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AF" w:rsidRDefault="007F2FA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2FAF" w:rsidRDefault="007F2FAF">
      <w:pPr>
        <w:pStyle w:val="ConsPlusNormal"/>
        <w:jc w:val="both"/>
        <w:outlineLvl w:val="0"/>
      </w:pPr>
    </w:p>
    <w:p w:rsidR="007F2FAF" w:rsidRDefault="007F2FAF">
      <w:pPr>
        <w:pStyle w:val="ConsPlusTitle"/>
        <w:jc w:val="center"/>
        <w:outlineLvl w:val="0"/>
      </w:pPr>
      <w:r>
        <w:t>АДМИНИСТРАЦИЯ ГОРОДА ПЕРМИ</w:t>
      </w:r>
    </w:p>
    <w:p w:rsidR="007F2FAF" w:rsidRDefault="007F2FAF">
      <w:pPr>
        <w:pStyle w:val="ConsPlusTitle"/>
        <w:jc w:val="center"/>
      </w:pPr>
    </w:p>
    <w:p w:rsidR="007F2FAF" w:rsidRDefault="007F2FAF">
      <w:pPr>
        <w:pStyle w:val="ConsPlusTitle"/>
        <w:jc w:val="center"/>
      </w:pPr>
      <w:r>
        <w:t>ПОСТАНОВЛЕНИЕ</w:t>
      </w:r>
    </w:p>
    <w:p w:rsidR="007F2FAF" w:rsidRDefault="007F2FAF">
      <w:pPr>
        <w:pStyle w:val="ConsPlusTitle"/>
        <w:jc w:val="center"/>
      </w:pPr>
      <w:r>
        <w:t>от 21 сентября 2018 г. N 624</w:t>
      </w:r>
    </w:p>
    <w:p w:rsidR="007F2FAF" w:rsidRDefault="007F2FAF">
      <w:pPr>
        <w:pStyle w:val="ConsPlusTitle"/>
        <w:jc w:val="center"/>
      </w:pPr>
    </w:p>
    <w:p w:rsidR="007F2FAF" w:rsidRDefault="007F2FAF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7F2FAF" w:rsidRDefault="007F2FAF">
      <w:pPr>
        <w:pStyle w:val="ConsPlusTitle"/>
        <w:jc w:val="center"/>
      </w:pPr>
      <w:r>
        <w:t>В АДМИНИСТРАЦИИ ГОРОДА ПЕРМИ, В ТОМ ЧИСЛЕ В ФУНКЦИОНАЛЬНЫХ</w:t>
      </w:r>
    </w:p>
    <w:p w:rsidR="007F2FAF" w:rsidRDefault="007F2FAF">
      <w:pPr>
        <w:pStyle w:val="ConsPlusTitle"/>
        <w:jc w:val="center"/>
      </w:pPr>
      <w:r>
        <w:t>ПОДРАЗДЕЛЕНИЯХ АДМИНИСТРАЦИИ ГОРОДА ПЕРМИ, ПРИ НАЗНАЧЕНИИ</w:t>
      </w:r>
    </w:p>
    <w:p w:rsidR="007F2FAF" w:rsidRDefault="007F2FAF">
      <w:pPr>
        <w:pStyle w:val="ConsPlusTitle"/>
        <w:jc w:val="center"/>
      </w:pPr>
      <w:r>
        <w:t>НА КОТОРЫЕ ГРАЖДАНЕ ОБЯЗАНЫ ПРЕДСТАВЛЯТЬ СВЕДЕНИЯ О СВОИХ</w:t>
      </w:r>
    </w:p>
    <w:p w:rsidR="007F2FAF" w:rsidRDefault="007F2FAF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7F2FAF" w:rsidRDefault="007F2FAF">
      <w:pPr>
        <w:pStyle w:val="ConsPlusTitle"/>
        <w:jc w:val="center"/>
      </w:pPr>
      <w:r>
        <w:t>ХАРАКТЕРА, А ТАКЖЕ СВЕДЕНИЯ О ДОХОДАХ, ОБ ИМУЩЕСТВЕ</w:t>
      </w:r>
    </w:p>
    <w:p w:rsidR="007F2FAF" w:rsidRDefault="007F2FAF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7F2FAF" w:rsidRDefault="007F2FAF">
      <w:pPr>
        <w:pStyle w:val="ConsPlusTitle"/>
        <w:jc w:val="center"/>
      </w:pPr>
      <w:r>
        <w:t>(СУПРУГА) И НЕСОВЕРШЕННОЛЕТНИХ ДЕТЕЙ И ПРИ ЗАМЕЩЕНИИ КОТОРЫХ</w:t>
      </w:r>
    </w:p>
    <w:p w:rsidR="007F2FAF" w:rsidRDefault="007F2FAF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7F2FAF" w:rsidRDefault="007F2FAF">
      <w:pPr>
        <w:pStyle w:val="ConsPlusTitle"/>
        <w:jc w:val="center"/>
      </w:pPr>
      <w:r>
        <w:t>ДОХОДАХ, РАСХОДАХ, ОБ ИМУЩЕСТВЕ И ОБЯЗАТЕЛЬСТВАХ</w:t>
      </w:r>
    </w:p>
    <w:p w:rsidR="007F2FAF" w:rsidRDefault="007F2FAF">
      <w:pPr>
        <w:pStyle w:val="ConsPlusTitle"/>
        <w:jc w:val="center"/>
      </w:pPr>
      <w:r>
        <w:t>ИМУЩЕСТВЕННОГО ХАРАКТЕРА, А ТАКЖЕ СВЕДЕНИЯ О ДОХОДАХ,</w:t>
      </w:r>
    </w:p>
    <w:p w:rsidR="007F2FAF" w:rsidRDefault="007F2FAF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F2FAF" w:rsidRDefault="007F2FAF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7F2FAF" w:rsidRDefault="007F2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AF" w:rsidRDefault="007F2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AF" w:rsidRDefault="007F2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27.11.2018 </w:t>
            </w:r>
            <w:hyperlink r:id="rId5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24.05.2019 </w:t>
            </w:r>
            <w:hyperlink r:id="rId6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28.06.2019 </w:t>
            </w:r>
            <w:hyperlink r:id="rId7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12.08.2019 </w:t>
            </w:r>
            <w:hyperlink r:id="rId8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9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05.11.2019 </w:t>
            </w:r>
            <w:hyperlink r:id="rId10">
              <w:r>
                <w:rPr>
                  <w:color w:val="0000FF"/>
                </w:rPr>
                <w:t>N 844</w:t>
              </w:r>
            </w:hyperlink>
            <w:r>
              <w:rPr>
                <w:color w:val="392C69"/>
              </w:rPr>
              <w:t xml:space="preserve">, от 10.03.2020 </w:t>
            </w:r>
            <w:hyperlink r:id="rId11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2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28.09.2020 </w:t>
            </w:r>
            <w:hyperlink r:id="rId13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 xml:space="preserve">, от 16.03.2021 </w:t>
            </w:r>
            <w:hyperlink r:id="rId14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15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16.06.2021 </w:t>
            </w:r>
            <w:hyperlink r:id="rId16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27.07.2021 </w:t>
            </w:r>
            <w:hyperlink r:id="rId17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18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 xml:space="preserve">, от 01.03.2022 </w:t>
            </w:r>
            <w:hyperlink r:id="rId19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12.07.2022 </w:t>
            </w:r>
            <w:hyperlink r:id="rId20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2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20.07.2023 </w:t>
            </w:r>
            <w:hyperlink r:id="rId22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19.12.2023 </w:t>
            </w:r>
            <w:hyperlink r:id="rId23">
              <w:r>
                <w:rPr>
                  <w:color w:val="0000FF"/>
                </w:rPr>
                <w:t>N 1436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AF" w:rsidRDefault="007F2FAF">
            <w:pPr>
              <w:pStyle w:val="ConsPlusNormal"/>
            </w:pPr>
          </w:p>
        </w:tc>
      </w:tr>
    </w:tbl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24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г. </w:t>
      </w:r>
      <w:hyperlink r:id="rId25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во исполнение </w:t>
      </w:r>
      <w:hyperlink r:id="rId26">
        <w:r>
          <w:rPr>
            <w:color w:val="0000FF"/>
          </w:rPr>
          <w:t>пункта 3</w:t>
        </w:r>
      </w:hyperlink>
      <w:r>
        <w:t xml:space="preserve"> Указа Президента Российской Федерации от 18 мая 2009 г.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</w:t>
      </w:r>
      <w:hyperlink r:id="rId27">
        <w:r>
          <w:rPr>
            <w:color w:val="0000FF"/>
          </w:rPr>
          <w:t>пункта 3</w:t>
        </w:r>
      </w:hyperlink>
      <w:r>
        <w:t xml:space="preserve"> Указа губернатора Пермского края от 3 июля 2009 г. N 27 "Об отдельных мерах по реализации нормативных правовых актов Российской Федерации в сфере противодействия коррупции" администрация города Перми постановляет:</w:t>
      </w: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82">
        <w:r>
          <w:rPr>
            <w:color w:val="0000FF"/>
          </w:rPr>
          <w:t>Перечень</w:t>
        </w:r>
      </w:hyperlink>
      <w:r>
        <w:t xml:space="preserve"> должностей муниципальной службы в администрации города Перми, в том числе 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lastRenderedPageBreak/>
        <w:t>2. Установить, что:</w:t>
      </w:r>
    </w:p>
    <w:p w:rsidR="007F2FAF" w:rsidRDefault="007F2FAF">
      <w:pPr>
        <w:pStyle w:val="ConsPlusNormal"/>
        <w:spacing w:before="220"/>
        <w:ind w:firstLine="540"/>
        <w:jc w:val="both"/>
      </w:pPr>
      <w:bookmarkStart w:id="1" w:name="P32"/>
      <w:bookmarkEnd w:id="1"/>
      <w:r>
        <w:t xml:space="preserve">в Перечни должностей муниципальной службы, утвержденные в администрации города Перми, функциональных и территориальных органах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обязательном порядке включаются должности муниципальной службы, отнесенные в соответствии с </w:t>
      </w:r>
      <w:hyperlink r:id="rId28">
        <w:r>
          <w:rPr>
            <w:color w:val="0000FF"/>
          </w:rPr>
          <w:t>Перечнем</w:t>
        </w:r>
      </w:hyperlink>
      <w:r>
        <w:t xml:space="preserve"> должностей муниципальной службы города Перми, утвержденным решением Пермской городской Думы от 22 ноября 2016 г. N 255, к высшей и главной группе должностей муниципальной службы.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Граждане, претендующие на замещение должностей муниципальной службы, представляют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муниципальные служащие представляют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в порядке, предусмотренном </w:t>
      </w:r>
      <w:hyperlink r:id="rId29">
        <w:r>
          <w:rPr>
            <w:color w:val="0000FF"/>
          </w:rPr>
          <w:t>статьей 8</w:t>
        </w:r>
      </w:hyperlink>
      <w:r>
        <w:t xml:space="preserve"> Закона Пермского края от 4 мая 2008 г. N 228-ПК "О муниципальной службе в Пермском крае".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Гражданин, замещавший должность в администрации города Перми, в том числе в функциональных подразделениях администрации города Перми, функциональных и территориальных органах администрации города Перми, включенную в соответствующий Перечень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в течение 2 лет со дня увольнения с муниципальной службы: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администрации города Перми и урегулированию конфликта интересов;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обязан при заключении трудовых или гражданско-правовых договоров на выполнение работ (оказание услуг), указанных в абзаце пятом настоящего пункта настоящего Постановления, сообщать работодателю сведения о последнем месте своей службы.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3. До 15 ноября 2018 г. руководителям функциональных и территориальных органов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3.1. утвердить с учетом положений </w:t>
      </w:r>
      <w:hyperlink w:anchor="P32">
        <w:r>
          <w:rPr>
            <w:color w:val="0000FF"/>
          </w:rPr>
          <w:t>абзаца второго пункта 2</w:t>
        </w:r>
      </w:hyperlink>
      <w:r>
        <w:t xml:space="preserve"> настоящего Постановления перечни должностей муниципальной службы в функциональных и территориальных органах администрации города Перми, при назначении на которые граждане обязаны представлять </w:t>
      </w:r>
      <w:r>
        <w:lastRenderedPageBreak/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3.2. при включении должностей в функциональных, территориальных органах администрации города Перми в перечни должностей, предусмотренные </w:t>
      </w:r>
      <w:hyperlink w:anchor="P38">
        <w:r>
          <w:rPr>
            <w:color w:val="0000FF"/>
          </w:rPr>
          <w:t>пунктом 3.1</w:t>
        </w:r>
      </w:hyperlink>
      <w:r>
        <w:t xml:space="preserve"> настоящего Постановления, руководствоваться объемом полномочий, установленных в должностных инструкциях, исполнение обязанностей по которым предусматривает в том числе: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предоставление муниципальных услуг гражданам и организациям;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осуществление контрольных мероприятий;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другое) в пределах полномочий органов местного самоуправления либо переданных государственных полномочий;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управление муниципальным имуществом;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осуществление муниципальных закупок либо выдачу разрешений;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3.3. при утверждении перечней должностей, предусмотренных </w:t>
      </w:r>
      <w:hyperlink w:anchor="P38">
        <w:r>
          <w:rPr>
            <w:color w:val="0000FF"/>
          </w:rPr>
          <w:t>пунктом 3.1</w:t>
        </w:r>
      </w:hyperlink>
      <w:r>
        <w:t xml:space="preserve"> настоящего Постановления, обеспечить проведение независимой антикоррупционной экспертизы в порядке, установленном правовым актом администрации города Перми, а также опубликование утвержденных перечней на официальном сайте муниципального образования город Пермь в информационно-телекоммуникационной сети Интернет.</w:t>
      </w:r>
    </w:p>
    <w:p w:rsidR="007F2FAF" w:rsidRDefault="007F2FAF">
      <w:pPr>
        <w:pStyle w:val="ConsPlusNormal"/>
        <w:jc w:val="both"/>
      </w:pPr>
      <w:r>
        <w:t xml:space="preserve">(п. 3.3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896)</w:t>
      </w:r>
    </w:p>
    <w:p w:rsidR="007F2FAF" w:rsidRDefault="007F2FAF">
      <w:pPr>
        <w:pStyle w:val="ConsPlusNonformat"/>
        <w:spacing w:before="200"/>
        <w:jc w:val="both"/>
      </w:pPr>
      <w:r>
        <w:t xml:space="preserve">     1</w:t>
      </w:r>
    </w:p>
    <w:p w:rsidR="007F2FAF" w:rsidRDefault="007F2FAF">
      <w:pPr>
        <w:pStyle w:val="ConsPlusNonformat"/>
        <w:jc w:val="both"/>
      </w:pPr>
      <w:r>
        <w:t xml:space="preserve">    3 . Руководителям   функциональных     и    территориальных     органов</w:t>
      </w:r>
    </w:p>
    <w:p w:rsidR="007F2FAF" w:rsidRDefault="007F2FAF">
      <w:pPr>
        <w:pStyle w:val="ConsPlusNonformat"/>
        <w:jc w:val="both"/>
      </w:pPr>
      <w:r>
        <w:t>администрации города Перми организовывать проведение ежегодной актуализации</w:t>
      </w:r>
    </w:p>
    <w:p w:rsidR="007F2FAF" w:rsidRDefault="007F2FAF">
      <w:pPr>
        <w:pStyle w:val="ConsPlusNonformat"/>
        <w:jc w:val="both"/>
      </w:pPr>
      <w:r>
        <w:t>перечней должностей муниципальной службы в функциональных и территориальных</w:t>
      </w:r>
    </w:p>
    <w:p w:rsidR="007F2FAF" w:rsidRDefault="007F2FAF">
      <w:pPr>
        <w:pStyle w:val="ConsPlusNonformat"/>
        <w:jc w:val="both"/>
      </w:pPr>
      <w:proofErr w:type="gramStart"/>
      <w:r>
        <w:t>органах  администрации</w:t>
      </w:r>
      <w:proofErr w:type="gramEnd"/>
      <w:r>
        <w:t xml:space="preserve">  города  Перми,  при  назначении на которые граждане</w:t>
      </w:r>
    </w:p>
    <w:p w:rsidR="007F2FAF" w:rsidRDefault="007F2FAF">
      <w:pPr>
        <w:pStyle w:val="ConsPlusNonformat"/>
        <w:jc w:val="both"/>
      </w:pPr>
      <w:r>
        <w:t xml:space="preserve">обязаны   представлять   сведения   о   своих   </w:t>
      </w:r>
      <w:proofErr w:type="gramStart"/>
      <w:r>
        <w:t xml:space="preserve">доходах,   </w:t>
      </w:r>
      <w:proofErr w:type="gramEnd"/>
      <w:r>
        <w:t>об  имуществе  и</w:t>
      </w:r>
    </w:p>
    <w:p w:rsidR="007F2FAF" w:rsidRDefault="007F2FAF">
      <w:pPr>
        <w:pStyle w:val="ConsPlusNonformat"/>
        <w:jc w:val="both"/>
      </w:pPr>
      <w:proofErr w:type="gramStart"/>
      <w:r>
        <w:t>обязательствах  имущественного</w:t>
      </w:r>
      <w:proofErr w:type="gramEnd"/>
      <w:r>
        <w:t xml:space="preserve">  характера,  а  также сведения о доходах, об</w:t>
      </w:r>
    </w:p>
    <w:p w:rsidR="007F2FAF" w:rsidRDefault="007F2FAF">
      <w:pPr>
        <w:pStyle w:val="ConsPlusNonformat"/>
        <w:jc w:val="both"/>
      </w:pPr>
      <w:r>
        <w:t>имуществе и обязательствах имущественного характера своих супруги (супруга)</w:t>
      </w:r>
    </w:p>
    <w:p w:rsidR="007F2FAF" w:rsidRDefault="007F2FAF">
      <w:pPr>
        <w:pStyle w:val="ConsPlusNonformat"/>
        <w:jc w:val="both"/>
      </w:pPr>
      <w:proofErr w:type="gramStart"/>
      <w:r>
        <w:t>и  несовершеннолетних</w:t>
      </w:r>
      <w:proofErr w:type="gramEnd"/>
      <w:r>
        <w:t xml:space="preserve">  детей и при замещении которых муниципальные служащие</w:t>
      </w:r>
    </w:p>
    <w:p w:rsidR="007F2FAF" w:rsidRDefault="007F2FAF">
      <w:pPr>
        <w:pStyle w:val="ConsPlusNonformat"/>
        <w:jc w:val="both"/>
      </w:pPr>
      <w:proofErr w:type="gramStart"/>
      <w:r>
        <w:t>обязаны  представлять</w:t>
      </w:r>
      <w:proofErr w:type="gramEnd"/>
      <w:r>
        <w:t xml:space="preserve">  сведения  о  своих доходах, расходах, об имуществе и</w:t>
      </w:r>
    </w:p>
    <w:p w:rsidR="007F2FAF" w:rsidRDefault="007F2FAF">
      <w:pPr>
        <w:pStyle w:val="ConsPlusNonformat"/>
        <w:jc w:val="both"/>
      </w:pPr>
      <w:proofErr w:type="gramStart"/>
      <w:r>
        <w:t>обязательствах  имущественного</w:t>
      </w:r>
      <w:proofErr w:type="gramEnd"/>
      <w:r>
        <w:t xml:space="preserve">  характера,  а  также  сведения  о  доходах,</w:t>
      </w:r>
    </w:p>
    <w:p w:rsidR="007F2FAF" w:rsidRDefault="007F2FAF">
      <w:pPr>
        <w:pStyle w:val="ConsPlusNonformat"/>
        <w:jc w:val="both"/>
      </w:pPr>
      <w:proofErr w:type="gramStart"/>
      <w:r>
        <w:t>расходах,  об</w:t>
      </w:r>
      <w:proofErr w:type="gramEnd"/>
      <w:r>
        <w:t xml:space="preserve">  имуществе  и  обязательствах  имущественного характера своих</w:t>
      </w:r>
    </w:p>
    <w:p w:rsidR="007F2FAF" w:rsidRDefault="007F2FAF">
      <w:pPr>
        <w:pStyle w:val="ConsPlusNonformat"/>
        <w:jc w:val="both"/>
      </w:pPr>
      <w:proofErr w:type="gramStart"/>
      <w:r>
        <w:t>супруги  (</w:t>
      </w:r>
      <w:proofErr w:type="gramEnd"/>
      <w:r>
        <w:t>супруга)  и несовершеннолетних детей два раза в год не позднее 01</w:t>
      </w:r>
    </w:p>
    <w:p w:rsidR="007F2FAF" w:rsidRDefault="007F2FAF">
      <w:pPr>
        <w:pStyle w:val="ConsPlusNonformat"/>
        <w:jc w:val="both"/>
      </w:pPr>
      <w:r>
        <w:t>июля и 05 декабря.</w:t>
      </w:r>
    </w:p>
    <w:p w:rsidR="007F2FAF" w:rsidRDefault="007F2FAF">
      <w:pPr>
        <w:pStyle w:val="ConsPlusNonformat"/>
        <w:jc w:val="both"/>
      </w:pPr>
      <w:r>
        <w:t xml:space="preserve">     1</w:t>
      </w:r>
    </w:p>
    <w:p w:rsidR="007F2FAF" w:rsidRDefault="007F2FAF">
      <w:pPr>
        <w:pStyle w:val="ConsPlusNonformat"/>
        <w:jc w:val="both"/>
      </w:pPr>
      <w:r>
        <w:t xml:space="preserve">(п. </w:t>
      </w:r>
      <w:proofErr w:type="gramStart"/>
      <w:r>
        <w:t>3  введен</w:t>
      </w:r>
      <w:proofErr w:type="gramEnd"/>
      <w:r>
        <w:t xml:space="preserve">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г. Перми от 12.07.2022 N 594)</w:t>
      </w:r>
    </w:p>
    <w:p w:rsidR="007F2FAF" w:rsidRDefault="007F2FAF">
      <w:pPr>
        <w:pStyle w:val="ConsPlusNormal"/>
        <w:ind w:firstLine="540"/>
        <w:jc w:val="both"/>
      </w:pPr>
      <w:r>
        <w:t>4. Настоящее Постановление вступает в силу с 1 октября 2018 г.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5.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</w:t>
      </w:r>
      <w:r>
        <w:lastRenderedPageBreak/>
        <w:t>город Пермь в информационно-телекоммуникационной сети Интернет.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6.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7. Контроль за исполнением настоящего Постановления возложить на руководителя аппарата администрации города Перми Анисимову Е.Л.</w:t>
      </w: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jc w:val="right"/>
      </w:pPr>
      <w:r>
        <w:t>Глава города Перми</w:t>
      </w:r>
    </w:p>
    <w:p w:rsidR="007F2FAF" w:rsidRDefault="007F2FAF">
      <w:pPr>
        <w:pStyle w:val="ConsPlusNormal"/>
        <w:jc w:val="right"/>
      </w:pPr>
      <w:r>
        <w:t>Д.И.САМОЙЛОВ</w:t>
      </w: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jc w:val="right"/>
        <w:outlineLvl w:val="0"/>
      </w:pPr>
      <w:r>
        <w:t>УТВЕРЖДЕН</w:t>
      </w:r>
    </w:p>
    <w:p w:rsidR="007F2FAF" w:rsidRDefault="007F2FAF">
      <w:pPr>
        <w:pStyle w:val="ConsPlusNormal"/>
        <w:jc w:val="right"/>
      </w:pPr>
      <w:r>
        <w:t>Постановлением</w:t>
      </w:r>
    </w:p>
    <w:p w:rsidR="007F2FAF" w:rsidRDefault="007F2FAF">
      <w:pPr>
        <w:pStyle w:val="ConsPlusNormal"/>
        <w:jc w:val="right"/>
      </w:pPr>
      <w:r>
        <w:t>администрации города Перми</w:t>
      </w:r>
    </w:p>
    <w:p w:rsidR="007F2FAF" w:rsidRDefault="007F2FAF">
      <w:pPr>
        <w:pStyle w:val="ConsPlusNormal"/>
        <w:jc w:val="right"/>
      </w:pPr>
      <w:r>
        <w:t>от 21.09.2018 N 624</w:t>
      </w: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Title"/>
        <w:jc w:val="center"/>
      </w:pPr>
      <w:bookmarkStart w:id="3" w:name="P82"/>
      <w:bookmarkEnd w:id="3"/>
      <w:r>
        <w:t>ПЕРЕЧЕНЬ</w:t>
      </w:r>
    </w:p>
    <w:p w:rsidR="007F2FAF" w:rsidRDefault="007F2FAF">
      <w:pPr>
        <w:pStyle w:val="ConsPlusTitle"/>
        <w:jc w:val="center"/>
      </w:pPr>
      <w:r>
        <w:t>ДОЛЖНОСТЕЙ МУНИЦИПАЛЬНОЙ СЛУЖБЫ В АДМИНИСТРАЦИИ ГОРОДА</w:t>
      </w:r>
    </w:p>
    <w:p w:rsidR="007F2FAF" w:rsidRDefault="007F2FAF">
      <w:pPr>
        <w:pStyle w:val="ConsPlusTitle"/>
        <w:jc w:val="center"/>
      </w:pPr>
      <w:r>
        <w:t>ПЕРМИ, В ТОМ ЧИСЛЕ В ФУНКЦИОНАЛЬНЫХ ПОДРАЗДЕЛЕНИЯХ</w:t>
      </w:r>
    </w:p>
    <w:p w:rsidR="007F2FAF" w:rsidRDefault="007F2FAF">
      <w:pPr>
        <w:pStyle w:val="ConsPlusTitle"/>
        <w:jc w:val="center"/>
      </w:pPr>
      <w:r>
        <w:t>АДМИНИСТРАЦИИ ГОРОДА ПЕРМИ, ПРИ НАЗНАЧЕНИИ НА КОТОРЫЕ</w:t>
      </w:r>
    </w:p>
    <w:p w:rsidR="007F2FAF" w:rsidRDefault="007F2FAF">
      <w:pPr>
        <w:pStyle w:val="ConsPlusTitle"/>
        <w:jc w:val="center"/>
      </w:pPr>
      <w:r>
        <w:t>ГРАЖДАНЕ ОБЯЗАНЫ ПРЕДСТАВЛЯТЬ СВЕДЕНИЯ О СВОИХ ДОХОДАХ,</w:t>
      </w:r>
    </w:p>
    <w:p w:rsidR="007F2FAF" w:rsidRDefault="007F2FAF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7F2FAF" w:rsidRDefault="007F2FAF">
      <w:pPr>
        <w:pStyle w:val="ConsPlusTitle"/>
        <w:jc w:val="center"/>
      </w:pPr>
      <w:r>
        <w:t>А ТАКЖЕ СВЕДЕНИЯ О ДОХОДАХ, ОБ ИМУЩЕСТВЕ И ОБЯЗАТЕЛЬСТВАХ</w:t>
      </w:r>
    </w:p>
    <w:p w:rsidR="007F2FAF" w:rsidRDefault="007F2FAF">
      <w:pPr>
        <w:pStyle w:val="ConsPlusTitle"/>
        <w:jc w:val="center"/>
      </w:pPr>
      <w:r>
        <w:t>ИМУЩЕСТВЕННОГО ХАРАКТЕРА СВОИХ СУПРУГИ (СУПРУГА)</w:t>
      </w:r>
    </w:p>
    <w:p w:rsidR="007F2FAF" w:rsidRDefault="007F2FAF">
      <w:pPr>
        <w:pStyle w:val="ConsPlusTitle"/>
        <w:jc w:val="center"/>
      </w:pPr>
      <w:r>
        <w:t>И НЕСОВЕРШЕННОЛЕТНИХ ДЕТЕЙ И ПРИ ЗАМЕЩЕНИИ КОТОРЫХ</w:t>
      </w:r>
    </w:p>
    <w:p w:rsidR="007F2FAF" w:rsidRDefault="007F2FAF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7F2FAF" w:rsidRDefault="007F2FAF">
      <w:pPr>
        <w:pStyle w:val="ConsPlusTitle"/>
        <w:jc w:val="center"/>
      </w:pPr>
      <w:r>
        <w:t>ДОХОДАХ, РАСХОДАХ, ОБ ИМУЩЕСТВЕ И ОБЯЗАТЕЛЬСТВАХ</w:t>
      </w:r>
    </w:p>
    <w:p w:rsidR="007F2FAF" w:rsidRDefault="007F2FAF">
      <w:pPr>
        <w:pStyle w:val="ConsPlusTitle"/>
        <w:jc w:val="center"/>
      </w:pPr>
      <w:r>
        <w:t>ИМУЩЕСТВЕННОГО ХАРАКТЕРА, А ТАКЖЕ СВЕДЕНИЯ О ДОХОДАХ,</w:t>
      </w:r>
    </w:p>
    <w:p w:rsidR="007F2FAF" w:rsidRDefault="007F2FAF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7F2FAF" w:rsidRDefault="007F2FAF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7F2FAF" w:rsidRDefault="007F2F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2F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AF" w:rsidRDefault="007F2F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AF" w:rsidRDefault="007F2F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27.11.2018 </w:t>
            </w:r>
            <w:hyperlink r:id="rId32">
              <w:r>
                <w:rPr>
                  <w:color w:val="0000FF"/>
                </w:rPr>
                <w:t>N 930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24.05.2019 </w:t>
            </w:r>
            <w:hyperlink r:id="rId33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 xml:space="preserve">, от 28.06.2019 </w:t>
            </w:r>
            <w:hyperlink r:id="rId34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12.08.2019 </w:t>
            </w:r>
            <w:hyperlink r:id="rId35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05.09.2019 </w:t>
            </w:r>
            <w:hyperlink r:id="rId36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05.11.2019 </w:t>
            </w:r>
            <w:hyperlink r:id="rId37">
              <w:r>
                <w:rPr>
                  <w:color w:val="0000FF"/>
                </w:rPr>
                <w:t>N 844</w:t>
              </w:r>
            </w:hyperlink>
            <w:r>
              <w:rPr>
                <w:color w:val="392C69"/>
              </w:rPr>
              <w:t xml:space="preserve">, от 10.03.2020 </w:t>
            </w:r>
            <w:hyperlink r:id="rId38">
              <w:r>
                <w:rPr>
                  <w:color w:val="0000FF"/>
                </w:rPr>
                <w:t>N 210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39">
              <w:r>
                <w:rPr>
                  <w:color w:val="0000FF"/>
                </w:rPr>
                <w:t>N 393</w:t>
              </w:r>
            </w:hyperlink>
            <w:r>
              <w:rPr>
                <w:color w:val="392C69"/>
              </w:rPr>
              <w:t xml:space="preserve">, от 28.09.2020 </w:t>
            </w:r>
            <w:hyperlink r:id="rId40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 xml:space="preserve">, от 16.03.2021 </w:t>
            </w:r>
            <w:hyperlink r:id="rId41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42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16.06.2021 </w:t>
            </w:r>
            <w:hyperlink r:id="rId43">
              <w:r>
                <w:rPr>
                  <w:color w:val="0000FF"/>
                </w:rPr>
                <w:t>N 438</w:t>
              </w:r>
            </w:hyperlink>
            <w:r>
              <w:rPr>
                <w:color w:val="392C69"/>
              </w:rPr>
              <w:t xml:space="preserve">, от 27.07.2021 </w:t>
            </w:r>
            <w:hyperlink r:id="rId44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45">
              <w:r>
                <w:rPr>
                  <w:color w:val="0000FF"/>
                </w:rPr>
                <w:t>N 952</w:t>
              </w:r>
            </w:hyperlink>
            <w:r>
              <w:rPr>
                <w:color w:val="392C69"/>
              </w:rPr>
              <w:t xml:space="preserve">, от 01.03.2022 </w:t>
            </w:r>
            <w:hyperlink r:id="rId46">
              <w:r>
                <w:rPr>
                  <w:color w:val="0000FF"/>
                </w:rPr>
                <w:t>N 126</w:t>
              </w:r>
            </w:hyperlink>
            <w:r>
              <w:rPr>
                <w:color w:val="392C69"/>
              </w:rPr>
              <w:t xml:space="preserve">, от 12.07.2022 </w:t>
            </w:r>
            <w:hyperlink r:id="rId47">
              <w:r>
                <w:rPr>
                  <w:color w:val="0000FF"/>
                </w:rPr>
                <w:t>N 594</w:t>
              </w:r>
            </w:hyperlink>
            <w:r>
              <w:rPr>
                <w:color w:val="392C69"/>
              </w:rPr>
              <w:t>,</w:t>
            </w:r>
          </w:p>
          <w:p w:rsidR="007F2FAF" w:rsidRDefault="007F2F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16.12.2022 </w:t>
            </w:r>
            <w:hyperlink r:id="rId48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 xml:space="preserve">, от 20.07.2023 </w:t>
            </w:r>
            <w:hyperlink r:id="rId49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19.12.2023 </w:t>
            </w:r>
            <w:hyperlink r:id="rId50">
              <w:r>
                <w:rPr>
                  <w:color w:val="0000FF"/>
                </w:rPr>
                <w:t>N 1436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AF" w:rsidRDefault="007F2FAF">
            <w:pPr>
              <w:pStyle w:val="ConsPlusNormal"/>
            </w:pPr>
          </w:p>
        </w:tc>
      </w:tr>
    </w:tbl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ind w:firstLine="540"/>
        <w:jc w:val="both"/>
      </w:pPr>
      <w:r>
        <w:t>1. Должности руководителей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первый заместитель главы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главы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1">
        <w:r>
          <w:rPr>
            <w:color w:val="0000FF"/>
          </w:rPr>
          <w:t>Постановление</w:t>
        </w:r>
      </w:hyperlink>
      <w:r>
        <w:t xml:space="preserve"> Администрации г. Перми от 24.05.2021 N 364;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2">
        <w:r>
          <w:rPr>
            <w:color w:val="0000FF"/>
          </w:rPr>
          <w:t>Постановление</w:t>
        </w:r>
      </w:hyperlink>
      <w:r>
        <w:t xml:space="preserve"> Администрации г. Перми от 27.07.2021 N 555;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lastRenderedPageBreak/>
        <w:t xml:space="preserve">абзацы шестой-седьмой утратили силу. - </w:t>
      </w:r>
      <w:hyperlink r:id="rId53">
        <w:r>
          <w:rPr>
            <w:color w:val="0000FF"/>
          </w:rPr>
          <w:t>Постановление</w:t>
        </w:r>
      </w:hyperlink>
      <w:r>
        <w:t xml:space="preserve"> Администрации г. Перми от 12.07.2022 N 594;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г. Перми от 24.05.2021 N 364;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руководитель аппарата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советник Главы города Перми.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2. Должности руководителей территориальных органов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глава администрации Дзержинского района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глава администрации Индустриального района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глава администрации Кировского района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глава администрации Ленинского района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глава администрации Мотовилихинского района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глава администрации Орджоникидзевского района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глава администрации Свердловского района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глава администрации поселка Новые Ляды.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3. Должности руководителей функциональных органов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экономики и промышленной политики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образования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имущественных отношений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Администрации г. Перми от 24.05.2019 N 210;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транспорта администрации города Перми;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г. Перми от 12.08.2019 N 469)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общественной безопасности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культуры и молодежной политики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градостроительства и архитектуры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социальной политики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жилищно-коммунального хозяйства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жилищных отношений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57">
        <w:r>
          <w:rPr>
            <w:color w:val="0000FF"/>
          </w:rPr>
          <w:t>Постановление</w:t>
        </w:r>
      </w:hyperlink>
      <w:r>
        <w:t xml:space="preserve"> Администрации г. Перми от 29.04.2020 N 393;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по экологии и природопользованию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записи актов гражданского состояния администрации города Перми;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Перми от 27.11.2018 N 930)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lastRenderedPageBreak/>
        <w:t>председатель комитета по физической культуре и спорту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контрольного департамента администрации города Перми;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Перми от 12.08.2019 N 469)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финансов администрации города Перми;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Перми от 24.05.2021 N 364)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капитального строительства администрации города Перми;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Администрации г. Перми от 24.05.2021 N 364)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дорог и благоустройства администрации города Перми;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Администрации г. Перми от 27.07.2021 N 555)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земельных отношений администрации города Перми;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Администрации г. Перми от 12.07.2022 N 594)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по вопросам общественного самоуправления и межнациональным отношениям администрации города Перми.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г. Перми от 12.07.2022 N 594)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4. Должности руководителей функциональных подразделений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г. Перми от 12.08.2019 N 469;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департамента планирования и мониторинга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информационно-аналитического управления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правового управления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муниципального заказа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информационных технологий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по общим вопросам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по вопросам муниципальной службы и кадров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управления организационно-методической работы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хозяйственного управления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по работе с обращениями граждан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по взаимодействию с Пермской городской Думой администрации города Перми;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Администрации г. Перми от 29.04.2020 N 393)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г. Перми от 05.09.2019 N 532;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сектора по мобилизационной работе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сектора по спецработе администрации города Перми.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5. Должности муниципальной службы в функциональных подразделениях администрации </w:t>
      </w:r>
      <w:r>
        <w:lastRenderedPageBreak/>
        <w:t>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5.1. информационно-аналитическое управление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аналитического отдела;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информационного отдела;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по работе с социальными сетями;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5.2. правовое управление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 по развитию нормативной базы;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 по судебной и договорной работе;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аналитики и договорной работы;</w:t>
      </w:r>
    </w:p>
    <w:p w:rsidR="007F2FAF" w:rsidRDefault="007F2FAF">
      <w:pPr>
        <w:pStyle w:val="ConsPlusNormal"/>
        <w:jc w:val="both"/>
      </w:pPr>
      <w:r>
        <w:t xml:space="preserve">(в ред. Постановлений Администрации г. Перми от 27.11.2018 </w:t>
      </w:r>
      <w:hyperlink r:id="rId68">
        <w:r>
          <w:rPr>
            <w:color w:val="0000FF"/>
          </w:rPr>
          <w:t>N 930</w:t>
        </w:r>
      </w:hyperlink>
      <w:r>
        <w:t xml:space="preserve">, от 28.09.2020 </w:t>
      </w:r>
      <w:hyperlink r:id="rId69">
        <w:r>
          <w:rPr>
            <w:color w:val="0000FF"/>
          </w:rPr>
          <w:t>N 896</w:t>
        </w:r>
      </w:hyperlink>
      <w:r>
        <w:t>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аналитики и договорной работы;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27.11.2018 N 930)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аналитики и договорной работы;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правовой информации;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правовой информации;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правовой информации;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правовой экспертизы документов;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правовой экспертизы документов;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правовой экспертизы документов;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по организации судебной защиты;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по организации судебной защиты;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г. Перми от 16.06.2021 N 438)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сектора по взаимодействию с Законодательным Собранием Пермского края;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5.3. утратил силу. - </w:t>
      </w:r>
      <w:hyperlink r:id="rId72">
        <w:r>
          <w:rPr>
            <w:color w:val="0000FF"/>
          </w:rPr>
          <w:t>Постановление</w:t>
        </w:r>
      </w:hyperlink>
      <w:r>
        <w:t xml:space="preserve"> Администрации г. Перми от 12.08.2019 N 469;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5.4. управление муниципального заказа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 с 01.01.2024. - </w:t>
      </w:r>
      <w:hyperlink r:id="rId73">
        <w:r>
          <w:rPr>
            <w:color w:val="0000FF"/>
          </w:rPr>
          <w:t>Постановление</w:t>
        </w:r>
      </w:hyperlink>
      <w:r>
        <w:t xml:space="preserve"> Администрации г. Перми от 19.12.2023 N 1436;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муниципальных закупок;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муниципальных закупок;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 с 01.01.2024. - </w:t>
      </w:r>
      <w:hyperlink r:id="rId74">
        <w:r>
          <w:rPr>
            <w:color w:val="0000FF"/>
          </w:rPr>
          <w:t>Постановление</w:t>
        </w:r>
      </w:hyperlink>
      <w:r>
        <w:t xml:space="preserve"> Администрации г. Перми от 19.12.2023 N 1436;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абзацы шестой-седьмой утратили силу. - </w:t>
      </w:r>
      <w:hyperlink r:id="rId75">
        <w:r>
          <w:rPr>
            <w:color w:val="0000FF"/>
          </w:rPr>
          <w:t>Постановление</w:t>
        </w:r>
      </w:hyperlink>
      <w:r>
        <w:t xml:space="preserve"> Администрации г. Перми от </w:t>
      </w:r>
      <w:r>
        <w:lastRenderedPageBreak/>
        <w:t>05.11.2019 N 844;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сектора обеспечения работы комиссии по осуществлению централизованных закупок;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сектора обеспечения работы комиссии по осуществлению централизованных закупок;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5.5. департамент планирования и мониторинга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департамента - начальник отдела управления проектами;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Перми от 19.12.2023 N 1436)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анализа и прогнозирования;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управления программами;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стратегического планирования;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Администрации г. Перми от 19.12.2023 N 1436)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управления проектами;</w:t>
      </w:r>
    </w:p>
    <w:p w:rsidR="007F2FAF" w:rsidRDefault="007F2FAF">
      <w:pPr>
        <w:pStyle w:val="ConsPlusNormal"/>
        <w:jc w:val="both"/>
      </w:pPr>
      <w:r>
        <w:t xml:space="preserve">(п. 5.5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01.03.2022 N 126)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5.6. сектор по мобилизационной работе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главный специалист;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5.7. управление по вопросам общественного самоуправления и межнациональным отношениям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г. Перми от 16.12.2022 N 1299)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Администрации г. Перми от 12.07.2022 N 594;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по межнациональным и межконфессиональным отношениям;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по межнациональным и межконфессиональным отношениям;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1">
        <w:r>
          <w:rPr>
            <w:color w:val="0000FF"/>
          </w:rPr>
          <w:t>Постановление</w:t>
        </w:r>
      </w:hyperlink>
      <w:r>
        <w:t xml:space="preserve"> Администрации г. Перми от 29.04.2020 N 393;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по работе с общественными организациями;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по работе с общественными организациями;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82">
        <w:r>
          <w:rPr>
            <w:color w:val="0000FF"/>
          </w:rPr>
          <w:t>Постановлением</w:t>
        </w:r>
      </w:hyperlink>
      <w:r>
        <w:t xml:space="preserve"> Администрации г. Перми от 28.10.2021 N 952)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по работе с общественными организациями;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896)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сектора внутренней политики;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сектора внутренней политики;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юридического сектора;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юридического сектора;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сектора методологии, анализа и прогнозирования программных расходов;</w:t>
      </w:r>
    </w:p>
    <w:p w:rsidR="007F2FAF" w:rsidRDefault="007F2FAF">
      <w:pPr>
        <w:pStyle w:val="ConsPlusNormal"/>
        <w:jc w:val="both"/>
      </w:pPr>
      <w:r>
        <w:lastRenderedPageBreak/>
        <w:t xml:space="preserve">(в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896)</w:t>
      </w:r>
    </w:p>
    <w:p w:rsidR="007F2FAF" w:rsidRDefault="007F2FAF">
      <w:pPr>
        <w:pStyle w:val="ConsPlusNormal"/>
        <w:jc w:val="both"/>
      </w:pPr>
      <w:r>
        <w:t xml:space="preserve">(п. 5.7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Администрации г. Перми от 05.09.2019 N 532)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5.8. управление информационных технологий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проектной деятельности;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Перми от 05.11.2019 N 844)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защиты информации;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защиты информации;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7">
        <w:r>
          <w:rPr>
            <w:color w:val="0000FF"/>
          </w:rPr>
          <w:t>Постановление</w:t>
        </w:r>
      </w:hyperlink>
      <w:r>
        <w:t xml:space="preserve"> Администрации г. Перми от 19.12.2023 N 1436;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информационно-технического обеспечения;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Администрации г. Перми от 28.09.2020 N 896)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информационно-технического обеспечения;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89">
        <w:r>
          <w:rPr>
            <w:color w:val="0000FF"/>
          </w:rPr>
          <w:t>Постановлением</w:t>
        </w:r>
      </w:hyperlink>
      <w:r>
        <w:t xml:space="preserve"> Администрации г. Перми от 16.12.2022 N 1299)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информационно-технического обеспечения;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Перми от 05.11.2019 N 844)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1">
        <w:r>
          <w:rPr>
            <w:color w:val="0000FF"/>
          </w:rPr>
          <w:t>Постановление</w:t>
        </w:r>
      </w:hyperlink>
      <w:r>
        <w:t xml:space="preserve"> Администрации г. Перми от 16.12.2022 N 1299;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5.9. управление по общим вопросам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лингвистической экспертизы и редактирования документов;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г. Перми от 16.06.2021 N 438)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делопроизводства;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5.10. управление по вопросам муниципальной службы и кадров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93">
        <w:r>
          <w:rPr>
            <w:color w:val="0000FF"/>
          </w:rPr>
          <w:t>Постановлением</w:t>
        </w:r>
      </w:hyperlink>
      <w:r>
        <w:t xml:space="preserve"> Администрации г. Перми от 28.10.2021 N 952)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по противодействию коррупции;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г. Перми от 28.10.2021 N 952)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по противодействию коррупции;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по противодействию коррупции;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организационно-штатного аудита;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г. Перми от 28.10.2021 N 952)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организационно-штатного аудита;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6">
        <w:r>
          <w:rPr>
            <w:color w:val="0000FF"/>
          </w:rPr>
          <w:t>Постановление</w:t>
        </w:r>
      </w:hyperlink>
      <w:r>
        <w:t xml:space="preserve"> Администрации г. Перми от 16.12.2022 N 1299;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формирования и развития кадрового состава;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формирования и развития кадрового состава;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главный специалист отдела формирования и развития кадрового состава;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lastRenderedPageBreak/>
        <w:t>начальник сектора наград;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сектора наград;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муниципальной службы;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муниципальной службы;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97">
        <w:r>
          <w:rPr>
            <w:color w:val="0000FF"/>
          </w:rPr>
          <w:t>Постановление</w:t>
        </w:r>
      </w:hyperlink>
      <w:r>
        <w:t xml:space="preserve"> Администрации г. Перми от 20.07.2023 N 623;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- начальник сектора кадрового учета руководителей отдела муниципальной службы;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сектора кадрового учета руководителей отдела муниципальной службы;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98">
        <w:r>
          <w:rPr>
            <w:color w:val="0000FF"/>
          </w:rPr>
          <w:t>Постановления</w:t>
        </w:r>
      </w:hyperlink>
      <w:r>
        <w:t xml:space="preserve"> Администрации г. Перми от 16.03.2021 N 159)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кадрового делопроизводства;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кадрового делопроизводства;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99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28.09.2020 N 896)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кадрового делопроизводства;</w:t>
      </w:r>
    </w:p>
    <w:p w:rsidR="007F2FAF" w:rsidRDefault="007F2FAF">
      <w:pPr>
        <w:pStyle w:val="ConsPlusNormal"/>
        <w:jc w:val="both"/>
      </w:pPr>
      <w:r>
        <w:t xml:space="preserve">(абзац введен </w:t>
      </w:r>
      <w:hyperlink r:id="rId100">
        <w:r>
          <w:rPr>
            <w:color w:val="0000FF"/>
          </w:rPr>
          <w:t>Постановлением</w:t>
        </w:r>
      </w:hyperlink>
      <w:r>
        <w:t xml:space="preserve"> Администрации г. Перми от 01.03.2022 N 126)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методологии формирования расходов на муниципальное управление и содержание муниципальных казенных учреждений;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методологии формирования расходов на муниципальное управление и содержание муниципальных казенных учреждений;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методологии формирования расходов на муниципальное управление и содержание муниципальных казенных учреждений;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главный специалист отдела методологии формирования расходов на муниципальное управление и содержание муниципальных казенных учреждений;</w:t>
      </w:r>
    </w:p>
    <w:p w:rsidR="007F2FAF" w:rsidRDefault="007F2FAF">
      <w:pPr>
        <w:pStyle w:val="ConsPlusNormal"/>
        <w:jc w:val="both"/>
      </w:pPr>
      <w:r>
        <w:t xml:space="preserve">(п. 5.10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Администрации г. Перми от 10.03.2020 N 210)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5.11. управление организационно-методической работы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 с 01.01.2019. - </w:t>
      </w:r>
      <w:hyperlink r:id="rId102">
        <w:r>
          <w:rPr>
            <w:color w:val="0000FF"/>
          </w:rPr>
          <w:t>Постановление</w:t>
        </w:r>
      </w:hyperlink>
      <w:r>
        <w:t xml:space="preserve"> Администрации г. Перми от 27.11.2018 N 930;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международных и межмуниципальных связей;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организационного отдела;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помощник Главы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помощник первого заместителя главы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помощник заместителя главы администрации города Перми;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помощник руководителя аппарата администрации города Перми;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Постановления</w:t>
        </w:r>
      </w:hyperlink>
      <w:r>
        <w:t xml:space="preserve"> Администрации г. Перми от 12.07.2022 N 594)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4">
        <w:r>
          <w:rPr>
            <w:color w:val="0000FF"/>
          </w:rPr>
          <w:t>Постановление</w:t>
        </w:r>
      </w:hyperlink>
      <w:r>
        <w:t xml:space="preserve"> Администрации г. Перми от 24.05.2021 N 364;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05">
        <w:r>
          <w:rPr>
            <w:color w:val="0000FF"/>
          </w:rPr>
          <w:t>Постановление</w:t>
        </w:r>
      </w:hyperlink>
      <w:r>
        <w:t xml:space="preserve"> Администрации г. Перми от 27.07.2021 N 555;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6">
        <w:r>
          <w:rPr>
            <w:color w:val="0000FF"/>
          </w:rPr>
          <w:t>Постановление</w:t>
        </w:r>
      </w:hyperlink>
      <w:r>
        <w:t xml:space="preserve"> Администрации г. Перми от 12.07.2022 N 594;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7">
        <w:r>
          <w:rPr>
            <w:color w:val="0000FF"/>
          </w:rPr>
          <w:t>Постановление</w:t>
        </w:r>
      </w:hyperlink>
      <w:r>
        <w:t xml:space="preserve"> Администрации г. Перми от 24.05.2021 N 364;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5.12. утратил силу. - </w:t>
      </w:r>
      <w:hyperlink r:id="rId108">
        <w:r>
          <w:rPr>
            <w:color w:val="0000FF"/>
          </w:rPr>
          <w:t>Постановление</w:t>
        </w:r>
      </w:hyperlink>
      <w:r>
        <w:t xml:space="preserve"> Администрации г. Перми от 28.06.2019 N 330.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5.13. хозяйственное управление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управления - начальник отдела по осуществлению закупок;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Перми от 01.03.2022 N 126)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сектора по финансово-экономической работе;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сектора по финансово-экономической работе;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по осуществлению закупок;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Администрации г. Перми от 01.03.2022 N 126)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по осуществлению закупок;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1">
        <w:r>
          <w:rPr>
            <w:color w:val="0000FF"/>
          </w:rPr>
          <w:t>Постановление</w:t>
        </w:r>
      </w:hyperlink>
      <w:r>
        <w:t xml:space="preserve"> Администрации г. Перми от 20.07.2023 N 623;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начальник отдела материально-технического обеспечения;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консультант отдела материально-технического обеспечения;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2">
        <w:r>
          <w:rPr>
            <w:color w:val="0000FF"/>
          </w:rPr>
          <w:t>Постановление</w:t>
        </w:r>
      </w:hyperlink>
      <w:r>
        <w:t xml:space="preserve"> Администрации г. Перми от 19.12.2023 N 1436;</w:t>
      </w:r>
    </w:p>
    <w:p w:rsidR="007F2FAF" w:rsidRDefault="007F2FAF">
      <w:pPr>
        <w:pStyle w:val="ConsPlusNormal"/>
        <w:jc w:val="both"/>
      </w:pPr>
      <w:r>
        <w:t xml:space="preserve">(п. 5.13 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г. Перми от 16.03.2021 N 159)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5.14. отдел по работе с обращениями граждан администрации города Перми:</w:t>
      </w:r>
    </w:p>
    <w:p w:rsidR="007F2FAF" w:rsidRDefault="007F2FAF">
      <w:pPr>
        <w:pStyle w:val="ConsPlusNormal"/>
        <w:spacing w:before="220"/>
        <w:ind w:firstLine="540"/>
        <w:jc w:val="both"/>
      </w:pPr>
      <w:r>
        <w:t>заместитель начальника отдела - начальник сектора по работе с порталом "Управляем вместе" отдела по работе с обращениями граждан.</w:t>
      </w:r>
    </w:p>
    <w:p w:rsidR="007F2FAF" w:rsidRDefault="007F2FAF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г. Перми от 20.07.2023 N 623)</w:t>
      </w: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jc w:val="both"/>
      </w:pPr>
    </w:p>
    <w:p w:rsidR="007F2FAF" w:rsidRDefault="007F2F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1765" w:rsidRDefault="00D91765"/>
    <w:sectPr w:rsidR="00D91765" w:rsidSect="00CE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AF"/>
    <w:rsid w:val="007F2FAF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85ECE-7072-4B5B-AF7E-B8695A9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2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F2F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F2F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2F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71713&amp;dst=100011" TargetMode="External"/><Relationship Id="rId21" Type="http://schemas.openxmlformats.org/officeDocument/2006/relationships/hyperlink" Target="https://login.consultant.ru/link/?req=doc&amp;base=RLAW368&amp;n=174871&amp;dst=100005" TargetMode="External"/><Relationship Id="rId42" Type="http://schemas.openxmlformats.org/officeDocument/2006/relationships/hyperlink" Target="https://login.consultant.ru/link/?req=doc&amp;base=RLAW368&amp;n=152888&amp;dst=100005" TargetMode="External"/><Relationship Id="rId47" Type="http://schemas.openxmlformats.org/officeDocument/2006/relationships/hyperlink" Target="https://login.consultant.ru/link/?req=doc&amp;base=RLAW368&amp;n=168892&amp;dst=100007" TargetMode="External"/><Relationship Id="rId63" Type="http://schemas.openxmlformats.org/officeDocument/2006/relationships/hyperlink" Target="https://login.consultant.ru/link/?req=doc&amp;base=RLAW368&amp;n=168892&amp;dst=100009" TargetMode="External"/><Relationship Id="rId68" Type="http://schemas.openxmlformats.org/officeDocument/2006/relationships/hyperlink" Target="https://login.consultant.ru/link/?req=doc&amp;base=RLAW368&amp;n=140431&amp;dst=100033" TargetMode="External"/><Relationship Id="rId84" Type="http://schemas.openxmlformats.org/officeDocument/2006/relationships/hyperlink" Target="https://login.consultant.ru/link/?req=doc&amp;base=RLAW368&amp;n=144107&amp;dst=100011" TargetMode="External"/><Relationship Id="rId89" Type="http://schemas.openxmlformats.org/officeDocument/2006/relationships/hyperlink" Target="https://login.consultant.ru/link/?req=doc&amp;base=RLAW368&amp;n=174871&amp;dst=100009" TargetMode="External"/><Relationship Id="rId112" Type="http://schemas.openxmlformats.org/officeDocument/2006/relationships/hyperlink" Target="https://login.consultant.ru/link/?req=doc&amp;base=RLAW368&amp;n=189252&amp;dst=100015" TargetMode="External"/><Relationship Id="rId16" Type="http://schemas.openxmlformats.org/officeDocument/2006/relationships/hyperlink" Target="https://login.consultant.ru/link/?req=doc&amp;base=RLAW368&amp;n=153717&amp;dst=100005" TargetMode="External"/><Relationship Id="rId107" Type="http://schemas.openxmlformats.org/officeDocument/2006/relationships/hyperlink" Target="https://login.consultant.ru/link/?req=doc&amp;base=RLAW368&amp;n=152888&amp;dst=100014" TargetMode="External"/><Relationship Id="rId11" Type="http://schemas.openxmlformats.org/officeDocument/2006/relationships/hyperlink" Target="https://login.consultant.ru/link/?req=doc&amp;base=RLAW368&amp;n=137427&amp;dst=100005" TargetMode="External"/><Relationship Id="rId24" Type="http://schemas.openxmlformats.org/officeDocument/2006/relationships/hyperlink" Target="https://login.consultant.ru/link/?req=doc&amp;base=LAW&amp;n=464894&amp;dst=100132" TargetMode="External"/><Relationship Id="rId32" Type="http://schemas.openxmlformats.org/officeDocument/2006/relationships/hyperlink" Target="https://login.consultant.ru/link/?req=doc&amp;base=RLAW368&amp;n=140431&amp;dst=100030" TargetMode="External"/><Relationship Id="rId37" Type="http://schemas.openxmlformats.org/officeDocument/2006/relationships/hyperlink" Target="https://login.consultant.ru/link/?req=doc&amp;base=RLAW368&amp;n=131891&amp;dst=100005" TargetMode="External"/><Relationship Id="rId40" Type="http://schemas.openxmlformats.org/officeDocument/2006/relationships/hyperlink" Target="https://login.consultant.ru/link/?req=doc&amp;base=RLAW368&amp;n=144107&amp;dst=100007" TargetMode="External"/><Relationship Id="rId45" Type="http://schemas.openxmlformats.org/officeDocument/2006/relationships/hyperlink" Target="https://login.consultant.ru/link/?req=doc&amp;base=RLAW368&amp;n=158535&amp;dst=100005" TargetMode="External"/><Relationship Id="rId53" Type="http://schemas.openxmlformats.org/officeDocument/2006/relationships/hyperlink" Target="https://login.consultant.ru/link/?req=doc&amp;base=RLAW368&amp;n=168892&amp;dst=100008" TargetMode="External"/><Relationship Id="rId58" Type="http://schemas.openxmlformats.org/officeDocument/2006/relationships/hyperlink" Target="https://login.consultant.ru/link/?req=doc&amp;base=RLAW368&amp;n=140431&amp;dst=100031" TargetMode="External"/><Relationship Id="rId66" Type="http://schemas.openxmlformats.org/officeDocument/2006/relationships/hyperlink" Target="https://login.consultant.ru/link/?req=doc&amp;base=RLAW368&amp;n=139520&amp;dst=100009" TargetMode="External"/><Relationship Id="rId74" Type="http://schemas.openxmlformats.org/officeDocument/2006/relationships/hyperlink" Target="https://login.consultant.ru/link/?req=doc&amp;base=RLAW368&amp;n=189252&amp;dst=100008" TargetMode="External"/><Relationship Id="rId79" Type="http://schemas.openxmlformats.org/officeDocument/2006/relationships/hyperlink" Target="https://login.consultant.ru/link/?req=doc&amp;base=RLAW368&amp;n=174871&amp;dst=100006" TargetMode="External"/><Relationship Id="rId87" Type="http://schemas.openxmlformats.org/officeDocument/2006/relationships/hyperlink" Target="https://login.consultant.ru/link/?req=doc&amp;base=RLAW368&amp;n=189252&amp;dst=100014" TargetMode="External"/><Relationship Id="rId102" Type="http://schemas.openxmlformats.org/officeDocument/2006/relationships/hyperlink" Target="https://login.consultant.ru/link/?req=doc&amp;base=RLAW368&amp;n=140431&amp;dst=100038" TargetMode="External"/><Relationship Id="rId110" Type="http://schemas.openxmlformats.org/officeDocument/2006/relationships/hyperlink" Target="https://login.consultant.ru/link/?req=doc&amp;base=RLAW368&amp;n=164176&amp;dst=100018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68&amp;n=140431&amp;dst=100030" TargetMode="External"/><Relationship Id="rId61" Type="http://schemas.openxmlformats.org/officeDocument/2006/relationships/hyperlink" Target="https://login.consultant.ru/link/?req=doc&amp;base=RLAW368&amp;n=152888&amp;dst=100011" TargetMode="External"/><Relationship Id="rId82" Type="http://schemas.openxmlformats.org/officeDocument/2006/relationships/hyperlink" Target="https://login.consultant.ru/link/?req=doc&amp;base=RLAW368&amp;n=158535&amp;dst=100006" TargetMode="External"/><Relationship Id="rId90" Type="http://schemas.openxmlformats.org/officeDocument/2006/relationships/hyperlink" Target="https://login.consultant.ru/link/?req=doc&amp;base=RLAW368&amp;n=131891&amp;dst=100009" TargetMode="External"/><Relationship Id="rId95" Type="http://schemas.openxmlformats.org/officeDocument/2006/relationships/hyperlink" Target="https://login.consultant.ru/link/?req=doc&amp;base=RLAW368&amp;n=158535&amp;dst=100013" TargetMode="External"/><Relationship Id="rId19" Type="http://schemas.openxmlformats.org/officeDocument/2006/relationships/hyperlink" Target="https://login.consultant.ru/link/?req=doc&amp;base=RLAW368&amp;n=164176&amp;dst=100005" TargetMode="External"/><Relationship Id="rId14" Type="http://schemas.openxmlformats.org/officeDocument/2006/relationships/hyperlink" Target="https://login.consultant.ru/link/?req=doc&amp;base=RLAW368&amp;n=150490&amp;dst=100005" TargetMode="External"/><Relationship Id="rId22" Type="http://schemas.openxmlformats.org/officeDocument/2006/relationships/hyperlink" Target="https://login.consultant.ru/link/?req=doc&amp;base=RLAW368&amp;n=183186&amp;dst=100005" TargetMode="External"/><Relationship Id="rId27" Type="http://schemas.openxmlformats.org/officeDocument/2006/relationships/hyperlink" Target="https://login.consultant.ru/link/?req=doc&amp;base=RLAW368&amp;n=189288&amp;dst=100043" TargetMode="External"/><Relationship Id="rId30" Type="http://schemas.openxmlformats.org/officeDocument/2006/relationships/hyperlink" Target="https://login.consultant.ru/link/?req=doc&amp;base=RLAW368&amp;n=144107&amp;dst=100005" TargetMode="External"/><Relationship Id="rId35" Type="http://schemas.openxmlformats.org/officeDocument/2006/relationships/hyperlink" Target="https://login.consultant.ru/link/?req=doc&amp;base=RLAW368&amp;n=129027&amp;dst=100005" TargetMode="External"/><Relationship Id="rId43" Type="http://schemas.openxmlformats.org/officeDocument/2006/relationships/hyperlink" Target="https://login.consultant.ru/link/?req=doc&amp;base=RLAW368&amp;n=153717&amp;dst=100005" TargetMode="External"/><Relationship Id="rId48" Type="http://schemas.openxmlformats.org/officeDocument/2006/relationships/hyperlink" Target="https://login.consultant.ru/link/?req=doc&amp;base=RLAW368&amp;n=174871&amp;dst=100005" TargetMode="External"/><Relationship Id="rId56" Type="http://schemas.openxmlformats.org/officeDocument/2006/relationships/hyperlink" Target="https://login.consultant.ru/link/?req=doc&amp;base=RLAW368&amp;n=129027&amp;dst=100008" TargetMode="External"/><Relationship Id="rId64" Type="http://schemas.openxmlformats.org/officeDocument/2006/relationships/hyperlink" Target="https://login.consultant.ru/link/?req=doc&amp;base=RLAW368&amp;n=168892&amp;dst=100011" TargetMode="External"/><Relationship Id="rId69" Type="http://schemas.openxmlformats.org/officeDocument/2006/relationships/hyperlink" Target="https://login.consultant.ru/link/?req=doc&amp;base=RLAW368&amp;n=144107&amp;dst=100008" TargetMode="External"/><Relationship Id="rId77" Type="http://schemas.openxmlformats.org/officeDocument/2006/relationships/hyperlink" Target="https://login.consultant.ru/link/?req=doc&amp;base=RLAW368&amp;n=189252&amp;dst=100012" TargetMode="External"/><Relationship Id="rId100" Type="http://schemas.openxmlformats.org/officeDocument/2006/relationships/hyperlink" Target="https://login.consultant.ru/link/?req=doc&amp;base=RLAW368&amp;n=164176&amp;dst=100013" TargetMode="External"/><Relationship Id="rId105" Type="http://schemas.openxmlformats.org/officeDocument/2006/relationships/hyperlink" Target="https://login.consultant.ru/link/?req=doc&amp;base=RLAW368&amp;n=155042&amp;dst=100009" TargetMode="External"/><Relationship Id="rId113" Type="http://schemas.openxmlformats.org/officeDocument/2006/relationships/hyperlink" Target="https://login.consultant.ru/link/?req=doc&amp;base=RLAW368&amp;n=150490&amp;dst=100010" TargetMode="External"/><Relationship Id="rId8" Type="http://schemas.openxmlformats.org/officeDocument/2006/relationships/hyperlink" Target="https://login.consultant.ru/link/?req=doc&amp;base=RLAW368&amp;n=129027&amp;dst=100005" TargetMode="External"/><Relationship Id="rId51" Type="http://schemas.openxmlformats.org/officeDocument/2006/relationships/hyperlink" Target="https://login.consultant.ru/link/?req=doc&amp;base=RLAW368&amp;n=152888&amp;dst=100007" TargetMode="External"/><Relationship Id="rId72" Type="http://schemas.openxmlformats.org/officeDocument/2006/relationships/hyperlink" Target="https://login.consultant.ru/link/?req=doc&amp;base=RLAW368&amp;n=129027&amp;dst=100013" TargetMode="External"/><Relationship Id="rId80" Type="http://schemas.openxmlformats.org/officeDocument/2006/relationships/hyperlink" Target="https://login.consultant.ru/link/?req=doc&amp;base=RLAW368&amp;n=168892&amp;dst=100012" TargetMode="External"/><Relationship Id="rId85" Type="http://schemas.openxmlformats.org/officeDocument/2006/relationships/hyperlink" Target="https://login.consultant.ru/link/?req=doc&amp;base=RLAW368&amp;n=129829&amp;dst=100007" TargetMode="External"/><Relationship Id="rId93" Type="http://schemas.openxmlformats.org/officeDocument/2006/relationships/hyperlink" Target="https://login.consultant.ru/link/?req=doc&amp;base=RLAW368&amp;n=158535&amp;dst=100009" TargetMode="External"/><Relationship Id="rId98" Type="http://schemas.openxmlformats.org/officeDocument/2006/relationships/hyperlink" Target="https://login.consultant.ru/link/?req=doc&amp;base=RLAW368&amp;n=150490&amp;dst=1000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68&amp;n=139520&amp;dst=100005" TargetMode="External"/><Relationship Id="rId17" Type="http://schemas.openxmlformats.org/officeDocument/2006/relationships/hyperlink" Target="https://login.consultant.ru/link/?req=doc&amp;base=RLAW368&amp;n=155042&amp;dst=100005" TargetMode="External"/><Relationship Id="rId25" Type="http://schemas.openxmlformats.org/officeDocument/2006/relationships/hyperlink" Target="https://login.consultant.ru/link/?req=doc&amp;base=LAW&amp;n=442435" TargetMode="External"/><Relationship Id="rId33" Type="http://schemas.openxmlformats.org/officeDocument/2006/relationships/hyperlink" Target="https://login.consultant.ru/link/?req=doc&amp;base=RLAW368&amp;n=127127&amp;dst=100005" TargetMode="External"/><Relationship Id="rId38" Type="http://schemas.openxmlformats.org/officeDocument/2006/relationships/hyperlink" Target="https://login.consultant.ru/link/?req=doc&amp;base=RLAW368&amp;n=137427&amp;dst=100005" TargetMode="External"/><Relationship Id="rId46" Type="http://schemas.openxmlformats.org/officeDocument/2006/relationships/hyperlink" Target="https://login.consultant.ru/link/?req=doc&amp;base=RLAW368&amp;n=164176&amp;dst=100005" TargetMode="External"/><Relationship Id="rId59" Type="http://schemas.openxmlformats.org/officeDocument/2006/relationships/hyperlink" Target="https://login.consultant.ru/link/?req=doc&amp;base=RLAW368&amp;n=129027&amp;dst=100010" TargetMode="External"/><Relationship Id="rId67" Type="http://schemas.openxmlformats.org/officeDocument/2006/relationships/hyperlink" Target="https://login.consultant.ru/link/?req=doc&amp;base=RLAW368&amp;n=129829&amp;dst=100006" TargetMode="External"/><Relationship Id="rId103" Type="http://schemas.openxmlformats.org/officeDocument/2006/relationships/hyperlink" Target="https://login.consultant.ru/link/?req=doc&amp;base=RLAW368&amp;n=168892&amp;dst=100014" TargetMode="External"/><Relationship Id="rId108" Type="http://schemas.openxmlformats.org/officeDocument/2006/relationships/hyperlink" Target="https://login.consultant.ru/link/?req=doc&amp;base=RLAW368&amp;n=127941&amp;dst=100006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368&amp;n=168892&amp;dst=100005" TargetMode="External"/><Relationship Id="rId41" Type="http://schemas.openxmlformats.org/officeDocument/2006/relationships/hyperlink" Target="https://login.consultant.ru/link/?req=doc&amp;base=RLAW368&amp;n=150490&amp;dst=100005" TargetMode="External"/><Relationship Id="rId54" Type="http://schemas.openxmlformats.org/officeDocument/2006/relationships/hyperlink" Target="https://login.consultant.ru/link/?req=doc&amp;base=RLAW368&amp;n=152888&amp;dst=100008" TargetMode="External"/><Relationship Id="rId62" Type="http://schemas.openxmlformats.org/officeDocument/2006/relationships/hyperlink" Target="https://login.consultant.ru/link/?req=doc&amp;base=RLAW368&amp;n=155042&amp;dst=100007" TargetMode="External"/><Relationship Id="rId70" Type="http://schemas.openxmlformats.org/officeDocument/2006/relationships/hyperlink" Target="https://login.consultant.ru/link/?req=doc&amp;base=RLAW368&amp;n=140431&amp;dst=100034" TargetMode="External"/><Relationship Id="rId75" Type="http://schemas.openxmlformats.org/officeDocument/2006/relationships/hyperlink" Target="https://login.consultant.ru/link/?req=doc&amp;base=RLAW368&amp;n=131891&amp;dst=100006" TargetMode="External"/><Relationship Id="rId83" Type="http://schemas.openxmlformats.org/officeDocument/2006/relationships/hyperlink" Target="https://login.consultant.ru/link/?req=doc&amp;base=RLAW368&amp;n=144107&amp;dst=100010" TargetMode="External"/><Relationship Id="rId88" Type="http://schemas.openxmlformats.org/officeDocument/2006/relationships/hyperlink" Target="https://login.consultant.ru/link/?req=doc&amp;base=RLAW368&amp;n=144107&amp;dst=100012" TargetMode="External"/><Relationship Id="rId91" Type="http://schemas.openxmlformats.org/officeDocument/2006/relationships/hyperlink" Target="https://login.consultant.ru/link/?req=doc&amp;base=RLAW368&amp;n=174871&amp;dst=100011" TargetMode="External"/><Relationship Id="rId96" Type="http://schemas.openxmlformats.org/officeDocument/2006/relationships/hyperlink" Target="https://login.consultant.ru/link/?req=doc&amp;base=RLAW368&amp;n=174871&amp;dst=100012" TargetMode="External"/><Relationship Id="rId111" Type="http://schemas.openxmlformats.org/officeDocument/2006/relationships/hyperlink" Target="https://login.consultant.ru/link/?req=doc&amp;base=RLAW368&amp;n=183186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68&amp;n=127127&amp;dst=100005" TargetMode="External"/><Relationship Id="rId15" Type="http://schemas.openxmlformats.org/officeDocument/2006/relationships/hyperlink" Target="https://login.consultant.ru/link/?req=doc&amp;base=RLAW368&amp;n=152888&amp;dst=100005" TargetMode="External"/><Relationship Id="rId23" Type="http://schemas.openxmlformats.org/officeDocument/2006/relationships/hyperlink" Target="https://login.consultant.ru/link/?req=doc&amp;base=RLAW368&amp;n=189252&amp;dst=100005" TargetMode="External"/><Relationship Id="rId28" Type="http://schemas.openxmlformats.org/officeDocument/2006/relationships/hyperlink" Target="https://login.consultant.ru/link/?req=doc&amp;base=RLAW368&amp;n=175172&amp;dst=100021" TargetMode="External"/><Relationship Id="rId36" Type="http://schemas.openxmlformats.org/officeDocument/2006/relationships/hyperlink" Target="https://login.consultant.ru/link/?req=doc&amp;base=RLAW368&amp;n=129829&amp;dst=100005" TargetMode="External"/><Relationship Id="rId49" Type="http://schemas.openxmlformats.org/officeDocument/2006/relationships/hyperlink" Target="https://login.consultant.ru/link/?req=doc&amp;base=RLAW368&amp;n=183186&amp;dst=100005" TargetMode="External"/><Relationship Id="rId57" Type="http://schemas.openxmlformats.org/officeDocument/2006/relationships/hyperlink" Target="https://login.consultant.ru/link/?req=doc&amp;base=RLAW368&amp;n=139520&amp;dst=100008" TargetMode="External"/><Relationship Id="rId106" Type="http://schemas.openxmlformats.org/officeDocument/2006/relationships/hyperlink" Target="https://login.consultant.ru/link/?req=doc&amp;base=RLAW368&amp;n=168892&amp;dst=100016" TargetMode="External"/><Relationship Id="rId114" Type="http://schemas.openxmlformats.org/officeDocument/2006/relationships/hyperlink" Target="https://login.consultant.ru/link/?req=doc&amp;base=RLAW368&amp;n=183186&amp;dst=100011" TargetMode="External"/><Relationship Id="rId10" Type="http://schemas.openxmlformats.org/officeDocument/2006/relationships/hyperlink" Target="https://login.consultant.ru/link/?req=doc&amp;base=RLAW368&amp;n=131891&amp;dst=100005" TargetMode="External"/><Relationship Id="rId31" Type="http://schemas.openxmlformats.org/officeDocument/2006/relationships/hyperlink" Target="https://login.consultant.ru/link/?req=doc&amp;base=RLAW368&amp;n=168892&amp;dst=100005" TargetMode="External"/><Relationship Id="rId44" Type="http://schemas.openxmlformats.org/officeDocument/2006/relationships/hyperlink" Target="https://login.consultant.ru/link/?req=doc&amp;base=RLAW368&amp;n=155042&amp;dst=100005" TargetMode="External"/><Relationship Id="rId52" Type="http://schemas.openxmlformats.org/officeDocument/2006/relationships/hyperlink" Target="https://login.consultant.ru/link/?req=doc&amp;base=RLAW368&amp;n=155042&amp;dst=100006" TargetMode="External"/><Relationship Id="rId60" Type="http://schemas.openxmlformats.org/officeDocument/2006/relationships/hyperlink" Target="https://login.consultant.ru/link/?req=doc&amp;base=RLAW368&amp;n=152888&amp;dst=100009" TargetMode="External"/><Relationship Id="rId65" Type="http://schemas.openxmlformats.org/officeDocument/2006/relationships/hyperlink" Target="https://login.consultant.ru/link/?req=doc&amp;base=RLAW368&amp;n=129027&amp;dst=100012" TargetMode="External"/><Relationship Id="rId73" Type="http://schemas.openxmlformats.org/officeDocument/2006/relationships/hyperlink" Target="https://login.consultant.ru/link/?req=doc&amp;base=RLAW368&amp;n=189252&amp;dst=100007" TargetMode="External"/><Relationship Id="rId78" Type="http://schemas.openxmlformats.org/officeDocument/2006/relationships/hyperlink" Target="https://login.consultant.ru/link/?req=doc&amp;base=RLAW368&amp;n=164176&amp;dst=100006" TargetMode="External"/><Relationship Id="rId81" Type="http://schemas.openxmlformats.org/officeDocument/2006/relationships/hyperlink" Target="https://login.consultant.ru/link/?req=doc&amp;base=RLAW368&amp;n=139520&amp;dst=100011" TargetMode="External"/><Relationship Id="rId86" Type="http://schemas.openxmlformats.org/officeDocument/2006/relationships/hyperlink" Target="https://login.consultant.ru/link/?req=doc&amp;base=RLAW368&amp;n=131891&amp;dst=100008" TargetMode="External"/><Relationship Id="rId94" Type="http://schemas.openxmlformats.org/officeDocument/2006/relationships/hyperlink" Target="https://login.consultant.ru/link/?req=doc&amp;base=RLAW368&amp;n=158535&amp;dst=100011" TargetMode="External"/><Relationship Id="rId99" Type="http://schemas.openxmlformats.org/officeDocument/2006/relationships/hyperlink" Target="https://login.consultant.ru/link/?req=doc&amp;base=RLAW368&amp;n=144107&amp;dst=100015" TargetMode="External"/><Relationship Id="rId101" Type="http://schemas.openxmlformats.org/officeDocument/2006/relationships/hyperlink" Target="https://login.consultant.ru/link/?req=doc&amp;base=RLAW368&amp;n=137427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68&amp;n=129829&amp;dst=100005" TargetMode="External"/><Relationship Id="rId13" Type="http://schemas.openxmlformats.org/officeDocument/2006/relationships/hyperlink" Target="https://login.consultant.ru/link/?req=doc&amp;base=RLAW368&amp;n=144107&amp;dst=100005" TargetMode="External"/><Relationship Id="rId18" Type="http://schemas.openxmlformats.org/officeDocument/2006/relationships/hyperlink" Target="https://login.consultant.ru/link/?req=doc&amp;base=RLAW368&amp;n=158535&amp;dst=100005" TargetMode="External"/><Relationship Id="rId39" Type="http://schemas.openxmlformats.org/officeDocument/2006/relationships/hyperlink" Target="https://login.consultant.ru/link/?req=doc&amp;base=RLAW368&amp;n=139520&amp;dst=100005" TargetMode="External"/><Relationship Id="rId109" Type="http://schemas.openxmlformats.org/officeDocument/2006/relationships/hyperlink" Target="https://login.consultant.ru/link/?req=doc&amp;base=RLAW368&amp;n=164176&amp;dst=100016" TargetMode="External"/><Relationship Id="rId34" Type="http://schemas.openxmlformats.org/officeDocument/2006/relationships/hyperlink" Target="https://login.consultant.ru/link/?req=doc&amp;base=RLAW368&amp;n=127941&amp;dst=100005" TargetMode="External"/><Relationship Id="rId50" Type="http://schemas.openxmlformats.org/officeDocument/2006/relationships/hyperlink" Target="https://login.consultant.ru/link/?req=doc&amp;base=RLAW368&amp;n=189252&amp;dst=100005" TargetMode="External"/><Relationship Id="rId55" Type="http://schemas.openxmlformats.org/officeDocument/2006/relationships/hyperlink" Target="https://login.consultant.ru/link/?req=doc&amp;base=RLAW368&amp;n=127127&amp;dst=100008" TargetMode="External"/><Relationship Id="rId76" Type="http://schemas.openxmlformats.org/officeDocument/2006/relationships/hyperlink" Target="https://login.consultant.ru/link/?req=doc&amp;base=RLAW368&amp;n=189252&amp;dst=100010" TargetMode="External"/><Relationship Id="rId97" Type="http://schemas.openxmlformats.org/officeDocument/2006/relationships/hyperlink" Target="https://login.consultant.ru/link/?req=doc&amp;base=RLAW368&amp;n=183186&amp;dst=100006" TargetMode="External"/><Relationship Id="rId104" Type="http://schemas.openxmlformats.org/officeDocument/2006/relationships/hyperlink" Target="https://login.consultant.ru/link/?req=doc&amp;base=RLAW368&amp;n=152888&amp;dst=100013" TargetMode="External"/><Relationship Id="rId7" Type="http://schemas.openxmlformats.org/officeDocument/2006/relationships/hyperlink" Target="https://login.consultant.ru/link/?req=doc&amp;base=RLAW368&amp;n=127941&amp;dst=100005" TargetMode="External"/><Relationship Id="rId71" Type="http://schemas.openxmlformats.org/officeDocument/2006/relationships/hyperlink" Target="https://login.consultant.ru/link/?req=doc&amp;base=RLAW368&amp;n=153717&amp;dst=100006" TargetMode="External"/><Relationship Id="rId92" Type="http://schemas.openxmlformats.org/officeDocument/2006/relationships/hyperlink" Target="https://login.consultant.ru/link/?req=doc&amp;base=RLAW368&amp;n=153717&amp;dst=1000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368&amp;n=189565&amp;dst=100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5425</Words>
  <Characters>30927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Павловна</dc:creator>
  <cp:keywords/>
  <dc:description/>
  <cp:lastModifiedBy>Иванова Наталья Павловна</cp:lastModifiedBy>
  <cp:revision>1</cp:revision>
  <dcterms:created xsi:type="dcterms:W3CDTF">2024-01-15T08:25:00Z</dcterms:created>
  <dcterms:modified xsi:type="dcterms:W3CDTF">2024-01-15T08:26:00Z</dcterms:modified>
</cp:coreProperties>
</file>