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BA" w:rsidRPr="00246FBA" w:rsidRDefault="00246FBA" w:rsidP="00246FBA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46FBA">
        <w:rPr>
          <w:rFonts w:ascii="Times New Roman" w:hAnsi="Times New Roman" w:cs="Times New Roman"/>
          <w:sz w:val="24"/>
          <w:szCs w:val="24"/>
        </w:rPr>
        <w:br/>
      </w:r>
    </w:p>
    <w:p w:rsidR="00246FBA" w:rsidRPr="00246FBA" w:rsidRDefault="00246FBA" w:rsidP="00246FB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от 18 октября 2021 г. N 887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"ОБЩЕСТВЕННОЕ 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программ, их формирования и реализации, утвержденным постановлением администрации города Перми от 25 сентября 2013 г. N 781, администрация города Перми постановляет: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9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"Общественное согласие".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8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779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"Общественное согласие";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27 декабря 2018 г. </w:t>
      </w:r>
      <w:hyperlink r:id="rId9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1073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12 апреля 2019 г. </w:t>
      </w:r>
      <w:hyperlink r:id="rId10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93-П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24 мая 2019 г. </w:t>
      </w:r>
      <w:hyperlink r:id="rId11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207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22 июля 2019 г. </w:t>
      </w:r>
      <w:hyperlink r:id="rId12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414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12 сентября 2019 г. </w:t>
      </w:r>
      <w:hyperlink r:id="rId13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551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17 октября 2019 г. </w:t>
      </w:r>
      <w:hyperlink r:id="rId14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718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21 ноября 2019 г. </w:t>
      </w:r>
      <w:hyperlink r:id="rId15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925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18 декабря 2019 г. </w:t>
      </w:r>
      <w:hyperlink r:id="rId16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1031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25 декабря 2019 г. </w:t>
      </w:r>
      <w:hyperlink r:id="rId17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1065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17 января 2020 г. </w:t>
      </w:r>
      <w:hyperlink r:id="rId18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36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19 марта 2020 г. </w:t>
      </w:r>
      <w:hyperlink r:id="rId19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246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09 апреля 2020 г. </w:t>
      </w:r>
      <w:hyperlink r:id="rId20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339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10 июля 2020 г. </w:t>
      </w:r>
      <w:hyperlink r:id="rId21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598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26 августа 2020 г. </w:t>
      </w:r>
      <w:hyperlink r:id="rId22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744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10 сентября 2020 г. </w:t>
      </w:r>
      <w:hyperlink r:id="rId23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808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16 октября 2020 г. </w:t>
      </w:r>
      <w:hyperlink r:id="rId24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1009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</w:t>
      </w:r>
      <w:r w:rsidRPr="00246FBA">
        <w:rPr>
          <w:rFonts w:ascii="Times New Roman" w:hAnsi="Times New Roman" w:cs="Times New Roman"/>
          <w:sz w:val="24"/>
          <w:szCs w:val="24"/>
        </w:rPr>
        <w:lastRenderedPageBreak/>
        <w:t>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5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1041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27 октября 2020 г. </w:t>
      </w:r>
      <w:hyperlink r:id="rId26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1087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03 ноября 2020 г. </w:t>
      </w:r>
      <w:hyperlink r:id="rId27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1127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12 ноября 2020 г. </w:t>
      </w:r>
      <w:hyperlink r:id="rId28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1149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24 декабря 2020 г. </w:t>
      </w:r>
      <w:hyperlink r:id="rId29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1320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30 декабря 2020 г. </w:t>
      </w:r>
      <w:hyperlink r:id="rId30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1359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09 февраля 2021 г. </w:t>
      </w:r>
      <w:hyperlink r:id="rId31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55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24 марта 2021 г. </w:t>
      </w:r>
      <w:hyperlink r:id="rId32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188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13 апреля 2021 г. </w:t>
      </w:r>
      <w:hyperlink r:id="rId33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251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27 апреля 2021 г. </w:t>
      </w:r>
      <w:hyperlink r:id="rId34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304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16 июня 2021 г. </w:t>
      </w:r>
      <w:hyperlink r:id="rId35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441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779";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 xml:space="preserve">от 16 сентября 2021 г. </w:t>
      </w:r>
      <w:hyperlink r:id="rId36" w:history="1">
        <w:r w:rsidRPr="00246FBA">
          <w:rPr>
            <w:rFonts w:ascii="Times New Roman" w:hAnsi="Times New Roman" w:cs="Times New Roman"/>
            <w:color w:val="0000FF"/>
            <w:sz w:val="24"/>
            <w:szCs w:val="24"/>
          </w:rPr>
          <w:t>N 714</w:t>
        </w:r>
      </w:hyperlink>
      <w:r w:rsidRPr="00246FB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"Общественное согласие", утвержденную постановлением администрации города Перми от 19.10.2018 N 779".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исполняющего обязанности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 Падучева А.А.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А.Н.ДЕМКИН</w:t>
      </w:r>
    </w:p>
    <w:p w:rsid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46FBA" w:rsidSect="00246FBA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46FBA" w:rsidRPr="00246FBA" w:rsidRDefault="00246FBA" w:rsidP="00246FB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от 18.10.2021 N 887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246FB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"ОБЩЕСТВЕННОЕ 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ПАСПОРТ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2"/>
        <w:gridCol w:w="1417"/>
        <w:gridCol w:w="1215"/>
        <w:gridCol w:w="1417"/>
        <w:gridCol w:w="1418"/>
        <w:gridCol w:w="1134"/>
      </w:tblGrid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"Общественное согласие" (далее - Программа)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Падучев А.А., </w:t>
            </w:r>
            <w:proofErr w:type="spellStart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общественного самоуправления и межнациональным отношениям администрации города Перми (далее - </w:t>
            </w:r>
            <w:proofErr w:type="spellStart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Перми (далее - ДИО);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молодежной политики администрации города Перми (далее - ДКМП);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Перми (далее - ДО);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ДО;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 муниципальные учреждения, подведомственные АДР;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 муниципальные учреждения, подведомственные АИР;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 муниципальные учреждения, подведомственные АКР;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АЛР); муниципальные учреждения, подведомственные АЛР;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 муниципальные учреждения, подведомственные АМР;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 муниципальные учреждения, подведомственные АОР;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 муниципальные учреждения, подведомственные АСР;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АНЛ); муниципальные учреждения, подведомственные АНЛ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целями и задачами Стратегии социально-экономического развития муниципального образования город Пермь (далее - Стратегия). Стратегической целью является обеспечение условий для развития человеческого потенциала путем вовлечения граждан в решение вопросов местного значения и повышения уровня гражданской культуры и создание условий поддержания гражданского согласия в обществе.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целью Программы осуществляется оказание поддержки социально ориентированным некоммерческим организациям (далее - СО НКО) в реализации социальных проектов, участие населения в решении вопросов местного значения посредством территориальных местных самоуправлений (далее - ТОС), развитие общественных центров как площадки общественного участия населения города Перми и СО НКО в решении вопросов местного значения, формирование межнациональной/межконфессиональной ситуации в городе.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 данным реестра СО НКО Министерства юстиции Российской Федерации, по состоянию на 02 июля 2021 г. на территории города Перми зарегистрированы 2197 организаций, осуществляющих деятельность в различных сферах городской жизни.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 данным социологического исследования, доля опрошенных граждан, положительно оценивающих деятельность НКО, от общего числа опрошенных граждан, получивших услуги СО НКО, составила в 2020 году 87,3%, в 2019 году - 90,4%. Доля граждан, информированных о деятельности СО НКО, от общего числа опрошенных составила в 2020 году 39,2%, в 2019 году - 50,4%.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 итогам социологического исследования за 2020 год 8,6% опрошенных хорошо осведомлены о деятельности СО НКО, еще 30,6% имеют лишь некоторое представление о работе СО НКО; не имеют представления о деятельности общественных организаций 58,4% опрошенных жителей города Перми.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7" w:history="1">
              <w:r w:rsidRPr="00246F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31.1</w:t>
              </w:r>
            </w:hyperlink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г. N 7-ФЗ "О некоммерческих организациях" органы местного самоуправления могут оказывать поддержку СО НКО. В целях обеспечения эффективной системы взаимодействия органов власти с институтами гражданского общества постановлением Правительства Пермского края от 03 октября 2013 г. N 1326-п утверждена государственная </w:t>
            </w:r>
            <w:hyperlink r:id="rId38" w:history="1">
              <w:r w:rsidRPr="00246F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"Общество и власть".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принципы, приоритеты и механизмы поддержки деятельности СО НКО, осуществляющих деятельность на территории города Перми, а также стратегии действий органов местного самоуправления муниципального образования город Пермь, направленной на развитие некоммерческого сектора города Перми и формирование системы воздействия на СО НКО, на условия их поддержки для изменения структуры, эффективности и результативности деятельности СО НКО, определены в </w:t>
            </w:r>
            <w:hyperlink r:id="rId39" w:history="1">
              <w:r w:rsidRPr="00246F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Концепции</w:t>
              </w:r>
            </w:hyperlink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 ориентированных некоммерческих организаций, осуществляющих деятельность на территории города Перми, утвержденной решением Пермской городской Думы от 25 марта 2014 г. N 55 (далее - Концепция).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Поддержка НКО является необходимым инструментом решения задач социально-экономического и культурного развития города Перми ввиду особой актуальной и потенциальной роли НКО в жизнедеятельности города Перми. Муниципальная поддержка оказывается в следующих формах: финансовой, имущественной, информационной и методической.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С целью повышения эффективности поддержки НКО, вовлечения населения в их социально ориентированную деятельность и увеличения ее результативности необходимы новые подходы к организации взаимодействия органов местного самоуправления с НКО.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исследований и мониторинга поможет сформировать систему показателей деятельности НКО, </w:t>
            </w: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о состоянии, результативности и условиях функционирования СО НКО. Разработка нормативных правовых актов позволит обеспечить правовые условия для расширения участия СО НКО и граждан в решении вопросов местного значения.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конкурсной основе усилит активность, вовлеченность СО НКО в решение вопросов местного значения.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Финансовая и имущественная поддержка позволит создать устойчивую базу для деятельности СО НКО, повысить результативность в решении приоритетных задач городского развития.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Реализация обучающих программ повысит эффективность и профессионализм в деятельности СО НКО. Информационное сопровождение деятельности СО НКО обеспечит формирование благоприятной информационной среды для деятельности СО НКО.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осуществляют деятельность 30 национально-культурных и более 95 религиозных общественных объединений. По данным Всероссийской переписи населения 2010 года, в городе Перми проживают представители более 132 народов, основу населения составляют русские (83,1%), а также татары (3,5%), башкиры (0,8%), коми-пермяки (0,7%).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 данным социологического исследования, проведенного в 2020 году, доля граждан, положительно оценивающих состояние межнациональных отношений, в 2020 году составила 83,3%, в 2019 году составила 83,3%. Доля граждан, положительно оценивающих состояние межконфессиональных отношений, составила по данным на 2020 год 90,6%, в 2019 - 88,6%.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Межконфессиональные отношения характеризуют как в целом благополучные (нормальные, бесконфликтные и доброжелательные) 90,6% респондентов.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 данным Управления Министерства внутренних дел Российской Федерации по городу Перми, за 12 месяцев 2020 года на миграционный учет поставлено 32976 иностранных граждан. Миграционная ситуация в городе Перми за 2020 год характеризовалась превышением числа выбывших над числом прибывших. Миграционная убыль составила 1177 человек. На снижение миграционного потока повлияли закрытые в пандемию границы.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За 6 месяцев 2021 года на миграционный учет поставлено 19903 иностранных гражданина. Миграционная ситуация в г. Перми в январе-июне 2021 года продолжает характеризоваться превышением числа выбывших над числом прибывших, миграционная убыль составила 1166 человек.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Развитие сферы межэтнических и межконфессиональных отношений характеризуется важными процессами, среди которых: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усложнение этнического состава населения, вызванного трудовой миграцией;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низкий уровень этнокультурной компетентности населения, недостаточное представление о культуре, менталитете, нормах поведения;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мигрантов из ближнего зарубежья, недостаточная развитость системы их этнокультурной, социальной адаптации;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снижение уровня интернационального образования;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имеющие место факты тенденциозного освещения в средствах массовой информации проблемы национальных, конфессиональных отношений.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Важным условием формирования гражданского общества является установление толерантного отношения граждан к лицам других национальностей, признание прав каждого гражданина вне зависимости от его национальной принадлежности на реализацию личных прав и свобод.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Ситуация в городе Перми влияет на межэтнические и межконфессиональные процессы Пермского края.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В сфере государственной национальной политики задачи поддержания межнационального мира и согласия, гармонизации межнациональных отношений, профилактики возникновения конфликтных ситуаций, содействия в диалоге между представителями различных этнических общностей для государственных и муниципальных органов и их должностных лиц определены в качестве приоритетных (</w:t>
            </w:r>
            <w:hyperlink r:id="rId40" w:history="1">
              <w:r w:rsidRPr="00246F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 (далее - Указ).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подготовлена в соответствии с возникшей необходимостью реализации полномочий органов местного самоуправления, закрепленных в Федеральном </w:t>
            </w:r>
            <w:hyperlink r:id="rId41" w:history="1">
              <w:r w:rsidRPr="00246F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гражданской культуры и создание условий поддержания гражданского согласия в обществе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 Вовлечение граждан в решение вопросов местного значения.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1.1.1. Оказание поддержки СО НКО в реализации социальных проектов.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1.1.2. Совершенствование форм и гарантий участия населения в решении вопросов местного значения посредством ТОС.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1.1.3. Развитие общественных центров как площадки общественного участия населения города Перми и поддержки СО НКО в решении вопросов местного значения.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1.2. Повышение уровня межэтнического и межконфессионального взаимопонимания.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1.2.1. Содействие формированию гармоничной межнациональной и межконфессиональной ситуации в городе Перми</w:t>
            </w:r>
          </w:p>
        </w:tc>
      </w:tr>
      <w:tr w:rsidR="00246FBA" w:rsidRPr="00246FBA" w:rsidTr="00246FBA"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0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246FBA" w:rsidRPr="00246FBA" w:rsidTr="00246FBA">
        <w:tc>
          <w:tcPr>
            <w:tcW w:w="45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159834,379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161476,415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158874,116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158919,549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158964,982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148616,600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150033,900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147388,800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147388,800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147388,800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11217,779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11442,515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11485,316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11530,749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11576,182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&lt;*&gt; (не учитывается в общем объеме финансирования по программе)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 &lt;*&gt;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 &lt;*&gt;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 &lt;*&gt;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 &lt;*&gt;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 &lt;*&gt;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147592,979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149235,015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146632,716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146678,149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146723,582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138207,900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139625,200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9385,079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9609,815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9652,616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9698,049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9743,482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&lt;*&gt; (не учитывается в общем объеме финансирования по подпрограмме)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 &lt;*&gt;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 &lt;*&gt;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 &lt;*&gt;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 &lt;*&gt;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 &lt;*&gt;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</w:tr>
      <w:tr w:rsidR="00246FBA" w:rsidRPr="00246FBA" w:rsidTr="00246FBA">
        <w:tc>
          <w:tcPr>
            <w:tcW w:w="45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88,9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88,9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88,9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88,9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88,9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 НКО, от общей численности опрошенных, %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44,8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44,8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44,8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44,8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44,8</w:t>
            </w:r>
          </w:p>
        </w:tc>
      </w:tr>
      <w:tr w:rsidR="00246FBA" w:rsidRPr="00246FBA" w:rsidTr="00246FBA"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межнациональных/межконфессиональных отношений, от общей численности опрошенных, %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86,0</w:t>
            </w:r>
          </w:p>
        </w:tc>
        <w:tc>
          <w:tcPr>
            <w:tcW w:w="121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86,0</w:t>
            </w:r>
          </w:p>
        </w:tc>
        <w:tc>
          <w:tcPr>
            <w:tcW w:w="141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86,0</w:t>
            </w:r>
          </w:p>
        </w:tc>
        <w:tc>
          <w:tcPr>
            <w:tcW w:w="141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86,0</w:t>
            </w:r>
          </w:p>
        </w:tc>
        <w:tc>
          <w:tcPr>
            <w:tcW w:w="113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Не менее 86,0</w:t>
            </w:r>
          </w:p>
        </w:tc>
      </w:tr>
    </w:tbl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&lt;*&gt; Не учитывается в общем объеме финансирования по программе.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Default="00246FBA" w:rsidP="00246FB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46FBA" w:rsidSect="00246FBA">
          <w:pgSz w:w="11905" w:h="16838"/>
          <w:pgMar w:top="567" w:right="851" w:bottom="1134" w:left="851" w:header="0" w:footer="0" w:gutter="0"/>
          <w:cols w:space="720"/>
        </w:sectPr>
      </w:pPr>
    </w:p>
    <w:p w:rsidR="00246FBA" w:rsidRPr="00246FBA" w:rsidRDefault="00246FBA" w:rsidP="00246FB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подпрограммы 1.1 "Вовлечение граждан в решение вопросов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местного значения" муниципальной программы "Общественное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624"/>
        <w:gridCol w:w="907"/>
        <w:gridCol w:w="907"/>
        <w:gridCol w:w="907"/>
        <w:gridCol w:w="907"/>
        <w:gridCol w:w="907"/>
        <w:gridCol w:w="1272"/>
        <w:gridCol w:w="1276"/>
        <w:gridCol w:w="850"/>
        <w:gridCol w:w="851"/>
        <w:gridCol w:w="850"/>
        <w:gridCol w:w="709"/>
        <w:gridCol w:w="851"/>
        <w:gridCol w:w="49"/>
      </w:tblGrid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59" w:type="dxa"/>
            <w:gridSpan w:val="6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Задача. Оказание поддержки СО НКО в реализации социальных проектов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Формирование благоприятных условий для поддержки СО НКО в реализации социальных проектов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Консультативная и информационно-методическая поддержка СО НКО при реализации социальных проектов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мониторингов состояния, результативности и условий функционирования СО НКО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обновлений в год муниципального реестра СО НКО города Перми - получателей муниципальной поддержки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1.1.1.1.1.3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внесенных изменений в базу данных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информационной системы (сайта) "Информационный портал города Перми социально ориентированных некоммерческих организаций СО НКО"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1.1.1.1.1.4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мероприятий по вопросам привлечения населения города Перми к деятельности СО НКО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 по вопросам привлечения населения города Перми к деятельности СО НКО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1.1.1.1.1.6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городских форумов СО НКО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1.1.1.1.1.7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проведенных городских форумов СО НКО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1.1.1.1.1.8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Тираж сборника о состоявшихся мероприятиях и лучшей практике СО НКО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1.1.1.1.1.9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принятых на конкурс "Город - это мы", в том числе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314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150,000</w:t>
            </w:r>
          </w:p>
        </w:tc>
        <w:tc>
          <w:tcPr>
            <w:tcW w:w="85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150,000</w:t>
            </w:r>
          </w:p>
        </w:tc>
        <w:tc>
          <w:tcPr>
            <w:tcW w:w="850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150,000</w:t>
            </w:r>
          </w:p>
        </w:tc>
        <w:tc>
          <w:tcPr>
            <w:tcW w:w="709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150,000</w:t>
            </w:r>
          </w:p>
        </w:tc>
        <w:tc>
          <w:tcPr>
            <w:tcW w:w="85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впервые участвующих в конкурсе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1.1.1.1.1.10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итогового мероприятия для победителей конкурса "Город - это мы"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1.1.1.1.1.11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форумов общественности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1.1.1.1.1.12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проведенных форумов общественности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1.1.1.1.1.13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отработанных часов по обеспечению информационно-методической,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консультационной и ресурсной поддержки СО НКО (функций по ресурсному сопровождению СО НКО)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час.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1836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1842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час.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12888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12888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12888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12888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12888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1.1.1.1.1.14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консультаций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798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5598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3333,900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Проведение мероприятий в рамках реализации проектов инициативного бюджетирования в городе Перми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получивших поддержку в рамках реализации проектов инициативного бюджетирования в городе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Субсидии некоммерческим организациям, общественным объединениям (за исключением политических партий) на реализацию социальных проектов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СО НКО патриотической направленности, получивших субсидии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642,100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642,100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642,100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642,100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642,100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192,630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192,630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192,630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192,6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192,630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1.1.1.1.3.2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мероприятий, приуроченных к Празднику Весны и Труда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1.1.1.1.3.3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изданных номеров газет "Ветеран Перми"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1.1.1.1.3.4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получивших поддержку в рамках проведения конкурса "Город - это мы"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22473,600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22473,600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22473,600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22473,600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22473,600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7191,552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7416,288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7459,089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7504,522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7549,955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1.1.1.1.3.5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получивших поддержку в рамках проведения конкурса поддержки локальных инициатив СО НКО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внебюджетные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9,600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288,000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288,000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288,000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288,000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33017,882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33242,618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33285,419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33330,852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33376,285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25225,700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25225,700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25225,700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25225,700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25225,700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7792,182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8016,918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8059,719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8105,152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8150,585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Субсидии советам ветеранов (пенсионеров) войны, труда, Вооруженных Сил и правоохранительных органов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советов ветеранов (пенсионеров) войны, труда, Вооруженных Сил и правоохранительных органов, получивших субсидии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7671,700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7671,700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7671,700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7671,700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7671,700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481,700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481,700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481,700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481,700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481,700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592,820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592,800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557,900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557,900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557,900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557,900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557,900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627,700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627,700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627,700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627,700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627,700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1.1.1.1.4.2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мероприятий городского совета ветеранов (пенсионеров) войны, труда, Вооруженных Сил и правоохранительных органов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1.1.1.1.4.3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 городского совета ветеранов (пенсионеров) войны, труда, Вооруженных Сил и правоохранительных органов, получающих субсидии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15000</w:t>
            </w: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1.1.1.1.4.4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членов совета ветеранов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32140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30092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30092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30092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30092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30092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14151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14151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14151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14151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14151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40884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40884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40884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40884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40884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28464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28464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28464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28464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28464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80882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80882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80882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80882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80882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3881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3881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3881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3881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3881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244996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244996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244996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244996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244996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11413,900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Проведение мероприятий в рамках реализации инициативных проектов на территории города Перми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1.1.1.1.5.1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получивших поддержку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157,895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52,632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52,632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52,632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52,632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52,632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23157,897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23157,897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23157,897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23157,897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23157,897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22000,000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1157,897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71123,5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71348,3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71391,1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71436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,549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71481,9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82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8950,079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9174,815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9217,616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9263,049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9308,482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71123,579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71348,315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71391,116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71436,549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71481,982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62173,500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8950,079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9174,815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9217,616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9263,049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9308,482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Задача. Совершенствование форм и гарантий участия населения в решении вопросов местного значения посредством ТОС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Финансовая и информационно-методическая поддержка ТОС с целью совершенствования форм участия населения в решении вопросов местного значения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Субсидии на осуществление деятельности ТОС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ТОС, получающих субсидии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5419,000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5419,000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5419,000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5419,000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5419,000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4061,400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4061,400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4061,400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4061,400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4061,400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3894,800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3894,800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3894,800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3894,800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3894,800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1780,100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1780,100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1780,100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1780,100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1780,100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5832,700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5832,700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5832,700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5832,700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4436,600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4436,600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4436,600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4436,600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4436,600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6598,800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6598,800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6598,800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6598,800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6598,800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587,600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587,600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587,600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587,600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587,600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отчетов, представленных ТОС по итогам деятельности за год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человек, проживающих в границах ТОС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140949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140949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140949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140949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140949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89237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95349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95349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95349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95349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95349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14998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14998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130237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130237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99155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99155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99155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99155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99155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113378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113378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113378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113378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113378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9303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692606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692606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692606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692606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692606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32611,000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1.1.2.1.2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Субсидии ТОС на реализацию конкурса проектов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1.1.2.1.2.1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проектов, получивших поддержку в рамках проведения конкурса проектов ТОС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75,600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222,000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207,000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207,000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207,000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207,000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207,000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62,100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222,000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1.1.2.1.2,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1885,000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1885,000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1885,000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1885,000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1885,000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1450,000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1.1.2.1.3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Информационно-методическая поддержка ТОС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1.1.2.1.3.1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выпусков информационного вестника ТОС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730,000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730,000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730,000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730,000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730,000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1.1.2.1.3.2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мероприятий для органов ТОС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185,000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915,000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1.1.2.2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Предоставление муниципальной преференции или преференции, не являющейся муниципальной, в виде скидки по арендной плате (в соответствии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 xml:space="preserve">с </w:t>
            </w:r>
            <w:hyperlink r:id="rId42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решением</w:t>
              </w:r>
            </w:hyperlink>
            <w:r w:rsidRPr="00246FBA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25.12.2007 N 315)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1.1.2.2.1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Имущественная поддержка ТОС - преференции в виде скидки по арендной плате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1.1.2.2.1.1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ТОС - получателей преференции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ДИО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Перми </w:t>
            </w:r>
            <w:hyperlink w:anchor="P2728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Перми </w:t>
            </w:r>
            <w:hyperlink w:anchor="P2728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Перми </w:t>
            </w:r>
            <w:hyperlink w:anchor="P2728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35411,000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34976,000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435,000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Перми </w:t>
            </w:r>
            <w:hyperlink w:anchor="P2728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  <w:r w:rsidRPr="00246FBA">
              <w:rPr>
                <w:rFonts w:ascii="Times New Roman" w:hAnsi="Times New Roman" w:cs="Times New Roman"/>
                <w:szCs w:val="24"/>
              </w:rPr>
              <w:t xml:space="preserve"> (не учитывается в общем объеме финансирования по задаче)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Задача. Развитие общественных центров как площадки общественного участия населения города Перми и поддержки СО НКО в решении вопросов местного значения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1.1.3.1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Развитие инфраструктуры поддержки СО НКО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1.1.3.1.1</w:t>
            </w:r>
          </w:p>
        </w:tc>
        <w:tc>
          <w:tcPr>
            <w:tcW w:w="14135" w:type="dxa"/>
            <w:gridSpan w:val="15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Содержание имущества и обеспечение деятельности ОЦ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1.1.3.1.1.1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общественных центров, находящихся на содержании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3659,500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3659,500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3659,500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3659,500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3659,500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4751,100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4751,100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4751,100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4751,100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4751,100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1340,400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1340,400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1340,400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1340,400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1340,400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2251,500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2251,500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2251,500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2251,500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6708,900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6708,900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6708,900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6708,900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6708,900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7474,600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7474,600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7474,600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7474,600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7474,600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6226,900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6226,900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6226,900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6226,900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6226,900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1028,900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1028,900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1028,900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1028,900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1028,900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33441,800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33441,800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33441,800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33441,800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33441,800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1.1.3.1.1.2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Площадь общественных центров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1160,7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1874,2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1874,2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1874,2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1874,2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1874,2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748,3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748,3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748,3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748,3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748,3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1188,9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2548,0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2548,0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2548,0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2548,0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2548,0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3470,9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3470,9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3470,9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3470,9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3470,9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2216,8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2216,8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2216,8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2216,8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2216,8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457,3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457,3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457,3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457,3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457,3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13665,1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13665,1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13665,1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13665,1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13665,1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1.1.3.1.1.3</w:t>
            </w:r>
          </w:p>
        </w:tc>
        <w:tc>
          <w:tcPr>
            <w:tcW w:w="226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общественных центров, в которых проведен ремонт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767,900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362,200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484,200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727,700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1014,100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630,500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1123,900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887,800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2746,400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6266,500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282,000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390,500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 1.1.3.1.1.3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7616,600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9033,900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6388,800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41058,400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42475,700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39830,600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147592,979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149235,015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146632,716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146678,149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146723,582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138207,900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139625,200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136980,100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9385,079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9609,815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9652,616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9698,049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9743,482</w:t>
            </w:r>
          </w:p>
        </w:tc>
      </w:tr>
      <w:tr w:rsidR="00246FBA" w:rsidRPr="00246FBA" w:rsidTr="00246FBA">
        <w:trPr>
          <w:gridAfter w:val="1"/>
          <w:wAfter w:w="49" w:type="dxa"/>
        </w:trPr>
        <w:tc>
          <w:tcPr>
            <w:tcW w:w="10060" w:type="dxa"/>
            <w:gridSpan w:val="9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 &lt;*&gt; (не учитывается в общем объеме финансирования по подпрограмме)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3005,900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3126,100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3251,200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3805,600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4112,200</w:t>
            </w:r>
          </w:p>
        </w:tc>
      </w:tr>
    </w:tbl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6FBA" w:rsidRPr="00246FBA" w:rsidRDefault="00246FBA" w:rsidP="00246FB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28"/>
      <w:bookmarkEnd w:id="1"/>
      <w:r w:rsidRPr="00246FBA">
        <w:rPr>
          <w:rFonts w:ascii="Times New Roman" w:hAnsi="Times New Roman" w:cs="Times New Roman"/>
          <w:sz w:val="24"/>
          <w:szCs w:val="24"/>
        </w:rPr>
        <w:t>&lt;*&gt; Не учитывается в общем объеме финансирования по программе.</w:t>
      </w:r>
    </w:p>
    <w:p w:rsidR="00246FBA" w:rsidRPr="00246FBA" w:rsidRDefault="00246FBA" w:rsidP="00246FBA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6FBA" w:rsidRPr="00246FBA" w:rsidSect="00246FBA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подпрограммы 1.2 "Повышение уровня межэтнического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и межконфессионального взаимопонимания" муниципальной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программы "Общественное 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W w:w="15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721"/>
        <w:gridCol w:w="624"/>
        <w:gridCol w:w="907"/>
        <w:gridCol w:w="907"/>
        <w:gridCol w:w="907"/>
        <w:gridCol w:w="907"/>
        <w:gridCol w:w="907"/>
        <w:gridCol w:w="1386"/>
        <w:gridCol w:w="1272"/>
        <w:gridCol w:w="851"/>
        <w:gridCol w:w="850"/>
        <w:gridCol w:w="709"/>
        <w:gridCol w:w="709"/>
        <w:gridCol w:w="712"/>
      </w:tblGrid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59" w:type="dxa"/>
            <w:gridSpan w:val="6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31" w:type="dxa"/>
            <w:gridSpan w:val="5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369" w:type="dxa"/>
            <w:gridSpan w:val="14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Задача. Содействие формированию гармоничной межнациональной и межконфессиональной ситуации в городе Перми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369" w:type="dxa"/>
            <w:gridSpan w:val="14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Мероприятия, направленные на повышение уровня межэтнического и межконфессионального взаимопонимания в городе Перми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369" w:type="dxa"/>
            <w:gridSpan w:val="14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Содействие в реализации мероприятий, направленных на гармонизацию межнациональных отношений, сохранение этнического многообразия народов России, проживающих в городе Перми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научно-практических и культурно-просветительских общегородских мероприятий с участием национально-культурных объединений, направленных на укрепление единства российской нации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1.2.1.1.1.2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научно-практических и культурно-просветительских общегородских мероприятий с участием национально-культурных объединений, направленных на укрепление единства российской нации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3985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4045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1160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5025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5070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5160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5205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1.2.1.1.1.3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мероприятий, проведенных по инициативе национально-культурных общественных организаций и объединений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1977,000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1977,000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1977,000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1977,000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1977,000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593,100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593,100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593,100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20,00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20,00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3237,000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3237,000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3237,000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3237,000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3237,000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948,100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948,100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948,100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948,100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948,100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1.2.1.1.1.4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мероприятий, проведенных по инициативе национально-культурных общественных организаций и объединений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2815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2815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560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4145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4155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4165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4175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4185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1.2.1.1.1.5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заседаний Совета и Президиума Совета по межнациональным и межконфессиональным отношениям при Главе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1.2.1.1.1.6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заседаний Совета и Президиума Совета по межнациональным и межконфессиональным отношениям при Главе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1.2.1.1.1.7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мероприятий по профилактике межнациональных (межэтнических) конфликтов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25,00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внебюджетные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ДО, муниципальные образовательные организации, подведомственные ДО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1.2.1.1.1.8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проведенных мероприятий по профилактике межнациональных (межэтнических) конфликтов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внебюджетные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44830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44830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44830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44830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44830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ДО, муниципальные образовательные организации, подведомственные ДО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45115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45139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45163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45187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45211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1.2.1.1.1.9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мероприятий по социальной и культурной адаптации мигрантов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193,000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193,000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193,000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193,000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193,000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543,000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543,000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543,000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543,000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543,000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105,000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1.2.1.1.1.10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 по социальной и культурной адаптации мигрантов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8443,100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8443,100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8443,100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8443,100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8443,100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7030,000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7030,000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7030,000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7030,000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7030,000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1413,100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1413,100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1413,100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1413,100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4369" w:type="dxa"/>
            <w:gridSpan w:val="14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Содействие в реализации культурно-просветительских общественных инициатив религиозных организаций и объединений, направленных на сохранение гармоничной конфессиональной ситуации в городе Перми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мероприятий, проведенных для религиозных организаций, направленных на укрепление гражданского единства и гармонизацию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межконфессиональных отношений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158,700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47,600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47,600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358,700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107,600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107,600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1.2.1.1.2.2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мероприятий, проведенных для религиозных организаций, направленных на укрепление гражданского единства и гармонизацию межконфессиональных отношений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560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660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670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1.2.1.1.2.3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мероприятий, проведенных по инициативе религиозных общественных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организаций и объединений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252,0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252,0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740,000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1580,000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252,000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1.2.1.1.2.4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мероприятий, проведенных по инициативе религиозных общественных организаций и объединений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1900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1900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2270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4130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4150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4160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4170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1.2.1.1.2.5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проведенных мероприятий по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профилактике межконфессиональных конфликтов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7,500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60,000</w:t>
            </w:r>
          </w:p>
        </w:tc>
      </w:tr>
      <w:tr w:rsidR="00246FBA" w:rsidRPr="00246FBA" w:rsidTr="00246FBA">
        <w:tc>
          <w:tcPr>
            <w:tcW w:w="136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1.2.1.1.2.6</w:t>
            </w: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участников проведенных мероприятий по профилактике межконфессиональных конфликтов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284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332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356</w:t>
            </w:r>
          </w:p>
        </w:tc>
        <w:tc>
          <w:tcPr>
            <w:tcW w:w="90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1386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1.2.1.1.2.7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проведенных мониторингов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250,000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2858,300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2858,300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2858,300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2858,300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2858,300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2438,700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2438,700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2438,700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2438,700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2438,700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419,600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419,600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419,600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419,600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419,600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1.2.1.1.3</w:t>
            </w:r>
          </w:p>
        </w:tc>
        <w:tc>
          <w:tcPr>
            <w:tcW w:w="14369" w:type="dxa"/>
            <w:gridSpan w:val="14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Совершенствование системы информирования населения о деятельности национально-культурных и религиозных общественных объединений на территории города Перми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1.2.1.1.3.1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внесенных изменений в базу данных информационной системы (сайта) "Интернет-сайт по вопросам межнациональных и межконфессиональных отношений"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246FBA" w:rsidRPr="00246FBA" w:rsidTr="00246FBA">
        <w:tc>
          <w:tcPr>
            <w:tcW w:w="136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1.2.1.1.3.2</w:t>
            </w:r>
          </w:p>
        </w:tc>
        <w:tc>
          <w:tcPr>
            <w:tcW w:w="272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Количество телевизионных передач об этническом многообразии народов России, проживающих на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территории города Перми, вышедших в эфир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6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840,000</w:t>
            </w:r>
          </w:p>
        </w:tc>
      </w:tr>
      <w:tr w:rsidR="00246FBA" w:rsidRPr="00246FBA" w:rsidTr="00246FBA">
        <w:tc>
          <w:tcPr>
            <w:tcW w:w="10627" w:type="dxa"/>
            <w:gridSpan w:val="9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1.2.1.1.3,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940,000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940,000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940,000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940,000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 w:val="restart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12241,400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10408,700</w:t>
            </w:r>
          </w:p>
        </w:tc>
      </w:tr>
      <w:tr w:rsidR="00246FBA" w:rsidRPr="00246FBA" w:rsidTr="00246FBA">
        <w:tc>
          <w:tcPr>
            <w:tcW w:w="10627" w:type="dxa"/>
            <w:gridSpan w:val="9"/>
            <w:vMerge/>
          </w:tcPr>
          <w:p w:rsidR="00246FBA" w:rsidRPr="00246FBA" w:rsidRDefault="00246FBA" w:rsidP="00246FB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850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09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  <w:tc>
          <w:tcPr>
            <w:tcW w:w="712" w:type="dxa"/>
          </w:tcPr>
          <w:p w:rsidR="00246FBA" w:rsidRPr="00246FBA" w:rsidRDefault="00246FBA" w:rsidP="00246FB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1832,700</w:t>
            </w:r>
          </w:p>
        </w:tc>
      </w:tr>
    </w:tbl>
    <w:p w:rsidR="00246FBA" w:rsidRPr="00246FBA" w:rsidRDefault="00246FBA" w:rsidP="00246FBA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6FBA" w:rsidRPr="00246FBA" w:rsidSect="00246FBA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ТАБЛИЦА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"Общественное 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78"/>
        <w:gridCol w:w="737"/>
        <w:gridCol w:w="907"/>
        <w:gridCol w:w="907"/>
        <w:gridCol w:w="907"/>
        <w:gridCol w:w="907"/>
        <w:gridCol w:w="912"/>
      </w:tblGrid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78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535" w:type="dxa"/>
            <w:gridSpan w:val="5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гражданской культуры и создание условий поддержания гражданского согласия в обществе</w:t>
            </w:r>
          </w:p>
        </w:tc>
      </w:tr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88,9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88,9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 НКО, от общей численности опрошенных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44,8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44,8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44,8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44,8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44,8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межнациональных/межконфессиональных отношений, от общей численности опрошенных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86,0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86,0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86,0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86,0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не менее 86,0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Подпрограмма. Вовлечение граждан в решение вопросов местного значения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Задача. Оказание поддержки СО НКО в реализации социальных проектов</w:t>
            </w:r>
          </w:p>
        </w:tc>
      </w:tr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СО НКО, внесенных в реестр СО НКО - получателей поддержки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патриотическое, в том числе военно-патриотическое, воспитание граждан города Перми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СО НКО, получивших поддержку на конкурсной основе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средств, израсходованных на поддержку проектов СО НКО на конкурсной основе, от общего объема финансирования программы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средств, привлеченных СО НКО из внебюджетных источников, от общего объема поддержки СО НКО на конкурсной основе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Доля СО НКО, впервые участвующих в конкурсах социально значимых </w:t>
            </w: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от общего числа участников конкурсов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форм и гарантий участия населения в решении вопросов местного значения посредством ТОС</w:t>
            </w:r>
          </w:p>
        </w:tc>
      </w:tr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ТОС, зарегистрированных на территории города Перми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жителей, принявших участие в мероприятиях ТОС, от общей численности проживающих в границах ТОС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собственных инициатив ТОС, реализованных в рамках перечня вопросов местного значения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жителей города Перми, проведенных за год в границах ТОС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13110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13130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Задача. Развитие общественных центров как площадки общественного участия населения города Перми и поддержки СО НКО в решении вопросов местного значения</w:t>
            </w:r>
          </w:p>
        </w:tc>
      </w:tr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получающих имущественную поддержку на базе общественных центров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исполнения мероприятий Плана использования помещений в общественном центре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на площадках общественных центров, направленных на решение вопросов местного значения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общественных центров от общего количества общественных центров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уровня межэтнического и межконфессионального взаимопонимания</w:t>
            </w:r>
          </w:p>
        </w:tc>
      </w:tr>
      <w:tr w:rsidR="00246FBA" w:rsidRPr="00246FBA" w:rsidTr="00246FBA"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55" w:type="dxa"/>
            <w:gridSpan w:val="7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Задача. Содействие формированию гармоничной межнациональной и межконфессиональной ситуации в городе Перми</w:t>
            </w:r>
          </w:p>
        </w:tc>
      </w:tr>
      <w:tr w:rsidR="00246FBA" w:rsidRPr="00246FBA" w:rsidTr="00246FBA">
        <w:tc>
          <w:tcPr>
            <w:tcW w:w="737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мероприятиями, направленными на гармонизацию межнациональных отношений, от общей численности населения города Перми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мероприятиями, направленными на гармонизацию межконфессиональных отношений, от общей численности населения города Перми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аналитических отчетов </w:t>
            </w: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состояния сферы межэтнических и межконфессиональных отношений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FBA" w:rsidRPr="00246FBA" w:rsidTr="00246FBA">
        <w:tc>
          <w:tcPr>
            <w:tcW w:w="737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национально-культурных и религиозных общественных объединений на территории города Перми, от общей численности опрошенных</w:t>
            </w:r>
          </w:p>
        </w:tc>
        <w:tc>
          <w:tcPr>
            <w:tcW w:w="73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07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46FBA" w:rsidSect="00246FBA">
          <w:pgSz w:w="11905" w:h="16838"/>
          <w:pgMar w:top="851" w:right="567" w:bottom="851" w:left="1134" w:header="0" w:footer="0" w:gutter="0"/>
          <w:cols w:space="720"/>
        </w:sectPr>
      </w:pPr>
    </w:p>
    <w:p w:rsidR="00246FBA" w:rsidRPr="00246FBA" w:rsidRDefault="00246FBA" w:rsidP="00246FBA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к разделу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"Таблица показателей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конечного результата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6FBA" w:rsidRPr="00246FBA" w:rsidRDefault="00246FBA" w:rsidP="00246FB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"Общественное согласие"</w:t>
      </w: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МЕТОДИКА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246FBA" w:rsidRPr="00246FBA" w:rsidRDefault="00246FBA" w:rsidP="00246F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FBA">
        <w:rPr>
          <w:rFonts w:ascii="Times New Roman" w:hAnsi="Times New Roman" w:cs="Times New Roman"/>
          <w:sz w:val="24"/>
          <w:szCs w:val="24"/>
        </w:rPr>
        <w:t>муниципальной программы "Общественное согласие"</w:t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624"/>
        <w:gridCol w:w="1984"/>
        <w:gridCol w:w="2206"/>
        <w:gridCol w:w="2268"/>
        <w:gridCol w:w="1985"/>
        <w:gridCol w:w="1701"/>
        <w:gridCol w:w="1474"/>
        <w:gridCol w:w="8"/>
      </w:tblGrid>
      <w:tr w:rsidR="00246FBA" w:rsidRPr="00246FBA" w:rsidTr="00246FBA">
        <w:tc>
          <w:tcPr>
            <w:tcW w:w="45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665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2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984" w:type="dxa"/>
            <w:vMerge w:val="restart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474" w:type="dxa"/>
            <w:gridSpan w:val="2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5168" w:type="dxa"/>
            <w:gridSpan w:val="4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5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246FBA" w:rsidRPr="00246FBA" w:rsidRDefault="00246FBA" w:rsidP="00246FB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формула расчета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Доля граждан, положительно оценивающих деятельность СО </w:t>
            </w:r>
            <w:bookmarkStart w:id="2" w:name="_GoBack"/>
            <w:bookmarkEnd w:id="2"/>
            <w:r w:rsidRPr="00246FBA">
              <w:rPr>
                <w:rFonts w:ascii="Times New Roman" w:hAnsi="Times New Roman" w:cs="Times New Roman"/>
                <w:szCs w:val="24"/>
              </w:rPr>
              <w:t>НКО, от общей численности опрошенных граждан, получивших услуги некоммерческих организаций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социологический опрос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граждан, информированных о деятельности СО НКО, от общей численности опрошенных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социологический опрос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граждан, положительно оценивающих состояние межнациональных/межконфессиональных отношений, от общей численности опрошенных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проведении социологического исследования)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социологический опрос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СО НКО, внесенных в реестр СО НКО - получателей поддержки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25" style="width:172.2pt;height:22.2pt" coordsize="" o:spt="100" adj="0,,0" path="" filled="f" stroked="f">
                  <v:stroke joinstyle="miter"/>
                  <v:imagedata r:id="rId43" o:title="base_23920_158100_32768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Kn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СО НКО, ежегодно внесенных в реестр СО НКО - получателей поддержки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(реестр СО НКО - получателей поддержки в городе Перми)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мероприятий, направленных на патриотическое, в том числе военно-патриотическое, воспитание граждан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26" style="width:160.8pt;height:22.2pt" coordsize="" o:spt="100" adj="0,,0" path="" filled="f" stroked="f">
                  <v:stroke joinstyle="miter"/>
                  <v:imagedata r:id="rId44" o:title="base_23920_158100_32769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М1</w:t>
            </w:r>
            <w:r w:rsidRPr="00246FBA">
              <w:rPr>
                <w:rFonts w:ascii="Times New Roman" w:hAnsi="Times New Roman" w:cs="Times New Roman"/>
                <w:szCs w:val="24"/>
              </w:rPr>
              <w:t>, 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ежегодно проводимых мероприятий, направленных на патриотическое, в том числе военно-патриотическое, воспитание граждан города Перми (с учетом мероприятий, проводимых городским и районными советами ветеранов)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(данные муниципальной программы "Общественное согласие"),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Перми,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реализованных проектов СО НКО, получивших поддержку на конкурсной основе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0"/>
                <w:szCs w:val="24"/>
              </w:rPr>
              <w:pict>
                <v:shape id="_x0000_i2427" style="width:234.6pt;height:21.6pt" coordsize="" o:spt="100" adj="0,,0" path="" filled="f" stroked="f">
                  <v:stroke joinstyle="miter"/>
                  <v:imagedata r:id="rId45" o:title="base_23920_158100_32770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КP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СОНКО1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+ КP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+ ....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КP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ежегодно реализованных проектов, получивших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поддержку в рамках проведения конкурса "Город - это мы", конкурса локальных инициатив СО НКО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>, 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отчетность по договорам на предоставление субсидии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средств, израсходованных на поддержку проектов СО НКО на конкурсной основе, от общего объема финансирования программы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28" style="width:151.2pt;height:22.2pt" coordsize="" o:spt="100" adj="0,,0" path="" filled="f" stroked="f">
                  <v:stroke joinstyle="miter"/>
                  <v:imagedata r:id="rId46" o:title="base_23920_158100_32771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29" style="width:43.2pt;height:22.2pt" coordsize="" o:spt="100" adj="0,,0" path="" filled="f" stroked="f">
                  <v:stroke joinstyle="miter"/>
                  <v:imagedata r:id="rId47" o:title="base_23920_158100_32772"/>
                  <v:formulas/>
                  <v:path o:connecttype="segments"/>
                </v:shape>
              </w:pic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- объем средств бюджета города Перми, израсходованных на поддержку проектов СО НКО на конкурсной основе;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0" style="width:35.4pt;height:22.2pt" coordsize="" o:spt="100" adj="0,,0" path="" filled="f" stroked="f">
                  <v:stroke joinstyle="miter"/>
                  <v:imagedata r:id="rId48" o:title="base_23920_158100_32773"/>
                  <v:formulas/>
                  <v:path o:connecttype="segments"/>
                </v:shape>
              </w:pic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- общий объем финансирования программы за счет всех источников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(данные муниципальной программы "Общественное согласие")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средств, привлеченных СО НКО из внебюджетных источников, в общем объеме финансовой поддержки СО НКО на конкурсной основе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1" style="width:178.2pt;height:22.2pt" coordsize="" o:spt="100" adj="0,,0" path="" filled="f" stroked="f">
                  <v:stroke joinstyle="miter"/>
                  <v:imagedata r:id="rId49" o:title="base_23920_158100_32774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2" style="width:43.2pt;height:22.2pt" coordsize="" o:spt="100" adj="0,,0" path="" filled="f" stroked="f">
                  <v:stroke joinstyle="miter"/>
                  <v:imagedata r:id="rId47" o:title="base_23920_158100_32775"/>
                  <v:formulas/>
                  <v:path o:connecttype="segments"/>
                </v:shape>
              </w:pic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- объем средств из внебюджетных источников, привлеченный на поддержку проектов СО НКО на конкурсной основе;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2"/>
                <w:szCs w:val="24"/>
              </w:rPr>
              <w:pict>
                <v:shape id="_x0000_i2433" style="width:63.6pt;height:23.4pt" coordsize="" o:spt="100" adj="0,,0" path="" filled="f" stroked="f">
                  <v:stroke joinstyle="miter"/>
                  <v:imagedata r:id="rId50" o:title="base_23920_158100_32776"/>
                  <v:formulas/>
                  <v:path o:connecttype="segments"/>
                </v:shape>
              </w:pic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- объем средств из бюджета города Перми, израсходованный на поддержку проектов СО НКО на конкурсной основе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(данные муниципальной программы "Общественное согласие")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СО НКО, впервые участвующих в конкурсах социально значимых проектов, от общего числа участников конкурсов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1" w:history="1">
              <w:r w:rsidRPr="00246FBA">
                <w:rPr>
                  <w:rFonts w:ascii="Times New Roman" w:hAnsi="Times New Roman" w:cs="Times New Roman"/>
                  <w:color w:val="0000FF"/>
                  <w:szCs w:val="24"/>
                </w:rPr>
                <w:t>решение</w:t>
              </w:r>
            </w:hyperlink>
            <w:r w:rsidRPr="00246FBA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25 марта 2014 г. N 55 "Об утверждении Концепции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поддержки социально ориентированных некоммерческих организаций, осуществляющих деятельность на территории города Перми"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П9 = А1 / А2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Р - доля участников конкурса, впервые участвующих, в общей численности участников конкурсов проектов;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А1 - количество участников, принявших участие в конкурсах проектов впервые;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А2 - общее количество участников, принявших участие в конкурсах проектов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(данные муниципальной программы "Общественное согласие")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ТОС, зарегистрированных на территории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32"/>
                <w:szCs w:val="24"/>
              </w:rPr>
              <w:pict>
                <v:shape id="_x0000_i2434" style="width:193.8pt;height:43.8pt" coordsize="" o:spt="100" adj="0,,0" path="" filled="f" stroked="f">
                  <v:stroke joinstyle="miter"/>
                  <v:imagedata r:id="rId52" o:title="base_23920_158100_32777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Tv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246FBA">
              <w:rPr>
                <w:rFonts w:ascii="Times New Roman" w:hAnsi="Times New Roman" w:cs="Times New Roman"/>
                <w:szCs w:val="24"/>
              </w:rPr>
              <w:t>, Tv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Tv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ТОС, внесенных в реестр уставов ТОС города Перми;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Ti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246FBA">
              <w:rPr>
                <w:rFonts w:ascii="Times New Roman" w:hAnsi="Times New Roman" w:cs="Times New Roman"/>
                <w:szCs w:val="24"/>
              </w:rPr>
              <w:t>, Ti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Ti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ТОС, исключенных из реестра уставов ТОС города Перми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(реестр уставов ТОС города Перми)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жителей, принявших участие в мероприятиях ТОС, от общей численности, проживающих в границах ТОС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П11 = T1 / T2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T1 - количество жителей, принявших участие в мероприятиях ТОС;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T2 - общая численность населения, проживающего в границах ТОС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собственных инициатив ТОС, реализованных в рамках перечня вопросов местного значения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5" style="width:162pt;height:22.2pt" coordsize="" o:spt="100" adj="0,,0" path="" filled="f" stroked="f">
                  <v:stroke joinstyle="miter"/>
                  <v:imagedata r:id="rId53" o:title="base_23920_158100_32778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Т1</w:t>
            </w:r>
            <w:r w:rsidRPr="00246FBA">
              <w:rPr>
                <w:rFonts w:ascii="Times New Roman" w:hAnsi="Times New Roman" w:cs="Times New Roman"/>
                <w:szCs w:val="24"/>
              </w:rPr>
              <w:t>, 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Т2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Тn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собственных инициатив ТОС, ежегодно реализованных в рамках перечня вопросов местного значения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мероприятий для жителей города Перми, проведенных за год в границах ТОС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6" style="width:181.8pt;height:22.2pt" coordsize="" o:spt="100" adj="0,,0" path="" filled="f" stroked="f">
                  <v:stroke joinstyle="miter"/>
                  <v:imagedata r:id="rId54" o:title="base_23920_158100_32779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MT1</w:t>
            </w:r>
            <w:r w:rsidRPr="00246FBA">
              <w:rPr>
                <w:rFonts w:ascii="Times New Roman" w:hAnsi="Times New Roman" w:cs="Times New Roman"/>
                <w:szCs w:val="24"/>
              </w:rPr>
              <w:t>, 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MT2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MTn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мероприятий для жителей города Перми, проведенных за год в границах ТОС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СО НКО, получающих имущественную поддержку на базе общественных центров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7" style="width:224.4pt;height:22.2pt" coordsize="" o:spt="100" adj="0,,0" path="" filled="f" stroked="f">
                  <v:stroke joinstyle="miter"/>
                  <v:imagedata r:id="rId55" o:title="base_23920_158100_32780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СОНКО1</w:t>
            </w:r>
            <w:r w:rsidRPr="00246FBA">
              <w:rPr>
                <w:rFonts w:ascii="Times New Roman" w:hAnsi="Times New Roman" w:cs="Times New Roman"/>
                <w:szCs w:val="24"/>
              </w:rPr>
              <w:t>, 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СОНКОn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СО НКО, ежегодно получающих имущественную поддержку на базе общественных центров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Перми, ДИО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анализ данных о деятельности общественных центров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исполнения мероприятий Плана использования помещений в общественном центре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П15 = С1 / С2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С1 - количество мероприятий, проведенных в помещениях общественных центров;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С2 - количество мероприятий, утвержденных Планом использования помещений (проведения мероприятий) в общественных центрах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мероприятий, реализованных на площадках общественных центров, направленных на решение вопросов местного значения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2438" style="width:168.6pt;height:22.2pt" coordsize="" o:spt="100" adj="0,,0" path="" filled="f" stroked="f">
                  <v:stroke joinstyle="miter"/>
                  <v:imagedata r:id="rId56" o:title="base_23920_158100_32781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М1</w:t>
            </w:r>
            <w:r w:rsidRPr="00246FBA">
              <w:rPr>
                <w:rFonts w:ascii="Times New Roman" w:hAnsi="Times New Roman" w:cs="Times New Roman"/>
                <w:szCs w:val="24"/>
              </w:rPr>
              <w:t>, 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М2</w:t>
            </w:r>
            <w:r w:rsidRPr="00246FBA">
              <w:rPr>
                <w:rFonts w:ascii="Times New Roman" w:hAnsi="Times New Roman" w:cs="Times New Roman"/>
                <w:szCs w:val="24"/>
              </w:rPr>
              <w:t xml:space="preserve">, ... </w:t>
            </w: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К</w:t>
            </w:r>
            <w:r w:rsidRPr="00246FBA">
              <w:rPr>
                <w:rFonts w:ascii="Times New Roman" w:hAnsi="Times New Roman" w:cs="Times New Roman"/>
                <w:szCs w:val="24"/>
                <w:vertAlign w:val="subscript"/>
              </w:rPr>
              <w:t>Мn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 xml:space="preserve"> - количество мероприятий, ежегодно реализованных на площадках общественных центров,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направленных на решение вопросов местного значения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отремонтированных общественных центров от общего количества общественных центров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П17 = С1 / С2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С1 - общее количество общественных центров, в которых проведен ремонт на отчетный год;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С2 - общее количество общественных центров на территории города Перми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  <w:r w:rsidRPr="00246FBA">
              <w:rPr>
                <w:rFonts w:ascii="Times New Roman" w:hAnsi="Times New Roman" w:cs="Times New Roman"/>
                <w:szCs w:val="24"/>
              </w:rPr>
              <w:t>, территориальные органы администрации города Перми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граждан, охваченных мероприятиями, направленными на гармонизацию межнациональных отношений, от общей численности населения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П18 = А1 / А2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А1 - количество граждан, принявших участие в мероприятиях, направленных на гармонизацию межнациональных отношений;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А2 - численность постоянного населения города Перми по состоянию на 01 января отчетного года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территориальный орган Федеральной службы государственной статистики по Пермскому краю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анализ данных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граждан, охваченных мероприятиями, направленными на гармонизацию межконфессиональных отношений, от общей численности населения города Перми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П19 = А1 / А2 x 100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А1 - количество граждан, принявших участие в мероприятиях, направленных на гармонизацию межконфессиональных отношений;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 xml:space="preserve">А2 - численность постоянного населения города </w:t>
            </w: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Перми по состоянию на 01 января отчетного года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территориальный орган Федеральной службы государственной статистики по Пермскому краю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анализ данных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Количество аналитических отчетов мониторинга состояния сферы межэтнических и межконфессиональных отношений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П20 = A1 + A2</w:t>
            </w: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A1 - количество аналитических отчетов, представленных по контракту;</w:t>
            </w:r>
          </w:p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A2 - количество аналитических отчетов, представленных по контракту</w:t>
            </w: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6FBA">
              <w:rPr>
                <w:rFonts w:ascii="Times New Roman" w:hAnsi="Times New Roman" w:cs="Times New Roman"/>
                <w:szCs w:val="24"/>
              </w:rPr>
              <w:t>УВОСиМО</w:t>
            </w:r>
            <w:proofErr w:type="spellEnd"/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мониторинг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246FBA" w:rsidRPr="00246FBA" w:rsidTr="00246FBA">
        <w:trPr>
          <w:gridAfter w:val="1"/>
          <w:wAfter w:w="8" w:type="dxa"/>
        </w:trPr>
        <w:tc>
          <w:tcPr>
            <w:tcW w:w="45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6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Доля граждан, информированных о деятельности национально-культурных и религиозных общественных объединений на территории города Перми, от общей численности опрошенных</w:t>
            </w:r>
          </w:p>
        </w:tc>
        <w:tc>
          <w:tcPr>
            <w:tcW w:w="62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06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1701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социологический опрос</w:t>
            </w:r>
          </w:p>
        </w:tc>
        <w:tc>
          <w:tcPr>
            <w:tcW w:w="1474" w:type="dxa"/>
          </w:tcPr>
          <w:p w:rsidR="00246FBA" w:rsidRPr="00246FBA" w:rsidRDefault="00246FBA" w:rsidP="00246F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46FBA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</w:tbl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FBA" w:rsidRPr="00246FBA" w:rsidRDefault="00246FBA" w:rsidP="00246FBA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7E0D" w:rsidRPr="00246FBA" w:rsidRDefault="00D47E0D" w:rsidP="00246FB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D47E0D" w:rsidRPr="00246FBA" w:rsidSect="00246FBA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BA"/>
    <w:rsid w:val="00246FBA"/>
    <w:rsid w:val="00D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04A2-925A-47B2-931F-61F5E219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6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6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6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6F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E6CA4C552E7D8D12F8BF6AAECCCE5BA7F6D70C60BF6CBE75931FE69FB8D90EB515480616524C43C5AE9147284B420393b9NAO" TargetMode="External"/><Relationship Id="rId18" Type="http://schemas.openxmlformats.org/officeDocument/2006/relationships/hyperlink" Target="consultantplus://offline/ref=BFE6CA4C552E7D8D12F8BF6AAECCCE5BA7F6D70C60BF69BE739B1FE69FB8D90EB515480616524C43C5AE9147284B420393b9NAO" TargetMode="External"/><Relationship Id="rId26" Type="http://schemas.openxmlformats.org/officeDocument/2006/relationships/hyperlink" Target="consultantplus://offline/ref=BFE6CA4C552E7D8D12F8BF6AAECCCE5BA7F6D70C60B869BC769A1FE69FB8D90EB515480616524C43C5AE9147284B420393b9NAO" TargetMode="External"/><Relationship Id="rId39" Type="http://schemas.openxmlformats.org/officeDocument/2006/relationships/hyperlink" Target="consultantplus://offline/ref=BFE6CA4C552E7D8D12F8BF6AAECCCE5BA7F6D70C66BF68BD7B9942EC97E1D50CB21A1711031B184EC5AD8E4721011147C49545F53B975CEC040E40bAN7O" TargetMode="External"/><Relationship Id="rId21" Type="http://schemas.openxmlformats.org/officeDocument/2006/relationships/hyperlink" Target="consultantplus://offline/ref=BFE6CA4C552E7D8D12F8BF6AAECCCE5BA7F6D70C60B86DB875921FE69FB8D90EB515480616524C43C5AE9147284B420393b9NAO" TargetMode="External"/><Relationship Id="rId34" Type="http://schemas.openxmlformats.org/officeDocument/2006/relationships/hyperlink" Target="consultantplus://offline/ref=BFE6CA4C552E7D8D12F8BF6AAECCCE5BA7F6D70C60B96EBE75911FE69FB8D90EB515480616524C43C5AE9147284B420393b9NAO" TargetMode="External"/><Relationship Id="rId42" Type="http://schemas.openxmlformats.org/officeDocument/2006/relationships/hyperlink" Target="consultantplus://offline/ref=BFE6CA4C552E7D8D12F8BF6AAECCCE5BA7F6D70C60B96DBC759A1FE69FB8D90EB515480616524C43C5AE9147284B420393b9NAO" TargetMode="External"/><Relationship Id="rId47" Type="http://schemas.openxmlformats.org/officeDocument/2006/relationships/image" Target="media/image5.wmf"/><Relationship Id="rId50" Type="http://schemas.openxmlformats.org/officeDocument/2006/relationships/image" Target="media/image8.wmf"/><Relationship Id="rId55" Type="http://schemas.openxmlformats.org/officeDocument/2006/relationships/image" Target="media/image12.wmf"/><Relationship Id="rId7" Type="http://schemas.openxmlformats.org/officeDocument/2006/relationships/hyperlink" Target="consultantplus://offline/ref=BFE6CA4C552E7D8D12F8BF6AAECCCE5BA7F6D70C60BA6DB777961FE69FB8D90EB51548060452144FC4AF84137B11150E919B5BF627895CF204b0NCO" TargetMode="External"/><Relationship Id="rId12" Type="http://schemas.openxmlformats.org/officeDocument/2006/relationships/hyperlink" Target="consultantplus://offline/ref=BFE6CA4C552E7D8D12F8BF6AAECCCE5BA7F6D70C60BE64BA7A911FE69FB8D90EB515480616524C43C5AE9147284B420393b9NAO" TargetMode="External"/><Relationship Id="rId17" Type="http://schemas.openxmlformats.org/officeDocument/2006/relationships/hyperlink" Target="consultantplus://offline/ref=BFE6CA4C552E7D8D12F8BF6AAECCCE5BA7F6D70C60BF68BD72901FE69FB8D90EB515480616524C43C5AE9147284B420393b9NAO" TargetMode="External"/><Relationship Id="rId25" Type="http://schemas.openxmlformats.org/officeDocument/2006/relationships/hyperlink" Target="consultantplus://offline/ref=BFE6CA4C552E7D8D12F8BF6AAECCCE5BA7F6D70C60B869BE72911FE69FB8D90EB515480616524C43C5AE9147284B420393b9NAO" TargetMode="External"/><Relationship Id="rId33" Type="http://schemas.openxmlformats.org/officeDocument/2006/relationships/hyperlink" Target="consultantplus://offline/ref=BFE6CA4C552E7D8D12F8BF6AAECCCE5BA7F6D70C60B96DB877931FE69FB8D90EB515480616524C43C5AE9147284B420393b9NAO" TargetMode="External"/><Relationship Id="rId38" Type="http://schemas.openxmlformats.org/officeDocument/2006/relationships/hyperlink" Target="consultantplus://offline/ref=BFE6CA4C552E7D8D12F8BF6AAECCCE5BA7F6D70C60B964BB72971FE69FB8D90EB51548060452144FCDAC8F4721011147C49545F53B975CEC040E40bAN7O" TargetMode="External"/><Relationship Id="rId46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E6CA4C552E7D8D12F8BF6AAECCCE5BA7F6D70C60BF6FB770941FE69FB8D90EB515480616524C43C5AE9147284B420393b9NAO" TargetMode="External"/><Relationship Id="rId20" Type="http://schemas.openxmlformats.org/officeDocument/2006/relationships/hyperlink" Target="consultantplus://offline/ref=BFE6CA4C552E7D8D12F8BF6AAECCCE5BA7F6D70C60BF64B9719B1FE69FB8D90EB515480616524C43C5AE9147284B420393b9NAO" TargetMode="External"/><Relationship Id="rId29" Type="http://schemas.openxmlformats.org/officeDocument/2006/relationships/hyperlink" Target="consultantplus://offline/ref=BFE6CA4C552E7D8D12F8BF6AAECCCE5BA7F6D70C60B86BB6719B1FE69FB8D90EB515480616524C43C5AE9147284B420393b9NAO" TargetMode="External"/><Relationship Id="rId41" Type="http://schemas.openxmlformats.org/officeDocument/2006/relationships/hyperlink" Target="consultantplus://offline/ref=BFE6CA4C552E7D8D12F8A167B8A09350ABFD8C0962BE67E82EC619B1C0E8DF5BE755165F4715074EC7B38D4728b5N7O" TargetMode="External"/><Relationship Id="rId54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FE6CA4C552E7D8D12F8A167B8A09350ABFD8C0962BE67E82EC619B1C0E8DF5BE755165F4715074EC7B38D4728b5N7O" TargetMode="External"/><Relationship Id="rId11" Type="http://schemas.openxmlformats.org/officeDocument/2006/relationships/hyperlink" Target="consultantplus://offline/ref=BFE6CA4C552E7D8D12F8BF6AAECCCE5BA7F6D70C60BE6BBF70971FE69FB8D90EB515480616524C43C5AE9147284B420393b9NAO" TargetMode="External"/><Relationship Id="rId24" Type="http://schemas.openxmlformats.org/officeDocument/2006/relationships/hyperlink" Target="consultantplus://offline/ref=BFE6CA4C552E7D8D12F8BF6AAECCCE5BA7F6D70C60B868B771931FE69FB8D90EB515480616524C43C5AE9147284B420393b9NAO" TargetMode="External"/><Relationship Id="rId32" Type="http://schemas.openxmlformats.org/officeDocument/2006/relationships/hyperlink" Target="consultantplus://offline/ref=BFE6CA4C552E7D8D12F8BF6AAECCCE5BA7F6D70C60B96CB677951FE69FB8D90EB515480616524C43C5AE9147284B420393b9NAO" TargetMode="External"/><Relationship Id="rId37" Type="http://schemas.openxmlformats.org/officeDocument/2006/relationships/hyperlink" Target="consultantplus://offline/ref=BFE6CA4C552E7D8D12F8A167B8A09350ACF5800862BE67E82EC619B1C0E8DF5BF5554E534412121A94E9DA4A2A565E03938647F627b9N5O" TargetMode="External"/><Relationship Id="rId40" Type="http://schemas.openxmlformats.org/officeDocument/2006/relationships/hyperlink" Target="consultantplus://offline/ref=BFE6CA4C552E7D8D12F8A167B8A09350ACFC8B0865BD67E82EC619B1C0E8DF5BE755165F4715074EC7B38D4728b5N7O" TargetMode="External"/><Relationship Id="rId45" Type="http://schemas.openxmlformats.org/officeDocument/2006/relationships/image" Target="media/image3.wmf"/><Relationship Id="rId53" Type="http://schemas.openxmlformats.org/officeDocument/2006/relationships/image" Target="media/image10.wmf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FE6CA4C552E7D8D12F8A167B8A09350ACFA8E0163BA67E82EC619B1C0E8DF5BF5554E5347151B46C5A6DB166E004D03928645F43B955EF0b0N4O" TargetMode="External"/><Relationship Id="rId15" Type="http://schemas.openxmlformats.org/officeDocument/2006/relationships/hyperlink" Target="consultantplus://offline/ref=BFE6CA4C552E7D8D12F8BF6AAECCCE5BA7F6D70C60BF6EB871931FE69FB8D90EB515480616524C43C5AE9147284B420393b9NAO" TargetMode="External"/><Relationship Id="rId23" Type="http://schemas.openxmlformats.org/officeDocument/2006/relationships/hyperlink" Target="consultantplus://offline/ref=BFE6CA4C552E7D8D12F8BF6AAECCCE5BA7F6D70C60B86FBA73911FE69FB8D90EB515480616524C43C5AE9147284B420393b9NAO" TargetMode="External"/><Relationship Id="rId28" Type="http://schemas.openxmlformats.org/officeDocument/2006/relationships/hyperlink" Target="consultantplus://offline/ref=BFE6CA4C552E7D8D12F8BF6AAECCCE5BA7F6D70C60B869B777921FE69FB8D90EB515480616524C43C5AE9147284B420393b9NAO" TargetMode="External"/><Relationship Id="rId36" Type="http://schemas.openxmlformats.org/officeDocument/2006/relationships/hyperlink" Target="consultantplus://offline/ref=BFE6CA4C552E7D8D12F8BF6AAECCCE5BA7F6D70C60B96AB677911FE69FB8D90EB515480616524C43C5AE9147284B420393b9NAO" TargetMode="External"/><Relationship Id="rId49" Type="http://schemas.openxmlformats.org/officeDocument/2006/relationships/image" Target="media/image7.wmf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FE6CA4C552E7D8D12F8BF6AAECCCE5BA7F6D70C60BE69B770921FE69FB8D90EB515480616524C43C5AE9147284B420393b9NAO" TargetMode="External"/><Relationship Id="rId19" Type="http://schemas.openxmlformats.org/officeDocument/2006/relationships/hyperlink" Target="consultantplus://offline/ref=BFE6CA4C552E7D8D12F8BF6AAECCCE5BA7F6D70C60BF6BB674911FE69FB8D90EB515480616524C43C5AE9147284B420393b9NAO" TargetMode="External"/><Relationship Id="rId31" Type="http://schemas.openxmlformats.org/officeDocument/2006/relationships/hyperlink" Target="consultantplus://offline/ref=BFE6CA4C552E7D8D12F8BF6AAECCCE5BA7F6D70C60B865BD709B1FE69FB8D90EB515480616524C43C5AE9147284B420393b9NAO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9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E6CA4C552E7D8D12F8BF6AAECCCE5BA7F6D70C60BE6DB87A931FE69FB8D90EB515480616524C43C5AE9147284B420393b9NAO" TargetMode="External"/><Relationship Id="rId14" Type="http://schemas.openxmlformats.org/officeDocument/2006/relationships/hyperlink" Target="consultantplus://offline/ref=BFE6CA4C552E7D8D12F8BF6AAECCCE5BA7F6D70C60BF6DBD719B1FE69FB8D90EB515480616524C43C5AE9147284B420393b9NAO" TargetMode="External"/><Relationship Id="rId22" Type="http://schemas.openxmlformats.org/officeDocument/2006/relationships/hyperlink" Target="consultantplus://offline/ref=BFE6CA4C552E7D8D12F8BF6AAECCCE5BA7F6D70C60B86EB770931FE69FB8D90EB515480616524C43C5AE9147284B420393b9NAO" TargetMode="External"/><Relationship Id="rId27" Type="http://schemas.openxmlformats.org/officeDocument/2006/relationships/hyperlink" Target="consultantplus://offline/ref=BFE6CA4C552E7D8D12F8BF6AAECCCE5BA7F6D70C60B869BB74941FE69FB8D90EB515480616524C43C5AE9147284B420393b9NAO" TargetMode="External"/><Relationship Id="rId30" Type="http://schemas.openxmlformats.org/officeDocument/2006/relationships/hyperlink" Target="consultantplus://offline/ref=BFE6CA4C552E7D8D12F8BF6AAECCCE5BA7F6D70C60B864BD729B1FE69FB8D90EB515480616524C43C5AE9147284B420393b9NAO" TargetMode="External"/><Relationship Id="rId35" Type="http://schemas.openxmlformats.org/officeDocument/2006/relationships/hyperlink" Target="consultantplus://offline/ref=BFE6CA4C552E7D8D12F8BF6AAECCCE5BA7F6D70C60B96FB970921FE69FB8D90EB515480616524C43C5AE9147284B420393b9NAO" TargetMode="External"/><Relationship Id="rId43" Type="http://schemas.openxmlformats.org/officeDocument/2006/relationships/image" Target="media/image1.wmf"/><Relationship Id="rId48" Type="http://schemas.openxmlformats.org/officeDocument/2006/relationships/image" Target="media/image6.wmf"/><Relationship Id="rId56" Type="http://schemas.openxmlformats.org/officeDocument/2006/relationships/image" Target="media/image13.wmf"/><Relationship Id="rId8" Type="http://schemas.openxmlformats.org/officeDocument/2006/relationships/hyperlink" Target="consultantplus://offline/ref=BFE6CA4C552E7D8D12F8BF6AAECCCE5BA7F6D70C60BA6EB9759A1FE69FB8D90EB515480616524C43C5AE9147284B420393b9NAO" TargetMode="External"/><Relationship Id="rId51" Type="http://schemas.openxmlformats.org/officeDocument/2006/relationships/hyperlink" Target="consultantplus://offline/ref=BFE6CA4C552E7D8D12F8BF6AAECCCE5BA7F6D70C66BF68BD7B9942EC97E1D50CB21A17030343144EC6B38F4534574001b9N3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12017</Words>
  <Characters>68503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2022-02-03T14:13:00Z</dcterms:created>
  <dcterms:modified xsi:type="dcterms:W3CDTF">2022-02-03T14:17:00Z</dcterms:modified>
</cp:coreProperties>
</file>