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5A0" w:rsidRPr="005B10C4" w:rsidRDefault="00DD35A0" w:rsidP="00DD35A0">
      <w:pPr>
        <w:jc w:val="right"/>
        <w:rPr>
          <w:sz w:val="20"/>
          <w:szCs w:val="20"/>
        </w:rPr>
      </w:pPr>
      <w:r w:rsidRPr="005B10C4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2</w:t>
      </w:r>
    </w:p>
    <w:p w:rsidR="00DD35A0" w:rsidRPr="005B10C4" w:rsidRDefault="00DD35A0" w:rsidP="00DD35A0">
      <w:pPr>
        <w:jc w:val="right"/>
        <w:rPr>
          <w:sz w:val="20"/>
          <w:szCs w:val="20"/>
        </w:rPr>
      </w:pPr>
      <w:r w:rsidRPr="005B10C4">
        <w:rPr>
          <w:sz w:val="20"/>
          <w:szCs w:val="20"/>
        </w:rPr>
        <w:t>к Извещению о проведении запроса котировок</w:t>
      </w:r>
    </w:p>
    <w:p w:rsidR="00DD35A0" w:rsidRPr="005B10C4" w:rsidRDefault="00DD35A0" w:rsidP="00DD35A0">
      <w:pPr>
        <w:jc w:val="right"/>
        <w:rPr>
          <w:sz w:val="20"/>
          <w:szCs w:val="20"/>
        </w:rPr>
      </w:pPr>
      <w:r w:rsidRPr="005B10C4">
        <w:rPr>
          <w:sz w:val="20"/>
          <w:szCs w:val="20"/>
        </w:rPr>
        <w:t xml:space="preserve">                                                                        № </w:t>
      </w:r>
      <w:r>
        <w:rPr>
          <w:sz w:val="20"/>
          <w:szCs w:val="20"/>
        </w:rPr>
        <w:t>7</w:t>
      </w:r>
      <w:r w:rsidRPr="005B10C4">
        <w:rPr>
          <w:sz w:val="20"/>
          <w:szCs w:val="20"/>
        </w:rPr>
        <w:t xml:space="preserve"> от «</w:t>
      </w:r>
      <w:r>
        <w:rPr>
          <w:sz w:val="20"/>
          <w:szCs w:val="20"/>
        </w:rPr>
        <w:t>15</w:t>
      </w:r>
      <w:r w:rsidRPr="005B10C4">
        <w:rPr>
          <w:sz w:val="20"/>
          <w:szCs w:val="20"/>
        </w:rPr>
        <w:t xml:space="preserve">» </w:t>
      </w:r>
      <w:r>
        <w:rPr>
          <w:sz w:val="20"/>
          <w:szCs w:val="20"/>
        </w:rPr>
        <w:t>октября</w:t>
      </w:r>
      <w:r w:rsidRPr="005B10C4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5B10C4">
          <w:rPr>
            <w:sz w:val="20"/>
            <w:szCs w:val="20"/>
          </w:rPr>
          <w:t>2008 г</w:t>
        </w:r>
      </w:smartTag>
      <w:r w:rsidRPr="005B10C4">
        <w:rPr>
          <w:sz w:val="20"/>
          <w:szCs w:val="20"/>
        </w:rPr>
        <w:t>.</w:t>
      </w:r>
    </w:p>
    <w:p w:rsidR="00DD35A0" w:rsidRPr="00BE436C" w:rsidRDefault="00DD35A0" w:rsidP="00DD35A0">
      <w:pPr>
        <w:jc w:val="right"/>
        <w:rPr>
          <w:sz w:val="20"/>
          <w:szCs w:val="20"/>
        </w:rPr>
      </w:pPr>
    </w:p>
    <w:p w:rsidR="00DD35A0" w:rsidRPr="00DD35A0" w:rsidRDefault="00DD35A0" w:rsidP="00DD35A0">
      <w:pPr>
        <w:jc w:val="center"/>
        <w:rPr>
          <w:b/>
        </w:rPr>
      </w:pPr>
      <w:r w:rsidRPr="00DD35A0">
        <w:rPr>
          <w:b/>
        </w:rPr>
        <w:t>Состав статей расходов по определению стоимости одного машино-часа автотранспортного средства, предоставляемого Муниципальному бюджетному учреждению «Благоустройство Индустриального района»</w:t>
      </w:r>
    </w:p>
    <w:p w:rsidR="00DD35A0" w:rsidRDefault="00DD35A0" w:rsidP="00DD35A0"/>
    <w:tbl>
      <w:tblPr>
        <w:tblW w:w="10728" w:type="dxa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20"/>
        <w:gridCol w:w="3769"/>
        <w:gridCol w:w="3539"/>
      </w:tblGrid>
      <w:tr w:rsidR="00DD35A0" w:rsidRPr="00022765" w:rsidTr="002B2286">
        <w:trPr>
          <w:cantSplit/>
        </w:trPr>
        <w:tc>
          <w:tcPr>
            <w:tcW w:w="3420" w:type="dxa"/>
            <w:vMerge w:val="restart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22765">
              <w:rPr>
                <w:rFonts w:ascii="Times New Roman" w:hAnsi="Times New Roman"/>
                <w:color w:val="auto"/>
                <w:sz w:val="22"/>
                <w:szCs w:val="22"/>
              </w:rPr>
              <w:t>Наименование статей</w:t>
            </w:r>
          </w:p>
        </w:tc>
        <w:tc>
          <w:tcPr>
            <w:tcW w:w="7308" w:type="dxa"/>
            <w:gridSpan w:val="2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022765">
              <w:rPr>
                <w:rFonts w:ascii="Times New Roman" w:hAnsi="Times New Roman"/>
                <w:color w:val="auto"/>
                <w:sz w:val="22"/>
                <w:szCs w:val="22"/>
              </w:rPr>
              <w:t>Транспортн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ое</w:t>
            </w:r>
            <w:r w:rsidRPr="00022765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средств</w:t>
            </w:r>
            <w:r>
              <w:rPr>
                <w:rFonts w:ascii="Times New Roman" w:hAnsi="Times New Roman"/>
                <w:color w:val="auto"/>
                <w:sz w:val="22"/>
                <w:szCs w:val="22"/>
              </w:rPr>
              <w:t>о, предоставляемое для Заказчика</w:t>
            </w:r>
          </w:p>
        </w:tc>
      </w:tr>
      <w:tr w:rsidR="00DD35A0" w:rsidRPr="00022765" w:rsidTr="002B2286">
        <w:trPr>
          <w:cantSplit/>
          <w:trHeight w:val="549"/>
        </w:trPr>
        <w:tc>
          <w:tcPr>
            <w:tcW w:w="3420" w:type="dxa"/>
            <w:vMerge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3769" w:type="dxa"/>
            <w:vAlign w:val="center"/>
          </w:tcPr>
          <w:p w:rsidR="00DD35A0" w:rsidRDefault="00DD35A0" w:rsidP="002B2286">
            <w:pPr>
              <w:pStyle w:val="a3"/>
              <w:jc w:val="left"/>
              <w:rPr>
                <w:sz w:val="24"/>
              </w:rPr>
            </w:pPr>
          </w:p>
          <w:p w:rsidR="00DD35A0" w:rsidRDefault="00DD35A0" w:rsidP="002B2286">
            <w:pPr>
              <w:pStyle w:val="a3"/>
              <w:jc w:val="left"/>
              <w:rPr>
                <w:sz w:val="24"/>
              </w:rPr>
            </w:pPr>
            <w:proofErr w:type="spellStart"/>
            <w:r>
              <w:rPr>
                <w:sz w:val="24"/>
                <w:lang w:val="en-US"/>
              </w:rPr>
              <w:t>Hundai</w:t>
            </w:r>
            <w:proofErr w:type="spellEnd"/>
            <w:r w:rsidRPr="00BA118D"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Sonata</w:t>
            </w:r>
            <w:r>
              <w:rPr>
                <w:sz w:val="24"/>
              </w:rPr>
              <w:t xml:space="preserve"> (или эквивалент) </w:t>
            </w:r>
          </w:p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:rsidR="00DD35A0" w:rsidRPr="00E013F3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E013F3">
              <w:rPr>
                <w:sz w:val="24"/>
              </w:rPr>
              <w:t>ВАЗ 2110</w:t>
            </w:r>
            <w:r w:rsidR="00566C26">
              <w:rPr>
                <w:rFonts w:asciiTheme="minorHAnsi" w:hAnsiTheme="minorHAnsi"/>
                <w:sz w:val="24"/>
              </w:rPr>
              <w:t xml:space="preserve"> </w:t>
            </w:r>
            <w:r w:rsidRPr="00E013F3">
              <w:rPr>
                <w:sz w:val="24"/>
              </w:rPr>
              <w:t>(или эквивалент)</w:t>
            </w: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 xml:space="preserve">Заработная плата водителя 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 xml:space="preserve">Начисления на заработную плату 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>Смазочные материалы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rPr>
          <w:trHeight w:val="218"/>
        </w:trPr>
        <w:tc>
          <w:tcPr>
            <w:tcW w:w="3420" w:type="dxa"/>
            <w:vAlign w:val="center"/>
          </w:tcPr>
          <w:p w:rsidR="00DD35A0" w:rsidRPr="00022765" w:rsidRDefault="00DD35A0" w:rsidP="002B2286">
            <w:pPr>
              <w:pStyle w:val="a5"/>
              <w:widowControl/>
              <w:tabs>
                <w:tab w:val="left" w:pos="5103"/>
              </w:tabs>
              <w:autoSpaceDE/>
              <w:autoSpaceDN/>
              <w:adjustRightInd/>
              <w:spacing w:after="6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Заправка ГСМ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pStyle w:val="a5"/>
              <w:widowControl/>
              <w:tabs>
                <w:tab w:val="left" w:pos="5103"/>
              </w:tabs>
              <w:autoSpaceDE/>
              <w:autoSpaceDN/>
              <w:adjustRightInd/>
              <w:spacing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022765">
              <w:rPr>
                <w:rFonts w:ascii="Times New Roman" w:hAnsi="Times New Roman" w:cs="Times New Roman"/>
                <w:sz w:val="22"/>
                <w:szCs w:val="22"/>
              </w:rPr>
              <w:t xml:space="preserve">Техническое обслуживание, текущий ремонт, в т. ч. </w:t>
            </w:r>
            <w:proofErr w:type="spellStart"/>
            <w:r w:rsidRPr="00022765">
              <w:rPr>
                <w:rFonts w:ascii="Times New Roman" w:hAnsi="Times New Roman" w:cs="Times New Roman"/>
                <w:sz w:val="22"/>
                <w:szCs w:val="22"/>
              </w:rPr>
              <w:t>зап</w:t>
            </w:r>
            <w:proofErr w:type="spellEnd"/>
            <w:r w:rsidRPr="00022765">
              <w:rPr>
                <w:rFonts w:ascii="Times New Roman" w:hAnsi="Times New Roman" w:cs="Times New Roman"/>
                <w:sz w:val="22"/>
                <w:szCs w:val="22"/>
              </w:rPr>
              <w:t>/части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>Накладные расходы, в том числе: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>Заработная плата ИТР, МОП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 xml:space="preserve">Начисления на заработную плату 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>Амортизация прочих основных средств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>Прочие общехозяйственные расходы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 xml:space="preserve">Рентабельность 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tabs>
                <w:tab w:val="left" w:pos="5103"/>
              </w:tabs>
            </w:pPr>
            <w:r w:rsidRPr="00022765">
              <w:rPr>
                <w:sz w:val="22"/>
                <w:szCs w:val="22"/>
              </w:rPr>
              <w:t>Налоги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jc w:val="center"/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jc w:val="center"/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pStyle w:val="a5"/>
              <w:widowControl/>
              <w:tabs>
                <w:tab w:val="left" w:pos="5103"/>
              </w:tabs>
              <w:autoSpaceDE/>
              <w:autoSpaceDN/>
              <w:adjustRightInd/>
              <w:spacing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02276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pStyle w:val="a5"/>
              <w:widowControl/>
              <w:tabs>
                <w:tab w:val="left" w:pos="5103"/>
              </w:tabs>
              <w:autoSpaceDE/>
              <w:autoSpaceDN/>
              <w:adjustRightInd/>
              <w:spacing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022765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  <w:r w:rsidRPr="0002276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</w:t>
            </w:r>
            <w:r w:rsidRPr="000227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DD35A0" w:rsidRPr="00022765" w:rsidTr="002B2286">
        <w:tc>
          <w:tcPr>
            <w:tcW w:w="3420" w:type="dxa"/>
          </w:tcPr>
          <w:p w:rsidR="00DD35A0" w:rsidRPr="00022765" w:rsidRDefault="00DD35A0" w:rsidP="002B2286">
            <w:pPr>
              <w:pStyle w:val="a5"/>
              <w:widowControl/>
              <w:tabs>
                <w:tab w:val="left" w:pos="5103"/>
              </w:tabs>
              <w:autoSpaceDE/>
              <w:autoSpaceDN/>
              <w:adjustRightInd/>
              <w:spacing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022765">
              <w:rPr>
                <w:rFonts w:ascii="Times New Roman" w:hAnsi="Times New Roman" w:cs="Times New Roman"/>
                <w:sz w:val="22"/>
                <w:szCs w:val="22"/>
              </w:rPr>
              <w:t>Итого стоимость машино-часа</w:t>
            </w:r>
          </w:p>
        </w:tc>
        <w:tc>
          <w:tcPr>
            <w:tcW w:w="376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3539" w:type="dxa"/>
          </w:tcPr>
          <w:p w:rsidR="00DD35A0" w:rsidRPr="00022765" w:rsidRDefault="00DD35A0" w:rsidP="002B2286">
            <w:pPr>
              <w:pStyle w:val="text"/>
              <w:spacing w:before="0" w:after="0"/>
              <w:ind w:left="0" w:right="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</w:tbl>
    <w:p w:rsidR="00DD35A0" w:rsidRDefault="00DD35A0" w:rsidP="00DD35A0">
      <w:r w:rsidRPr="0073662F">
        <w:t xml:space="preserve">* </w:t>
      </w:r>
      <w:r>
        <w:t xml:space="preserve">В случае если участник размещения заказа не облагается НДС, указать. </w:t>
      </w:r>
    </w:p>
    <w:p w:rsidR="00DD35A0" w:rsidRDefault="00DD35A0" w:rsidP="00DD35A0"/>
    <w:p w:rsidR="00566C26" w:rsidRDefault="00566C26" w:rsidP="00DD35A0">
      <w:pPr>
        <w:jc w:val="both"/>
      </w:pPr>
    </w:p>
    <w:p w:rsidR="00DD35A0" w:rsidRDefault="00DD35A0" w:rsidP="00DD35A0">
      <w:pPr>
        <w:jc w:val="both"/>
      </w:pPr>
      <w:r w:rsidRPr="00235753">
        <w:t xml:space="preserve">Подрядчик:       </w:t>
      </w:r>
    </w:p>
    <w:p w:rsidR="00DD35A0" w:rsidRDefault="00DD35A0" w:rsidP="00DD35A0"/>
    <w:p w:rsidR="005E0F44" w:rsidRDefault="005E0F44"/>
    <w:sectPr w:rsidR="005E0F44" w:rsidSect="008A0DD6">
      <w:pgSz w:w="11906" w:h="16838"/>
      <w:pgMar w:top="902" w:right="851" w:bottom="90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C26" w:rsidRDefault="00566C26" w:rsidP="00566C26">
      <w:r>
        <w:separator/>
      </w:r>
    </w:p>
  </w:endnote>
  <w:endnote w:type="continuationSeparator" w:id="1">
    <w:p w:rsidR="00566C26" w:rsidRDefault="00566C26" w:rsidP="00566C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C26" w:rsidRDefault="00566C26" w:rsidP="00566C26">
      <w:r>
        <w:separator/>
      </w:r>
    </w:p>
  </w:footnote>
  <w:footnote w:type="continuationSeparator" w:id="1">
    <w:p w:rsidR="00566C26" w:rsidRDefault="00566C26" w:rsidP="00566C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5A0"/>
    <w:rsid w:val="002802AB"/>
    <w:rsid w:val="00566C26"/>
    <w:rsid w:val="005E0F44"/>
    <w:rsid w:val="00DD3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35A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D35A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xt">
    <w:name w:val="text"/>
    <w:basedOn w:val="a"/>
    <w:rsid w:val="00DD35A0"/>
    <w:pPr>
      <w:spacing w:before="152" w:after="152"/>
      <w:ind w:left="254" w:right="254"/>
      <w:jc w:val="both"/>
    </w:pPr>
    <w:rPr>
      <w:rFonts w:ascii="Times" w:hAnsi="Times"/>
      <w:color w:val="3C3C3C"/>
      <w:sz w:val="12"/>
      <w:szCs w:val="12"/>
    </w:rPr>
  </w:style>
  <w:style w:type="paragraph" w:customStyle="1" w:styleId="a5">
    <w:name w:val="Таблицы (моноширинный)"/>
    <w:basedOn w:val="a"/>
    <w:next w:val="a"/>
    <w:rsid w:val="00DD35A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566C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66C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66C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66C2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850</Characters>
  <Application>Microsoft Office Word</Application>
  <DocSecurity>0</DocSecurity>
  <Lines>7</Lines>
  <Paragraphs>1</Paragraphs>
  <ScaleCrop>false</ScaleCrop>
  <Company>Grizli777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2</cp:revision>
  <dcterms:created xsi:type="dcterms:W3CDTF">2008-10-15T06:40:00Z</dcterms:created>
  <dcterms:modified xsi:type="dcterms:W3CDTF">2008-10-15T07:53:00Z</dcterms:modified>
</cp:coreProperties>
</file>