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035" w:type="dxa"/>
        <w:tblInd w:w="-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33"/>
        <w:gridCol w:w="3969"/>
        <w:gridCol w:w="5533"/>
      </w:tblGrid>
      <w:tr w:rsidR="0071567F" w:rsidRPr="00464590" w:rsidTr="00743B01">
        <w:trPr>
          <w:gridBefore w:val="1"/>
          <w:wBefore w:w="5533" w:type="dxa"/>
        </w:trPr>
        <w:tc>
          <w:tcPr>
            <w:tcW w:w="9502" w:type="dxa"/>
            <w:gridSpan w:val="2"/>
          </w:tcPr>
          <w:p w:rsidR="0071567F" w:rsidRPr="00464590" w:rsidRDefault="00D4573D" w:rsidP="003B4205">
            <w:pPr>
              <w:ind w:left="1598" w:hanging="856"/>
              <w:rPr>
                <w:sz w:val="28"/>
                <w:szCs w:val="28"/>
              </w:rPr>
            </w:pPr>
            <w:r>
              <w:t xml:space="preserve">                 </w:t>
            </w:r>
            <w:r w:rsidRPr="00F10AAA">
              <w:t xml:space="preserve">Приложение    </w:t>
            </w:r>
            <w:r>
              <w:t xml:space="preserve">                                                                                                                                </w:t>
            </w:r>
            <w:r w:rsidRPr="00F10AAA">
              <w:t xml:space="preserve">              </w:t>
            </w:r>
            <w:r w:rsidR="00743B01">
              <w:t xml:space="preserve">   </w:t>
            </w:r>
            <w:r w:rsidRPr="00F10AAA">
              <w:t xml:space="preserve">к </w:t>
            </w:r>
            <w:r w:rsidR="00743B01">
              <w:t>извещению о проведении запроса котировок</w:t>
            </w:r>
            <w:r w:rsidRPr="00F10AAA">
              <w:t xml:space="preserve"> </w:t>
            </w:r>
            <w:r>
              <w:t xml:space="preserve">                                                                                                       </w:t>
            </w:r>
            <w:r w:rsidRPr="00F10AAA">
              <w:t xml:space="preserve">    от </w:t>
            </w:r>
            <w:r w:rsidR="00750F81">
              <w:t>«</w:t>
            </w:r>
            <w:r w:rsidRPr="00F10AAA">
              <w:t>_</w:t>
            </w:r>
            <w:r w:rsidR="003B4205">
              <w:t>28</w:t>
            </w:r>
            <w:r w:rsidR="00750F81">
              <w:t xml:space="preserve">» апреля </w:t>
            </w:r>
            <w:r w:rsidRPr="00F10AAA">
              <w:t>2010</w:t>
            </w:r>
            <w:r w:rsidR="00750F81">
              <w:t>г.</w:t>
            </w:r>
            <w:r w:rsidRPr="00F10AAA">
              <w:t xml:space="preserve">  </w:t>
            </w:r>
            <w:r w:rsidR="00750F81">
              <w:t>№ 8</w:t>
            </w:r>
          </w:p>
        </w:tc>
      </w:tr>
      <w:tr w:rsidR="00B30D82" w:rsidRPr="00464590" w:rsidTr="00743B01">
        <w:trPr>
          <w:gridAfter w:val="1"/>
          <w:wAfter w:w="5533" w:type="dxa"/>
        </w:trPr>
        <w:tc>
          <w:tcPr>
            <w:tcW w:w="9502" w:type="dxa"/>
            <w:gridSpan w:val="2"/>
          </w:tcPr>
          <w:p w:rsidR="00B30D82" w:rsidRPr="00464590" w:rsidRDefault="00B30D82" w:rsidP="00B30D82">
            <w:pPr>
              <w:ind w:left="1598" w:hanging="856"/>
              <w:rPr>
                <w:sz w:val="28"/>
                <w:szCs w:val="28"/>
              </w:rPr>
            </w:pPr>
          </w:p>
        </w:tc>
      </w:tr>
      <w:tr w:rsidR="00B30D82" w:rsidRPr="00464590" w:rsidTr="00743B01">
        <w:trPr>
          <w:gridAfter w:val="1"/>
          <w:wAfter w:w="5533" w:type="dxa"/>
        </w:trPr>
        <w:tc>
          <w:tcPr>
            <w:tcW w:w="9502" w:type="dxa"/>
            <w:gridSpan w:val="2"/>
          </w:tcPr>
          <w:p w:rsidR="00B30D82" w:rsidRPr="00464590" w:rsidRDefault="00B30D82" w:rsidP="00B30D82">
            <w:pPr>
              <w:ind w:left="1598" w:hanging="856"/>
              <w:rPr>
                <w:sz w:val="28"/>
                <w:szCs w:val="28"/>
              </w:rPr>
            </w:pPr>
          </w:p>
        </w:tc>
      </w:tr>
      <w:tr w:rsidR="00B30D82" w:rsidRPr="00464590" w:rsidTr="00743B01">
        <w:trPr>
          <w:gridAfter w:val="1"/>
          <w:wAfter w:w="5533" w:type="dxa"/>
        </w:trPr>
        <w:tc>
          <w:tcPr>
            <w:tcW w:w="9502" w:type="dxa"/>
            <w:gridSpan w:val="2"/>
          </w:tcPr>
          <w:p w:rsidR="00B30D82" w:rsidRPr="00464590" w:rsidRDefault="00B30D82" w:rsidP="00B30D82">
            <w:pPr>
              <w:ind w:left="1598" w:hanging="856"/>
              <w:rPr>
                <w:sz w:val="28"/>
                <w:szCs w:val="28"/>
              </w:rPr>
            </w:pPr>
          </w:p>
        </w:tc>
      </w:tr>
    </w:tbl>
    <w:p w:rsidR="00D77348" w:rsidRPr="00F14FE1" w:rsidRDefault="00D77348" w:rsidP="00D77348">
      <w:pPr>
        <w:ind w:left="-180" w:firstLine="180"/>
        <w:jc w:val="center"/>
        <w:rPr>
          <w:b/>
          <w:sz w:val="28"/>
          <w:szCs w:val="28"/>
        </w:rPr>
      </w:pPr>
      <w:r w:rsidRPr="00F14FE1">
        <w:rPr>
          <w:b/>
          <w:sz w:val="28"/>
          <w:szCs w:val="28"/>
        </w:rPr>
        <w:t>Техническое задание</w:t>
      </w:r>
    </w:p>
    <w:p w:rsidR="00D77348" w:rsidRDefault="00D77348" w:rsidP="00E80161">
      <w:pPr>
        <w:ind w:left="-180" w:firstLine="180"/>
        <w:jc w:val="center"/>
        <w:rPr>
          <w:sz w:val="28"/>
          <w:szCs w:val="28"/>
        </w:rPr>
      </w:pPr>
      <w:proofErr w:type="gramStart"/>
      <w:r w:rsidRPr="00F14FE1">
        <w:rPr>
          <w:sz w:val="28"/>
          <w:szCs w:val="28"/>
        </w:rPr>
        <w:t xml:space="preserve">на выполнение работ по </w:t>
      </w:r>
      <w:r w:rsidR="00D9290D">
        <w:rPr>
          <w:sz w:val="28"/>
          <w:szCs w:val="28"/>
        </w:rPr>
        <w:t>текущему ремонту</w:t>
      </w:r>
      <w:r w:rsidR="000F1562">
        <w:rPr>
          <w:sz w:val="28"/>
          <w:szCs w:val="28"/>
        </w:rPr>
        <w:t xml:space="preserve"> </w:t>
      </w:r>
      <w:r w:rsidR="00743B01">
        <w:rPr>
          <w:sz w:val="28"/>
          <w:szCs w:val="28"/>
        </w:rPr>
        <w:t>объекта озеленения (</w:t>
      </w:r>
      <w:r w:rsidR="000F1562">
        <w:rPr>
          <w:sz w:val="28"/>
          <w:szCs w:val="28"/>
        </w:rPr>
        <w:t xml:space="preserve">цветников из многолетников </w:t>
      </w:r>
      <w:r w:rsidR="009E5A8F">
        <w:rPr>
          <w:sz w:val="28"/>
          <w:szCs w:val="28"/>
        </w:rPr>
        <w:t xml:space="preserve"> в </w:t>
      </w:r>
      <w:r w:rsidR="00D9290D">
        <w:rPr>
          <w:sz w:val="28"/>
          <w:szCs w:val="28"/>
        </w:rPr>
        <w:t>сквере по ул. Ленина</w:t>
      </w:r>
      <w:r w:rsidR="002656AB">
        <w:rPr>
          <w:sz w:val="28"/>
          <w:szCs w:val="28"/>
        </w:rPr>
        <w:t xml:space="preserve"> (эспланада)</w:t>
      </w:r>
      <w:r w:rsidR="00E80161" w:rsidRPr="00F14FE1">
        <w:rPr>
          <w:sz w:val="28"/>
          <w:szCs w:val="28"/>
        </w:rPr>
        <w:t>.</w:t>
      </w:r>
      <w:proofErr w:type="gramEnd"/>
    </w:p>
    <w:p w:rsidR="00A51AC9" w:rsidRPr="00F14FE1" w:rsidRDefault="00A51AC9" w:rsidP="00E80161">
      <w:pPr>
        <w:ind w:left="-180" w:firstLine="180"/>
        <w:jc w:val="center"/>
        <w:rPr>
          <w:sz w:val="28"/>
          <w:szCs w:val="28"/>
        </w:rPr>
      </w:pPr>
    </w:p>
    <w:p w:rsidR="00B72EC8" w:rsidRDefault="00A51AC9" w:rsidP="00A51AC9">
      <w:pPr>
        <w:tabs>
          <w:tab w:val="left" w:pos="142"/>
          <w:tab w:val="left" w:pos="8647"/>
        </w:tabs>
        <w:ind w:left="-284"/>
        <w:rPr>
          <w:sz w:val="24"/>
          <w:szCs w:val="24"/>
        </w:rPr>
      </w:pPr>
      <w:r>
        <w:rPr>
          <w:b/>
          <w:sz w:val="24"/>
          <w:szCs w:val="24"/>
        </w:rPr>
        <w:t xml:space="preserve">Срок выполнения работ: </w:t>
      </w:r>
      <w:r>
        <w:rPr>
          <w:sz w:val="24"/>
          <w:szCs w:val="24"/>
        </w:rPr>
        <w:t xml:space="preserve">с момента заключения контракта (подписания договора)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</w:t>
      </w:r>
    </w:p>
    <w:p w:rsidR="00E80161" w:rsidRDefault="00B72EC8" w:rsidP="00A51AC9">
      <w:pPr>
        <w:tabs>
          <w:tab w:val="left" w:pos="142"/>
          <w:tab w:val="left" w:pos="8647"/>
        </w:tabs>
        <w:ind w:left="-284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>04 июня</w:t>
      </w:r>
      <w:r w:rsidR="00A51AC9">
        <w:rPr>
          <w:sz w:val="24"/>
          <w:szCs w:val="24"/>
        </w:rPr>
        <w:t xml:space="preserve">     2010г.</w:t>
      </w:r>
    </w:p>
    <w:p w:rsidR="00A51AC9" w:rsidRPr="00F14FE1" w:rsidRDefault="00A51AC9" w:rsidP="00A51AC9">
      <w:pPr>
        <w:tabs>
          <w:tab w:val="left" w:pos="142"/>
          <w:tab w:val="left" w:pos="8647"/>
        </w:tabs>
        <w:ind w:left="-567"/>
        <w:rPr>
          <w:sz w:val="28"/>
          <w:szCs w:val="28"/>
        </w:rPr>
      </w:pPr>
    </w:p>
    <w:tbl>
      <w:tblPr>
        <w:tblStyle w:val="a5"/>
        <w:tblW w:w="0" w:type="auto"/>
        <w:tblInd w:w="-180" w:type="dxa"/>
        <w:tblLook w:val="04A0"/>
      </w:tblPr>
      <w:tblGrid>
        <w:gridCol w:w="6525"/>
        <w:gridCol w:w="1418"/>
        <w:gridCol w:w="1417"/>
      </w:tblGrid>
      <w:tr w:rsidR="00A13720" w:rsidRPr="00F14FE1" w:rsidTr="00D9290D">
        <w:tc>
          <w:tcPr>
            <w:tcW w:w="6525" w:type="dxa"/>
          </w:tcPr>
          <w:p w:rsidR="00A13720" w:rsidRPr="00F14FE1" w:rsidRDefault="00A13720" w:rsidP="00A13720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8" w:type="dxa"/>
          </w:tcPr>
          <w:p w:rsidR="00A13720" w:rsidRPr="00F14FE1" w:rsidRDefault="00A13720" w:rsidP="009A21CF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Ед. изм.</w:t>
            </w:r>
          </w:p>
        </w:tc>
        <w:tc>
          <w:tcPr>
            <w:tcW w:w="1417" w:type="dxa"/>
          </w:tcPr>
          <w:p w:rsidR="00A13720" w:rsidRPr="00F14FE1" w:rsidRDefault="00A13720" w:rsidP="00A13720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Объем</w:t>
            </w:r>
          </w:p>
        </w:tc>
      </w:tr>
      <w:tr w:rsidR="00D9290D" w:rsidRPr="00F14FE1" w:rsidTr="00D9290D">
        <w:tc>
          <w:tcPr>
            <w:tcW w:w="6525" w:type="dxa"/>
          </w:tcPr>
          <w:p w:rsidR="00D9290D" w:rsidRDefault="00D9290D" w:rsidP="0071567F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 почвы  ядохимикатами</w:t>
            </w:r>
          </w:p>
        </w:tc>
        <w:tc>
          <w:tcPr>
            <w:tcW w:w="1418" w:type="dxa"/>
            <w:vAlign w:val="center"/>
          </w:tcPr>
          <w:p w:rsidR="00D9290D" w:rsidRPr="00F14FE1" w:rsidRDefault="00D9290D" w:rsidP="007156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кв.м.</w:t>
            </w:r>
          </w:p>
        </w:tc>
        <w:tc>
          <w:tcPr>
            <w:tcW w:w="1417" w:type="dxa"/>
            <w:vAlign w:val="center"/>
          </w:tcPr>
          <w:p w:rsidR="00D9290D" w:rsidRDefault="00D9290D" w:rsidP="007156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A13720" w:rsidRPr="00F14FE1" w:rsidTr="00D9290D">
        <w:tc>
          <w:tcPr>
            <w:tcW w:w="6525" w:type="dxa"/>
          </w:tcPr>
          <w:p w:rsidR="00A13720" w:rsidRPr="00F14FE1" w:rsidRDefault="009E5A8F" w:rsidP="007A085C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Штыковка почвы основания газона на глубину до 15см с переворачиванием пласта с разбивкой круп</w:t>
            </w:r>
            <w:r w:rsidR="007A085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ых комьев</w:t>
            </w:r>
            <w:r w:rsidR="007A085C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A13720" w:rsidRPr="00F14FE1" w:rsidRDefault="00021F50" w:rsidP="0042678C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кв. м</w:t>
            </w:r>
          </w:p>
        </w:tc>
        <w:tc>
          <w:tcPr>
            <w:tcW w:w="1417" w:type="dxa"/>
            <w:vAlign w:val="center"/>
          </w:tcPr>
          <w:p w:rsidR="00A13720" w:rsidRPr="00F14FE1" w:rsidRDefault="007A085C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21F50" w:rsidRPr="00F14FE1" w:rsidTr="00D9290D">
        <w:tc>
          <w:tcPr>
            <w:tcW w:w="6525" w:type="dxa"/>
          </w:tcPr>
          <w:p w:rsidR="00021F50" w:rsidRPr="00F14FE1" w:rsidRDefault="007A085C" w:rsidP="00021F5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поверхности природной плотности (грунт второй категории).</w:t>
            </w:r>
          </w:p>
        </w:tc>
        <w:tc>
          <w:tcPr>
            <w:tcW w:w="1418" w:type="dxa"/>
            <w:vAlign w:val="center"/>
          </w:tcPr>
          <w:p w:rsidR="00021F50" w:rsidRPr="00F14FE1" w:rsidRDefault="007A085C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 м</w:t>
            </w:r>
          </w:p>
        </w:tc>
        <w:tc>
          <w:tcPr>
            <w:tcW w:w="1417" w:type="dxa"/>
            <w:vAlign w:val="center"/>
          </w:tcPr>
          <w:p w:rsidR="00021F50" w:rsidRPr="00F14FE1" w:rsidRDefault="007A085C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A13720" w:rsidRPr="00F14FE1" w:rsidTr="00D9290D">
        <w:tc>
          <w:tcPr>
            <w:tcW w:w="6525" w:type="dxa"/>
          </w:tcPr>
          <w:p w:rsidR="00A13720" w:rsidRPr="00F14FE1" w:rsidRDefault="00021F50" w:rsidP="00D9290D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Завоз растительного грунта</w:t>
            </w:r>
            <w:r w:rsidR="00D05B30">
              <w:rPr>
                <w:sz w:val="28"/>
                <w:szCs w:val="28"/>
              </w:rPr>
              <w:t xml:space="preserve"> (торф)</w:t>
            </w:r>
            <w:r w:rsidRPr="00F14FE1">
              <w:rPr>
                <w:sz w:val="28"/>
                <w:szCs w:val="28"/>
              </w:rPr>
              <w:t xml:space="preserve">, насыпка высотой </w:t>
            </w:r>
            <w:r w:rsidR="00D9290D">
              <w:rPr>
                <w:sz w:val="28"/>
                <w:szCs w:val="28"/>
              </w:rPr>
              <w:t>20</w:t>
            </w:r>
            <w:r w:rsidRPr="00F14FE1">
              <w:rPr>
                <w:sz w:val="28"/>
                <w:szCs w:val="28"/>
              </w:rPr>
              <w:t xml:space="preserve"> см с разравниванием</w:t>
            </w:r>
            <w:r w:rsidR="00F20223" w:rsidRPr="00F14FE1">
              <w:rPr>
                <w:sz w:val="28"/>
                <w:szCs w:val="28"/>
              </w:rPr>
              <w:t xml:space="preserve"> вручную.</w:t>
            </w:r>
          </w:p>
        </w:tc>
        <w:tc>
          <w:tcPr>
            <w:tcW w:w="1418" w:type="dxa"/>
            <w:vAlign w:val="center"/>
          </w:tcPr>
          <w:p w:rsidR="00A13720" w:rsidRPr="00F14FE1" w:rsidRDefault="007A085C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1417" w:type="dxa"/>
            <w:vAlign w:val="center"/>
          </w:tcPr>
          <w:p w:rsidR="00A13720" w:rsidRPr="00F14FE1" w:rsidRDefault="00D05B30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</w:tr>
      <w:tr w:rsidR="00A13720" w:rsidRPr="00F14FE1" w:rsidTr="00D9290D">
        <w:tc>
          <w:tcPr>
            <w:tcW w:w="6525" w:type="dxa"/>
          </w:tcPr>
          <w:p w:rsidR="00A13720" w:rsidRPr="00F14FE1" w:rsidRDefault="00D05B30" w:rsidP="00F14FE1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насыпных клумб и робаток, разравнивание растительной земли по подготовленному основанию. </w:t>
            </w:r>
          </w:p>
        </w:tc>
        <w:tc>
          <w:tcPr>
            <w:tcW w:w="1418" w:type="dxa"/>
            <w:vAlign w:val="center"/>
          </w:tcPr>
          <w:p w:rsidR="00A13720" w:rsidRPr="00F14FE1" w:rsidRDefault="00F20223" w:rsidP="0042678C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кв. м</w:t>
            </w:r>
          </w:p>
        </w:tc>
        <w:tc>
          <w:tcPr>
            <w:tcW w:w="1417" w:type="dxa"/>
            <w:vAlign w:val="center"/>
          </w:tcPr>
          <w:p w:rsidR="00A13720" w:rsidRPr="00F14FE1" w:rsidRDefault="00D05B30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353C55" w:rsidRPr="00F14FE1" w:rsidTr="00D9290D">
        <w:tc>
          <w:tcPr>
            <w:tcW w:w="6525" w:type="dxa"/>
          </w:tcPr>
          <w:p w:rsidR="00353C55" w:rsidRDefault="00353C55" w:rsidP="00F14FE1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Отсыпка мраморной крошкой по контуру рисунка</w:t>
            </w:r>
          </w:p>
        </w:tc>
        <w:tc>
          <w:tcPr>
            <w:tcW w:w="1418" w:type="dxa"/>
            <w:vAlign w:val="center"/>
          </w:tcPr>
          <w:p w:rsidR="00353C55" w:rsidRPr="00F14FE1" w:rsidRDefault="00353C55" w:rsidP="000F634B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кв. м</w:t>
            </w:r>
          </w:p>
        </w:tc>
        <w:tc>
          <w:tcPr>
            <w:tcW w:w="1417" w:type="dxa"/>
            <w:vAlign w:val="center"/>
          </w:tcPr>
          <w:p w:rsidR="00353C55" w:rsidRDefault="00353C55" w:rsidP="00426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E60237" w:rsidRPr="00F14FE1" w:rsidTr="00D9290D">
        <w:tc>
          <w:tcPr>
            <w:tcW w:w="6525" w:type="dxa"/>
          </w:tcPr>
          <w:p w:rsidR="00E60237" w:rsidRPr="00F14FE1" w:rsidRDefault="00E60237" w:rsidP="000F634B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участка с заделкой минеральных удобрений (комплексных) из расчёта 20 г на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кв. м.</w:t>
            </w:r>
          </w:p>
        </w:tc>
        <w:tc>
          <w:tcPr>
            <w:tcW w:w="1418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417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60237" w:rsidRPr="00F14FE1" w:rsidTr="00D9290D">
        <w:tc>
          <w:tcPr>
            <w:tcW w:w="6525" w:type="dxa"/>
          </w:tcPr>
          <w:p w:rsidR="00E60237" w:rsidRPr="00F14FE1" w:rsidRDefault="00E60237" w:rsidP="000F634B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Разбивка свободной  площади, разравнивание с зачисткой поверхности под рейку или шаблон, нанесение рисунка.</w:t>
            </w:r>
          </w:p>
        </w:tc>
        <w:tc>
          <w:tcPr>
            <w:tcW w:w="1418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 w:rsidRPr="00F14FE1">
              <w:rPr>
                <w:sz w:val="28"/>
                <w:szCs w:val="28"/>
              </w:rPr>
              <w:t>кв. м</w:t>
            </w:r>
          </w:p>
        </w:tc>
        <w:tc>
          <w:tcPr>
            <w:tcW w:w="1417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E60237" w:rsidRPr="00F14FE1" w:rsidTr="00D9290D">
        <w:tc>
          <w:tcPr>
            <w:tcW w:w="6525" w:type="dxa"/>
          </w:tcPr>
          <w:p w:rsidR="00E60237" w:rsidRPr="00F14FE1" w:rsidRDefault="00E60237" w:rsidP="000F634B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Копание лунок под цветы.</w:t>
            </w:r>
          </w:p>
        </w:tc>
        <w:tc>
          <w:tcPr>
            <w:tcW w:w="1418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417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E60237" w:rsidRPr="00F14FE1" w:rsidTr="00D9290D">
        <w:tc>
          <w:tcPr>
            <w:tcW w:w="6525" w:type="dxa"/>
          </w:tcPr>
          <w:p w:rsidR="00E60237" w:rsidRPr="00F14FE1" w:rsidRDefault="00E60237" w:rsidP="00E60237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лунок водой.</w:t>
            </w:r>
          </w:p>
        </w:tc>
        <w:tc>
          <w:tcPr>
            <w:tcW w:w="1418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417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E60237" w:rsidRPr="00F14FE1" w:rsidTr="00D9290D">
        <w:tc>
          <w:tcPr>
            <w:tcW w:w="6525" w:type="dxa"/>
          </w:tcPr>
          <w:p w:rsidR="00E60237" w:rsidRPr="00F14FE1" w:rsidRDefault="00E60237" w:rsidP="0071567F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цветов (</w:t>
            </w:r>
            <w:proofErr w:type="spellStart"/>
            <w:r>
              <w:rPr>
                <w:sz w:val="28"/>
                <w:szCs w:val="28"/>
              </w:rPr>
              <w:t>астильба</w:t>
            </w:r>
            <w:proofErr w:type="spellEnd"/>
            <w:r w:rsidR="00915D6B">
              <w:rPr>
                <w:sz w:val="28"/>
                <w:szCs w:val="28"/>
              </w:rPr>
              <w:t xml:space="preserve"> метельчатая белая, </w:t>
            </w:r>
            <w:proofErr w:type="spellStart"/>
            <w:r w:rsidR="00915D6B">
              <w:rPr>
                <w:sz w:val="28"/>
                <w:szCs w:val="28"/>
              </w:rPr>
              <w:t>розовая</w:t>
            </w:r>
            <w:proofErr w:type="spellEnd"/>
            <w:r w:rsidR="00915D6B">
              <w:rPr>
                <w:sz w:val="28"/>
                <w:szCs w:val="28"/>
              </w:rPr>
              <w:t>, красная</w:t>
            </w:r>
            <w:r>
              <w:rPr>
                <w:sz w:val="28"/>
                <w:szCs w:val="28"/>
              </w:rPr>
              <w:t>, примула</w:t>
            </w:r>
            <w:r w:rsidR="00915D6B">
              <w:rPr>
                <w:sz w:val="28"/>
                <w:szCs w:val="28"/>
              </w:rPr>
              <w:t xml:space="preserve"> сортовая</w:t>
            </w:r>
            <w:r>
              <w:rPr>
                <w:sz w:val="28"/>
                <w:szCs w:val="28"/>
              </w:rPr>
              <w:t>, флокс пирамидальный малинов, хоста пестролистная</w:t>
            </w:r>
            <w:r w:rsidR="0071567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417" w:type="dxa"/>
            <w:vAlign w:val="center"/>
          </w:tcPr>
          <w:p w:rsidR="00E60237" w:rsidRPr="00F14FE1" w:rsidRDefault="00E60237" w:rsidP="000F6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</w:tbl>
    <w:p w:rsidR="000F2557" w:rsidRDefault="000F2557" w:rsidP="000F2557">
      <w:pPr>
        <w:jc w:val="center"/>
        <w:rPr>
          <w:sz w:val="22"/>
          <w:szCs w:val="22"/>
        </w:rPr>
      </w:pPr>
    </w:p>
    <w:p w:rsidR="00D37522" w:rsidRPr="000F2557" w:rsidRDefault="00D37522" w:rsidP="00D37522">
      <w:pPr>
        <w:jc w:val="both"/>
        <w:rPr>
          <w:b/>
          <w:sz w:val="22"/>
          <w:szCs w:val="22"/>
        </w:rPr>
      </w:pPr>
      <w:r w:rsidRPr="000D6DA4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0F2557">
        <w:rPr>
          <w:b/>
          <w:sz w:val="22"/>
          <w:szCs w:val="22"/>
        </w:rPr>
        <w:t xml:space="preserve"> выполнения работ</w:t>
      </w:r>
      <w:r>
        <w:rPr>
          <w:b/>
          <w:sz w:val="22"/>
          <w:szCs w:val="22"/>
        </w:rPr>
        <w:t>:</w:t>
      </w:r>
      <w:r w:rsidRPr="000F2557">
        <w:rPr>
          <w:b/>
          <w:sz w:val="22"/>
          <w:szCs w:val="22"/>
        </w:rPr>
        <w:t xml:space="preserve"> </w:t>
      </w:r>
    </w:p>
    <w:p w:rsidR="00D37522" w:rsidRDefault="00D37522" w:rsidP="00D375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устройстве цветников из многолетников необходимо эскиз цветника согласовывать с заказчиком. Посадка цветников выполняется из многолетних растений стандартным декоративным материалом  с соблюдением  нормативных параметров растений и технологией посадки.  </w:t>
      </w:r>
    </w:p>
    <w:p w:rsidR="000F2557" w:rsidRDefault="000F2557" w:rsidP="00915D6B">
      <w:pPr>
        <w:ind w:left="-180" w:firstLine="180"/>
        <w:jc w:val="both"/>
        <w:rPr>
          <w:sz w:val="22"/>
          <w:szCs w:val="22"/>
        </w:rPr>
      </w:pPr>
    </w:p>
    <w:p w:rsidR="000F2557" w:rsidRDefault="000F2557" w:rsidP="00915D6B">
      <w:pPr>
        <w:ind w:left="-180" w:firstLine="180"/>
        <w:jc w:val="both"/>
        <w:rPr>
          <w:sz w:val="28"/>
          <w:szCs w:val="28"/>
        </w:rPr>
      </w:pPr>
    </w:p>
    <w:p w:rsidR="009A7DC9" w:rsidRPr="00F14FE1" w:rsidRDefault="00D4573D" w:rsidP="00A51AC9">
      <w:pPr>
        <w:ind w:hanging="567"/>
        <w:rPr>
          <w:sz w:val="28"/>
          <w:szCs w:val="28"/>
        </w:rPr>
      </w:pPr>
      <w:r w:rsidRPr="004A4CD6">
        <w:rPr>
          <w:b/>
          <w:sz w:val="24"/>
          <w:szCs w:val="24"/>
        </w:rPr>
        <w:t>Заказчик:</w:t>
      </w:r>
      <w:r w:rsidRPr="004A4CD6">
        <w:rPr>
          <w:b/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Pr="004A4CD6">
        <w:rPr>
          <w:sz w:val="24"/>
          <w:szCs w:val="24"/>
        </w:rPr>
        <w:tab/>
      </w:r>
      <w:r w:rsidR="00D37522">
        <w:rPr>
          <w:sz w:val="24"/>
          <w:szCs w:val="24"/>
        </w:rPr>
        <w:t xml:space="preserve">____________ </w:t>
      </w:r>
      <w:proofErr w:type="spellStart"/>
      <w:r w:rsidR="00D37522">
        <w:rPr>
          <w:sz w:val="24"/>
          <w:szCs w:val="24"/>
        </w:rPr>
        <w:t>С.В.Пивнев</w:t>
      </w:r>
      <w:proofErr w:type="spellEnd"/>
    </w:p>
    <w:sectPr w:rsidR="009A7DC9" w:rsidRPr="00F14FE1" w:rsidSect="00915D6B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D6E" w:rsidRDefault="00581D6E" w:rsidP="009A7DC9">
      <w:r>
        <w:separator/>
      </w:r>
    </w:p>
  </w:endnote>
  <w:endnote w:type="continuationSeparator" w:id="1">
    <w:p w:rsidR="00581D6E" w:rsidRDefault="00581D6E" w:rsidP="009A7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61972"/>
      <w:docPartObj>
        <w:docPartGallery w:val="Page Numbers (Bottom of Page)"/>
        <w:docPartUnique/>
      </w:docPartObj>
    </w:sdtPr>
    <w:sdtContent>
      <w:p w:rsidR="009A7DC9" w:rsidRDefault="00DE3B18">
        <w:pPr>
          <w:pStyle w:val="a9"/>
          <w:jc w:val="right"/>
        </w:pPr>
        <w:fldSimple w:instr=" PAGE   \* MERGEFORMAT ">
          <w:r w:rsidR="003B4205">
            <w:rPr>
              <w:noProof/>
            </w:rPr>
            <w:t>1</w:t>
          </w:r>
        </w:fldSimple>
      </w:p>
    </w:sdtContent>
  </w:sdt>
  <w:p w:rsidR="009A7DC9" w:rsidRDefault="009A7DC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D6E" w:rsidRDefault="00581D6E" w:rsidP="009A7DC9">
      <w:r>
        <w:separator/>
      </w:r>
    </w:p>
  </w:footnote>
  <w:footnote w:type="continuationSeparator" w:id="1">
    <w:p w:rsidR="00581D6E" w:rsidRDefault="00581D6E" w:rsidP="009A7D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6BC"/>
    <w:multiLevelType w:val="hybridMultilevel"/>
    <w:tmpl w:val="75DE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27BEF"/>
    <w:multiLevelType w:val="multilevel"/>
    <w:tmpl w:val="1BA60C5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B85463A"/>
    <w:multiLevelType w:val="hybridMultilevel"/>
    <w:tmpl w:val="8A50A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40CEC"/>
    <w:multiLevelType w:val="hybridMultilevel"/>
    <w:tmpl w:val="B088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504F7"/>
    <w:multiLevelType w:val="hybridMultilevel"/>
    <w:tmpl w:val="7AF80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348"/>
    <w:rsid w:val="00021F50"/>
    <w:rsid w:val="00027988"/>
    <w:rsid w:val="00082BB1"/>
    <w:rsid w:val="000957DE"/>
    <w:rsid w:val="000A4482"/>
    <w:rsid w:val="000A7ABE"/>
    <w:rsid w:val="000F1562"/>
    <w:rsid w:val="000F2557"/>
    <w:rsid w:val="001A4CCA"/>
    <w:rsid w:val="001C2243"/>
    <w:rsid w:val="002656AB"/>
    <w:rsid w:val="002A7424"/>
    <w:rsid w:val="002B55BD"/>
    <w:rsid w:val="003113B7"/>
    <w:rsid w:val="00316BE2"/>
    <w:rsid w:val="0034209B"/>
    <w:rsid w:val="00353C55"/>
    <w:rsid w:val="00396C5F"/>
    <w:rsid w:val="003B4205"/>
    <w:rsid w:val="00406DEC"/>
    <w:rsid w:val="0042678C"/>
    <w:rsid w:val="00464590"/>
    <w:rsid w:val="00467948"/>
    <w:rsid w:val="004C156E"/>
    <w:rsid w:val="004D4369"/>
    <w:rsid w:val="004E40D9"/>
    <w:rsid w:val="00542700"/>
    <w:rsid w:val="00581D6E"/>
    <w:rsid w:val="00677DAC"/>
    <w:rsid w:val="00692A3F"/>
    <w:rsid w:val="006E17B5"/>
    <w:rsid w:val="006E713F"/>
    <w:rsid w:val="007128E5"/>
    <w:rsid w:val="0071567F"/>
    <w:rsid w:val="00743B01"/>
    <w:rsid w:val="00750F81"/>
    <w:rsid w:val="00761032"/>
    <w:rsid w:val="007701E3"/>
    <w:rsid w:val="00776BB7"/>
    <w:rsid w:val="007A085C"/>
    <w:rsid w:val="007A0F6E"/>
    <w:rsid w:val="007E3BDC"/>
    <w:rsid w:val="00874BE5"/>
    <w:rsid w:val="008A2C15"/>
    <w:rsid w:val="008B3CCA"/>
    <w:rsid w:val="00915D6B"/>
    <w:rsid w:val="00976304"/>
    <w:rsid w:val="009A21CF"/>
    <w:rsid w:val="009A7DC9"/>
    <w:rsid w:val="009B7AAE"/>
    <w:rsid w:val="009C145E"/>
    <w:rsid w:val="009E5A8F"/>
    <w:rsid w:val="00A13720"/>
    <w:rsid w:val="00A51AC9"/>
    <w:rsid w:val="00A9427F"/>
    <w:rsid w:val="00AC4344"/>
    <w:rsid w:val="00AD70EA"/>
    <w:rsid w:val="00B000E1"/>
    <w:rsid w:val="00B30D82"/>
    <w:rsid w:val="00B72EC8"/>
    <w:rsid w:val="00B83679"/>
    <w:rsid w:val="00BC39F2"/>
    <w:rsid w:val="00BC7D99"/>
    <w:rsid w:val="00BD6E2A"/>
    <w:rsid w:val="00C364C2"/>
    <w:rsid w:val="00C96834"/>
    <w:rsid w:val="00D05B30"/>
    <w:rsid w:val="00D37522"/>
    <w:rsid w:val="00D4573D"/>
    <w:rsid w:val="00D77348"/>
    <w:rsid w:val="00D9290D"/>
    <w:rsid w:val="00DA2356"/>
    <w:rsid w:val="00DC2326"/>
    <w:rsid w:val="00DE3B18"/>
    <w:rsid w:val="00E60237"/>
    <w:rsid w:val="00E659DA"/>
    <w:rsid w:val="00E80161"/>
    <w:rsid w:val="00EF3E36"/>
    <w:rsid w:val="00F00E7F"/>
    <w:rsid w:val="00F14FE1"/>
    <w:rsid w:val="00F20223"/>
    <w:rsid w:val="00FE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3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348"/>
    <w:pPr>
      <w:suppressAutoHyphens w:val="0"/>
      <w:jc w:val="center"/>
    </w:pPr>
    <w:rPr>
      <w:b/>
      <w:bCs/>
      <w:sz w:val="40"/>
      <w:szCs w:val="24"/>
      <w:lang w:eastAsia="ru-RU"/>
    </w:rPr>
  </w:style>
  <w:style w:type="character" w:customStyle="1" w:styleId="a4">
    <w:name w:val="Название Знак"/>
    <w:basedOn w:val="a0"/>
    <w:link w:val="a3"/>
    <w:rsid w:val="00D77348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table" w:styleId="a5">
    <w:name w:val="Table Grid"/>
    <w:basedOn w:val="a1"/>
    <w:uiPriority w:val="59"/>
    <w:rsid w:val="00E801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1F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7D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7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9A7D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7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4E4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40D9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Body Text"/>
    <w:basedOn w:val="a"/>
    <w:link w:val="ae"/>
    <w:semiHidden/>
    <w:rsid w:val="000F2557"/>
    <w:pPr>
      <w:widowControl w:val="0"/>
      <w:spacing w:after="120"/>
    </w:pPr>
    <w:rPr>
      <w:rFonts w:ascii="Arial" w:eastAsia="Arial Unicode MS" w:hAnsi="Arial"/>
      <w:kern w:val="1"/>
      <w:szCs w:val="24"/>
    </w:rPr>
  </w:style>
  <w:style w:type="character" w:customStyle="1" w:styleId="ae">
    <w:name w:val="Основной текст Знак"/>
    <w:basedOn w:val="a0"/>
    <w:link w:val="ad"/>
    <w:semiHidden/>
    <w:rsid w:val="000F2557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2010-04-23T09:14:00Z</cp:lastPrinted>
  <dcterms:created xsi:type="dcterms:W3CDTF">2010-04-23T09:09:00Z</dcterms:created>
  <dcterms:modified xsi:type="dcterms:W3CDTF">2010-04-28T06:09:00Z</dcterms:modified>
</cp:coreProperties>
</file>