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61" w:rsidRPr="00274D5F" w:rsidRDefault="007F0A61" w:rsidP="00DF43D5">
      <w:pPr>
        <w:pStyle w:val="a3"/>
        <w:ind w:left="5664" w:firstLine="708"/>
        <w:jc w:val="right"/>
        <w:rPr>
          <w:b w:val="0"/>
          <w:sz w:val="20"/>
          <w:szCs w:val="20"/>
        </w:rPr>
      </w:pPr>
      <w:r>
        <w:t xml:space="preserve">                                                               </w:t>
      </w:r>
      <w:r w:rsidRPr="00274D5F">
        <w:rPr>
          <w:b w:val="0"/>
          <w:sz w:val="20"/>
          <w:szCs w:val="20"/>
        </w:rPr>
        <w:t>Приложение № 1</w:t>
      </w:r>
    </w:p>
    <w:p w:rsidR="007F0A61" w:rsidRDefault="007F0A61" w:rsidP="00DF43D5">
      <w:pPr>
        <w:pStyle w:val="a3"/>
        <w:ind w:left="5664" w:firstLine="708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к Извещению о проведение запроса котировок  №» 10 от «</w:t>
      </w:r>
      <w:r w:rsidR="008359E9">
        <w:rPr>
          <w:b w:val="0"/>
          <w:sz w:val="20"/>
          <w:szCs w:val="20"/>
        </w:rPr>
        <w:t>2</w:t>
      </w:r>
      <w:r w:rsidR="00C16EE7">
        <w:rPr>
          <w:b w:val="0"/>
          <w:sz w:val="20"/>
          <w:szCs w:val="20"/>
        </w:rPr>
        <w:t>4</w:t>
      </w:r>
      <w:r>
        <w:rPr>
          <w:b w:val="0"/>
          <w:sz w:val="20"/>
          <w:szCs w:val="20"/>
        </w:rPr>
        <w:t>» мая 2010 года</w:t>
      </w:r>
    </w:p>
    <w:p w:rsidR="00D65511" w:rsidRPr="00274D5F" w:rsidRDefault="00D65511" w:rsidP="00DF43D5">
      <w:pPr>
        <w:pStyle w:val="a3"/>
        <w:ind w:left="5664" w:firstLine="708"/>
        <w:jc w:val="right"/>
        <w:rPr>
          <w:b w:val="0"/>
          <w:sz w:val="20"/>
          <w:szCs w:val="20"/>
        </w:rPr>
      </w:pPr>
    </w:p>
    <w:p w:rsidR="007F0A61" w:rsidRDefault="007F0A61" w:rsidP="00DF43D5">
      <w:pPr>
        <w:pStyle w:val="a3"/>
        <w:ind w:right="178" w:firstLine="708"/>
        <w:rPr>
          <w:sz w:val="24"/>
        </w:rPr>
      </w:pPr>
      <w:r w:rsidRPr="000015EA">
        <w:rPr>
          <w:sz w:val="24"/>
        </w:rPr>
        <w:t>Техническое задание</w:t>
      </w:r>
    </w:p>
    <w:p w:rsidR="007F0A61" w:rsidRDefault="007F0A61" w:rsidP="00DF43D5">
      <w:pPr>
        <w:pStyle w:val="a3"/>
        <w:ind w:right="178" w:firstLine="708"/>
        <w:rPr>
          <w:sz w:val="22"/>
          <w:szCs w:val="22"/>
        </w:rPr>
      </w:pPr>
      <w:r>
        <w:rPr>
          <w:sz w:val="22"/>
          <w:szCs w:val="22"/>
        </w:rPr>
        <w:t xml:space="preserve">Требования  к </w:t>
      </w:r>
      <w:r w:rsidRPr="00055FC9">
        <w:rPr>
          <w:sz w:val="22"/>
          <w:szCs w:val="22"/>
        </w:rPr>
        <w:t xml:space="preserve"> качеств</w:t>
      </w:r>
      <w:r>
        <w:rPr>
          <w:sz w:val="22"/>
          <w:szCs w:val="22"/>
        </w:rPr>
        <w:t>у</w:t>
      </w:r>
      <w:r w:rsidRPr="00055FC9">
        <w:rPr>
          <w:sz w:val="22"/>
          <w:szCs w:val="22"/>
        </w:rPr>
        <w:t>, безопасности, технически</w:t>
      </w:r>
      <w:r>
        <w:rPr>
          <w:sz w:val="22"/>
          <w:szCs w:val="22"/>
        </w:rPr>
        <w:t xml:space="preserve">м </w:t>
      </w:r>
      <w:r w:rsidRPr="00055FC9">
        <w:rPr>
          <w:sz w:val="22"/>
          <w:szCs w:val="22"/>
        </w:rPr>
        <w:t xml:space="preserve"> характеристика</w:t>
      </w:r>
      <w:r>
        <w:rPr>
          <w:sz w:val="22"/>
          <w:szCs w:val="22"/>
        </w:rPr>
        <w:t>м оказываемых услуг</w:t>
      </w:r>
      <w:r w:rsidRPr="00055FC9">
        <w:rPr>
          <w:sz w:val="22"/>
          <w:szCs w:val="22"/>
        </w:rPr>
        <w:t>, поряд</w:t>
      </w:r>
      <w:r>
        <w:rPr>
          <w:sz w:val="22"/>
          <w:szCs w:val="22"/>
        </w:rPr>
        <w:t>ок</w:t>
      </w:r>
      <w:r w:rsidRPr="00055FC9">
        <w:rPr>
          <w:sz w:val="22"/>
          <w:szCs w:val="22"/>
        </w:rPr>
        <w:t xml:space="preserve"> и условия</w:t>
      </w:r>
      <w:r>
        <w:rPr>
          <w:sz w:val="22"/>
          <w:szCs w:val="22"/>
        </w:rPr>
        <w:t xml:space="preserve"> </w:t>
      </w:r>
      <w:r w:rsidRPr="00055FC9">
        <w:rPr>
          <w:sz w:val="22"/>
          <w:szCs w:val="22"/>
        </w:rPr>
        <w:t xml:space="preserve"> предоставления услуг</w:t>
      </w:r>
      <w:r>
        <w:rPr>
          <w:sz w:val="22"/>
          <w:szCs w:val="22"/>
        </w:rPr>
        <w:t>:</w:t>
      </w:r>
    </w:p>
    <w:p w:rsidR="007F0A61" w:rsidRDefault="007F0A61" w:rsidP="00DF43D5">
      <w:pPr>
        <w:pStyle w:val="a3"/>
        <w:ind w:right="178" w:firstLine="708"/>
        <w:rPr>
          <w:sz w:val="22"/>
          <w:szCs w:val="22"/>
        </w:rPr>
      </w:pPr>
      <w:r w:rsidRPr="008C687C">
        <w:rPr>
          <w:sz w:val="22"/>
          <w:szCs w:val="22"/>
        </w:rPr>
        <w:t>Оказание услуг по найму  транспортных средств с экипажем  для МУЗ «Городская детская поликлиника № 3»</w:t>
      </w:r>
    </w:p>
    <w:tbl>
      <w:tblPr>
        <w:tblW w:w="10362" w:type="dxa"/>
        <w:tblInd w:w="94" w:type="dxa"/>
        <w:tblLook w:val="04A0"/>
      </w:tblPr>
      <w:tblGrid>
        <w:gridCol w:w="700"/>
        <w:gridCol w:w="5260"/>
        <w:gridCol w:w="4402"/>
      </w:tblGrid>
      <w:tr w:rsidR="007F0A61" w:rsidRPr="008C34C0" w:rsidTr="00F10476">
        <w:trPr>
          <w:trHeight w:val="5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8C34C0">
              <w:rPr>
                <w:rFonts w:ascii="Calibri" w:eastAsia="Times New Roman" w:hAnsi="Calibri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8C34C0">
              <w:rPr>
                <w:rFonts w:ascii="Calibri" w:eastAsia="Times New Roman" w:hAnsi="Calibri" w:cs="Times New Roman"/>
                <w:b/>
                <w:bCs/>
                <w:color w:val="000000"/>
              </w:rPr>
              <w:t>/</w:t>
            </w:r>
            <w:proofErr w:type="spellStart"/>
            <w:r w:rsidRPr="008C34C0">
              <w:rPr>
                <w:rFonts w:ascii="Calibri" w:eastAsia="Times New Roman" w:hAnsi="Calibri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b/>
                <w:bCs/>
                <w:color w:val="000000"/>
              </w:rPr>
              <w:t>Характеристики транспортного средства и оказываемых  услуг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b/>
                <w:bCs/>
                <w:color w:val="000000"/>
              </w:rPr>
              <w:t>Требуемые параметры характеристик</w:t>
            </w:r>
          </w:p>
        </w:tc>
      </w:tr>
      <w:tr w:rsidR="007F0A61" w:rsidRPr="008C34C0" w:rsidTr="00F10476">
        <w:trPr>
          <w:trHeight w:val="5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Характеристики транспортного средства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Модель и марка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Ваз 2131 Нива или "эквивалент"</w:t>
            </w:r>
            <w:r>
              <w:rPr>
                <w:color w:val="000000"/>
              </w:rPr>
              <w:t>*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Тип кузова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Универсал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Длина,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не менее 4220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Ширина,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не менее 1680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Высота,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не менее 1640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Количество дверей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Количество мест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Объем багажника,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л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420-780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Привод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полный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Год выпуска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не ранее 2007 года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Ремни безопасности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наличие 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на всех местах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>.1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Количество транспортных средств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C16EE7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 xml:space="preserve"> ед.</w:t>
            </w:r>
          </w:p>
        </w:tc>
      </w:tr>
      <w:tr w:rsidR="002241AC" w:rsidRPr="008C34C0" w:rsidTr="002241AC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1AC" w:rsidRPr="008C34C0" w:rsidRDefault="002241AC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1.13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1AC" w:rsidRPr="008C34C0" w:rsidRDefault="002241AC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Режим оказания услуг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1AC" w:rsidRPr="008C34C0" w:rsidRDefault="002241AC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 08:00 до 24:00 ежедневно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</w:t>
            </w:r>
            <w:r w:rsidR="007F0A61">
              <w:rPr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Количество часов работы в квартал, в т.ч.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2241AC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1472 час.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2241AC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496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2241AC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496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7F0A61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A61" w:rsidRPr="008C34C0" w:rsidRDefault="007F0A61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A61" w:rsidRPr="008C34C0" w:rsidRDefault="002241AC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480</w:t>
            </w:r>
            <w:r w:rsidR="007F0A61"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C16EE7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Модель и марка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Шевроле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Лачетти</w:t>
            </w:r>
            <w:proofErr w:type="spellEnd"/>
            <w:r w:rsidR="0044525D" w:rsidRPr="008C34C0">
              <w:rPr>
                <w:rFonts w:ascii="Calibri" w:eastAsia="Times New Roman" w:hAnsi="Calibri" w:cs="Times New Roman"/>
                <w:color w:val="000000"/>
              </w:rPr>
              <w:t xml:space="preserve"> или "эквивалент"</w:t>
            </w:r>
            <w:r w:rsidR="0044525D">
              <w:rPr>
                <w:color w:val="000000"/>
              </w:rPr>
              <w:t>*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Тип кузова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Седан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Длина,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не менее </w:t>
            </w:r>
            <w:r w:rsidR="00A4467D">
              <w:rPr>
                <w:rFonts w:ascii="Calibri" w:eastAsia="Times New Roman" w:hAnsi="Calibri" w:cs="Times New Roman"/>
                <w:color w:val="000000"/>
              </w:rPr>
              <w:t>4515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Ширина,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не менее </w:t>
            </w:r>
            <w:r w:rsidR="00A4467D">
              <w:rPr>
                <w:rFonts w:ascii="Calibri" w:eastAsia="Times New Roman" w:hAnsi="Calibri" w:cs="Times New Roman"/>
                <w:color w:val="000000"/>
              </w:rPr>
              <w:t>1725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Высота,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не менее </w:t>
            </w:r>
            <w:r w:rsidR="00A4467D">
              <w:rPr>
                <w:rFonts w:ascii="Calibri" w:eastAsia="Times New Roman" w:hAnsi="Calibri" w:cs="Times New Roman"/>
                <w:color w:val="000000"/>
              </w:rPr>
              <w:t>1445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lastRenderedPageBreak/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Количество дверей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Количество мест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Объем багажника,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л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405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Привод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передний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Год выпуска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не ранее 2007 года</w:t>
            </w:r>
          </w:p>
        </w:tc>
      </w:tr>
      <w:tr w:rsidR="0044525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C16EE7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Ремни безопасности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25D" w:rsidRPr="008C34C0" w:rsidRDefault="0044525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на всех местах</w:t>
            </w:r>
          </w:p>
        </w:tc>
      </w:tr>
      <w:tr w:rsidR="00A4467D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7D" w:rsidRPr="008C34C0" w:rsidRDefault="00A4467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7D" w:rsidRPr="008C34C0" w:rsidRDefault="00A4467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Наличие кондиционера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7D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наличие</w:t>
            </w:r>
          </w:p>
        </w:tc>
      </w:tr>
      <w:tr w:rsidR="00C376D2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C376D2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C376D2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Количество транспортных средств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</w:t>
            </w:r>
            <w:r w:rsidR="00C376D2" w:rsidRPr="008C34C0">
              <w:rPr>
                <w:rFonts w:ascii="Calibri" w:eastAsia="Times New Roman" w:hAnsi="Calibri" w:cs="Times New Roman"/>
                <w:color w:val="000000"/>
              </w:rPr>
              <w:t xml:space="preserve"> ед.</w:t>
            </w:r>
          </w:p>
        </w:tc>
      </w:tr>
      <w:tr w:rsidR="00C376D2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C376D2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D2" w:rsidRPr="008C34C0" w:rsidRDefault="00C376D2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Режим оказания услуг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 08:00 до 18:00 ежедневно, кроме выходных и праздничных дней</w:t>
            </w:r>
          </w:p>
        </w:tc>
      </w:tr>
      <w:tr w:rsidR="00C376D2" w:rsidRPr="008C34C0" w:rsidTr="00C376D2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C376D2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Количество часов работы в квартал, в т.ч.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6D2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660 час.</w:t>
            </w:r>
          </w:p>
        </w:tc>
      </w:tr>
      <w:tr w:rsidR="00C376D2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1.3</w:t>
            </w:r>
            <w:r w:rsidR="002241AC">
              <w:rPr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июль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220</w:t>
            </w:r>
            <w:r w:rsidR="00C376D2"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C376D2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 xml:space="preserve">220 </w:t>
            </w:r>
            <w:r w:rsidR="00C376D2" w:rsidRPr="008C34C0">
              <w:rPr>
                <w:rFonts w:ascii="Calibri" w:eastAsia="Times New Roman" w:hAnsi="Calibri" w:cs="Times New Roman"/>
                <w:color w:val="000000"/>
              </w:rPr>
              <w:t>час.</w:t>
            </w:r>
          </w:p>
        </w:tc>
      </w:tr>
      <w:tr w:rsidR="00C376D2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2241AC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</w:t>
            </w:r>
            <w:r w:rsidR="002241A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D2" w:rsidRPr="008C34C0" w:rsidRDefault="00C376D2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D2" w:rsidRPr="008C34C0" w:rsidRDefault="00A4467D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220</w:t>
            </w:r>
            <w:r w:rsidR="00C376D2"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Модель и марка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Ваз 2114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или "эквивалент"</w:t>
            </w:r>
            <w:r>
              <w:rPr>
                <w:color w:val="000000"/>
              </w:rPr>
              <w:t>*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Тип кузова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Хэтчбек</w:t>
            </w:r>
            <w:proofErr w:type="spellEnd"/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Длина,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не менее </w:t>
            </w:r>
            <w:r>
              <w:rPr>
                <w:rFonts w:ascii="Calibri" w:eastAsia="Times New Roman" w:hAnsi="Calibri" w:cs="Times New Roman"/>
                <w:color w:val="000000"/>
              </w:rPr>
              <w:t>4122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Ширина,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не менее </w:t>
            </w:r>
            <w:r>
              <w:rPr>
                <w:rFonts w:ascii="Calibri" w:eastAsia="Times New Roman" w:hAnsi="Calibri" w:cs="Times New Roman"/>
                <w:color w:val="000000"/>
              </w:rPr>
              <w:t>1650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Высота,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не менее </w:t>
            </w:r>
            <w:r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Количество дверей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Количество мест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 xml:space="preserve">Объем багажника, </w:t>
            </w:r>
            <w:proofErr w:type="gramStart"/>
            <w:r w:rsidRPr="008C34C0">
              <w:rPr>
                <w:rFonts w:ascii="Calibri" w:eastAsia="Times New Roman" w:hAnsi="Calibri" w:cs="Times New Roman"/>
              </w:rPr>
              <w:t>л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330-427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Привод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передний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Год выпуска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не ранее 2007 года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Ремни безопасности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на всех местах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Количество транспортных средств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ед.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Режим оказания услуг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 08:00 до 24:00 ежедневно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Количество часов работы в квартал, в т.ч.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FE2D8F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1472 час.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AC2C86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1.5</w:t>
            </w:r>
            <w:r w:rsidR="00AC2C86">
              <w:rPr>
                <w:color w:val="000000"/>
              </w:rPr>
              <w:t>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июль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496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AC2C86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</w:t>
            </w:r>
            <w:r w:rsidR="00AC2C8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 xml:space="preserve">496 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>час.</w:t>
            </w:r>
          </w:p>
        </w:tc>
      </w:tr>
      <w:tr w:rsidR="00FE2D8F" w:rsidRPr="008C34C0" w:rsidTr="00F10476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AC2C86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1.5</w:t>
            </w:r>
            <w:r w:rsidR="00AC2C8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0532B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480</w:t>
            </w: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час.</w:t>
            </w:r>
          </w:p>
        </w:tc>
      </w:tr>
      <w:tr w:rsidR="00FE2D8F" w:rsidRPr="008C34C0" w:rsidTr="00675578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Default="00FE2D8F" w:rsidP="00DF43D5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Требования к оказываемым услугам</w:t>
            </w:r>
          </w:p>
        </w:tc>
      </w:tr>
      <w:tr w:rsidR="00FE2D8F" w:rsidRPr="008C34C0" w:rsidTr="00F10476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Соответствие транспортных средств требованиям безопасности, техническому состоянию и методам проверок, установленным ГОСТ </w:t>
            </w:r>
            <w:proofErr w:type="gramStart"/>
            <w:r w:rsidRPr="008C34C0"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51709-2001;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соответствие</w:t>
            </w:r>
          </w:p>
        </w:tc>
      </w:tr>
      <w:tr w:rsidR="00FE2D8F" w:rsidRPr="008C34C0" w:rsidTr="00F10476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Услуги должны оказываться с использованием шин, соответствующих сезону года (для зимнего периода (ноябрь-март)  – зимние </w:t>
            </w:r>
            <w:proofErr w:type="spellStart"/>
            <w:r w:rsidRPr="008C34C0">
              <w:rPr>
                <w:rFonts w:ascii="Calibri" w:eastAsia="Times New Roman" w:hAnsi="Calibri" w:cs="Times New Roman"/>
                <w:color w:val="000000"/>
              </w:rPr>
              <w:t>шипованные</w:t>
            </w:r>
            <w:proofErr w:type="spellEnd"/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шины, для летнего периода (апрель-октябрь) – </w:t>
            </w:r>
            <w:proofErr w:type="spellStart"/>
            <w:r w:rsidRPr="008C34C0">
              <w:rPr>
                <w:rFonts w:ascii="Calibri" w:eastAsia="Times New Roman" w:hAnsi="Calibri" w:cs="Times New Roman"/>
                <w:color w:val="000000"/>
              </w:rPr>
              <w:t>нешипованные</w:t>
            </w:r>
            <w:proofErr w:type="spellEnd"/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шины);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соответствие</w:t>
            </w:r>
          </w:p>
        </w:tc>
      </w:tr>
      <w:tr w:rsidR="00FE2D8F" w:rsidRPr="008C34C0" w:rsidTr="00F10476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Предоставление транспортного средства  заправленного ГСМ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в количестве достаточном для оказания услуги в течение рабочего дня</w:t>
            </w:r>
          </w:p>
        </w:tc>
      </w:tr>
      <w:tr w:rsidR="00FE2D8F" w:rsidRPr="008C34C0" w:rsidTr="00F10476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8C34C0">
              <w:rPr>
                <w:rFonts w:ascii="Calibri" w:eastAsia="Times New Roman" w:hAnsi="Calibri" w:cs="Times New Roman"/>
              </w:rPr>
              <w:t>Предоставление чистого транспортного средства как внутри, так и снаружи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соответствие</w:t>
            </w:r>
          </w:p>
        </w:tc>
      </w:tr>
      <w:tr w:rsidR="00FE2D8F" w:rsidRPr="008C34C0" w:rsidTr="00F10476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Обязательное проведение </w:t>
            </w:r>
            <w:proofErr w:type="spellStart"/>
            <w:r w:rsidRPr="008C34C0">
              <w:rPr>
                <w:rFonts w:ascii="Calibri" w:eastAsia="Times New Roman" w:hAnsi="Calibri" w:cs="Times New Roman"/>
                <w:color w:val="000000"/>
              </w:rPr>
              <w:t>предрейсовых</w:t>
            </w:r>
            <w:proofErr w:type="spellEnd"/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медицинских осмотров согласно рекомендациям Минздрава РФ и Минтранса РФ от 29.01.2002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соответствие</w:t>
            </w:r>
          </w:p>
        </w:tc>
      </w:tr>
      <w:tr w:rsidR="00FE2D8F" w:rsidRPr="008C34C0" w:rsidTr="00F10476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Обязательное проведение </w:t>
            </w:r>
            <w:proofErr w:type="spellStart"/>
            <w:r w:rsidRPr="008C34C0">
              <w:rPr>
                <w:rFonts w:ascii="Calibri" w:eastAsia="Times New Roman" w:hAnsi="Calibri" w:cs="Times New Roman"/>
                <w:color w:val="000000"/>
              </w:rPr>
              <w:t>предрейсовых</w:t>
            </w:r>
            <w:proofErr w:type="spellEnd"/>
            <w:r w:rsidRPr="008C34C0">
              <w:rPr>
                <w:rFonts w:ascii="Calibri" w:eastAsia="Times New Roman" w:hAnsi="Calibri" w:cs="Times New Roman"/>
                <w:color w:val="000000"/>
              </w:rPr>
              <w:t xml:space="preserve"> технических осмотров транспортных средств, с отметкой в путевых листах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соответствие</w:t>
            </w:r>
          </w:p>
        </w:tc>
      </w:tr>
      <w:tr w:rsidR="00FE2D8F" w:rsidRPr="008C34C0" w:rsidTr="00F10476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8C34C0">
              <w:rPr>
                <w:rFonts w:ascii="Calibri" w:eastAsia="Times New Roman" w:hAnsi="Calibri" w:cs="Times New Roman"/>
                <w:color w:val="000000"/>
              </w:rPr>
              <w:t>Замена транспортного средства на аналогичное в течение 1(одного) часа, в случаях участия транспортного средства в дорожно-транспортном происшествии (ДТП); технической неисправности предоставленного транспортного средства.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D8F" w:rsidRPr="008C34C0" w:rsidRDefault="00FE2D8F" w:rsidP="00DF43D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C34C0">
              <w:rPr>
                <w:rFonts w:ascii="Calibri" w:eastAsia="Times New Roman" w:hAnsi="Calibri" w:cs="Times New Roman"/>
                <w:color w:val="000000"/>
              </w:rPr>
              <w:t>соответствие</w:t>
            </w:r>
          </w:p>
        </w:tc>
      </w:tr>
    </w:tbl>
    <w:p w:rsidR="001D4941" w:rsidRDefault="00A4467D" w:rsidP="00DF43D5">
      <w:pPr>
        <w:spacing w:line="240" w:lineRule="auto"/>
      </w:pPr>
      <w:r>
        <w:t>*эквивалентность автомобиля будет определяться по соответствию параметров и характеристик предлагаемого автомобиля параметрам и характеристикам, указанным в данном техническом задании.</w:t>
      </w: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D65511" w:rsidP="00DF43D5">
      <w:pPr>
        <w:spacing w:line="240" w:lineRule="auto"/>
      </w:pPr>
      <w:r>
        <w:t xml:space="preserve">                          Главный врач                                                                             С.С. Наговицын</w:t>
      </w:r>
    </w:p>
    <w:p w:rsidR="00DF43D5" w:rsidRDefault="00DF43D5" w:rsidP="00DF43D5">
      <w:pPr>
        <w:spacing w:line="240" w:lineRule="auto"/>
      </w:pPr>
      <w:r>
        <w:t xml:space="preserve">                         МП</w:t>
      </w:r>
    </w:p>
    <w:sectPr w:rsidR="00DF43D5" w:rsidSect="007F0A6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0A61"/>
    <w:rsid w:val="001D4941"/>
    <w:rsid w:val="002241AC"/>
    <w:rsid w:val="002B36BE"/>
    <w:rsid w:val="0044525D"/>
    <w:rsid w:val="00454EB6"/>
    <w:rsid w:val="006F49F6"/>
    <w:rsid w:val="007F0A61"/>
    <w:rsid w:val="008359E9"/>
    <w:rsid w:val="00835D20"/>
    <w:rsid w:val="008D5BC7"/>
    <w:rsid w:val="00924569"/>
    <w:rsid w:val="00A4467D"/>
    <w:rsid w:val="00AC2C86"/>
    <w:rsid w:val="00AE1087"/>
    <w:rsid w:val="00C16EE7"/>
    <w:rsid w:val="00C376D2"/>
    <w:rsid w:val="00D65511"/>
    <w:rsid w:val="00DF43D5"/>
    <w:rsid w:val="00FE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A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Основной текст Знак"/>
    <w:basedOn w:val="a0"/>
    <w:link w:val="a3"/>
    <w:rsid w:val="007F0A61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6B9FF-B157-4F1D-A3B3-D02AE742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2010-05-05T07:38:00Z</dcterms:created>
  <dcterms:modified xsi:type="dcterms:W3CDTF">2010-05-24T02:09:00Z</dcterms:modified>
</cp:coreProperties>
</file>