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7D" w:rsidRPr="00816AD7" w:rsidRDefault="00212A7D" w:rsidP="00212A7D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816AD7">
        <w:rPr>
          <w:rFonts w:ascii="Times New Roman" w:hAnsi="Times New Roman" w:cs="Times New Roman"/>
          <w:b/>
          <w:sz w:val="22"/>
          <w:szCs w:val="22"/>
        </w:rPr>
        <w:t xml:space="preserve">ИЗВЕЩЕНИЕ № </w:t>
      </w:r>
      <w:r w:rsidR="00956F45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6AD7">
        <w:rPr>
          <w:rFonts w:ascii="Times New Roman" w:hAnsi="Times New Roman" w:cs="Times New Roman"/>
          <w:b/>
          <w:sz w:val="22"/>
          <w:szCs w:val="22"/>
        </w:rPr>
        <w:t xml:space="preserve"> от «</w:t>
      </w:r>
      <w:r w:rsidR="00757BC6">
        <w:rPr>
          <w:rFonts w:ascii="Times New Roman" w:hAnsi="Times New Roman" w:cs="Times New Roman"/>
          <w:b/>
          <w:sz w:val="22"/>
          <w:szCs w:val="22"/>
        </w:rPr>
        <w:t xml:space="preserve"> 06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6AD7">
        <w:rPr>
          <w:rFonts w:ascii="Times New Roman" w:hAnsi="Times New Roman" w:cs="Times New Roman"/>
          <w:b/>
          <w:sz w:val="22"/>
          <w:szCs w:val="22"/>
        </w:rPr>
        <w:t xml:space="preserve">» </w:t>
      </w:r>
      <w:r w:rsidR="00757BC6">
        <w:rPr>
          <w:rFonts w:ascii="Times New Roman" w:hAnsi="Times New Roman" w:cs="Times New Roman"/>
          <w:b/>
          <w:sz w:val="22"/>
          <w:szCs w:val="22"/>
        </w:rPr>
        <w:t>августа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6AD7">
        <w:rPr>
          <w:rFonts w:ascii="Times New Roman" w:hAnsi="Times New Roman" w:cs="Times New Roman"/>
          <w:b/>
          <w:sz w:val="22"/>
          <w:szCs w:val="22"/>
        </w:rPr>
        <w:t xml:space="preserve"> 2010 года </w:t>
      </w:r>
    </w:p>
    <w:p w:rsidR="00212A7D" w:rsidRPr="00757BC6" w:rsidRDefault="00212A7D" w:rsidP="00212A7D">
      <w:pPr>
        <w:pStyle w:val="a4"/>
        <w:spacing w:line="276" w:lineRule="auto"/>
        <w:rPr>
          <w:rFonts w:ascii="Times New Roman" w:hAnsi="Times New Roman" w:cs="Times New Roman"/>
          <w:b/>
          <w:caps/>
          <w:sz w:val="20"/>
        </w:rPr>
      </w:pPr>
      <w:r w:rsidRPr="00757BC6">
        <w:rPr>
          <w:rFonts w:ascii="Times New Roman" w:hAnsi="Times New Roman" w:cs="Times New Roman"/>
          <w:b/>
          <w:caps/>
          <w:sz w:val="20"/>
        </w:rPr>
        <w:t>о проведении запроса котировок для размещения муниципального заказа</w:t>
      </w:r>
      <w:r w:rsidR="000B48EE" w:rsidRPr="00757BC6">
        <w:rPr>
          <w:rFonts w:ascii="Times New Roman" w:hAnsi="Times New Roman" w:cs="Times New Roman"/>
          <w:b/>
          <w:caps/>
          <w:sz w:val="20"/>
        </w:rPr>
        <w:t xml:space="preserve"> </w:t>
      </w:r>
      <w:proofErr w:type="gramStart"/>
      <w:r w:rsidR="000B48EE" w:rsidRPr="00757BC6">
        <w:rPr>
          <w:rFonts w:ascii="Times New Roman" w:hAnsi="Times New Roman" w:cs="Times New Roman"/>
          <w:b/>
          <w:caps/>
          <w:sz w:val="20"/>
        </w:rPr>
        <w:t>на</w:t>
      </w:r>
      <w:proofErr w:type="gramEnd"/>
    </w:p>
    <w:p w:rsidR="00757BC6" w:rsidRDefault="000B48EE" w:rsidP="00212A7D">
      <w:pPr>
        <w:pStyle w:val="a5"/>
        <w:spacing w:line="276" w:lineRule="auto"/>
        <w:outlineLvl w:val="0"/>
        <w:rPr>
          <w:rFonts w:eastAsiaTheme="minorEastAsia"/>
          <w:b w:val="0"/>
          <w:smallCaps w:val="0"/>
          <w:sz w:val="24"/>
          <w:szCs w:val="24"/>
        </w:rPr>
      </w:pPr>
      <w:r>
        <w:rPr>
          <w:rFonts w:eastAsiaTheme="minorEastAsia"/>
          <w:b w:val="0"/>
          <w:smallCaps w:val="0"/>
          <w:sz w:val="24"/>
          <w:szCs w:val="24"/>
        </w:rPr>
        <w:t>э</w:t>
      </w:r>
      <w:r w:rsidRPr="00956F45">
        <w:rPr>
          <w:rFonts w:eastAsiaTheme="minorEastAsia"/>
          <w:b w:val="0"/>
          <w:smallCaps w:val="0"/>
          <w:sz w:val="24"/>
          <w:szCs w:val="24"/>
        </w:rPr>
        <w:t xml:space="preserve">лектроосвещение и электрооборудование. </w:t>
      </w:r>
    </w:p>
    <w:p w:rsidR="00212A7D" w:rsidRPr="00816AD7" w:rsidRDefault="000B48EE" w:rsidP="00212A7D">
      <w:pPr>
        <w:pStyle w:val="a5"/>
        <w:spacing w:line="276" w:lineRule="auto"/>
        <w:outlineLvl w:val="0"/>
        <w:rPr>
          <w:smallCaps w:val="0"/>
          <w:sz w:val="22"/>
          <w:szCs w:val="22"/>
        </w:rPr>
      </w:pPr>
      <w:r w:rsidRPr="00956F45">
        <w:rPr>
          <w:rFonts w:eastAsiaTheme="minorEastAsia"/>
          <w:b w:val="0"/>
          <w:smallCaps w:val="0"/>
          <w:sz w:val="24"/>
          <w:szCs w:val="24"/>
        </w:rPr>
        <w:t xml:space="preserve"> Перепланировка пищеблока в здании МОУ "СОШ №94".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8"/>
        <w:gridCol w:w="6769"/>
      </w:tblGrid>
      <w:tr w:rsidR="00212A7D" w:rsidRPr="00CE41DA" w:rsidTr="005636E0">
        <w:tc>
          <w:tcPr>
            <w:tcW w:w="10137" w:type="dxa"/>
            <w:gridSpan w:val="2"/>
          </w:tcPr>
          <w:p w:rsidR="00212A7D" w:rsidRPr="00CE41DA" w:rsidRDefault="00212A7D" w:rsidP="00212A7D">
            <w:pPr>
              <w:pStyle w:val="a5"/>
              <w:numPr>
                <w:ilvl w:val="0"/>
                <w:numId w:val="1"/>
              </w:numPr>
              <w:jc w:val="left"/>
              <w:outlineLvl w:val="0"/>
              <w:rPr>
                <w:smallCaps w:val="0"/>
                <w:sz w:val="22"/>
                <w:szCs w:val="22"/>
              </w:rPr>
            </w:pPr>
            <w:r>
              <w:rPr>
                <w:smallCaps w:val="0"/>
                <w:sz w:val="22"/>
                <w:szCs w:val="22"/>
              </w:rPr>
              <w:t>Сведения о с</w:t>
            </w:r>
            <w:r w:rsidRPr="00CE41DA">
              <w:rPr>
                <w:smallCaps w:val="0"/>
                <w:sz w:val="22"/>
                <w:szCs w:val="22"/>
              </w:rPr>
              <w:t>пособ</w:t>
            </w:r>
            <w:r>
              <w:rPr>
                <w:smallCaps w:val="0"/>
                <w:sz w:val="22"/>
                <w:szCs w:val="22"/>
              </w:rPr>
              <w:t xml:space="preserve">е </w:t>
            </w:r>
            <w:r w:rsidRPr="00CE41DA">
              <w:rPr>
                <w:smallCaps w:val="0"/>
                <w:sz w:val="22"/>
                <w:szCs w:val="22"/>
              </w:rPr>
              <w:t xml:space="preserve"> размещения заказа и предмет</w:t>
            </w:r>
            <w:r>
              <w:rPr>
                <w:smallCaps w:val="0"/>
                <w:sz w:val="22"/>
                <w:szCs w:val="22"/>
              </w:rPr>
              <w:t xml:space="preserve">е </w:t>
            </w:r>
            <w:r w:rsidRPr="00CE41DA">
              <w:rPr>
                <w:smallCaps w:val="0"/>
                <w:sz w:val="22"/>
                <w:szCs w:val="22"/>
              </w:rPr>
              <w:t xml:space="preserve"> закупки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1B7626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Способ размещения заказа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Запрос котировок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1B7626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1B7626">
              <w:rPr>
                <w:b w:val="0"/>
                <w:smallCaps w:val="0"/>
                <w:sz w:val="22"/>
                <w:szCs w:val="22"/>
              </w:rPr>
              <w:t>Предмет</w:t>
            </w:r>
            <w:r>
              <w:rPr>
                <w:b w:val="0"/>
                <w:smallCaps w:val="0"/>
                <w:sz w:val="22"/>
                <w:szCs w:val="22"/>
              </w:rPr>
              <w:t xml:space="preserve"> муниципального контракта</w:t>
            </w:r>
            <w:r w:rsidRPr="001B7626">
              <w:rPr>
                <w:b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6769" w:type="dxa"/>
          </w:tcPr>
          <w:p w:rsidR="00212A7D" w:rsidRPr="00CE41DA" w:rsidRDefault="00956F45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956F45">
              <w:rPr>
                <w:rFonts w:eastAsiaTheme="minorEastAsia"/>
                <w:b w:val="0"/>
                <w:smallCaps w:val="0"/>
                <w:sz w:val="24"/>
                <w:szCs w:val="24"/>
              </w:rPr>
              <w:t>Электроосвещение и электрооборудование.  Перепланировка пищеблока в здании МОУ "СОШ №94".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Источник финансирования</w:t>
            </w:r>
            <w:r>
              <w:rPr>
                <w:b w:val="0"/>
                <w:smallCaps w:val="0"/>
                <w:sz w:val="22"/>
                <w:szCs w:val="22"/>
              </w:rPr>
              <w:t xml:space="preserve"> заказа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41DA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gramStart"/>
            <w:r w:rsidRPr="00CE41D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CE41DA">
              <w:rPr>
                <w:rFonts w:ascii="Times New Roman" w:hAnsi="Times New Roman" w:cs="Times New Roman"/>
                <w:sz w:val="22"/>
                <w:szCs w:val="22"/>
              </w:rPr>
              <w:t>. Перми</w:t>
            </w:r>
          </w:p>
        </w:tc>
      </w:tr>
      <w:tr w:rsidR="00212A7D" w:rsidRPr="00CE41DA" w:rsidTr="005636E0">
        <w:tc>
          <w:tcPr>
            <w:tcW w:w="3368" w:type="dxa"/>
            <w:shd w:val="clear" w:color="auto" w:fill="auto"/>
          </w:tcPr>
          <w:p w:rsidR="00212A7D" w:rsidRPr="001B7626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1B7626">
              <w:rPr>
                <w:b w:val="0"/>
                <w:smallCaps w:val="0"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6769" w:type="dxa"/>
          </w:tcPr>
          <w:p w:rsidR="00212A7D" w:rsidRPr="005A23CE" w:rsidRDefault="00757BC6" w:rsidP="00757BC6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255919,08</w:t>
            </w:r>
            <w:r w:rsidR="00956F45">
              <w:rPr>
                <w:b w:val="0"/>
                <w:smallCaps w:val="0"/>
                <w:sz w:val="22"/>
                <w:szCs w:val="22"/>
              </w:rPr>
              <w:t xml:space="preserve"> рублей</w:t>
            </w:r>
            <w:r w:rsidR="00212A7D">
              <w:rPr>
                <w:b w:val="0"/>
                <w:smallCaps w:val="0"/>
                <w:sz w:val="22"/>
                <w:szCs w:val="22"/>
              </w:rPr>
              <w:t xml:space="preserve"> </w:t>
            </w:r>
            <w:proofErr w:type="gramStart"/>
            <w:r w:rsidR="00212A7D">
              <w:rPr>
                <w:b w:val="0"/>
                <w:smallCaps w:val="0"/>
                <w:sz w:val="22"/>
                <w:szCs w:val="22"/>
              </w:rPr>
              <w:t>(</w:t>
            </w:r>
            <w:r w:rsidR="00956F45">
              <w:rPr>
                <w:b w:val="0"/>
                <w:smallCaps w:val="0"/>
                <w:sz w:val="22"/>
                <w:szCs w:val="22"/>
              </w:rPr>
              <w:t xml:space="preserve"> </w:t>
            </w:r>
            <w:proofErr w:type="gramEnd"/>
            <w:r>
              <w:rPr>
                <w:b w:val="0"/>
                <w:smallCaps w:val="0"/>
                <w:sz w:val="22"/>
                <w:szCs w:val="22"/>
              </w:rPr>
              <w:t>двести пятьдесят пять рублей девятьсот девятнадцать рублей 08 копеек)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Место доставки поставляемых товаров</w:t>
            </w:r>
            <w:r>
              <w:rPr>
                <w:b w:val="0"/>
                <w:smallCaps w:val="0"/>
                <w:sz w:val="22"/>
                <w:szCs w:val="22"/>
              </w:rPr>
              <w:t>, выполнение работ, оказание услуг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ConsPlusNormal"/>
              <w:widowControl/>
              <w:ind w:firstLine="0"/>
              <w:jc w:val="both"/>
              <w:rPr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614025г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ермь,улица Героев Хасана-117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Сроки выполнения работ </w:t>
            </w:r>
          </w:p>
        </w:tc>
        <w:tc>
          <w:tcPr>
            <w:tcW w:w="6769" w:type="dxa"/>
          </w:tcPr>
          <w:p w:rsidR="00212A7D" w:rsidRPr="00920837" w:rsidRDefault="00212A7D" w:rsidP="005636E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20837">
              <w:rPr>
                <w:rFonts w:ascii="Times New Roman CYR" w:hAnsi="Times New Roman CYR" w:cs="Times New Roman CYR"/>
              </w:rPr>
              <w:t xml:space="preserve">Началом работ считается дата подписания акта приема-передачи объекта в работу. Акт приема – передачи объекта в работу подписывается в течение  3-х дней </w:t>
            </w:r>
            <w:proofErr w:type="gramStart"/>
            <w:r w:rsidRPr="00920837">
              <w:rPr>
                <w:rFonts w:ascii="Times New Roman CYR" w:hAnsi="Times New Roman CYR" w:cs="Times New Roman CYR"/>
              </w:rPr>
              <w:t>с даты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920837">
              <w:rPr>
                <w:rFonts w:ascii="Times New Roman CYR" w:hAnsi="Times New Roman CYR" w:cs="Times New Roman CYR"/>
              </w:rPr>
              <w:t xml:space="preserve"> заключения</w:t>
            </w:r>
            <w:proofErr w:type="gramEnd"/>
            <w:r w:rsidRPr="00920837">
              <w:rPr>
                <w:rFonts w:ascii="Times New Roman CYR" w:hAnsi="Times New Roman CYR" w:cs="Times New Roman CYR"/>
              </w:rPr>
              <w:t xml:space="preserve"> муниципального контракта.</w:t>
            </w:r>
          </w:p>
          <w:p w:rsidR="00212A7D" w:rsidRPr="00920837" w:rsidRDefault="00212A7D" w:rsidP="005636E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20837">
              <w:rPr>
                <w:rFonts w:ascii="Times New Roman CYR" w:hAnsi="Times New Roman CYR" w:cs="Times New Roman CYR"/>
              </w:rPr>
              <w:t>Окончанием работ считается дата подписания акта приема–передачи и сдачи объекта в эксплуатацию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:rsidR="00212A7D" w:rsidRPr="00CE41DA" w:rsidRDefault="00212A7D" w:rsidP="005636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20837">
              <w:rPr>
                <w:rFonts w:ascii="Times New Roman CYR" w:hAnsi="Times New Roman CYR" w:cs="Times New Roman CYR"/>
                <w:sz w:val="22"/>
                <w:szCs w:val="22"/>
              </w:rPr>
              <w:t>Общая продолжительность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выполнения работ составляет 15 (Пятнадцать) день</w:t>
            </w:r>
            <w:r w:rsidRPr="00920837">
              <w:rPr>
                <w:rFonts w:ascii="Times New Roman CYR" w:hAnsi="Times New Roman CYR" w:cs="Times New Roman CYR"/>
                <w:sz w:val="22"/>
                <w:szCs w:val="22"/>
              </w:rPr>
              <w:t xml:space="preserve"> с момента передачи объекта в работу.</w:t>
            </w:r>
          </w:p>
        </w:tc>
      </w:tr>
      <w:tr w:rsidR="00212A7D" w:rsidRPr="00CE41DA" w:rsidTr="005636E0">
        <w:tc>
          <w:tcPr>
            <w:tcW w:w="3368" w:type="dxa"/>
            <w:tcBorders>
              <w:bottom w:val="single" w:sz="4" w:space="0" w:color="auto"/>
            </w:tcBorders>
          </w:tcPr>
          <w:p w:rsidR="00212A7D" w:rsidRPr="00CE41DA" w:rsidRDefault="00212A7D" w:rsidP="0056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1DA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в цену товаров, работ, услуг расходах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 xml:space="preserve">В стоимость работ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включены </w:t>
            </w:r>
            <w:r>
              <w:rPr>
                <w:b w:val="0"/>
                <w:smallCaps w:val="0"/>
                <w:sz w:val="22"/>
                <w:szCs w:val="22"/>
              </w:rPr>
              <w:t>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 и разгрузочные работы, уборку и вывоз мусора, таможенные, страховые и прочие обязательные  платежи (</w:t>
            </w:r>
            <w:r w:rsidRPr="00CE41DA">
              <w:rPr>
                <w:b w:val="0"/>
                <w:smallCaps w:val="0"/>
                <w:sz w:val="22"/>
                <w:szCs w:val="22"/>
              </w:rPr>
              <w:t>ст. 22 п.5 ч.4 Закона РФ №94-ФЗ)</w:t>
            </w:r>
          </w:p>
        </w:tc>
      </w:tr>
      <w:tr w:rsidR="00212A7D" w:rsidRPr="00CE41DA" w:rsidTr="005636E0">
        <w:tc>
          <w:tcPr>
            <w:tcW w:w="3368" w:type="dxa"/>
            <w:tcBorders>
              <w:top w:val="single" w:sz="4" w:space="0" w:color="auto"/>
              <w:right w:val="single" w:sz="4" w:space="0" w:color="auto"/>
            </w:tcBorders>
          </w:tcPr>
          <w:p w:rsidR="00212A7D" w:rsidRPr="0025441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25441A">
              <w:rPr>
                <w:b w:val="0"/>
                <w:smallCaps w:val="0"/>
                <w:sz w:val="22"/>
                <w:szCs w:val="22"/>
              </w:rPr>
              <w:t>Требования к составу и объемам работ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</w:tcBorders>
          </w:tcPr>
          <w:p w:rsidR="00212A7D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1.Состав и объем работ определен техническим заданием – локальным сметным расчетом, являющимся приложением № 1 к настоящему извещению.</w:t>
            </w:r>
          </w:p>
          <w:p w:rsidR="00212A7D" w:rsidRPr="0025441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2. Гарантийный срок на весь объем работ – шестьдесят месяцев со дня подписания акта приемки выполненных работ.</w:t>
            </w:r>
          </w:p>
        </w:tc>
      </w:tr>
      <w:tr w:rsidR="00212A7D" w:rsidRPr="00CE41DA" w:rsidTr="005636E0">
        <w:tc>
          <w:tcPr>
            <w:tcW w:w="10137" w:type="dxa"/>
            <w:gridSpan w:val="2"/>
          </w:tcPr>
          <w:p w:rsidR="00212A7D" w:rsidRPr="00CE41DA" w:rsidRDefault="00212A7D" w:rsidP="00212A7D">
            <w:pPr>
              <w:pStyle w:val="a5"/>
              <w:numPr>
                <w:ilvl w:val="0"/>
                <w:numId w:val="1"/>
              </w:numPr>
              <w:jc w:val="left"/>
              <w:outlineLvl w:val="0"/>
              <w:rPr>
                <w:smallCaps w:val="0"/>
                <w:sz w:val="22"/>
                <w:szCs w:val="22"/>
              </w:rPr>
            </w:pPr>
            <w:r w:rsidRPr="00CE41DA">
              <w:rPr>
                <w:smallCaps w:val="0"/>
                <w:sz w:val="22"/>
                <w:szCs w:val="22"/>
              </w:rPr>
              <w:t>Условия проведения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Место</w:t>
            </w:r>
            <w:r>
              <w:rPr>
                <w:b w:val="0"/>
                <w:smallCaps w:val="0"/>
                <w:sz w:val="22"/>
                <w:szCs w:val="22"/>
              </w:rPr>
              <w:t xml:space="preserve"> и время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подачи котировочных заявок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Г. Пермь, ул. Геро</w:t>
            </w:r>
            <w:r w:rsidR="00A355D6">
              <w:rPr>
                <w:b w:val="0"/>
                <w:smallCaps w:val="0"/>
                <w:sz w:val="22"/>
                <w:szCs w:val="22"/>
              </w:rPr>
              <w:t>ев Хасана-89 МОУ</w:t>
            </w:r>
            <w:r w:rsidR="00757BC6">
              <w:rPr>
                <w:b w:val="0"/>
                <w:smallCaps w:val="0"/>
                <w:sz w:val="22"/>
                <w:szCs w:val="22"/>
              </w:rPr>
              <w:t xml:space="preserve"> «СОШ № 94» с 09.08.2010г. по 17</w:t>
            </w:r>
            <w:r w:rsidR="000C5C7F">
              <w:rPr>
                <w:b w:val="0"/>
                <w:smallCaps w:val="0"/>
                <w:sz w:val="22"/>
                <w:szCs w:val="22"/>
              </w:rPr>
              <w:t>.08</w:t>
            </w:r>
            <w:r>
              <w:rPr>
                <w:b w:val="0"/>
                <w:smallCaps w:val="0"/>
                <w:sz w:val="22"/>
                <w:szCs w:val="22"/>
              </w:rPr>
              <w:t xml:space="preserve">.2010 </w:t>
            </w:r>
            <w:r w:rsidR="000B48EE">
              <w:rPr>
                <w:b w:val="0"/>
                <w:smallCaps w:val="0"/>
                <w:sz w:val="22"/>
                <w:szCs w:val="22"/>
              </w:rPr>
              <w:t xml:space="preserve"> в рабочие дни с 9-00 час. </w:t>
            </w:r>
            <w:proofErr w:type="gramStart"/>
            <w:r w:rsidR="000B48EE">
              <w:rPr>
                <w:b w:val="0"/>
                <w:smallCaps w:val="0"/>
                <w:sz w:val="22"/>
                <w:szCs w:val="22"/>
              </w:rPr>
              <w:t>д</w:t>
            </w:r>
            <w:proofErr w:type="gramEnd"/>
            <w:r w:rsidR="000B48EE">
              <w:rPr>
                <w:b w:val="0"/>
                <w:smallCaps w:val="0"/>
                <w:sz w:val="22"/>
                <w:szCs w:val="22"/>
              </w:rPr>
              <w:t>о 13</w:t>
            </w:r>
            <w:r>
              <w:rPr>
                <w:b w:val="0"/>
                <w:smallCaps w:val="0"/>
                <w:sz w:val="22"/>
                <w:szCs w:val="22"/>
              </w:rPr>
              <w:t>-00 час. в приемной.</w:t>
            </w:r>
          </w:p>
        </w:tc>
      </w:tr>
      <w:tr w:rsidR="00212A7D" w:rsidRPr="00CE41DA" w:rsidTr="005636E0">
        <w:tc>
          <w:tcPr>
            <w:tcW w:w="3368" w:type="dxa"/>
            <w:tcBorders>
              <w:top w:val="single" w:sz="4" w:space="0" w:color="auto"/>
            </w:tcBorders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Порядок подачи котировочных заявок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Участники размещения заказа могут представить котировочную заявку согласно требованиям, предъявленным в данном Извещении и согласно форме котировочной заявки (</w:t>
            </w:r>
            <w:r>
              <w:rPr>
                <w:b w:val="0"/>
                <w:smallCaps w:val="0"/>
                <w:sz w:val="22"/>
                <w:szCs w:val="22"/>
              </w:rPr>
              <w:t xml:space="preserve">Приложение </w:t>
            </w:r>
            <w:r w:rsidRPr="00CE41DA">
              <w:rPr>
                <w:b w:val="0"/>
                <w:smallCaps w:val="0"/>
                <w:sz w:val="22"/>
                <w:szCs w:val="22"/>
              </w:rPr>
              <w:t>№2) в письменном</w:t>
            </w:r>
            <w:r>
              <w:rPr>
                <w:b w:val="0"/>
                <w:smallCaps w:val="0"/>
                <w:sz w:val="22"/>
                <w:szCs w:val="22"/>
              </w:rPr>
              <w:t xml:space="preserve"> или  электронном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виде. </w:t>
            </w:r>
          </w:p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6769" w:type="dxa"/>
          </w:tcPr>
          <w:p w:rsidR="00212A7D" w:rsidRPr="00D03E81" w:rsidRDefault="00757BC6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17 августа</w:t>
            </w:r>
            <w:r w:rsidR="00212A7D">
              <w:rPr>
                <w:b w:val="0"/>
                <w:smallCaps w:val="0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212A7D">
                <w:rPr>
                  <w:b w:val="0"/>
                  <w:smallCaps w:val="0"/>
                  <w:sz w:val="22"/>
                  <w:szCs w:val="22"/>
                </w:rPr>
                <w:t>2010 г</w:t>
              </w:r>
            </w:smartTag>
            <w:r w:rsidR="000B48EE">
              <w:rPr>
                <w:b w:val="0"/>
                <w:smallCaps w:val="0"/>
                <w:sz w:val="22"/>
                <w:szCs w:val="22"/>
              </w:rPr>
              <w:t>. в 13</w:t>
            </w:r>
            <w:r w:rsidR="00212A7D" w:rsidRPr="00D03E81">
              <w:rPr>
                <w:b w:val="0"/>
                <w:smallCaps w:val="0"/>
                <w:sz w:val="22"/>
                <w:szCs w:val="22"/>
              </w:rPr>
              <w:t>.00</w:t>
            </w:r>
            <w:r w:rsidR="00212A7D">
              <w:rPr>
                <w:b w:val="0"/>
                <w:smallCaps w:val="0"/>
                <w:sz w:val="22"/>
                <w:szCs w:val="22"/>
              </w:rPr>
              <w:t xml:space="preserve"> час.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Срок и условия оплаты проведенных работ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6769" w:type="dxa"/>
          </w:tcPr>
          <w:p w:rsidR="00212A7D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9F523E">
              <w:rPr>
                <w:b w:val="0"/>
                <w:smallCaps w:val="0"/>
                <w:sz w:val="22"/>
                <w:szCs w:val="22"/>
              </w:rPr>
              <w:t>1.</w:t>
            </w:r>
            <w:r>
              <w:rPr>
                <w:b w:val="0"/>
                <w:smallCaps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mallCaps w:val="0"/>
                <w:sz w:val="22"/>
                <w:szCs w:val="22"/>
              </w:rPr>
              <w:t xml:space="preserve">Оплата за выполненные работы  будет произведена в безналичной форме путем перечисления денежных средств на расчетный счет Подрядчика, в течение 10 (десяти) банковских дней с момента подписания Сторонами акта о приемке выполненных работ, при наличии оформленных в установленном порядке счетов- фактур, актов приемки результатов выполненных работ (КС-2), справок о стоимости  выполненных  работ и затрат (КС-3). </w:t>
            </w:r>
            <w:proofErr w:type="gramEnd"/>
          </w:p>
          <w:p w:rsidR="00212A7D" w:rsidRPr="0057719E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color w:val="00000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 xml:space="preserve">2. Оплата осуществляется по сметной стоимости Заказчика с учетом понижающего коэффициента, которая определяется как частное от деления цены Контракта, предложенной победителем запроса котировок, на максимальную цену Контракта. Коэффициент рассчитывается с точностью до десяти знаков после запятой без округления, т.е. сумма, подлежащая оплате за выполненные работы, </w:t>
            </w:r>
            <w:r>
              <w:rPr>
                <w:b w:val="0"/>
                <w:smallCaps w:val="0"/>
                <w:sz w:val="22"/>
                <w:szCs w:val="22"/>
              </w:rPr>
              <w:lastRenderedPageBreak/>
              <w:t xml:space="preserve">определяется путем умножения сметной стоимости Заказчика на полученный коэффициент снижения. Например, при максимальной цене Контракта 142966,00 рубля и цене контракта, предложенной победителем запроса котировок </w:t>
            </w:r>
            <w:r>
              <w:rPr>
                <w:b w:val="0"/>
                <w:smallCaps w:val="0"/>
                <w:color w:val="000000"/>
                <w:sz w:val="22"/>
                <w:szCs w:val="22"/>
              </w:rPr>
              <w:t>100,00 тысяч</w:t>
            </w:r>
            <w:r>
              <w:rPr>
                <w:b w:val="0"/>
                <w:smallCaps w:val="0"/>
                <w:sz w:val="22"/>
                <w:szCs w:val="22"/>
              </w:rPr>
              <w:t xml:space="preserve"> рублей, понижающий коэффициент составляет 0,8571019121.</w:t>
            </w:r>
          </w:p>
          <w:p w:rsidR="00212A7D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3. В актах приемки выполненных работ указывается стоимость выполненных работ, подлежащая оплате с учетом с учетом понижающего коэффициента.</w:t>
            </w:r>
          </w:p>
          <w:p w:rsidR="00212A7D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 xml:space="preserve">4.Понижающий коэффициент обязательно вносится в муниципальный контракт. </w:t>
            </w:r>
          </w:p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lastRenderedPageBreak/>
              <w:t>Срок подписания Победителем муниципального контракта</w:t>
            </w:r>
          </w:p>
        </w:tc>
        <w:tc>
          <w:tcPr>
            <w:tcW w:w="6769" w:type="dxa"/>
          </w:tcPr>
          <w:p w:rsidR="00212A7D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 xml:space="preserve">Не ранее </w:t>
            </w:r>
            <w:r w:rsidR="00A355D6">
              <w:rPr>
                <w:b w:val="0"/>
                <w:smallCaps w:val="0"/>
                <w:sz w:val="22"/>
                <w:szCs w:val="22"/>
              </w:rPr>
              <w:t xml:space="preserve">пяти </w:t>
            </w:r>
            <w:r>
              <w:rPr>
                <w:b w:val="0"/>
                <w:smallCaps w:val="0"/>
                <w:sz w:val="22"/>
                <w:szCs w:val="22"/>
              </w:rPr>
              <w:t xml:space="preserve"> </w:t>
            </w:r>
            <w:r w:rsidRPr="00CE41DA">
              <w:rPr>
                <w:b w:val="0"/>
                <w:smallCaps w:val="0"/>
                <w:sz w:val="22"/>
                <w:szCs w:val="22"/>
              </w:rPr>
              <w:t>дней с</w:t>
            </w:r>
            <w:r>
              <w:rPr>
                <w:b w:val="0"/>
                <w:smallCaps w:val="0"/>
                <w:sz w:val="22"/>
                <w:szCs w:val="22"/>
              </w:rPr>
              <w:t xml:space="preserve">о дня размещения на официальном сайте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протокола рассмотрения и оценки</w:t>
            </w:r>
            <w:r>
              <w:rPr>
                <w:b w:val="0"/>
                <w:smallCaps w:val="0"/>
                <w:sz w:val="22"/>
                <w:szCs w:val="22"/>
              </w:rPr>
              <w:t xml:space="preserve">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котировочных</w:t>
            </w:r>
            <w:r>
              <w:rPr>
                <w:b w:val="0"/>
                <w:smallCaps w:val="0"/>
                <w:sz w:val="22"/>
                <w:szCs w:val="22"/>
              </w:rPr>
              <w:t xml:space="preserve">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заявок</w:t>
            </w:r>
            <w:r w:rsidR="000B48EE">
              <w:rPr>
                <w:b w:val="0"/>
                <w:smallCaps w:val="0"/>
                <w:sz w:val="22"/>
                <w:szCs w:val="22"/>
              </w:rPr>
              <w:t xml:space="preserve"> и не позднее десяти</w:t>
            </w:r>
            <w:r w:rsidR="00A355D6">
              <w:rPr>
                <w:b w:val="0"/>
                <w:smallCaps w:val="0"/>
                <w:sz w:val="22"/>
                <w:szCs w:val="22"/>
              </w:rPr>
              <w:t xml:space="preserve"> </w:t>
            </w:r>
            <w:r>
              <w:rPr>
                <w:b w:val="0"/>
                <w:smallCaps w:val="0"/>
                <w:sz w:val="22"/>
                <w:szCs w:val="22"/>
              </w:rPr>
              <w:t xml:space="preserve"> дней со дня подписания указанного протокола.</w:t>
            </w:r>
          </w:p>
          <w:p w:rsidR="00212A7D" w:rsidRPr="00CE41DA" w:rsidRDefault="00212A7D" w:rsidP="005636E0">
            <w:pPr>
              <w:jc w:val="both"/>
              <w:rPr>
                <w:b/>
                <w:smallCaps/>
              </w:rPr>
            </w:pPr>
          </w:p>
        </w:tc>
      </w:tr>
      <w:tr w:rsidR="00212A7D" w:rsidRPr="00CE41DA" w:rsidTr="005636E0">
        <w:trPr>
          <w:trHeight w:val="1569"/>
        </w:trPr>
        <w:tc>
          <w:tcPr>
            <w:tcW w:w="3368" w:type="dxa"/>
          </w:tcPr>
          <w:p w:rsidR="00212A7D" w:rsidRPr="00CE41DA" w:rsidRDefault="00212A7D" w:rsidP="005636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1D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6769" w:type="dxa"/>
          </w:tcPr>
          <w:p w:rsidR="00212A7D" w:rsidRPr="00CE41DA" w:rsidRDefault="00212A7D" w:rsidP="00212A7D">
            <w:pPr>
              <w:pStyle w:val="a5"/>
              <w:numPr>
                <w:ilvl w:val="0"/>
                <w:numId w:val="2"/>
              </w:numPr>
              <w:tabs>
                <w:tab w:val="left" w:pos="175"/>
                <w:tab w:val="left" w:pos="317"/>
              </w:tabs>
              <w:ind w:left="0" w:firstLine="33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 xml:space="preserve">Заявка </w:t>
            </w:r>
            <w:r w:rsidRPr="00CE41DA">
              <w:rPr>
                <w:b w:val="0"/>
                <w:smallCaps w:val="0"/>
                <w:sz w:val="22"/>
                <w:szCs w:val="22"/>
              </w:rPr>
              <w:t>оформляется Участником согласно требованиям, предъявленным в данном Извещении и согласно форме котировочной заявки (Приложения №2) в письменном</w:t>
            </w:r>
            <w:r>
              <w:rPr>
                <w:b w:val="0"/>
                <w:smallCaps w:val="0"/>
                <w:sz w:val="22"/>
                <w:szCs w:val="22"/>
              </w:rPr>
              <w:t xml:space="preserve"> или электронном </w:t>
            </w:r>
            <w:r w:rsidRPr="00CE41DA">
              <w:rPr>
                <w:b w:val="0"/>
                <w:smallCaps w:val="0"/>
                <w:sz w:val="22"/>
                <w:szCs w:val="22"/>
              </w:rPr>
              <w:t xml:space="preserve"> виде. </w:t>
            </w:r>
          </w:p>
          <w:p w:rsidR="00212A7D" w:rsidRPr="00CE41DA" w:rsidRDefault="00212A7D" w:rsidP="00212A7D">
            <w:pPr>
              <w:pStyle w:val="ConsPlusNormal"/>
              <w:numPr>
                <w:ilvl w:val="0"/>
                <w:numId w:val="2"/>
              </w:numPr>
              <w:tabs>
                <w:tab w:val="left" w:pos="175"/>
                <w:tab w:val="left" w:pos="317"/>
              </w:tabs>
              <w:ind w:left="0"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CE41DA">
              <w:rPr>
                <w:rFonts w:ascii="Times New Roman" w:hAnsi="Times New Roman" w:cs="Times New Roman"/>
                <w:sz w:val="22"/>
                <w:szCs w:val="22"/>
              </w:rPr>
              <w:t>Отсутствие сведений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41DA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Участнике размещения заказа в реестре недобросовестных поставщиков. </w:t>
            </w:r>
          </w:p>
          <w:p w:rsidR="00212A7D" w:rsidRPr="00A355D6" w:rsidRDefault="00212A7D" w:rsidP="00212A7D">
            <w:pPr>
              <w:pStyle w:val="ConsPlusNormal"/>
              <w:numPr>
                <w:ilvl w:val="0"/>
                <w:numId w:val="2"/>
              </w:numPr>
              <w:tabs>
                <w:tab w:val="left" w:pos="175"/>
                <w:tab w:val="left" w:pos="317"/>
              </w:tabs>
              <w:ind w:left="0"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A355D6">
              <w:rPr>
                <w:rFonts w:ascii="Times New Roman" w:hAnsi="Times New Roman" w:cs="Times New Roman"/>
                <w:sz w:val="22"/>
                <w:szCs w:val="22"/>
              </w:rPr>
              <w:t xml:space="preserve">Заявки, поданные  позднее </w:t>
            </w:r>
            <w:r w:rsidR="000B48EE">
              <w:rPr>
                <w:rFonts w:ascii="Times New Roman" w:hAnsi="Times New Roman" w:cs="Times New Roman"/>
                <w:sz w:val="22"/>
                <w:szCs w:val="22"/>
              </w:rPr>
              <w:t xml:space="preserve"> 13</w:t>
            </w:r>
            <w:r w:rsidRPr="00A355D6">
              <w:rPr>
                <w:rFonts w:ascii="Times New Roman" w:hAnsi="Times New Roman" w:cs="Times New Roman"/>
                <w:sz w:val="22"/>
                <w:szCs w:val="22"/>
              </w:rPr>
              <w:t xml:space="preserve">.00 час.  </w:t>
            </w:r>
            <w:r w:rsidR="00757BC6">
              <w:rPr>
                <w:rFonts w:ascii="Times New Roman" w:hAnsi="Times New Roman" w:cs="Times New Roman"/>
                <w:sz w:val="22"/>
                <w:szCs w:val="22"/>
              </w:rPr>
              <w:t>17. 08</w:t>
            </w:r>
            <w:r w:rsidRPr="00A355D6">
              <w:rPr>
                <w:rFonts w:ascii="Times New Roman" w:hAnsi="Times New Roman" w:cs="Times New Roman"/>
                <w:sz w:val="22"/>
                <w:szCs w:val="22"/>
              </w:rPr>
              <w:t>. 2010  не рассматриваются.</w:t>
            </w:r>
          </w:p>
          <w:p w:rsidR="00212A7D" w:rsidRPr="00A355D6" w:rsidRDefault="00212A7D" w:rsidP="00212A7D">
            <w:pPr>
              <w:numPr>
                <w:ilvl w:val="0"/>
                <w:numId w:val="2"/>
              </w:num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</w:rPr>
            </w:pPr>
            <w:r w:rsidRPr="00A355D6">
              <w:rPr>
                <w:rFonts w:ascii="Times New Roman" w:hAnsi="Times New Roman" w:cs="Times New Roman"/>
              </w:rPr>
              <w:t>Любой участник размещения заказа вправе подать только одну котировочную заявку, внесение изменений в которую не допускается.</w:t>
            </w:r>
          </w:p>
          <w:p w:rsidR="00212A7D" w:rsidRPr="00CE41DA" w:rsidRDefault="00212A7D" w:rsidP="00212A7D">
            <w:pPr>
              <w:numPr>
                <w:ilvl w:val="0"/>
                <w:numId w:val="2"/>
              </w:num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</w:pPr>
            <w:r w:rsidRPr="00A355D6">
              <w:rPr>
                <w:rFonts w:ascii="Times New Roman" w:hAnsi="Times New Roman" w:cs="Times New Roman"/>
              </w:rPr>
              <w:t xml:space="preserve">Победителем в проведении запроса котировок признается участник размещения заказа, подавший котировочную заявку, которая отвечает  всем требованиям настоящего извещения, и в </w:t>
            </w:r>
            <w:proofErr w:type="gramStart"/>
            <w:r w:rsidRPr="00A355D6">
              <w:rPr>
                <w:rFonts w:ascii="Times New Roman" w:hAnsi="Times New Roman" w:cs="Times New Roman"/>
              </w:rPr>
              <w:t>которой</w:t>
            </w:r>
            <w:proofErr w:type="gramEnd"/>
            <w:r w:rsidRPr="00A355D6">
              <w:rPr>
                <w:rFonts w:ascii="Times New Roman" w:hAnsi="Times New Roman" w:cs="Times New Roman"/>
              </w:rPr>
              <w:t xml:space="preserve"> указана наиболее низкая цена работ.</w:t>
            </w:r>
          </w:p>
        </w:tc>
      </w:tr>
      <w:tr w:rsidR="00212A7D" w:rsidRPr="00CE41DA" w:rsidTr="005636E0">
        <w:tc>
          <w:tcPr>
            <w:tcW w:w="10137" w:type="dxa"/>
            <w:gridSpan w:val="2"/>
          </w:tcPr>
          <w:p w:rsidR="00212A7D" w:rsidRPr="00CE41DA" w:rsidRDefault="00212A7D" w:rsidP="00212A7D">
            <w:pPr>
              <w:pStyle w:val="a5"/>
              <w:numPr>
                <w:ilvl w:val="0"/>
                <w:numId w:val="1"/>
              </w:numPr>
              <w:jc w:val="both"/>
              <w:outlineLvl w:val="0"/>
              <w:rPr>
                <w:smallCaps w:val="0"/>
                <w:sz w:val="22"/>
                <w:szCs w:val="22"/>
              </w:rPr>
            </w:pPr>
            <w:r w:rsidRPr="00CE41DA">
              <w:rPr>
                <w:smallCaps w:val="0"/>
                <w:sz w:val="22"/>
                <w:szCs w:val="22"/>
              </w:rPr>
              <w:t>Сведения о муниципальном заказчике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Муниципальное обще</w:t>
            </w:r>
            <w:r w:rsidRPr="00CE41DA">
              <w:rPr>
                <w:b w:val="0"/>
                <w:smallCaps w:val="0"/>
                <w:sz w:val="22"/>
                <w:szCs w:val="22"/>
              </w:rPr>
              <w:t>образовательное учреждение «</w:t>
            </w:r>
            <w:r>
              <w:rPr>
                <w:b w:val="0"/>
                <w:smallCaps w:val="0"/>
                <w:sz w:val="22"/>
                <w:szCs w:val="22"/>
              </w:rPr>
              <w:t xml:space="preserve">Средняя общеобразовательная школа № 94» </w:t>
            </w:r>
            <w:r w:rsidRPr="00CE41DA">
              <w:rPr>
                <w:b w:val="0"/>
                <w:smallCaps w:val="0"/>
                <w:sz w:val="22"/>
                <w:szCs w:val="22"/>
              </w:rPr>
              <w:t>г. Перми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Почтовый адрес</w:t>
            </w:r>
          </w:p>
        </w:tc>
        <w:tc>
          <w:tcPr>
            <w:tcW w:w="6769" w:type="dxa"/>
          </w:tcPr>
          <w:p w:rsidR="00212A7D" w:rsidRPr="00A355D6" w:rsidRDefault="00212A7D" w:rsidP="005636E0">
            <w:pPr>
              <w:rPr>
                <w:rFonts w:ascii="Times New Roman" w:hAnsi="Times New Roman" w:cs="Times New Roman"/>
                <w:b/>
                <w:smallCaps/>
              </w:rPr>
            </w:pPr>
            <w:r w:rsidRPr="00A355D6">
              <w:rPr>
                <w:rFonts w:ascii="Times New Roman" w:hAnsi="Times New Roman" w:cs="Times New Roman"/>
              </w:rPr>
              <w:t>614025,  г. Пермь, ул. Героев Хасана-</w:t>
            </w:r>
            <w:r w:rsidR="00A355D6">
              <w:rPr>
                <w:rFonts w:ascii="Times New Roman" w:hAnsi="Times New Roman" w:cs="Times New Roman"/>
              </w:rPr>
              <w:t>89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Контактное лицо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proofErr w:type="spellStart"/>
            <w:r>
              <w:rPr>
                <w:b w:val="0"/>
                <w:smallCaps w:val="0"/>
                <w:sz w:val="22"/>
                <w:szCs w:val="22"/>
              </w:rPr>
              <w:t>Носкова</w:t>
            </w:r>
            <w:proofErr w:type="spellEnd"/>
            <w:r>
              <w:rPr>
                <w:b w:val="0"/>
                <w:smallCaps w:val="0"/>
                <w:sz w:val="22"/>
                <w:szCs w:val="22"/>
              </w:rPr>
              <w:t xml:space="preserve"> Ирина Николаевна</w:t>
            </w:r>
          </w:p>
        </w:tc>
      </w:tr>
      <w:tr w:rsidR="00212A7D" w:rsidRPr="00CE41DA" w:rsidTr="005636E0">
        <w:tc>
          <w:tcPr>
            <w:tcW w:w="3368" w:type="dxa"/>
          </w:tcPr>
          <w:p w:rsidR="00212A7D" w:rsidRPr="00CE41DA" w:rsidRDefault="00212A7D" w:rsidP="005636E0">
            <w:pPr>
              <w:pStyle w:val="a5"/>
              <w:jc w:val="left"/>
              <w:outlineLvl w:val="0"/>
              <w:rPr>
                <w:b w:val="0"/>
                <w:smallCaps w:val="0"/>
                <w:sz w:val="22"/>
                <w:szCs w:val="22"/>
              </w:rPr>
            </w:pPr>
            <w:r w:rsidRPr="00CE41DA">
              <w:rPr>
                <w:b w:val="0"/>
                <w:smallCaps w:val="0"/>
                <w:sz w:val="22"/>
                <w:szCs w:val="22"/>
              </w:rPr>
              <w:t>Телефон</w:t>
            </w:r>
          </w:p>
        </w:tc>
        <w:tc>
          <w:tcPr>
            <w:tcW w:w="6769" w:type="dxa"/>
          </w:tcPr>
          <w:p w:rsidR="00212A7D" w:rsidRPr="00CE41DA" w:rsidRDefault="00212A7D" w:rsidP="005636E0">
            <w:pPr>
              <w:pStyle w:val="a5"/>
              <w:jc w:val="both"/>
              <w:outlineLvl w:val="0"/>
              <w:rPr>
                <w:b w:val="0"/>
                <w:smallCaps w:val="0"/>
                <w:sz w:val="22"/>
                <w:szCs w:val="22"/>
              </w:rPr>
            </w:pPr>
            <w:r>
              <w:rPr>
                <w:b w:val="0"/>
                <w:smallCaps w:val="0"/>
                <w:sz w:val="22"/>
                <w:szCs w:val="22"/>
              </w:rPr>
              <w:t>268-71-15,268-36-15</w:t>
            </w:r>
          </w:p>
        </w:tc>
      </w:tr>
    </w:tbl>
    <w:p w:rsidR="00212A7D" w:rsidRPr="00816AD7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  <w:r w:rsidRPr="00816AD7">
        <w:rPr>
          <w:b w:val="0"/>
          <w:smallCaps w:val="0"/>
          <w:sz w:val="22"/>
          <w:szCs w:val="22"/>
        </w:rPr>
        <w:t xml:space="preserve">Приложения: </w:t>
      </w:r>
      <w:r>
        <w:rPr>
          <w:b w:val="0"/>
          <w:smallCaps w:val="0"/>
          <w:sz w:val="22"/>
          <w:szCs w:val="22"/>
        </w:rPr>
        <w:t xml:space="preserve">  </w:t>
      </w:r>
      <w:r w:rsidRPr="00816AD7">
        <w:rPr>
          <w:b w:val="0"/>
          <w:smallCaps w:val="0"/>
          <w:sz w:val="22"/>
          <w:szCs w:val="22"/>
        </w:rPr>
        <w:t xml:space="preserve">1. </w:t>
      </w:r>
      <w:r>
        <w:rPr>
          <w:b w:val="0"/>
          <w:smallCaps w:val="0"/>
          <w:sz w:val="22"/>
          <w:szCs w:val="22"/>
        </w:rPr>
        <w:t>Локальный сметный расчет</w:t>
      </w:r>
    </w:p>
    <w:p w:rsidR="00212A7D" w:rsidRPr="00816AD7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  <w:r w:rsidRPr="00816AD7">
        <w:rPr>
          <w:b w:val="0"/>
          <w:smallCaps w:val="0"/>
          <w:sz w:val="22"/>
          <w:szCs w:val="22"/>
        </w:rPr>
        <w:t xml:space="preserve">                       </w:t>
      </w:r>
      <w:r>
        <w:rPr>
          <w:b w:val="0"/>
          <w:smallCaps w:val="0"/>
          <w:sz w:val="22"/>
          <w:szCs w:val="22"/>
        </w:rPr>
        <w:t xml:space="preserve"> </w:t>
      </w:r>
      <w:r w:rsidRPr="00816AD7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 xml:space="preserve"> </w:t>
      </w:r>
      <w:r w:rsidRPr="00816AD7">
        <w:rPr>
          <w:b w:val="0"/>
          <w:smallCaps w:val="0"/>
          <w:sz w:val="22"/>
          <w:szCs w:val="22"/>
        </w:rPr>
        <w:t>2. Форма котировочной заявки</w:t>
      </w:r>
    </w:p>
    <w:p w:rsidR="00212A7D" w:rsidRPr="00816AD7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ab/>
        <w:t xml:space="preserve">             </w:t>
      </w:r>
      <w:r w:rsidRPr="00816AD7">
        <w:rPr>
          <w:b w:val="0"/>
          <w:smallCaps w:val="0"/>
          <w:sz w:val="22"/>
          <w:szCs w:val="22"/>
        </w:rPr>
        <w:t>3. Проект Муниципального контракта</w:t>
      </w:r>
    </w:p>
    <w:p w:rsidR="00212A7D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</w:p>
    <w:p w:rsidR="00212A7D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</w:p>
    <w:p w:rsidR="00212A7D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</w:p>
    <w:p w:rsidR="00212A7D" w:rsidRPr="00816AD7" w:rsidRDefault="00212A7D" w:rsidP="00212A7D">
      <w:pPr>
        <w:pStyle w:val="a5"/>
        <w:jc w:val="left"/>
        <w:outlineLvl w:val="0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Директора МОУ «СОШ № 94»                                                                  </w:t>
      </w:r>
      <w:proofErr w:type="spellStart"/>
      <w:r>
        <w:rPr>
          <w:b w:val="0"/>
          <w:smallCaps w:val="0"/>
          <w:sz w:val="22"/>
          <w:szCs w:val="22"/>
        </w:rPr>
        <w:t>Носкова</w:t>
      </w:r>
      <w:proofErr w:type="spellEnd"/>
      <w:r>
        <w:rPr>
          <w:b w:val="0"/>
          <w:smallCaps w:val="0"/>
          <w:sz w:val="22"/>
          <w:szCs w:val="22"/>
        </w:rPr>
        <w:t xml:space="preserve"> И.Н.</w:t>
      </w:r>
      <w:r w:rsidRPr="00816AD7">
        <w:rPr>
          <w:b w:val="0"/>
          <w:smallCaps w:val="0"/>
          <w:sz w:val="22"/>
          <w:szCs w:val="22"/>
        </w:rPr>
        <w:tab/>
      </w:r>
      <w:r w:rsidRPr="00816AD7">
        <w:rPr>
          <w:b w:val="0"/>
          <w:smallCaps w:val="0"/>
          <w:sz w:val="22"/>
          <w:szCs w:val="22"/>
        </w:rPr>
        <w:tab/>
      </w:r>
      <w:r w:rsidRPr="00816AD7">
        <w:rPr>
          <w:b w:val="0"/>
          <w:smallCaps w:val="0"/>
          <w:sz w:val="22"/>
          <w:szCs w:val="22"/>
        </w:rPr>
        <w:tab/>
      </w:r>
      <w:r w:rsidRPr="00816AD7">
        <w:rPr>
          <w:b w:val="0"/>
          <w:smallCaps w:val="0"/>
          <w:sz w:val="22"/>
          <w:szCs w:val="22"/>
        </w:rPr>
        <w:tab/>
      </w:r>
      <w:r w:rsidRPr="00816AD7">
        <w:rPr>
          <w:b w:val="0"/>
          <w:smallCaps w:val="0"/>
          <w:sz w:val="22"/>
          <w:szCs w:val="22"/>
        </w:rPr>
        <w:tab/>
      </w:r>
      <w:r w:rsidRPr="00816AD7">
        <w:rPr>
          <w:b w:val="0"/>
          <w:smallCaps w:val="0"/>
          <w:sz w:val="22"/>
          <w:szCs w:val="22"/>
        </w:rPr>
        <w:tab/>
      </w:r>
      <w:r w:rsidRPr="00816AD7">
        <w:rPr>
          <w:b w:val="0"/>
          <w:smallCaps w:val="0"/>
          <w:sz w:val="22"/>
          <w:szCs w:val="22"/>
        </w:rPr>
        <w:tab/>
      </w:r>
      <w:r>
        <w:rPr>
          <w:b w:val="0"/>
          <w:smallCaps w:val="0"/>
          <w:sz w:val="22"/>
          <w:szCs w:val="22"/>
        </w:rPr>
        <w:t xml:space="preserve"> </w:t>
      </w:r>
    </w:p>
    <w:p w:rsidR="00C70A92" w:rsidRDefault="00C70A92"/>
    <w:sectPr w:rsidR="00C70A92" w:rsidSect="00816AD7"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6152"/>
    <w:multiLevelType w:val="hybridMultilevel"/>
    <w:tmpl w:val="F2203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F6551"/>
    <w:multiLevelType w:val="hybridMultilevel"/>
    <w:tmpl w:val="98C43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2A7D"/>
    <w:rsid w:val="00082704"/>
    <w:rsid w:val="000B48EE"/>
    <w:rsid w:val="000C01D0"/>
    <w:rsid w:val="000C5C7F"/>
    <w:rsid w:val="00106466"/>
    <w:rsid w:val="00212A7D"/>
    <w:rsid w:val="002B5468"/>
    <w:rsid w:val="00570BF2"/>
    <w:rsid w:val="00757BC6"/>
    <w:rsid w:val="008554CA"/>
    <w:rsid w:val="00941411"/>
    <w:rsid w:val="00956F45"/>
    <w:rsid w:val="00A355D6"/>
    <w:rsid w:val="00A66228"/>
    <w:rsid w:val="00C26117"/>
    <w:rsid w:val="00C70A92"/>
    <w:rsid w:val="00F1184C"/>
    <w:rsid w:val="00F21465"/>
    <w:rsid w:val="00F7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12A7D"/>
    <w:rPr>
      <w:sz w:val="24"/>
    </w:rPr>
  </w:style>
  <w:style w:type="paragraph" w:styleId="a4">
    <w:name w:val="Body Text"/>
    <w:basedOn w:val="a"/>
    <w:link w:val="a3"/>
    <w:rsid w:val="00212A7D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212A7D"/>
  </w:style>
  <w:style w:type="paragraph" w:customStyle="1" w:styleId="ConsPlusNormal">
    <w:name w:val="ConsPlusNormal"/>
    <w:rsid w:val="0021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212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character" w:customStyle="1" w:styleId="a6">
    <w:name w:val="Название Знак"/>
    <w:basedOn w:val="a0"/>
    <w:link w:val="a5"/>
    <w:rsid w:val="00212A7D"/>
    <w:rPr>
      <w:rFonts w:ascii="Times New Roman" w:eastAsia="Times New Roman" w:hAnsi="Times New Roman" w:cs="Times New Roman"/>
      <w:b/>
      <w:smallCap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школа94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10</cp:revision>
  <cp:lastPrinted>2010-08-05T09:35:00Z</cp:lastPrinted>
  <dcterms:created xsi:type="dcterms:W3CDTF">2010-06-30T10:21:00Z</dcterms:created>
  <dcterms:modified xsi:type="dcterms:W3CDTF">2010-08-05T09:36:00Z</dcterms:modified>
</cp:coreProperties>
</file>