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622E32">
        <w:rPr>
          <w:sz w:val="20"/>
          <w:szCs w:val="20"/>
        </w:rPr>
        <w:t>извещению о проведении запроса котировок</w:t>
      </w:r>
    </w:p>
    <w:p w:rsidR="000D2208" w:rsidRPr="004E710F" w:rsidRDefault="00622E32">
      <w:pPr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от «</w:t>
      </w:r>
      <w:r w:rsidR="007441AA">
        <w:rPr>
          <w:sz w:val="20"/>
          <w:szCs w:val="20"/>
        </w:rPr>
        <w:t>15</w:t>
      </w:r>
      <w:r w:rsidR="000A1150">
        <w:rPr>
          <w:sz w:val="20"/>
          <w:szCs w:val="20"/>
        </w:rPr>
        <w:t>»</w:t>
      </w:r>
      <w:r>
        <w:rPr>
          <w:sz w:val="20"/>
          <w:szCs w:val="20"/>
        </w:rPr>
        <w:t xml:space="preserve"> ноября 2010</w:t>
      </w:r>
      <w:r w:rsidR="000A1150">
        <w:rPr>
          <w:sz w:val="20"/>
          <w:szCs w:val="20"/>
        </w:rPr>
        <w:t xml:space="preserve"> г. №</w:t>
      </w:r>
      <w:r w:rsidR="004E710F">
        <w:rPr>
          <w:sz w:val="20"/>
          <w:szCs w:val="20"/>
          <w:lang w:val="en-US"/>
        </w:rPr>
        <w:t>29</w:t>
      </w:r>
    </w:p>
    <w:p w:rsidR="000D2208" w:rsidRDefault="000D2208">
      <w:pPr>
        <w:rPr>
          <w:b/>
          <w:bCs/>
          <w:iCs/>
        </w:rPr>
      </w:pPr>
    </w:p>
    <w:p w:rsidR="000D2208" w:rsidRDefault="000A1150">
      <w:pPr>
        <w:pStyle w:val="2"/>
        <w:rPr>
          <w:sz w:val="24"/>
        </w:rPr>
      </w:pPr>
      <w:r>
        <w:rPr>
          <w:sz w:val="24"/>
        </w:rPr>
        <w:t>ТЕХНИЧЕСКОЕ ЗАДАНИЕ</w:t>
      </w:r>
    </w:p>
    <w:p w:rsidR="000D2208" w:rsidRDefault="000A1150">
      <w:pPr>
        <w:jc w:val="center"/>
        <w:rPr>
          <w:b/>
        </w:rPr>
      </w:pPr>
      <w:r>
        <w:rPr>
          <w:b/>
        </w:rPr>
        <w:t>на выполнение работ по демонтажу остановочных павильонов</w:t>
      </w:r>
      <w:r w:rsidR="00622E32">
        <w:rPr>
          <w:b/>
        </w:rPr>
        <w:t>, расположенных на остановочных пунктах</w:t>
      </w:r>
      <w:r>
        <w:rPr>
          <w:b/>
        </w:rPr>
        <w:t xml:space="preserve"> городского пассажирского транспорта</w:t>
      </w:r>
    </w:p>
    <w:p w:rsidR="000D2208" w:rsidRDefault="000A1150">
      <w:pPr>
        <w:jc w:val="center"/>
        <w:rPr>
          <w:b/>
        </w:rPr>
      </w:pPr>
      <w:r>
        <w:rPr>
          <w:b/>
        </w:rPr>
        <w:t>на территории города Перми</w:t>
      </w:r>
    </w:p>
    <w:p w:rsidR="000D2208" w:rsidRDefault="000D2208">
      <w:pPr>
        <w:jc w:val="center"/>
        <w:rPr>
          <w:b/>
        </w:rPr>
      </w:pPr>
    </w:p>
    <w:p w:rsidR="000D2208" w:rsidRDefault="000A1150">
      <w:pPr>
        <w:jc w:val="both"/>
      </w:pPr>
      <w:r>
        <w:rPr>
          <w:b/>
        </w:rPr>
        <w:tab/>
      </w:r>
      <w:r>
        <w:t>1. Подрядчик выполняет следующие работы по демонтажу остановочных павильонов</w:t>
      </w:r>
      <w:r w:rsidR="00622E32">
        <w:t>, расположенных на следующих остановочных пунктах</w:t>
      </w:r>
      <w:r>
        <w:t xml:space="preserve"> городского пассажирского транспорта на территории города Перми:</w:t>
      </w:r>
    </w:p>
    <w:p w:rsidR="000D2208" w:rsidRDefault="000D2208">
      <w:pPr>
        <w:jc w:val="both"/>
      </w:pPr>
    </w:p>
    <w:tbl>
      <w:tblPr>
        <w:tblW w:w="9781" w:type="dxa"/>
        <w:tblInd w:w="108" w:type="dxa"/>
        <w:tblLayout w:type="fixed"/>
        <w:tblLook w:val="0000"/>
      </w:tblPr>
      <w:tblGrid>
        <w:gridCol w:w="542"/>
        <w:gridCol w:w="2577"/>
        <w:gridCol w:w="2687"/>
        <w:gridCol w:w="3975"/>
      </w:tblGrid>
      <w:tr w:rsidR="007441AA" w:rsidTr="004B45A9">
        <w:trPr>
          <w:trHeight w:val="89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</w:t>
            </w:r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выполнения работ</w:t>
            </w:r>
          </w:p>
        </w:tc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выполнения работ</w:t>
            </w:r>
          </w:p>
        </w:tc>
      </w:tr>
      <w:tr w:rsidR="007441AA" w:rsidTr="004B45A9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остановочного пункта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расположения остановочного пункта</w:t>
            </w:r>
          </w:p>
        </w:tc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Блочная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Дружбы,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Блочная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Дружбы, 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Вильвенская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Мильчакова,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Таврическая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Мильчакова,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Гравийный завод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Есенина,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 Пермь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Фоминская,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Лесоцех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Фоминская,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Мостоотряд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Фоминская,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17C79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Мичуринские сады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Берег Камы,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Турбино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1-я Палубная,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Турбино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1-я Палубная,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Одино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1-я Палубная,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М/р Заозерье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1-я Палубная,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441AA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№14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1AA" w:rsidRDefault="007441AA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Заборная,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AA" w:rsidRDefault="007441AA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344C9F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Больничный городок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Братьев Игнатовых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C9F" w:rsidRDefault="00344C9F">
            <w:r w:rsidRPr="00B15381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344C9F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Pr="00344C9F" w:rsidRDefault="00344C9F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М.Рыбалко,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C9F" w:rsidRPr="00B15381" w:rsidRDefault="00344C9F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344C9F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Pr="00344C9F" w:rsidRDefault="00344C9F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17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 №5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C9F" w:rsidRDefault="00344C9F">
            <w:r w:rsidRPr="00B15381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344C9F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Pr="00344C9F" w:rsidRDefault="00344C9F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Марата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Фокинская,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C9F" w:rsidRDefault="00344C9F">
            <w:r w:rsidRPr="00B15381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344C9F" w:rsidTr="004B45A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Pr="00344C9F" w:rsidRDefault="00344C9F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19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Козловская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C9F" w:rsidRDefault="00344C9F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Кузнецкая,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C9F" w:rsidRDefault="00344C9F">
            <w:r w:rsidRPr="00B15381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</w:tbl>
    <w:p w:rsidR="000D2208" w:rsidRDefault="000D2208">
      <w:pPr>
        <w:jc w:val="both"/>
      </w:pPr>
    </w:p>
    <w:p w:rsidR="00622E32" w:rsidRDefault="000A1150" w:rsidP="00622E32">
      <w:pPr>
        <w:numPr>
          <w:ilvl w:val="1"/>
          <w:numId w:val="2"/>
        </w:numPr>
        <w:ind w:left="0" w:firstLine="485"/>
        <w:jc w:val="both"/>
      </w:pPr>
      <w:r>
        <w:lastRenderedPageBreak/>
        <w:t xml:space="preserve">Подрядчик обеспечивает </w:t>
      </w:r>
      <w:r w:rsidR="00622E32">
        <w:t xml:space="preserve">демонтаж, </w:t>
      </w:r>
      <w:r>
        <w:t>транспортировку остановочных павильонов, расположенны</w:t>
      </w:r>
      <w:r w:rsidR="00622E32">
        <w:t>х</w:t>
      </w:r>
      <w:r>
        <w:t xml:space="preserve"> на </w:t>
      </w:r>
      <w:r w:rsidR="00622E32">
        <w:t xml:space="preserve">остановочных пунктах на </w:t>
      </w:r>
      <w:r>
        <w:t>территории города Перми, их утилизацию, в соответствии с п.1 настоящего технического задания.</w:t>
      </w:r>
    </w:p>
    <w:p w:rsidR="00F71E90" w:rsidRDefault="00F71E90" w:rsidP="009E2374">
      <w:pPr>
        <w:numPr>
          <w:ilvl w:val="1"/>
          <w:numId w:val="2"/>
        </w:numPr>
        <w:ind w:left="0" w:firstLine="485"/>
        <w:jc w:val="both"/>
      </w:pPr>
      <w:r>
        <w:t>Подрядчик после выполнения работ по демонтажу остановочного павильона выполняет у</w:t>
      </w:r>
      <w:r w:rsidRPr="00F71E90">
        <w:rPr>
          <w:sz w:val="22"/>
          <w:szCs w:val="22"/>
          <w:lang w:eastAsia="ru-RU"/>
        </w:rPr>
        <w:t>борку территории остановочного пункта от мусора, образованного в связи с демонтажем остановочного павильона.</w:t>
      </w:r>
    </w:p>
    <w:p w:rsidR="00F71E90" w:rsidRPr="00F71E90" w:rsidRDefault="000A1150" w:rsidP="00F71E90">
      <w:pPr>
        <w:numPr>
          <w:ilvl w:val="1"/>
          <w:numId w:val="2"/>
        </w:numPr>
        <w:ind w:left="0" w:firstLine="485"/>
        <w:jc w:val="both"/>
      </w:pPr>
      <w:r>
        <w:t xml:space="preserve">Подрядчик при выполнении работ обеспечивает безопасность движения </w:t>
      </w:r>
      <w:r w:rsidRPr="00F71E90">
        <w:t>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71E90" w:rsidRPr="00F71E90" w:rsidRDefault="00F71E90" w:rsidP="00F71E90">
      <w:pPr>
        <w:numPr>
          <w:ilvl w:val="1"/>
          <w:numId w:val="2"/>
        </w:numPr>
        <w:ind w:left="0" w:firstLine="485"/>
        <w:jc w:val="both"/>
      </w:pPr>
      <w:r w:rsidRPr="00F71E90">
        <w:t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соответствующих СНИПов, ГОСТов.</w:t>
      </w:r>
    </w:p>
    <w:p w:rsidR="009E2374" w:rsidRPr="00F71E90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 xml:space="preserve">Подрядчик </w:t>
      </w:r>
      <w:r w:rsidR="00622E32" w:rsidRPr="00F71E90">
        <w:t>выполняет</w:t>
      </w:r>
      <w:r w:rsidRPr="00F71E90">
        <w:t xml:space="preserve"> работы своими силами и средствами</w:t>
      </w:r>
      <w:r w:rsidR="00DB6AEE" w:rsidRPr="00F71E90">
        <w:t>.</w:t>
      </w:r>
    </w:p>
    <w:p w:rsidR="009E2374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>Подрядчик принимает меры по предотвращению возможного причинения вреда, в том числе третьим лицам, связанного с выполнением</w:t>
      </w:r>
      <w:r>
        <w:t xml:space="preserve"> работ по настоящему контракту, а также по ликвидации последствий нанесенного ущерба.</w:t>
      </w:r>
    </w:p>
    <w:p w:rsidR="000D2208" w:rsidRDefault="000A1150" w:rsidP="009E2374">
      <w:pPr>
        <w:numPr>
          <w:ilvl w:val="1"/>
          <w:numId w:val="2"/>
        </w:numPr>
        <w:ind w:left="0" w:firstLine="485"/>
        <w:jc w:val="both"/>
      </w:pPr>
      <w:r>
        <w:t>Де</w:t>
      </w:r>
      <w:r w:rsidR="00622E32">
        <w:t xml:space="preserve">монтаж остановочных павильонов </w:t>
      </w:r>
      <w:r>
        <w:t xml:space="preserve">должен осуществляться во время наименьшего скопления пассажиров на остановочных пунктах. </w:t>
      </w:r>
    </w:p>
    <w:p w:rsidR="000D2208" w:rsidRDefault="000D2208">
      <w:pPr>
        <w:tabs>
          <w:tab w:val="left" w:pos="627"/>
        </w:tabs>
        <w:jc w:val="both"/>
      </w:pPr>
    </w:p>
    <w:tbl>
      <w:tblPr>
        <w:tblW w:w="0" w:type="auto"/>
        <w:tblInd w:w="187" w:type="dxa"/>
        <w:tblLayout w:type="fixed"/>
        <w:tblLook w:val="0000"/>
      </w:tblPr>
      <w:tblGrid>
        <w:gridCol w:w="4740"/>
        <w:gridCol w:w="4410"/>
      </w:tblGrid>
      <w:tr w:rsidR="000D2208">
        <w:trPr>
          <w:trHeight w:val="50"/>
        </w:trPr>
        <w:tc>
          <w:tcPr>
            <w:tcW w:w="4740" w:type="dxa"/>
          </w:tcPr>
          <w:p w:rsidR="000D2208" w:rsidRPr="007441AA" w:rsidRDefault="000A1150">
            <w:pPr>
              <w:autoSpaceDE w:val="0"/>
              <w:snapToGrid w:val="0"/>
              <w:jc w:val="both"/>
              <w:rPr>
                <w:b/>
                <w:color w:val="000000"/>
              </w:rPr>
            </w:pPr>
            <w:r w:rsidRPr="007441AA">
              <w:rPr>
                <w:b/>
                <w:color w:val="000000"/>
              </w:rPr>
              <w:t>Заказчик:</w:t>
            </w:r>
          </w:p>
          <w:p w:rsidR="000D2208" w:rsidRPr="007441AA" w:rsidRDefault="000A1150">
            <w:pPr>
              <w:tabs>
                <w:tab w:val="left" w:pos="6300"/>
              </w:tabs>
              <w:snapToGrid w:val="0"/>
              <w:ind w:left="360" w:right="-2285" w:hanging="360"/>
              <w:rPr>
                <w:b/>
                <w:bCs/>
              </w:rPr>
            </w:pPr>
            <w:r w:rsidRPr="007441AA">
              <w:rPr>
                <w:b/>
                <w:bCs/>
              </w:rPr>
              <w:t>Департамент дорог и транспорта</w:t>
            </w:r>
          </w:p>
          <w:p w:rsidR="000D2208" w:rsidRPr="007441AA" w:rsidRDefault="007441AA">
            <w:pPr>
              <w:tabs>
                <w:tab w:val="left" w:pos="6300"/>
              </w:tabs>
              <w:ind w:left="360" w:right="-2285" w:hanging="360"/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администрации города </w:t>
            </w:r>
            <w:r w:rsidR="000A1150" w:rsidRPr="007441AA">
              <w:rPr>
                <w:b/>
                <w:bCs/>
              </w:rPr>
              <w:t>Перми</w:t>
            </w:r>
          </w:p>
          <w:p w:rsidR="000D2208" w:rsidRPr="007441AA" w:rsidRDefault="000D2208">
            <w:pPr>
              <w:tabs>
                <w:tab w:val="left" w:pos="6300"/>
              </w:tabs>
              <w:ind w:left="360" w:right="-2285" w:hanging="360"/>
              <w:rPr>
                <w:b/>
                <w:bCs/>
              </w:rPr>
            </w:pPr>
          </w:p>
          <w:p w:rsidR="000D2208" w:rsidRPr="007441AA" w:rsidRDefault="000D2208">
            <w:pPr>
              <w:tabs>
                <w:tab w:val="left" w:pos="4860"/>
              </w:tabs>
              <w:ind w:right="-2285"/>
            </w:pPr>
          </w:p>
          <w:p w:rsidR="00622E32" w:rsidRPr="007441AA" w:rsidRDefault="00622E32">
            <w:pPr>
              <w:tabs>
                <w:tab w:val="left" w:pos="4860"/>
              </w:tabs>
              <w:ind w:right="-2285"/>
            </w:pPr>
          </w:p>
          <w:p w:rsidR="00622E32" w:rsidRPr="007441AA" w:rsidRDefault="00622E32">
            <w:pPr>
              <w:tabs>
                <w:tab w:val="left" w:pos="4860"/>
              </w:tabs>
              <w:ind w:right="-2285"/>
            </w:pPr>
          </w:p>
          <w:p w:rsidR="000D2208" w:rsidRPr="007441AA" w:rsidRDefault="000D2208">
            <w:pPr>
              <w:tabs>
                <w:tab w:val="left" w:pos="4860"/>
              </w:tabs>
              <w:ind w:right="-2285"/>
            </w:pPr>
          </w:p>
          <w:p w:rsidR="000D2208" w:rsidRPr="007441AA" w:rsidRDefault="000A1150">
            <w:pPr>
              <w:tabs>
                <w:tab w:val="left" w:pos="4860"/>
              </w:tabs>
              <w:ind w:right="-2285"/>
              <w:rPr>
                <w:color w:val="000000"/>
                <w:w w:val="107"/>
              </w:rPr>
            </w:pPr>
            <w:r w:rsidRPr="007441AA">
              <w:rPr>
                <w:color w:val="000000"/>
                <w:w w:val="107"/>
              </w:rPr>
              <w:t>________________ /</w:t>
            </w:r>
            <w:r w:rsidR="00622E32" w:rsidRPr="007441AA">
              <w:rPr>
                <w:color w:val="000000"/>
                <w:w w:val="107"/>
              </w:rPr>
              <w:t>__________</w:t>
            </w:r>
            <w:r w:rsidRPr="007441AA">
              <w:rPr>
                <w:color w:val="000000"/>
                <w:w w:val="107"/>
              </w:rPr>
              <w:t xml:space="preserve"> /</w:t>
            </w:r>
          </w:p>
          <w:p w:rsidR="000D2208" w:rsidRPr="007441AA" w:rsidRDefault="000A1150">
            <w:pPr>
              <w:tabs>
                <w:tab w:val="left" w:pos="4860"/>
              </w:tabs>
              <w:ind w:right="-2285"/>
              <w:jc w:val="both"/>
            </w:pPr>
            <w:r w:rsidRPr="007441AA">
              <w:t>м.п.</w:t>
            </w:r>
          </w:p>
          <w:p w:rsidR="000D2208" w:rsidRPr="007441AA" w:rsidRDefault="000D2208">
            <w:pPr>
              <w:pStyle w:val="Iauiu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</w:tcPr>
          <w:p w:rsidR="000D2208" w:rsidRPr="007441AA" w:rsidRDefault="000A1150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  <w:r w:rsidRPr="007441AA">
              <w:rPr>
                <w:b/>
                <w:iCs/>
              </w:rPr>
              <w:t>Подрядчик:</w:t>
            </w:r>
          </w:p>
          <w:p w:rsidR="00622E32" w:rsidRPr="007441AA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</w:p>
          <w:p w:rsidR="00622E32" w:rsidRPr="007441AA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</w:p>
          <w:p w:rsidR="00622E32" w:rsidRPr="007441AA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</w:p>
          <w:p w:rsidR="000D2208" w:rsidRPr="007441AA" w:rsidRDefault="000D2208">
            <w:pPr>
              <w:rPr>
                <w:iCs/>
              </w:rPr>
            </w:pPr>
          </w:p>
          <w:p w:rsidR="000D2208" w:rsidRPr="007441AA" w:rsidRDefault="000D2208">
            <w:pPr>
              <w:rPr>
                <w:iCs/>
              </w:rPr>
            </w:pPr>
          </w:p>
          <w:p w:rsidR="000D2208" w:rsidRPr="007441AA" w:rsidRDefault="000D2208">
            <w:pPr>
              <w:rPr>
                <w:iCs/>
              </w:rPr>
            </w:pPr>
          </w:p>
          <w:p w:rsidR="000D2208" w:rsidRPr="007441AA" w:rsidRDefault="000D2208">
            <w:pPr>
              <w:rPr>
                <w:iCs/>
              </w:rPr>
            </w:pPr>
          </w:p>
          <w:p w:rsidR="000D2208" w:rsidRPr="007441AA" w:rsidRDefault="000A1150">
            <w:pPr>
              <w:rPr>
                <w:iCs/>
              </w:rPr>
            </w:pPr>
            <w:r w:rsidRPr="007441AA">
              <w:rPr>
                <w:iCs/>
              </w:rPr>
              <w:t>_________________/</w:t>
            </w:r>
            <w:r w:rsidR="00622E32" w:rsidRPr="007441AA">
              <w:rPr>
                <w:iCs/>
              </w:rPr>
              <w:t>______________/</w:t>
            </w:r>
          </w:p>
          <w:p w:rsidR="000D2208" w:rsidRPr="007441AA" w:rsidRDefault="000A1150">
            <w:pPr>
              <w:rPr>
                <w:iCs/>
              </w:rPr>
            </w:pPr>
            <w:r w:rsidRPr="007441AA">
              <w:rPr>
                <w:iCs/>
              </w:rPr>
              <w:t>м.п.</w:t>
            </w:r>
          </w:p>
          <w:p w:rsidR="000D2208" w:rsidRPr="007441AA" w:rsidRDefault="000D2208">
            <w:pPr>
              <w:rPr>
                <w:b/>
                <w:iCs/>
              </w:rPr>
            </w:pPr>
          </w:p>
          <w:p w:rsidR="000D2208" w:rsidRPr="007441AA" w:rsidRDefault="000D2208">
            <w:pPr>
              <w:rPr>
                <w:b/>
                <w:iCs/>
              </w:rPr>
            </w:pPr>
          </w:p>
        </w:tc>
      </w:tr>
    </w:tbl>
    <w:p w:rsidR="000A1150" w:rsidRDefault="000A1150"/>
    <w:sectPr w:rsidR="000A1150" w:rsidSect="000D2208">
      <w:footerReference w:type="default" r:id="rId7"/>
      <w:footerReference w:type="first" r:id="rId8"/>
      <w:pgSz w:w="11905" w:h="16837"/>
      <w:pgMar w:top="727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E9B" w:rsidRDefault="00A70E9B">
      <w:r>
        <w:separator/>
      </w:r>
    </w:p>
  </w:endnote>
  <w:endnote w:type="continuationSeparator" w:id="0">
    <w:p w:rsidR="00A70E9B" w:rsidRDefault="00A70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2E7640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1.6pt;margin-top:.05pt;width:1.1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0D2208" w:rsidRDefault="000D2208">
                <w:pPr>
                  <w:pStyle w:val="a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0D220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E9B" w:rsidRDefault="00A70E9B">
      <w:r>
        <w:separator/>
      </w:r>
    </w:p>
  </w:footnote>
  <w:footnote w:type="continuationSeparator" w:id="0">
    <w:p w:rsidR="00A70E9B" w:rsidRDefault="00A70E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276F"/>
    <w:rsid w:val="000A1150"/>
    <w:rsid w:val="000D2208"/>
    <w:rsid w:val="00185EF0"/>
    <w:rsid w:val="0025716E"/>
    <w:rsid w:val="0026017E"/>
    <w:rsid w:val="002E7640"/>
    <w:rsid w:val="00344C9F"/>
    <w:rsid w:val="00394435"/>
    <w:rsid w:val="00424BE0"/>
    <w:rsid w:val="00431F6F"/>
    <w:rsid w:val="004E710F"/>
    <w:rsid w:val="005074B6"/>
    <w:rsid w:val="00622E32"/>
    <w:rsid w:val="00643137"/>
    <w:rsid w:val="00706B18"/>
    <w:rsid w:val="00706F53"/>
    <w:rsid w:val="00743155"/>
    <w:rsid w:val="007441AA"/>
    <w:rsid w:val="00764057"/>
    <w:rsid w:val="00821197"/>
    <w:rsid w:val="00844622"/>
    <w:rsid w:val="009450F4"/>
    <w:rsid w:val="009E2374"/>
    <w:rsid w:val="00A5276F"/>
    <w:rsid w:val="00A70E9B"/>
    <w:rsid w:val="00AA1E07"/>
    <w:rsid w:val="00B25B14"/>
    <w:rsid w:val="00B36CFC"/>
    <w:rsid w:val="00C55FE0"/>
    <w:rsid w:val="00C621C5"/>
    <w:rsid w:val="00CC4172"/>
    <w:rsid w:val="00DB6AEE"/>
    <w:rsid w:val="00DD518D"/>
    <w:rsid w:val="00DD5FB4"/>
    <w:rsid w:val="00F2537D"/>
    <w:rsid w:val="00F7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2208"/>
    <w:pPr>
      <w:keepNext/>
      <w:numPr>
        <w:numId w:val="1"/>
      </w:numPr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D2208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2208"/>
  </w:style>
  <w:style w:type="character" w:customStyle="1" w:styleId="WW-Absatz-Standardschriftart">
    <w:name w:val="WW-Absatz-Standardschriftart"/>
    <w:rsid w:val="000D2208"/>
  </w:style>
  <w:style w:type="character" w:customStyle="1" w:styleId="WW-Absatz-Standardschriftart1">
    <w:name w:val="WW-Absatz-Standardschriftart1"/>
    <w:rsid w:val="000D2208"/>
  </w:style>
  <w:style w:type="character" w:customStyle="1" w:styleId="WW-Absatz-Standardschriftart11">
    <w:name w:val="WW-Absatz-Standardschriftart11"/>
    <w:rsid w:val="000D2208"/>
  </w:style>
  <w:style w:type="character" w:customStyle="1" w:styleId="WW-Absatz-Standardschriftart111">
    <w:name w:val="WW-Absatz-Standardschriftart111"/>
    <w:rsid w:val="000D2208"/>
  </w:style>
  <w:style w:type="character" w:customStyle="1" w:styleId="WW-Absatz-Standardschriftart1111">
    <w:name w:val="WW-Absatz-Standardschriftart1111"/>
    <w:rsid w:val="000D2208"/>
  </w:style>
  <w:style w:type="character" w:customStyle="1" w:styleId="WW-Absatz-Standardschriftart11111">
    <w:name w:val="WW-Absatz-Standardschriftart11111"/>
    <w:rsid w:val="000D2208"/>
  </w:style>
  <w:style w:type="character" w:customStyle="1" w:styleId="WW8Num1z0">
    <w:name w:val="WW8Num1z0"/>
    <w:rsid w:val="000D2208"/>
    <w:rPr>
      <w:b/>
      <w:sz w:val="28"/>
      <w:szCs w:val="28"/>
    </w:rPr>
  </w:style>
  <w:style w:type="character" w:customStyle="1" w:styleId="WW8Num2z1">
    <w:name w:val="WW8Num2z1"/>
    <w:rsid w:val="000D2208"/>
    <w:rPr>
      <w:b/>
    </w:rPr>
  </w:style>
  <w:style w:type="character" w:customStyle="1" w:styleId="WW8Num6z0">
    <w:name w:val="WW8Num6z0"/>
    <w:rsid w:val="000D220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D2208"/>
    <w:rPr>
      <w:color w:val="000000"/>
    </w:rPr>
  </w:style>
  <w:style w:type="character" w:customStyle="1" w:styleId="10">
    <w:name w:val="Основной шрифт абзаца1"/>
    <w:rsid w:val="000D2208"/>
  </w:style>
  <w:style w:type="character" w:styleId="a3">
    <w:name w:val="page number"/>
    <w:basedOn w:val="10"/>
    <w:rsid w:val="000D2208"/>
  </w:style>
  <w:style w:type="character" w:customStyle="1" w:styleId="11">
    <w:name w:val="Знак Знак1"/>
    <w:basedOn w:val="10"/>
    <w:rsid w:val="000D2208"/>
    <w:rPr>
      <w:sz w:val="24"/>
      <w:szCs w:val="24"/>
    </w:rPr>
  </w:style>
  <w:style w:type="character" w:customStyle="1" w:styleId="tx">
    <w:name w:val="tx"/>
    <w:basedOn w:val="10"/>
    <w:rsid w:val="000D2208"/>
  </w:style>
  <w:style w:type="character" w:customStyle="1" w:styleId="r2">
    <w:name w:val="r2"/>
    <w:basedOn w:val="10"/>
    <w:rsid w:val="000D2208"/>
  </w:style>
  <w:style w:type="character" w:customStyle="1" w:styleId="a4">
    <w:name w:val="Знак Знак"/>
    <w:basedOn w:val="10"/>
    <w:rsid w:val="000D2208"/>
    <w:rPr>
      <w:sz w:val="24"/>
      <w:szCs w:val="24"/>
    </w:rPr>
  </w:style>
  <w:style w:type="character" w:customStyle="1" w:styleId="a5">
    <w:name w:val="Символ нумерации"/>
    <w:rsid w:val="000D2208"/>
  </w:style>
  <w:style w:type="paragraph" w:customStyle="1" w:styleId="a6">
    <w:name w:val="Заголовок"/>
    <w:basedOn w:val="a"/>
    <w:next w:val="a7"/>
    <w:rsid w:val="000D220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D2208"/>
    <w:pPr>
      <w:spacing w:after="120"/>
    </w:pPr>
  </w:style>
  <w:style w:type="paragraph" w:styleId="a8">
    <w:name w:val="List"/>
    <w:basedOn w:val="a7"/>
    <w:rsid w:val="000D2208"/>
    <w:rPr>
      <w:rFonts w:cs="Tahoma"/>
    </w:rPr>
  </w:style>
  <w:style w:type="paragraph" w:customStyle="1" w:styleId="12">
    <w:name w:val="Название1"/>
    <w:basedOn w:val="a"/>
    <w:rsid w:val="000D220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D2208"/>
    <w:pPr>
      <w:suppressLineNumbers/>
    </w:pPr>
    <w:rPr>
      <w:rFonts w:cs="Tahoma"/>
    </w:rPr>
  </w:style>
  <w:style w:type="paragraph" w:styleId="a9">
    <w:name w:val="Body Text Indent"/>
    <w:basedOn w:val="a"/>
    <w:rsid w:val="000D2208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0D2208"/>
    <w:pPr>
      <w:spacing w:after="120" w:line="480" w:lineRule="auto"/>
      <w:ind w:left="283"/>
    </w:pPr>
  </w:style>
  <w:style w:type="paragraph" w:styleId="aa">
    <w:name w:val="footer"/>
    <w:basedOn w:val="a"/>
    <w:rsid w:val="000D2208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0D2208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b">
    <w:name w:val="Normal (Web)"/>
    <w:basedOn w:val="a"/>
    <w:rsid w:val="000D2208"/>
    <w:pPr>
      <w:spacing w:before="280" w:after="280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next w:val="2"/>
    <w:rsid w:val="000D2208"/>
    <w:pPr>
      <w:spacing w:after="160" w:line="240" w:lineRule="exact"/>
    </w:pPr>
    <w:rPr>
      <w:szCs w:val="20"/>
      <w:lang w:val="en-US"/>
    </w:rPr>
  </w:style>
  <w:style w:type="paragraph" w:styleId="ad">
    <w:name w:val="header"/>
    <w:basedOn w:val="a"/>
    <w:rsid w:val="000D2208"/>
    <w:pPr>
      <w:tabs>
        <w:tab w:val="center" w:pos="4677"/>
        <w:tab w:val="right" w:pos="9355"/>
      </w:tabs>
    </w:pPr>
  </w:style>
  <w:style w:type="paragraph" w:styleId="ae">
    <w:name w:val="Balloon Text"/>
    <w:basedOn w:val="a"/>
    <w:rsid w:val="000D2208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0D2208"/>
    <w:pPr>
      <w:spacing w:after="120"/>
    </w:pPr>
    <w:rPr>
      <w:sz w:val="16"/>
      <w:szCs w:val="16"/>
    </w:rPr>
  </w:style>
  <w:style w:type="paragraph" w:customStyle="1" w:styleId="af">
    <w:name w:val="Содержимое таблицы"/>
    <w:basedOn w:val="a"/>
    <w:rsid w:val="000D2208"/>
    <w:pPr>
      <w:suppressLineNumbers/>
    </w:pPr>
  </w:style>
  <w:style w:type="paragraph" w:customStyle="1" w:styleId="af0">
    <w:name w:val="Заголовок таблицы"/>
    <w:basedOn w:val="af"/>
    <w:rsid w:val="000D2208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0D2208"/>
  </w:style>
  <w:style w:type="paragraph" w:customStyle="1" w:styleId="Iauiue">
    <w:name w:val="Iau?iue"/>
    <w:rsid w:val="000D2208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f2">
    <w:name w:val="List Paragraph"/>
    <w:basedOn w:val="a"/>
    <w:uiPriority w:val="34"/>
    <w:qFormat/>
    <w:rsid w:val="00F7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Org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lchug</cp:lastModifiedBy>
  <cp:revision>12</cp:revision>
  <cp:lastPrinted>2010-11-15T08:35:00Z</cp:lastPrinted>
  <dcterms:created xsi:type="dcterms:W3CDTF">2010-11-01T16:05:00Z</dcterms:created>
  <dcterms:modified xsi:type="dcterms:W3CDTF">2010-11-15T08:35:00Z</dcterms:modified>
</cp:coreProperties>
</file>