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B8E" w:rsidRPr="0099723D" w:rsidRDefault="00A31B8E" w:rsidP="00A31B8E">
      <w:pPr>
        <w:pStyle w:val="3"/>
        <w:spacing w:before="0" w:after="0" w:line="240" w:lineRule="exact"/>
        <w:jc w:val="center"/>
        <w:rPr>
          <w:rFonts w:ascii="Times New Roman" w:hAnsi="Times New Roman" w:cs="Times New Roman"/>
          <w:caps/>
          <w:sz w:val="22"/>
          <w:szCs w:val="22"/>
        </w:rPr>
      </w:pPr>
      <w:r w:rsidRPr="0099723D">
        <w:rPr>
          <w:rFonts w:ascii="Times New Roman" w:hAnsi="Times New Roman" w:cs="Times New Roman"/>
          <w:caps/>
          <w:sz w:val="22"/>
          <w:szCs w:val="22"/>
        </w:rPr>
        <w:t>Извещение о проведении запроса котировок</w:t>
      </w:r>
    </w:p>
    <w:p w:rsidR="00A42D62" w:rsidRPr="00BE5A9B" w:rsidRDefault="00A42D62" w:rsidP="00A42D62">
      <w:pPr>
        <w:jc w:val="center"/>
        <w:rPr>
          <w:b/>
          <w:sz w:val="22"/>
          <w:szCs w:val="22"/>
        </w:rPr>
      </w:pPr>
      <w:r w:rsidRPr="00BE5A9B">
        <w:rPr>
          <w:b/>
          <w:sz w:val="22"/>
          <w:szCs w:val="22"/>
        </w:rPr>
        <w:t xml:space="preserve">от </w:t>
      </w:r>
      <w:r w:rsidR="00BB5202" w:rsidRPr="00BE5A9B">
        <w:rPr>
          <w:b/>
          <w:sz w:val="22"/>
          <w:szCs w:val="22"/>
        </w:rPr>
        <w:t>30 декабря</w:t>
      </w:r>
      <w:r w:rsidR="00F02AE5" w:rsidRPr="00BE5A9B">
        <w:rPr>
          <w:b/>
          <w:sz w:val="22"/>
          <w:szCs w:val="22"/>
        </w:rPr>
        <w:t xml:space="preserve"> </w:t>
      </w:r>
      <w:r w:rsidRPr="00BE5A9B">
        <w:rPr>
          <w:b/>
          <w:sz w:val="22"/>
          <w:szCs w:val="22"/>
        </w:rPr>
        <w:t xml:space="preserve"> 2010 №</w:t>
      </w:r>
      <w:r w:rsidR="00290ED4" w:rsidRPr="00BE5A9B">
        <w:rPr>
          <w:b/>
          <w:sz w:val="22"/>
          <w:szCs w:val="22"/>
        </w:rPr>
        <w:t>40</w:t>
      </w:r>
    </w:p>
    <w:p w:rsidR="00BE5A9B" w:rsidRPr="00BE5A9B" w:rsidRDefault="00F02AE5" w:rsidP="00BE5A9B">
      <w:pPr>
        <w:jc w:val="center"/>
        <w:rPr>
          <w:b/>
        </w:rPr>
      </w:pPr>
      <w:r w:rsidRPr="00BE5A9B">
        <w:rPr>
          <w:b/>
          <w:sz w:val="22"/>
          <w:szCs w:val="22"/>
        </w:rPr>
        <w:t xml:space="preserve">на </w:t>
      </w:r>
      <w:r w:rsidR="00BE5A9B" w:rsidRPr="00BE5A9B">
        <w:rPr>
          <w:b/>
        </w:rPr>
        <w:t xml:space="preserve">оказание услуг по 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w:t>
      </w:r>
      <w:proofErr w:type="gramStart"/>
      <w:r w:rsidR="00BE5A9B" w:rsidRPr="00BE5A9B">
        <w:rPr>
          <w:b/>
        </w:rPr>
        <w:t>г</w:t>
      </w:r>
      <w:proofErr w:type="gramEnd"/>
      <w:r w:rsidR="00BE5A9B" w:rsidRPr="00BE5A9B">
        <w:rPr>
          <w:b/>
        </w:rPr>
        <w:t>. Перми.</w:t>
      </w:r>
    </w:p>
    <w:tbl>
      <w:tblPr>
        <w:tblW w:w="10274"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0BF"/>
      </w:tblPr>
      <w:tblGrid>
        <w:gridCol w:w="4818"/>
        <w:gridCol w:w="5456"/>
      </w:tblGrid>
      <w:tr w:rsidR="00A31B8E" w:rsidRPr="00A31B8E">
        <w:trPr>
          <w:jc w:val="center"/>
        </w:trPr>
        <w:tc>
          <w:tcPr>
            <w:tcW w:w="10274" w:type="dxa"/>
            <w:gridSpan w:val="2"/>
          </w:tcPr>
          <w:p w:rsidR="00A31B8E" w:rsidRPr="00A31B8E" w:rsidRDefault="00A31B8E" w:rsidP="00B24A35">
            <w:pPr>
              <w:suppressAutoHyphens/>
              <w:spacing w:line="240" w:lineRule="exact"/>
              <w:ind w:right="-269"/>
              <w:rPr>
                <w:b/>
                <w:sz w:val="22"/>
                <w:szCs w:val="22"/>
              </w:rPr>
            </w:pPr>
            <w:r w:rsidRPr="00A31B8E">
              <w:rPr>
                <w:b/>
                <w:sz w:val="22"/>
                <w:szCs w:val="22"/>
              </w:rPr>
              <w:t xml:space="preserve">1. Сведения о способе размещения заказа и предмете закупки </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Способ размещения заказа</w:t>
            </w:r>
          </w:p>
        </w:tc>
        <w:tc>
          <w:tcPr>
            <w:tcW w:w="5456" w:type="dxa"/>
          </w:tcPr>
          <w:p w:rsidR="00A31B8E" w:rsidRPr="00A31B8E" w:rsidRDefault="00A31B8E" w:rsidP="00A31B8E">
            <w:pPr>
              <w:suppressAutoHyphens/>
              <w:spacing w:line="240" w:lineRule="exact"/>
              <w:rPr>
                <w:sz w:val="22"/>
                <w:szCs w:val="22"/>
              </w:rPr>
            </w:pPr>
            <w:r w:rsidRPr="00A31B8E">
              <w:rPr>
                <w:sz w:val="22"/>
                <w:szCs w:val="22"/>
              </w:rPr>
              <w:t>Запрос котировок</w:t>
            </w:r>
          </w:p>
        </w:tc>
      </w:tr>
      <w:tr w:rsidR="00A31B8E" w:rsidRPr="00A31B8E">
        <w:trPr>
          <w:jc w:val="center"/>
        </w:trPr>
        <w:tc>
          <w:tcPr>
            <w:tcW w:w="4818" w:type="dxa"/>
          </w:tcPr>
          <w:p w:rsidR="00A31B8E" w:rsidRPr="00A31B8E" w:rsidRDefault="00A31B8E" w:rsidP="00A31B8E">
            <w:pPr>
              <w:suppressAutoHyphens/>
              <w:spacing w:line="240" w:lineRule="exact"/>
              <w:rPr>
                <w:i/>
                <w:sz w:val="22"/>
                <w:szCs w:val="22"/>
              </w:rPr>
            </w:pPr>
            <w:r w:rsidRPr="00A31B8E">
              <w:rPr>
                <w:sz w:val="22"/>
                <w:szCs w:val="22"/>
              </w:rPr>
              <w:t xml:space="preserve">Предмет муниципального контракта  </w:t>
            </w:r>
          </w:p>
        </w:tc>
        <w:tc>
          <w:tcPr>
            <w:tcW w:w="5456" w:type="dxa"/>
          </w:tcPr>
          <w:p w:rsidR="00A31B8E" w:rsidRPr="00804AF8" w:rsidRDefault="00BE5A9B" w:rsidP="00BE5A9B">
            <w:pPr>
              <w:rPr>
                <w:sz w:val="22"/>
                <w:szCs w:val="22"/>
              </w:rPr>
            </w:pPr>
            <w:r w:rsidRPr="004D3553">
              <w:t>оказание услуг по</w:t>
            </w:r>
            <w:r>
              <w:t xml:space="preserve"> </w:t>
            </w:r>
            <w:r w:rsidRPr="00A137AA">
              <w:t xml:space="preserve">проведению занятий в оздоровительных группах в рамках физкультурно-оздоровительной работы на спортивных площадках по месту жительства в Дзержинском районе </w:t>
            </w:r>
            <w:proofErr w:type="gramStart"/>
            <w:r w:rsidRPr="00A137AA">
              <w:t>г</w:t>
            </w:r>
            <w:proofErr w:type="gramEnd"/>
            <w:r w:rsidRPr="00A137AA">
              <w:t>. Перми.</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Количество  оказываемых услуг</w:t>
            </w:r>
          </w:p>
        </w:tc>
        <w:tc>
          <w:tcPr>
            <w:tcW w:w="5456" w:type="dxa"/>
          </w:tcPr>
          <w:p w:rsidR="00A31B8E" w:rsidRPr="00A31B8E" w:rsidRDefault="00A31B8E" w:rsidP="00A31B8E">
            <w:pPr>
              <w:suppressAutoHyphens/>
              <w:spacing w:line="240" w:lineRule="exact"/>
              <w:jc w:val="both"/>
              <w:rPr>
                <w:sz w:val="22"/>
                <w:szCs w:val="22"/>
              </w:rPr>
            </w:pPr>
            <w:r w:rsidRPr="00A31B8E">
              <w:rPr>
                <w:sz w:val="22"/>
                <w:szCs w:val="22"/>
              </w:rPr>
              <w:t>Подробные характеристики  оказываемых услуг указаны</w:t>
            </w:r>
            <w:r>
              <w:rPr>
                <w:sz w:val="22"/>
                <w:szCs w:val="22"/>
              </w:rPr>
              <w:t xml:space="preserve"> в техническом задании </w:t>
            </w:r>
            <w:r w:rsidR="00F12179">
              <w:rPr>
                <w:sz w:val="22"/>
                <w:szCs w:val="22"/>
              </w:rPr>
              <w:t>(Приложение №2)</w:t>
            </w:r>
            <w:r w:rsidRPr="00A31B8E">
              <w:rPr>
                <w:sz w:val="22"/>
                <w:szCs w:val="22"/>
              </w:rPr>
              <w:t>, прил</w:t>
            </w:r>
            <w:r>
              <w:rPr>
                <w:sz w:val="22"/>
                <w:szCs w:val="22"/>
              </w:rPr>
              <w:t>агаемом к настоящему извещению</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Источник финансирования</w:t>
            </w:r>
          </w:p>
        </w:tc>
        <w:tc>
          <w:tcPr>
            <w:tcW w:w="5456" w:type="dxa"/>
          </w:tcPr>
          <w:p w:rsidR="00A31B8E" w:rsidRPr="00A31B8E" w:rsidRDefault="00A31B8E" w:rsidP="00A31B8E">
            <w:pPr>
              <w:suppressAutoHyphens/>
              <w:spacing w:line="240" w:lineRule="exact"/>
              <w:rPr>
                <w:sz w:val="22"/>
                <w:szCs w:val="22"/>
              </w:rPr>
            </w:pPr>
            <w:r>
              <w:rPr>
                <w:sz w:val="22"/>
                <w:szCs w:val="22"/>
              </w:rPr>
              <w:t>Бюджет города</w:t>
            </w:r>
            <w:r w:rsidR="00040E5B">
              <w:rPr>
                <w:sz w:val="22"/>
                <w:szCs w:val="22"/>
              </w:rPr>
              <w:t xml:space="preserve"> П</w:t>
            </w:r>
            <w:r>
              <w:rPr>
                <w:sz w:val="22"/>
                <w:szCs w:val="22"/>
              </w:rPr>
              <w:t>ерми</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Максимальная цена контракта</w:t>
            </w:r>
          </w:p>
        </w:tc>
        <w:tc>
          <w:tcPr>
            <w:tcW w:w="5456" w:type="dxa"/>
          </w:tcPr>
          <w:p w:rsidR="00A31B8E" w:rsidRPr="00E94024" w:rsidRDefault="00290ED4" w:rsidP="00290ED4">
            <w:pPr>
              <w:suppressAutoHyphens/>
              <w:spacing w:line="240" w:lineRule="exact"/>
              <w:rPr>
                <w:sz w:val="22"/>
                <w:szCs w:val="22"/>
              </w:rPr>
            </w:pPr>
            <w:r w:rsidRPr="00290ED4">
              <w:rPr>
                <w:sz w:val="22"/>
                <w:szCs w:val="22"/>
              </w:rPr>
              <w:t>35</w:t>
            </w:r>
            <w:r w:rsidR="00BB5202">
              <w:rPr>
                <w:sz w:val="22"/>
                <w:szCs w:val="22"/>
              </w:rPr>
              <w:t>0 000 (</w:t>
            </w:r>
            <w:r>
              <w:rPr>
                <w:sz w:val="22"/>
                <w:szCs w:val="22"/>
              </w:rPr>
              <w:t>Пятьсот</w:t>
            </w:r>
            <w:r w:rsidR="00F02AE5">
              <w:rPr>
                <w:sz w:val="22"/>
                <w:szCs w:val="22"/>
              </w:rPr>
              <w:t xml:space="preserve"> тысяч) </w:t>
            </w:r>
            <w:r w:rsidR="00B71133" w:rsidRPr="00E94024">
              <w:rPr>
                <w:sz w:val="22"/>
                <w:szCs w:val="22"/>
              </w:rPr>
              <w:t>рублей 00 копеек</w:t>
            </w:r>
            <w:r w:rsidR="00A31B8E" w:rsidRPr="00E94024">
              <w:rPr>
                <w:sz w:val="22"/>
                <w:szCs w:val="22"/>
              </w:rPr>
              <w:t>, в том числе НДС</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Место  оказания услуг </w:t>
            </w:r>
          </w:p>
        </w:tc>
        <w:tc>
          <w:tcPr>
            <w:tcW w:w="5456" w:type="dxa"/>
          </w:tcPr>
          <w:p w:rsidR="002615D5" w:rsidRPr="00BB5202" w:rsidRDefault="00BE5A9B" w:rsidP="00A31B8E">
            <w:pPr>
              <w:spacing w:line="240" w:lineRule="exact"/>
              <w:rPr>
                <w:sz w:val="22"/>
                <w:szCs w:val="22"/>
              </w:rPr>
            </w:pPr>
            <w:r>
              <w:t xml:space="preserve">Дзержинский район </w:t>
            </w:r>
            <w:proofErr w:type="gramStart"/>
            <w:r>
              <w:t>г</w:t>
            </w:r>
            <w:proofErr w:type="gramEnd"/>
            <w:r>
              <w:t>. Перми</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Срок  оказания услуг</w:t>
            </w:r>
          </w:p>
        </w:tc>
        <w:tc>
          <w:tcPr>
            <w:tcW w:w="5456" w:type="dxa"/>
          </w:tcPr>
          <w:p w:rsidR="00A31B8E" w:rsidRPr="00BE69AC" w:rsidRDefault="00BE5A9B" w:rsidP="00BE5A9B">
            <w:pPr>
              <w:jc w:val="both"/>
              <w:rPr>
                <w:sz w:val="22"/>
                <w:szCs w:val="22"/>
              </w:rPr>
            </w:pPr>
            <w:r>
              <w:t>31 января – 3 июля 2011 г.</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Сведения о включенных (невключенных) в цену расходах</w:t>
            </w:r>
          </w:p>
        </w:tc>
        <w:tc>
          <w:tcPr>
            <w:tcW w:w="5456" w:type="dxa"/>
          </w:tcPr>
          <w:p w:rsidR="00A31B8E" w:rsidRPr="0099723D" w:rsidRDefault="00F02AE5" w:rsidP="00A31B8E">
            <w:pPr>
              <w:pStyle w:val="a8"/>
              <w:spacing w:line="240" w:lineRule="exact"/>
              <w:jc w:val="both"/>
              <w:rPr>
                <w:sz w:val="22"/>
                <w:szCs w:val="22"/>
              </w:rPr>
            </w:pPr>
            <w:r w:rsidRPr="0099723D">
              <w:rPr>
                <w:sz w:val="22"/>
                <w:szCs w:val="22"/>
              </w:rPr>
              <w:t>Цена контракта включает в себя все расходы, связанные с исполнением обязательств по контракту в том числе: транспортные и командировочные расходы, расходы на перевозку, страхование, уплату таможенных пошлин, уплату налогов, сборов и других обязательных платежей.</w:t>
            </w:r>
          </w:p>
        </w:tc>
      </w:tr>
      <w:tr w:rsidR="00A31B8E" w:rsidRPr="00A31B8E">
        <w:trPr>
          <w:jc w:val="center"/>
        </w:trPr>
        <w:tc>
          <w:tcPr>
            <w:tcW w:w="10274" w:type="dxa"/>
            <w:gridSpan w:val="2"/>
          </w:tcPr>
          <w:p w:rsidR="00A31B8E" w:rsidRPr="00A31B8E" w:rsidRDefault="00A31B8E" w:rsidP="00A31B8E">
            <w:pPr>
              <w:suppressAutoHyphens/>
              <w:spacing w:line="240" w:lineRule="exact"/>
              <w:rPr>
                <w:b/>
                <w:sz w:val="22"/>
                <w:szCs w:val="22"/>
              </w:rPr>
            </w:pPr>
            <w:r w:rsidRPr="00A31B8E">
              <w:rPr>
                <w:b/>
                <w:sz w:val="22"/>
                <w:szCs w:val="22"/>
              </w:rPr>
              <w:t>2. Условия проведения</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Требование к участникам размещения заказа</w:t>
            </w:r>
            <w:r w:rsidRPr="00A31B8E" w:rsidDel="00593C3F">
              <w:rPr>
                <w:sz w:val="22"/>
                <w:szCs w:val="22"/>
              </w:rPr>
              <w:t xml:space="preserve"> </w:t>
            </w:r>
          </w:p>
        </w:tc>
        <w:tc>
          <w:tcPr>
            <w:tcW w:w="5456" w:type="dxa"/>
          </w:tcPr>
          <w:p w:rsidR="00A31B8E" w:rsidRPr="00A31B8E" w:rsidRDefault="00F12179" w:rsidP="00A31B8E">
            <w:pPr>
              <w:suppressAutoHyphens/>
              <w:spacing w:line="240" w:lineRule="exact"/>
              <w:rPr>
                <w:sz w:val="22"/>
                <w:szCs w:val="22"/>
              </w:rPr>
            </w:pPr>
            <w:r>
              <w:rPr>
                <w:sz w:val="22"/>
                <w:szCs w:val="22"/>
              </w:rPr>
              <w:t>О</w:t>
            </w:r>
            <w:r w:rsidR="00A31B8E" w:rsidRPr="00A31B8E">
              <w:rPr>
                <w:sz w:val="22"/>
                <w:szCs w:val="22"/>
              </w:rPr>
              <w:t>тсутствие сведений об участниках разм</w:t>
            </w:r>
            <w:r w:rsidR="00A31B8E" w:rsidRPr="00A31B8E">
              <w:rPr>
                <w:sz w:val="22"/>
                <w:szCs w:val="22"/>
              </w:rPr>
              <w:t>е</w:t>
            </w:r>
            <w:r w:rsidR="00A31B8E" w:rsidRPr="00A31B8E">
              <w:rPr>
                <w:sz w:val="22"/>
                <w:szCs w:val="22"/>
              </w:rPr>
              <w:t>щения заказа в реестре недобросовестных поставщиков</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 xml:space="preserve">Место подачи котировочных заявок </w:t>
            </w:r>
          </w:p>
        </w:tc>
        <w:tc>
          <w:tcPr>
            <w:tcW w:w="5456" w:type="dxa"/>
          </w:tcPr>
          <w:p w:rsidR="00A31B8E" w:rsidRPr="00A31B8E" w:rsidRDefault="00A31B8E" w:rsidP="00A31B8E">
            <w:pPr>
              <w:suppressAutoHyphens/>
              <w:spacing w:line="240" w:lineRule="exact"/>
              <w:rPr>
                <w:sz w:val="22"/>
                <w:szCs w:val="22"/>
              </w:rPr>
            </w:pPr>
            <w:r>
              <w:rPr>
                <w:sz w:val="22"/>
                <w:szCs w:val="22"/>
              </w:rPr>
              <w:t>г. Пермь, ул. Ленина, 85, каб. 39</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Срок подачи котировочных заявок</w:t>
            </w:r>
          </w:p>
        </w:tc>
        <w:tc>
          <w:tcPr>
            <w:tcW w:w="5456" w:type="dxa"/>
          </w:tcPr>
          <w:p w:rsidR="00A31B8E" w:rsidRPr="00A31B8E" w:rsidRDefault="00A42D62" w:rsidP="00A31B8E">
            <w:pPr>
              <w:suppressAutoHyphens/>
              <w:spacing w:line="240" w:lineRule="exact"/>
              <w:rPr>
                <w:sz w:val="22"/>
                <w:szCs w:val="22"/>
              </w:rPr>
            </w:pPr>
            <w:r w:rsidRPr="006E1826">
              <w:rPr>
                <w:sz w:val="23"/>
                <w:szCs w:val="23"/>
              </w:rPr>
              <w:t xml:space="preserve">В будние (рабочие) дни с момента опубликования извещения </w:t>
            </w:r>
            <w:r w:rsidRPr="00E03252">
              <w:rPr>
                <w:sz w:val="23"/>
                <w:szCs w:val="23"/>
              </w:rPr>
              <w:t xml:space="preserve">по </w:t>
            </w:r>
            <w:r w:rsidR="0047547C">
              <w:rPr>
                <w:sz w:val="23"/>
                <w:szCs w:val="23"/>
              </w:rPr>
              <w:t>18</w:t>
            </w:r>
            <w:r w:rsidR="00804AF8">
              <w:rPr>
                <w:sz w:val="23"/>
                <w:szCs w:val="23"/>
              </w:rPr>
              <w:t xml:space="preserve"> </w:t>
            </w:r>
            <w:r w:rsidR="00E577A2">
              <w:rPr>
                <w:sz w:val="23"/>
                <w:szCs w:val="23"/>
              </w:rPr>
              <w:t>января</w:t>
            </w:r>
            <w:r w:rsidR="00804AF8">
              <w:rPr>
                <w:sz w:val="23"/>
                <w:szCs w:val="23"/>
              </w:rPr>
              <w:t xml:space="preserve"> 2</w:t>
            </w:r>
            <w:r w:rsidRPr="00B517AA">
              <w:rPr>
                <w:sz w:val="23"/>
                <w:szCs w:val="23"/>
              </w:rPr>
              <w:t>01</w:t>
            </w:r>
            <w:r w:rsidR="00E577A2">
              <w:rPr>
                <w:sz w:val="23"/>
                <w:szCs w:val="23"/>
              </w:rPr>
              <w:t>1</w:t>
            </w:r>
            <w:r w:rsidRPr="00B517AA">
              <w:rPr>
                <w:sz w:val="23"/>
                <w:szCs w:val="23"/>
              </w:rPr>
              <w:t xml:space="preserve"> г.</w:t>
            </w:r>
            <w:r w:rsidRPr="006E1826">
              <w:rPr>
                <w:sz w:val="23"/>
                <w:szCs w:val="23"/>
              </w:rPr>
              <w:t xml:space="preserve"> (включительно)</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Дата и время окончания срока подачи котировочных заявок </w:t>
            </w:r>
          </w:p>
        </w:tc>
        <w:tc>
          <w:tcPr>
            <w:tcW w:w="5456" w:type="dxa"/>
          </w:tcPr>
          <w:p w:rsidR="00A31B8E" w:rsidRPr="00A31B8E" w:rsidRDefault="00A42D62" w:rsidP="00A31B8E">
            <w:pPr>
              <w:suppressAutoHyphens/>
              <w:spacing w:line="240" w:lineRule="exact"/>
              <w:rPr>
                <w:sz w:val="22"/>
                <w:szCs w:val="22"/>
              </w:rPr>
            </w:pPr>
            <w:r w:rsidRPr="006E1826">
              <w:rPr>
                <w:sz w:val="23"/>
                <w:szCs w:val="23"/>
              </w:rPr>
              <w:t xml:space="preserve">В рабочее время с 9:00 </w:t>
            </w:r>
            <w:r>
              <w:rPr>
                <w:sz w:val="23"/>
                <w:szCs w:val="23"/>
              </w:rPr>
              <w:t>д</w:t>
            </w:r>
            <w:r w:rsidRPr="006E1826">
              <w:rPr>
                <w:sz w:val="23"/>
                <w:szCs w:val="23"/>
              </w:rPr>
              <w:t xml:space="preserve">о 13:00 и с 14:00 </w:t>
            </w:r>
            <w:r>
              <w:rPr>
                <w:sz w:val="23"/>
                <w:szCs w:val="23"/>
              </w:rPr>
              <w:t>д</w:t>
            </w:r>
            <w:r w:rsidRPr="006E1826">
              <w:rPr>
                <w:sz w:val="23"/>
                <w:szCs w:val="23"/>
              </w:rPr>
              <w:t>о 17:00.</w:t>
            </w:r>
          </w:p>
        </w:tc>
      </w:tr>
      <w:tr w:rsidR="00A31B8E" w:rsidRPr="00A31B8E">
        <w:trPr>
          <w:jc w:val="center"/>
        </w:trPr>
        <w:tc>
          <w:tcPr>
            <w:tcW w:w="4818" w:type="dxa"/>
          </w:tcPr>
          <w:p w:rsidR="00A31B8E" w:rsidRPr="00A31B8E" w:rsidRDefault="00A31B8E" w:rsidP="00A31B8E">
            <w:pPr>
              <w:suppressAutoHyphens/>
              <w:spacing w:line="240" w:lineRule="exact"/>
              <w:jc w:val="both"/>
              <w:rPr>
                <w:sz w:val="22"/>
                <w:szCs w:val="22"/>
              </w:rPr>
            </w:pPr>
            <w:r w:rsidRPr="00A31B8E">
              <w:rPr>
                <w:sz w:val="22"/>
                <w:szCs w:val="22"/>
              </w:rPr>
              <w:t>Порядок подачи котировочных заявок</w:t>
            </w:r>
          </w:p>
        </w:tc>
        <w:tc>
          <w:tcPr>
            <w:tcW w:w="5456" w:type="dxa"/>
          </w:tcPr>
          <w:p w:rsidR="00A31B8E" w:rsidRPr="00A31B8E" w:rsidRDefault="00A31B8E" w:rsidP="00A31B8E">
            <w:pPr>
              <w:spacing w:line="240" w:lineRule="exact"/>
              <w:jc w:val="both"/>
              <w:rPr>
                <w:sz w:val="22"/>
                <w:szCs w:val="22"/>
              </w:rPr>
            </w:pPr>
            <w:r w:rsidRPr="00A31B8E">
              <w:rPr>
                <w:sz w:val="22"/>
                <w:szCs w:val="22"/>
              </w:rPr>
              <w:t>1. Котировочные заявки подаются в письменной форме</w:t>
            </w:r>
            <w:r w:rsidRPr="00A31B8E">
              <w:rPr>
                <w:b/>
                <w:sz w:val="22"/>
                <w:szCs w:val="22"/>
              </w:rPr>
              <w:t>.</w:t>
            </w:r>
          </w:p>
          <w:p w:rsidR="00A31B8E" w:rsidRPr="00A31B8E" w:rsidRDefault="00A31B8E" w:rsidP="00A31B8E">
            <w:pPr>
              <w:spacing w:line="240" w:lineRule="exact"/>
              <w:jc w:val="both"/>
              <w:rPr>
                <w:b/>
                <w:sz w:val="22"/>
                <w:szCs w:val="22"/>
              </w:rPr>
            </w:pPr>
            <w:r w:rsidRPr="00A31B8E">
              <w:rPr>
                <w:sz w:val="22"/>
                <w:szCs w:val="22"/>
              </w:rPr>
              <w:t>2. Способ подачи котировочной заявки в письменной форме: почтой или с курьером</w:t>
            </w:r>
            <w:r w:rsidRPr="00A31B8E">
              <w:rPr>
                <w:b/>
                <w:sz w:val="22"/>
                <w:szCs w:val="22"/>
              </w:rPr>
              <w:t>.</w:t>
            </w:r>
          </w:p>
          <w:p w:rsidR="00A31B8E" w:rsidRPr="00A31B8E" w:rsidRDefault="00A31B8E" w:rsidP="00A31B8E">
            <w:pPr>
              <w:suppressAutoHyphens/>
              <w:spacing w:line="240" w:lineRule="exact"/>
              <w:jc w:val="both"/>
              <w:rPr>
                <w:sz w:val="22"/>
                <w:szCs w:val="22"/>
              </w:rPr>
            </w:pPr>
            <w:r w:rsidRPr="00A31B8E">
              <w:rPr>
                <w:sz w:val="22"/>
                <w:szCs w:val="22"/>
              </w:rPr>
              <w:t>3. Котировочная заявка должна быть подписана участником размещения заказа или его представителем.</w:t>
            </w:r>
          </w:p>
          <w:p w:rsidR="00A31B8E" w:rsidRPr="00A31B8E" w:rsidRDefault="00A31B8E" w:rsidP="00A31B8E">
            <w:pPr>
              <w:suppressAutoHyphens/>
              <w:spacing w:line="240" w:lineRule="exact"/>
              <w:jc w:val="both"/>
              <w:rPr>
                <w:sz w:val="22"/>
                <w:szCs w:val="22"/>
              </w:rPr>
            </w:pPr>
            <w:r w:rsidRPr="00A31B8E">
              <w:rPr>
                <w:sz w:val="22"/>
                <w:szCs w:val="22"/>
              </w:rPr>
              <w:t>В основании действий лица, подписавшего котировочную заявку, указывается:</w:t>
            </w:r>
          </w:p>
          <w:p w:rsidR="00A31B8E" w:rsidRPr="00A31B8E" w:rsidRDefault="00A31B8E" w:rsidP="00A31B8E">
            <w:pPr>
              <w:suppressAutoHyphens/>
              <w:spacing w:line="240" w:lineRule="exact"/>
              <w:jc w:val="both"/>
              <w:rPr>
                <w:sz w:val="22"/>
                <w:szCs w:val="22"/>
              </w:rPr>
            </w:pPr>
            <w:r w:rsidRPr="00A31B8E">
              <w:rPr>
                <w:sz w:val="22"/>
                <w:szCs w:val="22"/>
              </w:rPr>
              <w:t>- в случае</w:t>
            </w:r>
            <w:proofErr w:type="gramStart"/>
            <w:r w:rsidRPr="00A31B8E">
              <w:rPr>
                <w:sz w:val="22"/>
                <w:szCs w:val="22"/>
              </w:rPr>
              <w:t>,</w:t>
            </w:r>
            <w:proofErr w:type="gramEnd"/>
            <w:r w:rsidRPr="00A31B8E">
              <w:rPr>
                <w:sz w:val="22"/>
                <w:szCs w:val="22"/>
              </w:rPr>
              <w:t xml:space="preserve"> если котировочную заявку подписывает руководитель юридического лица – реквизиты документа о назначении или об избрании физического лица на должность руководителя юридического лица, обладающего правом действовать от имени участника размещения заказа без доверенности (название, номер, дата);</w:t>
            </w:r>
          </w:p>
          <w:p w:rsidR="00A31B8E" w:rsidRPr="00A31B8E" w:rsidRDefault="00A31B8E" w:rsidP="00A31B8E">
            <w:pPr>
              <w:suppressAutoHyphens/>
              <w:spacing w:line="240" w:lineRule="exact"/>
              <w:jc w:val="both"/>
              <w:rPr>
                <w:sz w:val="22"/>
                <w:szCs w:val="22"/>
              </w:rPr>
            </w:pPr>
            <w:r w:rsidRPr="00A31B8E">
              <w:rPr>
                <w:sz w:val="22"/>
                <w:szCs w:val="22"/>
              </w:rPr>
              <w:t>- в случае</w:t>
            </w:r>
            <w:proofErr w:type="gramStart"/>
            <w:r w:rsidRPr="00A31B8E">
              <w:rPr>
                <w:sz w:val="22"/>
                <w:szCs w:val="22"/>
              </w:rPr>
              <w:t>,</w:t>
            </w:r>
            <w:proofErr w:type="gramEnd"/>
            <w:r w:rsidRPr="00A31B8E">
              <w:rPr>
                <w:sz w:val="22"/>
                <w:szCs w:val="22"/>
              </w:rPr>
              <w:t xml:space="preserve"> если котировочную заявку подписывает индивидуальный предприниматель – реквизиты свидетельства о регистрации физического лица в качестве индивидуального предпринимателя (номер, дата);</w:t>
            </w:r>
          </w:p>
          <w:p w:rsidR="00A31B8E" w:rsidRPr="00A31B8E" w:rsidRDefault="00A31B8E" w:rsidP="00D4284E">
            <w:pPr>
              <w:suppressAutoHyphens/>
              <w:spacing w:line="240" w:lineRule="exact"/>
              <w:jc w:val="both"/>
              <w:rPr>
                <w:i/>
                <w:sz w:val="22"/>
                <w:szCs w:val="22"/>
              </w:rPr>
            </w:pPr>
            <w:r w:rsidRPr="00A31B8E">
              <w:rPr>
                <w:sz w:val="22"/>
                <w:szCs w:val="22"/>
              </w:rPr>
              <w:t>- в случае</w:t>
            </w:r>
            <w:proofErr w:type="gramStart"/>
            <w:r w:rsidRPr="00A31B8E">
              <w:rPr>
                <w:sz w:val="22"/>
                <w:szCs w:val="22"/>
              </w:rPr>
              <w:t>,</w:t>
            </w:r>
            <w:proofErr w:type="gramEnd"/>
            <w:r w:rsidRPr="00A31B8E">
              <w:rPr>
                <w:sz w:val="22"/>
                <w:szCs w:val="22"/>
              </w:rPr>
              <w:t xml:space="preserve"> если котировочную заявку подписывает представитель участника размещения заказа - реквизиты доверенности, подтверждающей </w:t>
            </w:r>
            <w:r w:rsidRPr="00A31B8E">
              <w:rPr>
                <w:sz w:val="22"/>
                <w:szCs w:val="22"/>
              </w:rPr>
              <w:lastRenderedPageBreak/>
              <w:t>полномочия представителя участника размещения заказа на осуществление действий от имени участника размещения заказа, в том числе на подачу котировочной заявки и подписание государственного контракта по предмету запроса котировок (номер, дата выдачи).</w:t>
            </w:r>
          </w:p>
        </w:tc>
      </w:tr>
      <w:tr w:rsidR="00A31B8E" w:rsidRPr="00A31B8E">
        <w:trPr>
          <w:trHeight w:val="4291"/>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lastRenderedPageBreak/>
              <w:t xml:space="preserve">Срок и условия оплаты поставки товаров, </w:t>
            </w:r>
            <w:r w:rsidRPr="00A31B8E">
              <w:rPr>
                <w:sz w:val="22"/>
                <w:szCs w:val="22"/>
              </w:rPr>
              <w:br/>
              <w:t>выполнения работ, оказания услуг </w:t>
            </w:r>
          </w:p>
        </w:tc>
        <w:tc>
          <w:tcPr>
            <w:tcW w:w="5456" w:type="dxa"/>
          </w:tcPr>
          <w:p w:rsidR="00E577A2" w:rsidRPr="00E577A2" w:rsidRDefault="00E577A2" w:rsidP="00E577A2">
            <w:pPr>
              <w:tabs>
                <w:tab w:val="left" w:pos="5220"/>
              </w:tabs>
              <w:jc w:val="both"/>
              <w:rPr>
                <w:sz w:val="22"/>
                <w:szCs w:val="22"/>
              </w:rPr>
            </w:pPr>
            <w:r w:rsidRPr="00E577A2">
              <w:rPr>
                <w:sz w:val="22"/>
                <w:szCs w:val="22"/>
              </w:rPr>
              <w:t>Предусмотрен аванс  в размере 30 % от стоимости муниципального контракта, который подлежит оплате в течение 10 банковских дней с момента подписания настоящего контракта на основании предъявленного счета.</w:t>
            </w:r>
          </w:p>
          <w:p w:rsidR="00E577A2" w:rsidRPr="00E577A2" w:rsidRDefault="00E577A2" w:rsidP="00E577A2">
            <w:pPr>
              <w:pStyle w:val="Iauiue"/>
              <w:overflowPunct/>
              <w:autoSpaceDE/>
              <w:adjustRightInd/>
              <w:snapToGrid w:val="0"/>
              <w:jc w:val="both"/>
              <w:rPr>
                <w:color w:val="FF0000"/>
                <w:sz w:val="22"/>
                <w:szCs w:val="22"/>
              </w:rPr>
            </w:pPr>
            <w:r w:rsidRPr="00E577A2">
              <w:rPr>
                <w:sz w:val="22"/>
                <w:szCs w:val="22"/>
              </w:rPr>
              <w:t xml:space="preserve"> Оплата за выполненную  Услугу осуществляется Заказчиком по безналичному расчету в течение 10 банковских дней с даты подписания сторонами акта сдачи-приемки выполненных Услуг (Приложение №2), </w:t>
            </w:r>
            <w:proofErr w:type="gramStart"/>
            <w:r w:rsidRPr="00E577A2">
              <w:rPr>
                <w:sz w:val="22"/>
                <w:szCs w:val="22"/>
              </w:rPr>
              <w:t>который</w:t>
            </w:r>
            <w:proofErr w:type="gramEnd"/>
            <w:r w:rsidRPr="00E577A2">
              <w:rPr>
                <w:sz w:val="22"/>
                <w:szCs w:val="22"/>
              </w:rPr>
              <w:t xml:space="preserve"> ежемесячно предоставляется Исполнителем до 5 числа месяца, следующего за отчетным;</w:t>
            </w:r>
          </w:p>
          <w:p w:rsidR="00A31B8E" w:rsidRPr="00A31B8E" w:rsidRDefault="00E577A2" w:rsidP="00B517AA">
            <w:pPr>
              <w:suppressAutoHyphens/>
              <w:spacing w:line="240" w:lineRule="exact"/>
              <w:jc w:val="both"/>
              <w:rPr>
                <w:sz w:val="22"/>
                <w:szCs w:val="22"/>
              </w:rPr>
            </w:pPr>
            <w:r w:rsidRPr="00E577A2">
              <w:rPr>
                <w:sz w:val="22"/>
                <w:szCs w:val="22"/>
              </w:rPr>
              <w:t>Заказчик ежемесячно производит оплату услуг, оказываемых Исполнителем по настоящему контракту на основании предъявляемых Исполнителем счета с приложением выполненных видов Услуг, а также унифицированного отчета о проведении массового мероприятия (Приложение №3).</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 xml:space="preserve">Срок подписания победителем запроса котировок </w:t>
            </w:r>
            <w:r>
              <w:rPr>
                <w:sz w:val="22"/>
                <w:szCs w:val="22"/>
              </w:rPr>
              <w:t>муниципального</w:t>
            </w:r>
            <w:r w:rsidRPr="00A31B8E">
              <w:rPr>
                <w:sz w:val="22"/>
                <w:szCs w:val="22"/>
              </w:rPr>
              <w:t xml:space="preserve"> контракта </w:t>
            </w:r>
          </w:p>
        </w:tc>
        <w:tc>
          <w:tcPr>
            <w:tcW w:w="5456" w:type="dxa"/>
          </w:tcPr>
          <w:p w:rsidR="00A31B8E" w:rsidRPr="00A31B8E" w:rsidRDefault="00A31B8E" w:rsidP="00A31B8E">
            <w:pPr>
              <w:suppressAutoHyphens/>
              <w:spacing w:line="240" w:lineRule="exact"/>
              <w:jc w:val="both"/>
              <w:rPr>
                <w:sz w:val="22"/>
                <w:szCs w:val="22"/>
              </w:rPr>
            </w:pPr>
            <w:r>
              <w:rPr>
                <w:sz w:val="22"/>
                <w:szCs w:val="22"/>
              </w:rPr>
              <w:t xml:space="preserve">Муниципальный контракт заключается не ранее чем через семь дней со дня размещения на официальном сайте протокола рассмотрения и оценки котировочных заявок и не позднее чем через </w:t>
            </w:r>
            <w:r w:rsidR="00B517AA">
              <w:rPr>
                <w:sz w:val="22"/>
                <w:szCs w:val="22"/>
              </w:rPr>
              <w:t>одиннадцать</w:t>
            </w:r>
            <w:r>
              <w:rPr>
                <w:sz w:val="22"/>
                <w:szCs w:val="22"/>
              </w:rPr>
              <w:t xml:space="preserve"> дней со дня подписания указанного протокола</w:t>
            </w:r>
          </w:p>
        </w:tc>
      </w:tr>
      <w:tr w:rsidR="00A31B8E" w:rsidRPr="00A31B8E">
        <w:trPr>
          <w:jc w:val="center"/>
        </w:trPr>
        <w:tc>
          <w:tcPr>
            <w:tcW w:w="10274" w:type="dxa"/>
            <w:gridSpan w:val="2"/>
          </w:tcPr>
          <w:p w:rsidR="00A31B8E" w:rsidRPr="00A31B8E" w:rsidRDefault="00A31B8E" w:rsidP="00A31B8E">
            <w:pPr>
              <w:suppressAutoHyphens/>
              <w:spacing w:line="240" w:lineRule="exact"/>
              <w:rPr>
                <w:b/>
                <w:sz w:val="22"/>
                <w:szCs w:val="22"/>
              </w:rPr>
            </w:pPr>
            <w:r w:rsidRPr="00A31B8E">
              <w:rPr>
                <w:b/>
                <w:bCs/>
                <w:sz w:val="22"/>
                <w:szCs w:val="22"/>
              </w:rPr>
              <w:t>3. Сведения о государственном заказчике</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Наименование</w:t>
            </w:r>
          </w:p>
        </w:tc>
        <w:tc>
          <w:tcPr>
            <w:tcW w:w="5456" w:type="dxa"/>
          </w:tcPr>
          <w:p w:rsidR="00A31B8E" w:rsidRPr="00A31B8E" w:rsidRDefault="00A31B8E" w:rsidP="00A31B8E">
            <w:pPr>
              <w:suppressAutoHyphens/>
              <w:spacing w:line="240" w:lineRule="exact"/>
              <w:rPr>
                <w:bCs/>
                <w:sz w:val="22"/>
                <w:szCs w:val="22"/>
              </w:rPr>
            </w:pPr>
            <w:r>
              <w:rPr>
                <w:bCs/>
                <w:sz w:val="22"/>
                <w:szCs w:val="22"/>
              </w:rPr>
              <w:t xml:space="preserve">Администрация Дзержинского района </w:t>
            </w:r>
            <w:proofErr w:type="gramStart"/>
            <w:r>
              <w:rPr>
                <w:bCs/>
                <w:sz w:val="22"/>
                <w:szCs w:val="22"/>
              </w:rPr>
              <w:t>г</w:t>
            </w:r>
            <w:proofErr w:type="gramEnd"/>
            <w:r>
              <w:rPr>
                <w:bCs/>
                <w:sz w:val="22"/>
                <w:szCs w:val="22"/>
              </w:rPr>
              <w:t>. Перми</w:t>
            </w:r>
          </w:p>
        </w:tc>
      </w:tr>
      <w:tr w:rsidR="00A31B8E" w:rsidRPr="00A31B8E">
        <w:trPr>
          <w:jc w:val="center"/>
        </w:trPr>
        <w:tc>
          <w:tcPr>
            <w:tcW w:w="4818" w:type="dxa"/>
          </w:tcPr>
          <w:p w:rsidR="00A31B8E" w:rsidRPr="00A31B8E" w:rsidRDefault="00A31B8E" w:rsidP="00A31B8E">
            <w:pPr>
              <w:suppressAutoHyphens/>
              <w:spacing w:line="240" w:lineRule="exact"/>
              <w:rPr>
                <w:bCs/>
                <w:sz w:val="22"/>
                <w:szCs w:val="22"/>
              </w:rPr>
            </w:pPr>
            <w:r w:rsidRPr="00A31B8E">
              <w:rPr>
                <w:sz w:val="22"/>
                <w:szCs w:val="22"/>
              </w:rPr>
              <w:t xml:space="preserve">Почтовый адрес  </w:t>
            </w:r>
          </w:p>
        </w:tc>
        <w:tc>
          <w:tcPr>
            <w:tcW w:w="5456" w:type="dxa"/>
          </w:tcPr>
          <w:p w:rsidR="00A31B8E" w:rsidRPr="00A31B8E" w:rsidRDefault="00A31B8E" w:rsidP="00A31B8E">
            <w:pPr>
              <w:suppressAutoHyphens/>
              <w:spacing w:line="240" w:lineRule="exact"/>
              <w:rPr>
                <w:bCs/>
                <w:sz w:val="22"/>
                <w:szCs w:val="22"/>
              </w:rPr>
            </w:pPr>
            <w:smartTag w:uri="urn:schemas-microsoft-com:office:smarttags" w:element="metricconverter">
              <w:smartTagPr>
                <w:attr w:name="ProductID" w:val="614990, г"/>
              </w:smartTagPr>
              <w:r>
                <w:rPr>
                  <w:bCs/>
                  <w:sz w:val="22"/>
                  <w:szCs w:val="22"/>
                </w:rPr>
                <w:t>614990, г</w:t>
              </w:r>
            </w:smartTag>
            <w:r>
              <w:rPr>
                <w:bCs/>
                <w:sz w:val="22"/>
                <w:szCs w:val="22"/>
              </w:rPr>
              <w:t>. Пермь, ул. Ленина, 85</w:t>
            </w:r>
          </w:p>
        </w:tc>
      </w:tr>
      <w:tr w:rsidR="00A31B8E" w:rsidRPr="00A31B8E">
        <w:trPr>
          <w:jc w:val="center"/>
        </w:trPr>
        <w:tc>
          <w:tcPr>
            <w:tcW w:w="4818" w:type="dxa"/>
          </w:tcPr>
          <w:p w:rsidR="00A31B8E" w:rsidRPr="00A31B8E" w:rsidRDefault="00A31B8E" w:rsidP="00A31B8E">
            <w:pPr>
              <w:suppressAutoHyphens/>
              <w:spacing w:line="240" w:lineRule="exact"/>
              <w:rPr>
                <w:bCs/>
                <w:sz w:val="22"/>
                <w:szCs w:val="22"/>
              </w:rPr>
            </w:pPr>
            <w:r w:rsidRPr="00A31B8E">
              <w:rPr>
                <w:sz w:val="22"/>
                <w:szCs w:val="22"/>
              </w:rPr>
              <w:t>Контактное лицо </w:t>
            </w:r>
          </w:p>
        </w:tc>
        <w:tc>
          <w:tcPr>
            <w:tcW w:w="5456" w:type="dxa"/>
          </w:tcPr>
          <w:p w:rsidR="00A31B8E" w:rsidRPr="00A31B8E" w:rsidRDefault="00A31B8E" w:rsidP="00A31B8E">
            <w:pPr>
              <w:suppressAutoHyphens/>
              <w:spacing w:line="240" w:lineRule="exact"/>
              <w:rPr>
                <w:bCs/>
                <w:sz w:val="22"/>
                <w:szCs w:val="22"/>
              </w:rPr>
            </w:pPr>
            <w:r>
              <w:rPr>
                <w:bCs/>
                <w:sz w:val="22"/>
                <w:szCs w:val="22"/>
              </w:rPr>
              <w:t xml:space="preserve">Начальник финансово-экономического отдела администрации района: </w:t>
            </w:r>
            <w:proofErr w:type="spellStart"/>
            <w:r w:rsidR="00F12179">
              <w:rPr>
                <w:bCs/>
                <w:sz w:val="22"/>
                <w:szCs w:val="22"/>
              </w:rPr>
              <w:t>Мазунина</w:t>
            </w:r>
            <w:proofErr w:type="spellEnd"/>
            <w:r w:rsidR="00F12179">
              <w:rPr>
                <w:bCs/>
                <w:sz w:val="22"/>
                <w:szCs w:val="22"/>
              </w:rPr>
              <w:t xml:space="preserve"> Елена Александровна</w:t>
            </w:r>
          </w:p>
        </w:tc>
      </w:tr>
      <w:tr w:rsidR="00A31B8E" w:rsidRPr="00A31B8E">
        <w:trPr>
          <w:jc w:val="center"/>
        </w:trPr>
        <w:tc>
          <w:tcPr>
            <w:tcW w:w="4818" w:type="dxa"/>
          </w:tcPr>
          <w:p w:rsidR="00A31B8E" w:rsidRPr="00A31B8E" w:rsidRDefault="00A31B8E" w:rsidP="00A31B8E">
            <w:pPr>
              <w:suppressAutoHyphens/>
              <w:spacing w:line="240" w:lineRule="exact"/>
              <w:rPr>
                <w:sz w:val="22"/>
                <w:szCs w:val="22"/>
              </w:rPr>
            </w:pPr>
            <w:r w:rsidRPr="00A31B8E">
              <w:rPr>
                <w:sz w:val="22"/>
                <w:szCs w:val="22"/>
              </w:rPr>
              <w:t>Телефон</w:t>
            </w:r>
          </w:p>
        </w:tc>
        <w:tc>
          <w:tcPr>
            <w:tcW w:w="5456" w:type="dxa"/>
          </w:tcPr>
          <w:p w:rsidR="00A31B8E" w:rsidRPr="00A31B8E" w:rsidRDefault="00A31B8E" w:rsidP="00A31B8E">
            <w:pPr>
              <w:suppressAutoHyphens/>
              <w:spacing w:line="240" w:lineRule="exact"/>
              <w:rPr>
                <w:sz w:val="22"/>
                <w:szCs w:val="22"/>
              </w:rPr>
            </w:pPr>
            <w:r>
              <w:rPr>
                <w:sz w:val="22"/>
                <w:szCs w:val="22"/>
              </w:rPr>
              <w:t>(342)246-59-14</w:t>
            </w:r>
          </w:p>
        </w:tc>
      </w:tr>
    </w:tbl>
    <w:p w:rsidR="00A31B8E" w:rsidRPr="00A31B8E" w:rsidRDefault="00A31B8E" w:rsidP="00A31B8E">
      <w:pPr>
        <w:pStyle w:val="xl24"/>
        <w:spacing w:before="0" w:after="0"/>
        <w:ind w:left="1980" w:hanging="1980"/>
        <w:jc w:val="both"/>
        <w:rPr>
          <w:sz w:val="22"/>
          <w:szCs w:val="22"/>
        </w:rPr>
      </w:pPr>
    </w:p>
    <w:p w:rsidR="00A31B8E" w:rsidRPr="00A31B8E" w:rsidRDefault="00A31B8E" w:rsidP="00A31B8E">
      <w:pPr>
        <w:pStyle w:val="xl24"/>
        <w:spacing w:before="0" w:after="0"/>
        <w:ind w:left="1980" w:hanging="1980"/>
        <w:jc w:val="both"/>
        <w:rPr>
          <w:sz w:val="22"/>
          <w:szCs w:val="22"/>
        </w:rPr>
      </w:pPr>
    </w:p>
    <w:p w:rsidR="00A31B8E" w:rsidRPr="00A31B8E" w:rsidRDefault="00A31B8E" w:rsidP="00A31B8E">
      <w:pPr>
        <w:pStyle w:val="xl24"/>
        <w:tabs>
          <w:tab w:val="left" w:pos="1800"/>
        </w:tabs>
        <w:spacing w:before="0" w:after="0"/>
        <w:ind w:left="1440" w:hanging="1440"/>
        <w:jc w:val="both"/>
        <w:rPr>
          <w:sz w:val="22"/>
          <w:szCs w:val="22"/>
        </w:rPr>
      </w:pPr>
      <w:r w:rsidRPr="00A31B8E">
        <w:rPr>
          <w:sz w:val="22"/>
          <w:szCs w:val="22"/>
        </w:rPr>
        <w:t>Приложение:</w:t>
      </w:r>
      <w:r w:rsidRPr="00A31B8E">
        <w:rPr>
          <w:sz w:val="22"/>
          <w:szCs w:val="22"/>
        </w:rPr>
        <w:tab/>
        <w:t>1.</w:t>
      </w:r>
      <w:r w:rsidRPr="00A31B8E">
        <w:rPr>
          <w:sz w:val="22"/>
          <w:szCs w:val="22"/>
        </w:rPr>
        <w:tab/>
        <w:t>Форма котировочной заявки</w:t>
      </w:r>
    </w:p>
    <w:p w:rsidR="00A31B8E" w:rsidRPr="00A31B8E" w:rsidRDefault="00A31B8E" w:rsidP="00A31B8E">
      <w:pPr>
        <w:pStyle w:val="xl24"/>
        <w:tabs>
          <w:tab w:val="left" w:pos="1800"/>
        </w:tabs>
        <w:spacing w:before="0" w:after="0"/>
        <w:ind w:left="1440" w:hanging="1440"/>
        <w:jc w:val="both"/>
        <w:rPr>
          <w:sz w:val="22"/>
          <w:szCs w:val="22"/>
        </w:rPr>
      </w:pPr>
      <w:r w:rsidRPr="00A31B8E">
        <w:rPr>
          <w:sz w:val="22"/>
          <w:szCs w:val="22"/>
        </w:rPr>
        <w:tab/>
        <w:t>2.</w:t>
      </w:r>
      <w:r w:rsidRPr="00A31B8E">
        <w:rPr>
          <w:sz w:val="22"/>
          <w:szCs w:val="22"/>
        </w:rPr>
        <w:tab/>
        <w:t xml:space="preserve">Техническое задание </w:t>
      </w:r>
    </w:p>
    <w:p w:rsidR="00A31B8E" w:rsidRDefault="00A31B8E" w:rsidP="00A31B8E">
      <w:pPr>
        <w:pStyle w:val="xl24"/>
        <w:tabs>
          <w:tab w:val="left" w:pos="1800"/>
        </w:tabs>
        <w:spacing w:before="0" w:after="0"/>
        <w:ind w:left="1440" w:hanging="1440"/>
        <w:jc w:val="both"/>
        <w:rPr>
          <w:sz w:val="22"/>
          <w:szCs w:val="22"/>
        </w:rPr>
      </w:pPr>
      <w:r w:rsidRPr="00A31B8E">
        <w:rPr>
          <w:sz w:val="22"/>
          <w:szCs w:val="22"/>
        </w:rPr>
        <w:tab/>
        <w:t>3.</w:t>
      </w:r>
      <w:r w:rsidRPr="00A31B8E">
        <w:rPr>
          <w:sz w:val="22"/>
          <w:szCs w:val="22"/>
        </w:rPr>
        <w:tab/>
        <w:t xml:space="preserve">Проект </w:t>
      </w:r>
      <w:r>
        <w:rPr>
          <w:sz w:val="22"/>
          <w:szCs w:val="22"/>
        </w:rPr>
        <w:t>муниципального</w:t>
      </w:r>
      <w:r w:rsidRPr="00A31B8E">
        <w:rPr>
          <w:sz w:val="22"/>
          <w:szCs w:val="22"/>
        </w:rPr>
        <w:t xml:space="preserve"> контракта</w:t>
      </w: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804AF8" w:rsidRDefault="00804AF8" w:rsidP="00A31B8E">
      <w:pPr>
        <w:pStyle w:val="xl24"/>
        <w:tabs>
          <w:tab w:val="left" w:pos="1800"/>
        </w:tabs>
        <w:spacing w:before="0" w:after="0"/>
        <w:ind w:left="1440" w:hanging="1440"/>
        <w:jc w:val="both"/>
        <w:rPr>
          <w:sz w:val="22"/>
          <w:szCs w:val="22"/>
        </w:rPr>
      </w:pPr>
    </w:p>
    <w:p w:rsidR="00804AF8" w:rsidRDefault="00804AF8"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p w:rsidR="00A31B8E" w:rsidRDefault="00A31B8E" w:rsidP="00A31B8E">
      <w:pPr>
        <w:pStyle w:val="xl24"/>
        <w:tabs>
          <w:tab w:val="left" w:pos="1800"/>
        </w:tabs>
        <w:spacing w:before="0" w:after="0"/>
        <w:ind w:left="1440" w:hanging="1440"/>
        <w:jc w:val="both"/>
        <w:rPr>
          <w:sz w:val="22"/>
          <w:szCs w:val="22"/>
        </w:rPr>
      </w:pPr>
    </w:p>
    <w:sectPr w:rsidR="00A31B8E" w:rsidSect="00A31B8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540" w:rsidRDefault="00A24540">
      <w:r>
        <w:separator/>
      </w:r>
    </w:p>
  </w:endnote>
  <w:endnote w:type="continuationSeparator" w:id="0">
    <w:p w:rsidR="00A24540" w:rsidRDefault="00A245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540" w:rsidRDefault="00A24540">
      <w:r>
        <w:separator/>
      </w:r>
    </w:p>
  </w:footnote>
  <w:footnote w:type="continuationSeparator" w:id="0">
    <w:p w:rsidR="00A24540" w:rsidRDefault="00A245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934579A"/>
    <w:lvl w:ilvl="0">
      <w:numFmt w:val="bullet"/>
      <w:lvlText w:val="*"/>
      <w:lvlJc w:val="left"/>
    </w:lvl>
  </w:abstractNum>
  <w:abstractNum w:abstractNumId="1">
    <w:nsid w:val="01D278D0"/>
    <w:multiLevelType w:val="hybridMultilevel"/>
    <w:tmpl w:val="CDF49D9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02DB4182"/>
    <w:multiLevelType w:val="hybridMultilevel"/>
    <w:tmpl w:val="93B4C7D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3A20255"/>
    <w:multiLevelType w:val="hybridMultilevel"/>
    <w:tmpl w:val="558414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A72601"/>
    <w:multiLevelType w:val="singleLevel"/>
    <w:tmpl w:val="BA5863A4"/>
    <w:lvl w:ilvl="0">
      <w:start w:val="1"/>
      <w:numFmt w:val="decimal"/>
      <w:lvlText w:val="1.%1."/>
      <w:legacy w:legacy="1" w:legacySpace="0" w:legacyIndent="259"/>
      <w:lvlJc w:val="left"/>
      <w:rPr>
        <w:rFonts w:ascii="Times New Roman" w:hAnsi="Times New Roman" w:cs="Times New Roman" w:hint="default"/>
      </w:rPr>
    </w:lvl>
  </w:abstractNum>
  <w:abstractNum w:abstractNumId="5">
    <w:nsid w:val="0696668B"/>
    <w:multiLevelType w:val="singleLevel"/>
    <w:tmpl w:val="7CF8A782"/>
    <w:lvl w:ilvl="0">
      <w:start w:val="1"/>
      <w:numFmt w:val="decimal"/>
      <w:lvlText w:val="2.%1."/>
      <w:legacy w:legacy="1" w:legacySpace="0" w:legacyIndent="240"/>
      <w:lvlJc w:val="left"/>
      <w:rPr>
        <w:rFonts w:ascii="Times New Roman" w:hAnsi="Times New Roman" w:cs="Times New Roman" w:hint="default"/>
      </w:rPr>
    </w:lvl>
  </w:abstractNum>
  <w:abstractNum w:abstractNumId="6">
    <w:nsid w:val="0A050347"/>
    <w:multiLevelType w:val="hybridMultilevel"/>
    <w:tmpl w:val="D6C285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2014E8"/>
    <w:multiLevelType w:val="hybridMultilevel"/>
    <w:tmpl w:val="D7486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6549EE"/>
    <w:multiLevelType w:val="singleLevel"/>
    <w:tmpl w:val="C44C5198"/>
    <w:lvl w:ilvl="0">
      <w:start w:val="1"/>
      <w:numFmt w:val="decimal"/>
      <w:lvlText w:val="6.%1"/>
      <w:legacy w:legacy="1" w:legacySpace="0" w:legacyIndent="201"/>
      <w:lvlJc w:val="left"/>
      <w:rPr>
        <w:rFonts w:ascii="Times New Roman" w:hAnsi="Times New Roman" w:cs="Times New Roman" w:hint="default"/>
      </w:rPr>
    </w:lvl>
  </w:abstractNum>
  <w:abstractNum w:abstractNumId="9">
    <w:nsid w:val="285A32B0"/>
    <w:multiLevelType w:val="hybridMultilevel"/>
    <w:tmpl w:val="A100E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A65826"/>
    <w:multiLevelType w:val="hybridMultilevel"/>
    <w:tmpl w:val="CB483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5E2B77"/>
    <w:multiLevelType w:val="hybridMultilevel"/>
    <w:tmpl w:val="149C20A8"/>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382F2E"/>
    <w:multiLevelType w:val="hybridMultilevel"/>
    <w:tmpl w:val="D2407FB0"/>
    <w:lvl w:ilvl="0" w:tplc="A41C6A8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BB303B5"/>
    <w:multiLevelType w:val="hybridMultilevel"/>
    <w:tmpl w:val="BD109EDC"/>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4">
    <w:nsid w:val="3C8A47F9"/>
    <w:multiLevelType w:val="multilevel"/>
    <w:tmpl w:val="D85A724E"/>
    <w:lvl w:ilvl="0">
      <w:start w:val="10"/>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20B5CF8"/>
    <w:multiLevelType w:val="hybridMultilevel"/>
    <w:tmpl w:val="F7122D74"/>
    <w:lvl w:ilvl="0" w:tplc="5BBA7834">
      <w:start w:val="1"/>
      <w:numFmt w:val="bullet"/>
      <w:lvlText w:val="­"/>
      <w:lvlJc w:val="left"/>
      <w:pPr>
        <w:tabs>
          <w:tab w:val="num" w:pos="1786"/>
        </w:tabs>
        <w:ind w:left="1786" w:hanging="360"/>
      </w:pPr>
      <w:rPr>
        <w:rFonts w:ascii="Verdana" w:hAnsi="Verdana" w:hint="default"/>
      </w:rPr>
    </w:lvl>
    <w:lvl w:ilvl="1" w:tplc="571AF622">
      <w:start w:val="1"/>
      <w:numFmt w:val="bullet"/>
      <w:lvlText w:val="­"/>
      <w:lvlJc w:val="left"/>
      <w:pPr>
        <w:tabs>
          <w:tab w:val="num" w:pos="1797"/>
        </w:tabs>
        <w:ind w:left="1797" w:hanging="360"/>
      </w:pPr>
      <w:rPr>
        <w:rFonts w:ascii="Verdana" w:hAnsi="Verdana"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6">
    <w:nsid w:val="465C07F7"/>
    <w:multiLevelType w:val="hybridMultilevel"/>
    <w:tmpl w:val="8954E414"/>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D32A1C"/>
    <w:multiLevelType w:val="singleLevel"/>
    <w:tmpl w:val="48C057A6"/>
    <w:lvl w:ilvl="0">
      <w:start w:val="2"/>
      <w:numFmt w:val="decimal"/>
      <w:lvlText w:val="9.%1."/>
      <w:legacy w:legacy="1" w:legacySpace="0" w:legacyIndent="240"/>
      <w:lvlJc w:val="left"/>
      <w:rPr>
        <w:rFonts w:ascii="Times New Roman" w:hAnsi="Times New Roman" w:cs="Times New Roman" w:hint="default"/>
      </w:rPr>
    </w:lvl>
  </w:abstractNum>
  <w:abstractNum w:abstractNumId="19">
    <w:nsid w:val="52E30E1E"/>
    <w:multiLevelType w:val="singleLevel"/>
    <w:tmpl w:val="73C6FC9C"/>
    <w:lvl w:ilvl="0">
      <w:start w:val="1"/>
      <w:numFmt w:val="decimal"/>
      <w:lvlText w:val="3.%1."/>
      <w:legacy w:legacy="1" w:legacySpace="0" w:legacyIndent="470"/>
      <w:lvlJc w:val="left"/>
      <w:rPr>
        <w:rFonts w:ascii="Times New Roman" w:hAnsi="Times New Roman" w:cs="Times New Roman" w:hint="default"/>
      </w:rPr>
    </w:lvl>
  </w:abstractNum>
  <w:abstractNum w:abstractNumId="20">
    <w:nsid w:val="60B72404"/>
    <w:multiLevelType w:val="hybridMultilevel"/>
    <w:tmpl w:val="C610DEE6"/>
    <w:lvl w:ilvl="0" w:tplc="0419000F">
      <w:start w:val="1"/>
      <w:numFmt w:val="decimal"/>
      <w:lvlText w:val="%1."/>
      <w:lvlJc w:val="left"/>
      <w:pPr>
        <w:tabs>
          <w:tab w:val="num" w:pos="5400"/>
        </w:tabs>
        <w:ind w:left="5400" w:hanging="360"/>
      </w:p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abstractNum w:abstractNumId="21">
    <w:nsid w:val="62260EC4"/>
    <w:multiLevelType w:val="hybridMultilevel"/>
    <w:tmpl w:val="06A2E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36273F6"/>
    <w:multiLevelType w:val="multilevel"/>
    <w:tmpl w:val="E978485C"/>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9AF070C"/>
    <w:multiLevelType w:val="hybridMultilevel"/>
    <w:tmpl w:val="E962DC5A"/>
    <w:lvl w:ilvl="0" w:tplc="7DBC26D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7"/>
  </w:num>
  <w:num w:numId="3">
    <w:abstractNumId w:val="14"/>
  </w:num>
  <w:num w:numId="4">
    <w:abstractNumId w:val="22"/>
  </w:num>
  <w:num w:numId="5">
    <w:abstractNumId w:val="20"/>
  </w:num>
  <w:num w:numId="6">
    <w:abstractNumId w:val="1"/>
  </w:num>
  <w:num w:numId="7">
    <w:abstractNumId w:val="4"/>
  </w:num>
  <w:num w:numId="8">
    <w:abstractNumId w:val="5"/>
  </w:num>
  <w:num w:numId="9">
    <w:abstractNumId w:val="19"/>
  </w:num>
  <w:num w:numId="10">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2">
    <w:abstractNumId w:val="8"/>
  </w:num>
  <w:num w:numId="13">
    <w:abstractNumId w:val="18"/>
  </w:num>
  <w:num w:numId="14">
    <w:abstractNumId w:val="21"/>
  </w:num>
  <w:num w:numId="15">
    <w:abstractNumId w:val="11"/>
  </w:num>
  <w:num w:numId="16">
    <w:abstractNumId w:val="23"/>
  </w:num>
  <w:num w:numId="17">
    <w:abstractNumId w:val="2"/>
  </w:num>
  <w:num w:numId="18">
    <w:abstractNumId w:val="1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9"/>
  </w:num>
  <w:num w:numId="23">
    <w:abstractNumId w:val="10"/>
  </w:num>
  <w:num w:numId="24">
    <w:abstractNumId w:val="13"/>
  </w:num>
  <w:num w:numId="25">
    <w:abstractNumId w:val="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1B8E"/>
    <w:rsid w:val="0000036B"/>
    <w:rsid w:val="000033EE"/>
    <w:rsid w:val="00022F65"/>
    <w:rsid w:val="00032BA0"/>
    <w:rsid w:val="0003576F"/>
    <w:rsid w:val="00040E5B"/>
    <w:rsid w:val="000539C1"/>
    <w:rsid w:val="0007240A"/>
    <w:rsid w:val="000A3804"/>
    <w:rsid w:val="000B74EF"/>
    <w:rsid w:val="000D42A4"/>
    <w:rsid w:val="000F1F70"/>
    <w:rsid w:val="000F702C"/>
    <w:rsid w:val="001060E1"/>
    <w:rsid w:val="00122026"/>
    <w:rsid w:val="001222E7"/>
    <w:rsid w:val="00133E37"/>
    <w:rsid w:val="00142657"/>
    <w:rsid w:val="001560F9"/>
    <w:rsid w:val="001626A2"/>
    <w:rsid w:val="00162AA2"/>
    <w:rsid w:val="00165C57"/>
    <w:rsid w:val="0018476A"/>
    <w:rsid w:val="001A7711"/>
    <w:rsid w:val="001B4B3F"/>
    <w:rsid w:val="001B6CD7"/>
    <w:rsid w:val="001D5E1D"/>
    <w:rsid w:val="002064C1"/>
    <w:rsid w:val="00220F6A"/>
    <w:rsid w:val="00230C86"/>
    <w:rsid w:val="00231ABD"/>
    <w:rsid w:val="00232D33"/>
    <w:rsid w:val="00234B8F"/>
    <w:rsid w:val="002351FD"/>
    <w:rsid w:val="00242EA9"/>
    <w:rsid w:val="002615D5"/>
    <w:rsid w:val="002700F1"/>
    <w:rsid w:val="0027695A"/>
    <w:rsid w:val="002833E9"/>
    <w:rsid w:val="00290ED4"/>
    <w:rsid w:val="002A51D7"/>
    <w:rsid w:val="002B0FE0"/>
    <w:rsid w:val="002B3110"/>
    <w:rsid w:val="002B6197"/>
    <w:rsid w:val="002D2392"/>
    <w:rsid w:val="002E2385"/>
    <w:rsid w:val="002E25D2"/>
    <w:rsid w:val="002E2729"/>
    <w:rsid w:val="002E3461"/>
    <w:rsid w:val="002E5495"/>
    <w:rsid w:val="002E63F5"/>
    <w:rsid w:val="003071CE"/>
    <w:rsid w:val="0031435F"/>
    <w:rsid w:val="00351C21"/>
    <w:rsid w:val="00361D96"/>
    <w:rsid w:val="0036604B"/>
    <w:rsid w:val="00373230"/>
    <w:rsid w:val="00377885"/>
    <w:rsid w:val="00390880"/>
    <w:rsid w:val="003B21BB"/>
    <w:rsid w:val="003D1C6C"/>
    <w:rsid w:val="003D5CF3"/>
    <w:rsid w:val="003E10D0"/>
    <w:rsid w:val="003F0C69"/>
    <w:rsid w:val="0041382A"/>
    <w:rsid w:val="00425580"/>
    <w:rsid w:val="004275E4"/>
    <w:rsid w:val="00427B92"/>
    <w:rsid w:val="00440D0F"/>
    <w:rsid w:val="004478E5"/>
    <w:rsid w:val="00466A04"/>
    <w:rsid w:val="0047547C"/>
    <w:rsid w:val="00490BA9"/>
    <w:rsid w:val="00491420"/>
    <w:rsid w:val="00492693"/>
    <w:rsid w:val="004A6FF2"/>
    <w:rsid w:val="004B3BE2"/>
    <w:rsid w:val="004C2D5E"/>
    <w:rsid w:val="004E5E78"/>
    <w:rsid w:val="00506B10"/>
    <w:rsid w:val="00506D48"/>
    <w:rsid w:val="005102E2"/>
    <w:rsid w:val="005155CC"/>
    <w:rsid w:val="00515A38"/>
    <w:rsid w:val="00526B09"/>
    <w:rsid w:val="005333DA"/>
    <w:rsid w:val="00533EB4"/>
    <w:rsid w:val="00556225"/>
    <w:rsid w:val="0055798F"/>
    <w:rsid w:val="0056607D"/>
    <w:rsid w:val="00570123"/>
    <w:rsid w:val="00575416"/>
    <w:rsid w:val="00577048"/>
    <w:rsid w:val="00592457"/>
    <w:rsid w:val="005A06AB"/>
    <w:rsid w:val="005A45CB"/>
    <w:rsid w:val="005B21FD"/>
    <w:rsid w:val="005B2CD7"/>
    <w:rsid w:val="005B2D85"/>
    <w:rsid w:val="005B57D8"/>
    <w:rsid w:val="005D53DC"/>
    <w:rsid w:val="005E7DDE"/>
    <w:rsid w:val="005F1BEE"/>
    <w:rsid w:val="005F686C"/>
    <w:rsid w:val="00601C8C"/>
    <w:rsid w:val="0061191B"/>
    <w:rsid w:val="006135F3"/>
    <w:rsid w:val="00621B65"/>
    <w:rsid w:val="0062448D"/>
    <w:rsid w:val="006253ED"/>
    <w:rsid w:val="00630C17"/>
    <w:rsid w:val="006314BB"/>
    <w:rsid w:val="006317D1"/>
    <w:rsid w:val="006421B1"/>
    <w:rsid w:val="00643552"/>
    <w:rsid w:val="00643BE1"/>
    <w:rsid w:val="0064760A"/>
    <w:rsid w:val="0065263C"/>
    <w:rsid w:val="00665A0A"/>
    <w:rsid w:val="0066663D"/>
    <w:rsid w:val="006864C7"/>
    <w:rsid w:val="00687D3D"/>
    <w:rsid w:val="00694CCE"/>
    <w:rsid w:val="006A6362"/>
    <w:rsid w:val="006C1EFD"/>
    <w:rsid w:val="006C55A6"/>
    <w:rsid w:val="006E1BBC"/>
    <w:rsid w:val="00705215"/>
    <w:rsid w:val="00721022"/>
    <w:rsid w:val="0074403D"/>
    <w:rsid w:val="00746CA2"/>
    <w:rsid w:val="00747B7F"/>
    <w:rsid w:val="00753340"/>
    <w:rsid w:val="00756668"/>
    <w:rsid w:val="007647EA"/>
    <w:rsid w:val="007735F9"/>
    <w:rsid w:val="007743FD"/>
    <w:rsid w:val="00790743"/>
    <w:rsid w:val="00791871"/>
    <w:rsid w:val="007921AA"/>
    <w:rsid w:val="007930E8"/>
    <w:rsid w:val="007939B6"/>
    <w:rsid w:val="00793A6A"/>
    <w:rsid w:val="0079507B"/>
    <w:rsid w:val="007B3110"/>
    <w:rsid w:val="007C1D39"/>
    <w:rsid w:val="007C2D93"/>
    <w:rsid w:val="007D1FFA"/>
    <w:rsid w:val="007F68EA"/>
    <w:rsid w:val="00800068"/>
    <w:rsid w:val="00804AF8"/>
    <w:rsid w:val="00821551"/>
    <w:rsid w:val="00821D06"/>
    <w:rsid w:val="00823F47"/>
    <w:rsid w:val="00840B59"/>
    <w:rsid w:val="00841FA5"/>
    <w:rsid w:val="00842FB7"/>
    <w:rsid w:val="0084427C"/>
    <w:rsid w:val="008519FF"/>
    <w:rsid w:val="00851A2A"/>
    <w:rsid w:val="008522BD"/>
    <w:rsid w:val="008539C4"/>
    <w:rsid w:val="00862DA7"/>
    <w:rsid w:val="00875EF2"/>
    <w:rsid w:val="0088025D"/>
    <w:rsid w:val="008825A9"/>
    <w:rsid w:val="00884630"/>
    <w:rsid w:val="0088658F"/>
    <w:rsid w:val="00892522"/>
    <w:rsid w:val="008936ED"/>
    <w:rsid w:val="008A5EE2"/>
    <w:rsid w:val="008A6633"/>
    <w:rsid w:val="008B1332"/>
    <w:rsid w:val="008C3F8C"/>
    <w:rsid w:val="008D5856"/>
    <w:rsid w:val="008F10A9"/>
    <w:rsid w:val="00900004"/>
    <w:rsid w:val="00905024"/>
    <w:rsid w:val="009106CD"/>
    <w:rsid w:val="00913F84"/>
    <w:rsid w:val="00926B58"/>
    <w:rsid w:val="009566B9"/>
    <w:rsid w:val="00963A8E"/>
    <w:rsid w:val="00964CBE"/>
    <w:rsid w:val="0097157B"/>
    <w:rsid w:val="00973E2A"/>
    <w:rsid w:val="00973ED4"/>
    <w:rsid w:val="0097783E"/>
    <w:rsid w:val="00986ECD"/>
    <w:rsid w:val="0099006D"/>
    <w:rsid w:val="009950CF"/>
    <w:rsid w:val="0099723D"/>
    <w:rsid w:val="009B5649"/>
    <w:rsid w:val="009D20F6"/>
    <w:rsid w:val="009E05BD"/>
    <w:rsid w:val="009E5C39"/>
    <w:rsid w:val="009E6651"/>
    <w:rsid w:val="00A035A5"/>
    <w:rsid w:val="00A12024"/>
    <w:rsid w:val="00A12BC4"/>
    <w:rsid w:val="00A23B42"/>
    <w:rsid w:val="00A24540"/>
    <w:rsid w:val="00A24FBF"/>
    <w:rsid w:val="00A31B8E"/>
    <w:rsid w:val="00A375E4"/>
    <w:rsid w:val="00A42734"/>
    <w:rsid w:val="00A42D62"/>
    <w:rsid w:val="00A5412C"/>
    <w:rsid w:val="00A56BD2"/>
    <w:rsid w:val="00A575A9"/>
    <w:rsid w:val="00A6056B"/>
    <w:rsid w:val="00A65387"/>
    <w:rsid w:val="00A74256"/>
    <w:rsid w:val="00AA6E59"/>
    <w:rsid w:val="00AC4BBC"/>
    <w:rsid w:val="00AC4BC8"/>
    <w:rsid w:val="00AC5C89"/>
    <w:rsid w:val="00AD5B56"/>
    <w:rsid w:val="00AF0361"/>
    <w:rsid w:val="00AF6666"/>
    <w:rsid w:val="00B008C4"/>
    <w:rsid w:val="00B0189E"/>
    <w:rsid w:val="00B02068"/>
    <w:rsid w:val="00B24A35"/>
    <w:rsid w:val="00B32D43"/>
    <w:rsid w:val="00B35D1F"/>
    <w:rsid w:val="00B517AA"/>
    <w:rsid w:val="00B54DB5"/>
    <w:rsid w:val="00B71133"/>
    <w:rsid w:val="00B746F0"/>
    <w:rsid w:val="00B924AA"/>
    <w:rsid w:val="00B96632"/>
    <w:rsid w:val="00BA212F"/>
    <w:rsid w:val="00BB11FD"/>
    <w:rsid w:val="00BB1C26"/>
    <w:rsid w:val="00BB5202"/>
    <w:rsid w:val="00BD0B2E"/>
    <w:rsid w:val="00BE5A9B"/>
    <w:rsid w:val="00BE68FC"/>
    <w:rsid w:val="00BE69AC"/>
    <w:rsid w:val="00BF1995"/>
    <w:rsid w:val="00BF48A4"/>
    <w:rsid w:val="00C0258A"/>
    <w:rsid w:val="00C12533"/>
    <w:rsid w:val="00C13840"/>
    <w:rsid w:val="00C2628D"/>
    <w:rsid w:val="00C60385"/>
    <w:rsid w:val="00C61F3A"/>
    <w:rsid w:val="00C649B7"/>
    <w:rsid w:val="00C7282B"/>
    <w:rsid w:val="00C733A7"/>
    <w:rsid w:val="00C8758B"/>
    <w:rsid w:val="00C92855"/>
    <w:rsid w:val="00CC5BD1"/>
    <w:rsid w:val="00CC78B5"/>
    <w:rsid w:val="00CF4AA2"/>
    <w:rsid w:val="00CF719E"/>
    <w:rsid w:val="00D2713E"/>
    <w:rsid w:val="00D27F34"/>
    <w:rsid w:val="00D4284E"/>
    <w:rsid w:val="00D43AD3"/>
    <w:rsid w:val="00D462CB"/>
    <w:rsid w:val="00D651CB"/>
    <w:rsid w:val="00D70AD9"/>
    <w:rsid w:val="00D75368"/>
    <w:rsid w:val="00D75B09"/>
    <w:rsid w:val="00D76F15"/>
    <w:rsid w:val="00D9129D"/>
    <w:rsid w:val="00DB7583"/>
    <w:rsid w:val="00DC3E5A"/>
    <w:rsid w:val="00E070CF"/>
    <w:rsid w:val="00E1320D"/>
    <w:rsid w:val="00E27958"/>
    <w:rsid w:val="00E42A3E"/>
    <w:rsid w:val="00E42B7D"/>
    <w:rsid w:val="00E54D88"/>
    <w:rsid w:val="00E577A2"/>
    <w:rsid w:val="00E666AC"/>
    <w:rsid w:val="00E74F20"/>
    <w:rsid w:val="00E7786E"/>
    <w:rsid w:val="00E94024"/>
    <w:rsid w:val="00EA4222"/>
    <w:rsid w:val="00EC428B"/>
    <w:rsid w:val="00EF3F1A"/>
    <w:rsid w:val="00F02AE5"/>
    <w:rsid w:val="00F04946"/>
    <w:rsid w:val="00F12179"/>
    <w:rsid w:val="00F3620A"/>
    <w:rsid w:val="00F5381C"/>
    <w:rsid w:val="00F739D9"/>
    <w:rsid w:val="00F73A0B"/>
    <w:rsid w:val="00F75C90"/>
    <w:rsid w:val="00FA532E"/>
    <w:rsid w:val="00FB19DD"/>
    <w:rsid w:val="00FB5E55"/>
    <w:rsid w:val="00FC1D5B"/>
    <w:rsid w:val="00FC210D"/>
    <w:rsid w:val="00FD0148"/>
    <w:rsid w:val="00FD09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B8E"/>
    <w:rPr>
      <w:sz w:val="24"/>
      <w:szCs w:val="24"/>
    </w:rPr>
  </w:style>
  <w:style w:type="paragraph" w:styleId="3">
    <w:name w:val="heading 3"/>
    <w:basedOn w:val="a"/>
    <w:next w:val="a"/>
    <w:qFormat/>
    <w:rsid w:val="00A31B8E"/>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Текст сноски Знак"/>
    <w:basedOn w:val="a0"/>
    <w:link w:val="a4"/>
    <w:semiHidden/>
    <w:locked/>
    <w:rsid w:val="00A31B8E"/>
    <w:rPr>
      <w:lang w:val="ru-RU" w:eastAsia="ru-RU" w:bidi="ar-SA"/>
    </w:rPr>
  </w:style>
  <w:style w:type="paragraph" w:styleId="a4">
    <w:name w:val="footnote text"/>
    <w:basedOn w:val="a"/>
    <w:link w:val="a3"/>
    <w:semiHidden/>
    <w:rsid w:val="00A31B8E"/>
    <w:rPr>
      <w:sz w:val="20"/>
      <w:szCs w:val="20"/>
    </w:rPr>
  </w:style>
  <w:style w:type="character" w:customStyle="1" w:styleId="a5">
    <w:name w:val="Основной текст Знак"/>
    <w:basedOn w:val="a0"/>
    <w:link w:val="a6"/>
    <w:locked/>
    <w:rsid w:val="00A31B8E"/>
    <w:rPr>
      <w:sz w:val="28"/>
      <w:lang w:val="ru-RU" w:eastAsia="ru-RU" w:bidi="ar-SA"/>
    </w:rPr>
  </w:style>
  <w:style w:type="paragraph" w:styleId="a6">
    <w:name w:val="Body Text"/>
    <w:basedOn w:val="a"/>
    <w:link w:val="a5"/>
    <w:rsid w:val="00A31B8E"/>
    <w:pPr>
      <w:spacing w:line="360" w:lineRule="exact"/>
      <w:ind w:firstLine="720"/>
      <w:jc w:val="both"/>
    </w:pPr>
    <w:rPr>
      <w:sz w:val="28"/>
      <w:szCs w:val="20"/>
    </w:rPr>
  </w:style>
  <w:style w:type="paragraph" w:customStyle="1" w:styleId="a7">
    <w:name w:val="Заголовок к тексту"/>
    <w:basedOn w:val="a"/>
    <w:next w:val="a6"/>
    <w:rsid w:val="00A31B8E"/>
    <w:pPr>
      <w:suppressAutoHyphens/>
      <w:spacing w:after="480" w:line="240" w:lineRule="exact"/>
    </w:pPr>
    <w:rPr>
      <w:b/>
      <w:sz w:val="28"/>
      <w:szCs w:val="20"/>
    </w:rPr>
  </w:style>
  <w:style w:type="paragraph" w:customStyle="1" w:styleId="xl24">
    <w:name w:val="xl24"/>
    <w:basedOn w:val="a"/>
    <w:rsid w:val="00A31B8E"/>
    <w:pPr>
      <w:spacing w:before="100" w:after="100"/>
      <w:jc w:val="center"/>
    </w:pPr>
    <w:rPr>
      <w:szCs w:val="20"/>
    </w:rPr>
  </w:style>
  <w:style w:type="paragraph" w:styleId="a8">
    <w:name w:val="endnote text"/>
    <w:basedOn w:val="a"/>
    <w:link w:val="a9"/>
    <w:semiHidden/>
    <w:rsid w:val="00A31B8E"/>
    <w:rPr>
      <w:sz w:val="20"/>
      <w:szCs w:val="20"/>
    </w:rPr>
  </w:style>
  <w:style w:type="character" w:customStyle="1" w:styleId="a9">
    <w:name w:val="Текст концевой сноски Знак"/>
    <w:basedOn w:val="a0"/>
    <w:link w:val="a8"/>
    <w:semiHidden/>
    <w:rsid w:val="00A31B8E"/>
    <w:rPr>
      <w:lang w:val="ru-RU" w:eastAsia="ru-RU" w:bidi="ar-SA"/>
    </w:rPr>
  </w:style>
  <w:style w:type="paragraph" w:customStyle="1" w:styleId="ConsNormal">
    <w:name w:val="ConsNormal"/>
    <w:rsid w:val="00A31B8E"/>
    <w:pPr>
      <w:widowControl w:val="0"/>
      <w:ind w:firstLine="720"/>
    </w:pPr>
    <w:rPr>
      <w:rFonts w:ascii="Arial" w:hAnsi="Arial"/>
      <w:snapToGrid w:val="0"/>
    </w:rPr>
  </w:style>
  <w:style w:type="paragraph" w:customStyle="1" w:styleId="aa">
    <w:name w:val="Адресат"/>
    <w:basedOn w:val="a"/>
    <w:rsid w:val="00A31B8E"/>
    <w:pPr>
      <w:suppressAutoHyphens/>
      <w:spacing w:line="240" w:lineRule="exact"/>
    </w:pPr>
    <w:rPr>
      <w:sz w:val="28"/>
      <w:szCs w:val="20"/>
    </w:rPr>
  </w:style>
  <w:style w:type="paragraph" w:styleId="2">
    <w:name w:val="Body Text Indent 2"/>
    <w:basedOn w:val="a"/>
    <w:rsid w:val="00A31B8E"/>
    <w:pPr>
      <w:spacing w:after="120" w:line="480" w:lineRule="auto"/>
      <w:ind w:left="283"/>
    </w:pPr>
  </w:style>
  <w:style w:type="paragraph" w:styleId="ab">
    <w:name w:val="Body Text Indent"/>
    <w:basedOn w:val="a"/>
    <w:rsid w:val="00A31B8E"/>
    <w:pPr>
      <w:spacing w:after="120"/>
      <w:ind w:left="283"/>
    </w:pPr>
  </w:style>
  <w:style w:type="paragraph" w:styleId="20">
    <w:name w:val="Body Text 2"/>
    <w:basedOn w:val="a"/>
    <w:rsid w:val="00A31B8E"/>
    <w:pPr>
      <w:spacing w:after="120" w:line="480" w:lineRule="auto"/>
    </w:pPr>
  </w:style>
  <w:style w:type="paragraph" w:customStyle="1" w:styleId="Iauiue">
    <w:name w:val="Iau?iue"/>
    <w:rsid w:val="00A31B8E"/>
    <w:pPr>
      <w:overflowPunct w:val="0"/>
      <w:autoSpaceDE w:val="0"/>
      <w:autoSpaceDN w:val="0"/>
      <w:adjustRightInd w:val="0"/>
      <w:textAlignment w:val="baseline"/>
    </w:pPr>
  </w:style>
  <w:style w:type="paragraph" w:customStyle="1" w:styleId="ac">
    <w:name w:val=" Знак"/>
    <w:basedOn w:val="a"/>
    <w:rsid w:val="00A31B8E"/>
    <w:pPr>
      <w:spacing w:after="160" w:line="240" w:lineRule="exact"/>
    </w:pPr>
    <w:rPr>
      <w:rFonts w:ascii="Verdana" w:hAnsi="Verdana"/>
      <w:lang w:val="en-US" w:eastAsia="en-US"/>
    </w:rPr>
  </w:style>
  <w:style w:type="table" w:styleId="ad">
    <w:name w:val="Table Grid"/>
    <w:basedOn w:val="a1"/>
    <w:rsid w:val="00A31B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A31B8E"/>
    <w:pPr>
      <w:snapToGrid w:val="0"/>
      <w:spacing w:after="120"/>
    </w:pPr>
    <w:rPr>
      <w:sz w:val="16"/>
      <w:szCs w:val="16"/>
    </w:rPr>
  </w:style>
  <w:style w:type="paragraph" w:customStyle="1" w:styleId="ConsPlusNonformat">
    <w:name w:val="ConsPlusNonformat"/>
    <w:rsid w:val="00A31B8E"/>
    <w:pPr>
      <w:autoSpaceDE w:val="0"/>
      <w:autoSpaceDN w:val="0"/>
      <w:adjustRightInd w:val="0"/>
    </w:pPr>
    <w:rPr>
      <w:rFonts w:ascii="Courier New" w:hAnsi="Courier New" w:cs="Courier New"/>
    </w:rPr>
  </w:style>
  <w:style w:type="character" w:customStyle="1" w:styleId="propvalue">
    <w:name w:val="propvalue"/>
    <w:basedOn w:val="a0"/>
    <w:rsid w:val="00B54DB5"/>
    <w:rPr>
      <w:color w:val="80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4284E"/>
    <w:pPr>
      <w:spacing w:before="100" w:beforeAutospacing="1" w:after="100" w:afterAutospacing="1"/>
    </w:pPr>
    <w:rPr>
      <w:rFonts w:ascii="Tahoma" w:hAnsi="Tahoma"/>
      <w:sz w:val="20"/>
      <w:szCs w:val="20"/>
      <w:lang w:val="en-US" w:eastAsia="en-US"/>
    </w:rPr>
  </w:style>
  <w:style w:type="paragraph" w:customStyle="1" w:styleId="ae">
    <w:name w:val="Знак Знак Знак Знак"/>
    <w:basedOn w:val="a"/>
    <w:rsid w:val="005333DA"/>
    <w:pPr>
      <w:spacing w:before="100" w:beforeAutospacing="1" w:after="100" w:afterAutospacing="1"/>
    </w:pPr>
    <w:rPr>
      <w:rFonts w:ascii="Tahoma" w:hAnsi="Tahoma"/>
      <w:sz w:val="20"/>
      <w:szCs w:val="20"/>
      <w:lang w:val="en-US" w:eastAsia="en-US"/>
    </w:rPr>
  </w:style>
  <w:style w:type="paragraph" w:styleId="af">
    <w:name w:val="Balloon Text"/>
    <w:basedOn w:val="a"/>
    <w:semiHidden/>
    <w:rsid w:val="0036604B"/>
    <w:rPr>
      <w:rFonts w:ascii="Tahoma" w:hAnsi="Tahoma" w:cs="Tahoma"/>
      <w:sz w:val="16"/>
      <w:szCs w:val="16"/>
    </w:rPr>
  </w:style>
  <w:style w:type="paragraph" w:customStyle="1" w:styleId="af0">
    <w:name w:val="Знак"/>
    <w:basedOn w:val="a"/>
    <w:rsid w:val="002E2729"/>
    <w:pPr>
      <w:spacing w:after="160" w:line="240" w:lineRule="exact"/>
    </w:pPr>
    <w:rPr>
      <w:rFonts w:ascii="Verdana" w:hAnsi="Verdana"/>
      <w:lang w:val="en-US" w:eastAsia="en-US"/>
    </w:rPr>
  </w:style>
  <w:style w:type="character" w:customStyle="1" w:styleId="FontStyle14">
    <w:name w:val="Font Style14"/>
    <w:basedOn w:val="a0"/>
    <w:rsid w:val="00E54D8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16827385">
      <w:bodyDiv w:val="1"/>
      <w:marLeft w:val="0"/>
      <w:marRight w:val="0"/>
      <w:marTop w:val="0"/>
      <w:marBottom w:val="0"/>
      <w:divBdr>
        <w:top w:val="none" w:sz="0" w:space="0" w:color="auto"/>
        <w:left w:val="none" w:sz="0" w:space="0" w:color="auto"/>
        <w:bottom w:val="none" w:sz="0" w:space="0" w:color="auto"/>
        <w:right w:val="none" w:sz="0" w:space="0" w:color="auto"/>
      </w:divBdr>
    </w:div>
    <w:div w:id="1446579773">
      <w:bodyDiv w:val="1"/>
      <w:marLeft w:val="0"/>
      <w:marRight w:val="0"/>
      <w:marTop w:val="0"/>
      <w:marBottom w:val="0"/>
      <w:divBdr>
        <w:top w:val="none" w:sz="0" w:space="0" w:color="auto"/>
        <w:left w:val="none" w:sz="0" w:space="0" w:color="auto"/>
        <w:bottom w:val="none" w:sz="0" w:space="0" w:color="auto"/>
        <w:right w:val="none" w:sz="0" w:space="0" w:color="auto"/>
      </w:divBdr>
    </w:div>
    <w:div w:id="1603300372">
      <w:bodyDiv w:val="1"/>
      <w:marLeft w:val="0"/>
      <w:marRight w:val="0"/>
      <w:marTop w:val="0"/>
      <w:marBottom w:val="0"/>
      <w:divBdr>
        <w:top w:val="none" w:sz="0" w:space="0" w:color="auto"/>
        <w:left w:val="none" w:sz="0" w:space="0" w:color="auto"/>
        <w:bottom w:val="none" w:sz="0" w:space="0" w:color="auto"/>
        <w:right w:val="none" w:sz="0" w:space="0" w:color="auto"/>
      </w:divBdr>
    </w:div>
    <w:div w:id="183240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Администрация</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Абрамова Н.А.</dc:creator>
  <cp:keywords/>
  <dc:description/>
  <cp:lastModifiedBy>опер4</cp:lastModifiedBy>
  <cp:revision>2</cp:revision>
  <cp:lastPrinted>2010-12-29T11:54:00Z</cp:lastPrinted>
  <dcterms:created xsi:type="dcterms:W3CDTF">2010-12-30T08:29:00Z</dcterms:created>
  <dcterms:modified xsi:type="dcterms:W3CDTF">2010-12-30T08:29:00Z</dcterms:modified>
</cp:coreProperties>
</file>