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D4E" w:rsidRPr="00A8561D" w:rsidRDefault="008A4D4E" w:rsidP="008A4D4E">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024318">
        <w:rPr>
          <w:rFonts w:ascii="Times New Roman" w:hAnsi="Times New Roman" w:cs="Times New Roman"/>
        </w:rPr>
        <w:t>3</w:t>
      </w:r>
    </w:p>
    <w:p w:rsidR="008A4D4E" w:rsidRPr="00A8561D" w:rsidRDefault="008A4D4E" w:rsidP="008A4D4E">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8A4D4E" w:rsidRPr="00AB7DE4" w:rsidRDefault="008A4D4E" w:rsidP="008A4D4E">
      <w:pPr>
        <w:pStyle w:val="ConsPlusNormal"/>
        <w:widowControl/>
        <w:ind w:firstLine="540"/>
        <w:jc w:val="right"/>
        <w:rPr>
          <w:rFonts w:ascii="Times New Roman" w:hAnsi="Times New Roman" w:cs="Times New Roman"/>
          <w:lang w:val="en-US"/>
        </w:rPr>
      </w:pPr>
      <w:r>
        <w:rPr>
          <w:rFonts w:ascii="Times New Roman" w:hAnsi="Times New Roman" w:cs="Times New Roman"/>
        </w:rPr>
        <w:t>от «</w:t>
      </w:r>
      <w:r w:rsidR="003917A5" w:rsidRPr="00AB7DE4">
        <w:rPr>
          <w:rFonts w:ascii="Times New Roman" w:hAnsi="Times New Roman" w:cs="Times New Roman"/>
        </w:rPr>
        <w:t>22</w:t>
      </w:r>
      <w:r>
        <w:rPr>
          <w:rFonts w:ascii="Times New Roman" w:hAnsi="Times New Roman" w:cs="Times New Roman"/>
        </w:rPr>
        <w:t>»</w:t>
      </w:r>
      <w:r w:rsidR="003917A5" w:rsidRPr="00AB7DE4">
        <w:rPr>
          <w:rFonts w:ascii="Times New Roman" w:hAnsi="Times New Roman" w:cs="Times New Roman"/>
        </w:rPr>
        <w:t xml:space="preserve"> </w:t>
      </w:r>
      <w:r w:rsidR="003917A5">
        <w:rPr>
          <w:rFonts w:ascii="Times New Roman" w:hAnsi="Times New Roman" w:cs="Times New Roman"/>
        </w:rPr>
        <w:t xml:space="preserve">марта </w:t>
      </w:r>
      <w:r>
        <w:rPr>
          <w:rFonts w:ascii="Times New Roman" w:hAnsi="Times New Roman" w:cs="Times New Roman"/>
        </w:rPr>
        <w:t xml:space="preserve">2011 года </w:t>
      </w:r>
      <w:r w:rsidRPr="006E13B6">
        <w:rPr>
          <w:rFonts w:ascii="Times New Roman" w:hAnsi="Times New Roman" w:cs="Times New Roman"/>
        </w:rPr>
        <w:t xml:space="preserve"> </w:t>
      </w:r>
      <w:r w:rsidRPr="00A8561D">
        <w:rPr>
          <w:rFonts w:ascii="Times New Roman" w:hAnsi="Times New Roman" w:cs="Times New Roman"/>
        </w:rPr>
        <w:t>№</w:t>
      </w:r>
      <w:r w:rsidR="003917A5">
        <w:rPr>
          <w:rFonts w:ascii="Times New Roman" w:hAnsi="Times New Roman" w:cs="Times New Roman"/>
        </w:rPr>
        <w:t xml:space="preserve"> </w:t>
      </w:r>
      <w:r w:rsidR="00AB7DE4" w:rsidRPr="00AB7DE4">
        <w:rPr>
          <w:rFonts w:ascii="Times New Roman" w:hAnsi="Times New Roman" w:cs="Times New Roman"/>
        </w:rPr>
        <w:t>7</w:t>
      </w:r>
      <w:r w:rsidR="00AB7DE4">
        <w:rPr>
          <w:rFonts w:ascii="Times New Roman" w:hAnsi="Times New Roman" w:cs="Times New Roman"/>
          <w:lang w:val="en-US"/>
        </w:rPr>
        <w:t>6</w:t>
      </w:r>
    </w:p>
    <w:p w:rsidR="008A4D4E" w:rsidRDefault="008A4D4E" w:rsidP="008A4D4E">
      <w:pPr>
        <w:pStyle w:val="a3"/>
        <w:spacing w:before="0" w:line="276" w:lineRule="auto"/>
        <w:ind w:firstLine="567"/>
        <w:jc w:val="right"/>
        <w:rPr>
          <w:sz w:val="24"/>
          <w:szCs w:val="24"/>
        </w:rPr>
      </w:pPr>
    </w:p>
    <w:p w:rsidR="008A4D4E" w:rsidRDefault="008A4D4E" w:rsidP="008A4D4E">
      <w:pPr>
        <w:pStyle w:val="a3"/>
        <w:spacing w:before="0" w:line="276" w:lineRule="auto"/>
        <w:ind w:firstLine="567"/>
        <w:jc w:val="right"/>
        <w:rPr>
          <w:sz w:val="24"/>
          <w:szCs w:val="24"/>
        </w:rPr>
      </w:pPr>
      <w:r>
        <w:rPr>
          <w:sz w:val="24"/>
          <w:szCs w:val="24"/>
        </w:rPr>
        <w:t>ПРОЕКТ</w:t>
      </w:r>
    </w:p>
    <w:p w:rsidR="008A4D4E" w:rsidRDefault="008A4D4E" w:rsidP="008A4D4E">
      <w:pPr>
        <w:pStyle w:val="a3"/>
        <w:spacing w:before="0" w:line="276" w:lineRule="auto"/>
        <w:ind w:firstLine="567"/>
        <w:jc w:val="right"/>
        <w:rPr>
          <w:sz w:val="24"/>
          <w:szCs w:val="24"/>
        </w:rPr>
      </w:pPr>
    </w:p>
    <w:p w:rsidR="006F7604" w:rsidRPr="00DF1B9D" w:rsidRDefault="006F7604" w:rsidP="006F7604">
      <w:pPr>
        <w:pStyle w:val="a3"/>
        <w:spacing w:before="0" w:line="276" w:lineRule="auto"/>
        <w:ind w:firstLine="567"/>
        <w:rPr>
          <w:sz w:val="24"/>
          <w:szCs w:val="24"/>
        </w:rPr>
      </w:pPr>
      <w:r w:rsidRPr="00DF1B9D">
        <w:rPr>
          <w:sz w:val="24"/>
          <w:szCs w:val="24"/>
        </w:rPr>
        <w:t>МУНИЦИПАЛЬНЫЙ КОНТРАКТ №______</w:t>
      </w:r>
    </w:p>
    <w:p w:rsidR="006F7604" w:rsidRDefault="006F7604" w:rsidP="006F7604">
      <w:pPr>
        <w:pStyle w:val="a3"/>
        <w:spacing w:before="0" w:line="276" w:lineRule="auto"/>
        <w:ind w:firstLine="567"/>
        <w:rPr>
          <w:b w:val="0"/>
          <w:sz w:val="24"/>
          <w:szCs w:val="24"/>
        </w:rPr>
      </w:pPr>
      <w:r w:rsidRPr="00DF1B9D">
        <w:rPr>
          <w:b w:val="0"/>
          <w:sz w:val="24"/>
          <w:szCs w:val="24"/>
        </w:rPr>
        <w:t xml:space="preserve">на </w:t>
      </w:r>
      <w:r w:rsidR="00070971">
        <w:rPr>
          <w:b w:val="0"/>
          <w:sz w:val="24"/>
          <w:szCs w:val="24"/>
        </w:rPr>
        <w:t xml:space="preserve">выполнение работ по проектированию и </w:t>
      </w:r>
      <w:r>
        <w:rPr>
          <w:b w:val="0"/>
          <w:sz w:val="24"/>
          <w:szCs w:val="24"/>
        </w:rPr>
        <w:t>монтаж</w:t>
      </w:r>
      <w:r w:rsidR="00070971">
        <w:rPr>
          <w:b w:val="0"/>
          <w:sz w:val="24"/>
          <w:szCs w:val="24"/>
        </w:rPr>
        <w:t>у</w:t>
      </w:r>
      <w:r>
        <w:rPr>
          <w:b w:val="0"/>
          <w:sz w:val="24"/>
          <w:szCs w:val="24"/>
        </w:rPr>
        <w:t xml:space="preserve"> структурированной кабельной системы</w:t>
      </w:r>
      <w:r w:rsidRPr="00DF1B9D">
        <w:rPr>
          <w:b w:val="0"/>
          <w:sz w:val="24"/>
          <w:szCs w:val="24"/>
        </w:rPr>
        <w:t>.</w:t>
      </w:r>
    </w:p>
    <w:p w:rsidR="006F7604" w:rsidRPr="00DF1B9D" w:rsidRDefault="006F7604" w:rsidP="006F7604">
      <w:pPr>
        <w:pStyle w:val="a3"/>
        <w:spacing w:before="0" w:line="276" w:lineRule="auto"/>
        <w:ind w:firstLine="567"/>
        <w:rPr>
          <w:sz w:val="24"/>
          <w:szCs w:val="24"/>
        </w:rPr>
      </w:pPr>
    </w:p>
    <w:p w:rsidR="006F7604" w:rsidRPr="00DF1B9D" w:rsidRDefault="006F7604" w:rsidP="006F7604">
      <w:pPr>
        <w:spacing w:before="0" w:after="0"/>
        <w:ind w:firstLine="567"/>
        <w:rPr>
          <w:rFonts w:eastAsiaTheme="majorEastAsia"/>
          <w:b/>
          <w:bCs/>
          <w:i/>
          <w:color w:val="4F81BD" w:themeColor="accent1"/>
          <w:szCs w:val="24"/>
        </w:rPr>
      </w:pPr>
      <w:r w:rsidRPr="00DF1B9D">
        <w:rPr>
          <w:szCs w:val="24"/>
        </w:rPr>
        <w:t>г. Пермь</w:t>
      </w:r>
      <w:r w:rsidRPr="00DF1B9D">
        <w:rPr>
          <w:szCs w:val="24"/>
        </w:rPr>
        <w:tab/>
      </w:r>
      <w:r w:rsidRPr="00DF1B9D">
        <w:rPr>
          <w:szCs w:val="24"/>
        </w:rPr>
        <w:tab/>
      </w:r>
      <w:r w:rsidRPr="00DF1B9D">
        <w:rPr>
          <w:szCs w:val="24"/>
        </w:rPr>
        <w:tab/>
      </w:r>
      <w:r w:rsidRPr="00DF1B9D">
        <w:rPr>
          <w:szCs w:val="24"/>
        </w:rPr>
        <w:tab/>
      </w:r>
      <w:r w:rsidRPr="00DF1B9D">
        <w:rPr>
          <w:szCs w:val="24"/>
        </w:rPr>
        <w:tab/>
      </w:r>
      <w:r w:rsidRPr="00DF1B9D">
        <w:rPr>
          <w:szCs w:val="24"/>
        </w:rPr>
        <w:tab/>
      </w:r>
      <w:r w:rsidR="0061568A">
        <w:rPr>
          <w:szCs w:val="24"/>
        </w:rPr>
        <w:tab/>
      </w:r>
      <w:r w:rsidR="0061568A">
        <w:rPr>
          <w:szCs w:val="24"/>
        </w:rPr>
        <w:tab/>
        <w:t xml:space="preserve">       </w:t>
      </w:r>
      <w:r w:rsidRPr="00DF1B9D">
        <w:rPr>
          <w:szCs w:val="24"/>
        </w:rPr>
        <w:t>«___» ___________201</w:t>
      </w:r>
      <w:r w:rsidR="008A4D4E">
        <w:rPr>
          <w:szCs w:val="24"/>
        </w:rPr>
        <w:t>1</w:t>
      </w:r>
      <w:r w:rsidRPr="00DF1B9D">
        <w:rPr>
          <w:szCs w:val="24"/>
        </w:rPr>
        <w:t xml:space="preserve"> г.</w:t>
      </w:r>
    </w:p>
    <w:p w:rsidR="006F7604" w:rsidRPr="00DF1B9D" w:rsidRDefault="006F7604" w:rsidP="006F7604">
      <w:pPr>
        <w:spacing w:before="0" w:after="0"/>
        <w:ind w:firstLine="567"/>
        <w:rPr>
          <w:rFonts w:eastAsiaTheme="majorEastAsia"/>
          <w:b/>
          <w:bCs/>
          <w:i/>
          <w:color w:val="4F81BD" w:themeColor="accent1"/>
          <w:szCs w:val="24"/>
        </w:rPr>
      </w:pPr>
    </w:p>
    <w:p w:rsidR="006F7604" w:rsidRPr="00DF1B9D" w:rsidRDefault="006F7604" w:rsidP="006F7604">
      <w:pPr>
        <w:spacing w:before="0" w:after="0"/>
        <w:ind w:firstLine="567"/>
        <w:rPr>
          <w:szCs w:val="24"/>
        </w:rPr>
      </w:pPr>
      <w:r w:rsidRPr="00DF1B9D">
        <w:rPr>
          <w:bCs/>
          <w:iCs/>
          <w:szCs w:val="24"/>
        </w:rPr>
        <w:t xml:space="preserve">Департамент земельных отношений администрации города Перми, именуемый в дальнейшем Заказчик, в лице </w:t>
      </w:r>
      <w:r w:rsidRPr="00DF1B9D">
        <w:rPr>
          <w:szCs w:val="24"/>
        </w:rPr>
        <w:t>начальника департамента Ярославцева Андрея Геннадьевича, действующего на основании Положения, утвержденного решением Пермской городской Думы от 12.09.2006 № 210 и распоряжения</w:t>
      </w:r>
      <w:r>
        <w:rPr>
          <w:szCs w:val="24"/>
        </w:rPr>
        <w:t xml:space="preserve"> администрации города Перми от 22</w:t>
      </w:r>
      <w:r w:rsidRPr="00DF1B9D">
        <w:rPr>
          <w:szCs w:val="24"/>
        </w:rPr>
        <w:t>.09.20</w:t>
      </w:r>
      <w:r>
        <w:rPr>
          <w:szCs w:val="24"/>
        </w:rPr>
        <w:t>10</w:t>
      </w:r>
      <w:r w:rsidRPr="00DF1B9D">
        <w:rPr>
          <w:szCs w:val="24"/>
        </w:rPr>
        <w:t xml:space="preserve"> № </w:t>
      </w:r>
      <w:r>
        <w:rPr>
          <w:szCs w:val="24"/>
        </w:rPr>
        <w:t>185</w:t>
      </w:r>
      <w:r w:rsidRPr="00DF1B9D">
        <w:rPr>
          <w:szCs w:val="24"/>
        </w:rPr>
        <w:t>-к</w:t>
      </w:r>
      <w:r w:rsidRPr="00DF1B9D">
        <w:rPr>
          <w:bCs/>
          <w:iCs/>
          <w:szCs w:val="24"/>
        </w:rPr>
        <w:t xml:space="preserve">, с одной стороны, </w:t>
      </w:r>
      <w:r w:rsidRPr="00DF1B9D">
        <w:rPr>
          <w:szCs w:val="24"/>
        </w:rPr>
        <w:t xml:space="preserve">и _________________________________________________________________________, в лице </w:t>
      </w:r>
    </w:p>
    <w:p w:rsidR="006F7604" w:rsidRPr="00413E69" w:rsidRDefault="006F7604" w:rsidP="006F7604">
      <w:pPr>
        <w:spacing w:before="0" w:after="0"/>
        <w:ind w:firstLine="567"/>
        <w:rPr>
          <w:sz w:val="18"/>
          <w:szCs w:val="18"/>
        </w:rPr>
      </w:pPr>
      <w:r w:rsidRPr="00413E69">
        <w:rPr>
          <w:sz w:val="18"/>
          <w:szCs w:val="18"/>
        </w:rPr>
        <w:t>(указать наименование юридического лица, ИНН)</w:t>
      </w:r>
    </w:p>
    <w:p w:rsidR="006F7604" w:rsidRPr="00DF1B9D" w:rsidRDefault="006F7604" w:rsidP="006F7604">
      <w:pPr>
        <w:spacing w:before="0" w:after="0"/>
        <w:rPr>
          <w:szCs w:val="24"/>
        </w:rPr>
      </w:pPr>
      <w:r w:rsidRPr="00DF1B9D">
        <w:rPr>
          <w:szCs w:val="24"/>
        </w:rPr>
        <w:t xml:space="preserve">_______________________________________________________________________________, </w:t>
      </w:r>
    </w:p>
    <w:p w:rsidR="006F7604" w:rsidRPr="00413E69" w:rsidRDefault="006F7604" w:rsidP="006F7604">
      <w:pPr>
        <w:spacing w:before="0" w:after="0"/>
        <w:ind w:firstLine="567"/>
        <w:rPr>
          <w:sz w:val="18"/>
          <w:szCs w:val="18"/>
        </w:rPr>
      </w:pPr>
      <w:r w:rsidRPr="00413E69">
        <w:rPr>
          <w:sz w:val="18"/>
          <w:szCs w:val="18"/>
        </w:rPr>
        <w:t>(указать должность, ФИО, наименование документа, уполномочивающего представлять интересы организации)</w:t>
      </w:r>
    </w:p>
    <w:p w:rsidR="006F7604" w:rsidRPr="00DF1B9D" w:rsidRDefault="006F7604" w:rsidP="006F7604">
      <w:pPr>
        <w:spacing w:before="0" w:after="0"/>
        <w:rPr>
          <w:szCs w:val="24"/>
        </w:rPr>
      </w:pPr>
      <w:proofErr w:type="gramStart"/>
      <w:r w:rsidRPr="00DF1B9D">
        <w:rPr>
          <w:szCs w:val="24"/>
        </w:rPr>
        <w:t>действующего</w:t>
      </w:r>
      <w:proofErr w:type="gramEnd"/>
      <w:r w:rsidRPr="00DF1B9D">
        <w:rPr>
          <w:szCs w:val="24"/>
        </w:rPr>
        <w:t xml:space="preserve"> на основании ____________________________________, именуемое  </w:t>
      </w:r>
    </w:p>
    <w:p w:rsidR="006F7604" w:rsidRPr="00413E69" w:rsidRDefault="006F7604" w:rsidP="006F7604">
      <w:pPr>
        <w:spacing w:before="0" w:after="0"/>
        <w:ind w:firstLine="567"/>
        <w:rPr>
          <w:sz w:val="18"/>
          <w:szCs w:val="18"/>
        </w:rPr>
      </w:pPr>
      <w:r w:rsidRPr="00413E69">
        <w:rPr>
          <w:sz w:val="18"/>
          <w:szCs w:val="18"/>
        </w:rPr>
        <w:t>(устав, либо положение, либо учредительный договор)</w:t>
      </w:r>
    </w:p>
    <w:p w:rsidR="006F7604" w:rsidRPr="00DF1B9D" w:rsidRDefault="006F7604" w:rsidP="006F7604">
      <w:pPr>
        <w:spacing w:before="0" w:after="0"/>
        <w:rPr>
          <w:szCs w:val="24"/>
        </w:rPr>
      </w:pPr>
      <w:r>
        <w:rPr>
          <w:szCs w:val="24"/>
        </w:rPr>
        <w:t xml:space="preserve">в </w:t>
      </w:r>
      <w:r w:rsidRPr="00DF1B9D">
        <w:rPr>
          <w:szCs w:val="24"/>
        </w:rPr>
        <w:t>дальнейшем Исполнитель, с другой стороны, в дальнейшем именуемые Стороны, заключили настоящий Муниципальный контракт (далее Контракт) о нижеследующем:</w:t>
      </w:r>
    </w:p>
    <w:p w:rsidR="00E028F1" w:rsidRDefault="00E028F1" w:rsidP="00E028F1">
      <w:pPr>
        <w:tabs>
          <w:tab w:val="left" w:pos="993"/>
        </w:tabs>
        <w:spacing w:before="0" w:after="0"/>
        <w:ind w:left="567" w:firstLine="567"/>
        <w:jc w:val="center"/>
        <w:rPr>
          <w:b/>
          <w:szCs w:val="24"/>
        </w:rPr>
      </w:pPr>
    </w:p>
    <w:p w:rsidR="00E028F1" w:rsidRDefault="00E028F1" w:rsidP="00E028F1">
      <w:pPr>
        <w:tabs>
          <w:tab w:val="left" w:pos="993"/>
        </w:tabs>
        <w:spacing w:before="0" w:after="0"/>
        <w:ind w:left="567" w:firstLine="567"/>
        <w:jc w:val="center"/>
        <w:rPr>
          <w:b/>
          <w:szCs w:val="24"/>
        </w:rPr>
      </w:pPr>
      <w:r>
        <w:rPr>
          <w:b/>
          <w:szCs w:val="24"/>
        </w:rPr>
        <w:t>1</w:t>
      </w:r>
      <w:r w:rsidRPr="00DF1B9D">
        <w:rPr>
          <w:b/>
          <w:szCs w:val="24"/>
        </w:rPr>
        <w:t>.ПРЕДМЕТ МУНИЦИПАЛЬНОГО КОНТРАКТА</w:t>
      </w:r>
    </w:p>
    <w:p w:rsidR="00E028F1" w:rsidRPr="007C5FB3" w:rsidRDefault="006E3AED" w:rsidP="006E3AED">
      <w:pPr>
        <w:spacing w:before="0" w:after="0"/>
        <w:ind w:firstLine="567"/>
        <w:rPr>
          <w:szCs w:val="28"/>
        </w:rPr>
      </w:pPr>
      <w:r>
        <w:t xml:space="preserve">1.1. </w:t>
      </w:r>
      <w:proofErr w:type="gramStart"/>
      <w:r w:rsidR="00E028F1">
        <w:t>Исполнитель</w:t>
      </w:r>
      <w:r w:rsidR="00E028F1" w:rsidRPr="006E3AED">
        <w:rPr>
          <w:szCs w:val="28"/>
        </w:rPr>
        <w:t xml:space="preserve"> обязуется на условиях настоящего Контракта </w:t>
      </w:r>
      <w:r w:rsidR="000D4131">
        <w:rPr>
          <w:szCs w:val="28"/>
        </w:rPr>
        <w:t xml:space="preserve">спроектировать и </w:t>
      </w:r>
      <w:r w:rsidR="00E028F1" w:rsidRPr="006E3AED">
        <w:rPr>
          <w:szCs w:val="28"/>
        </w:rPr>
        <w:t>осуществить м</w:t>
      </w:r>
      <w:r w:rsidR="00E028F1" w:rsidRPr="006E3AED">
        <w:rPr>
          <w:color w:val="000000"/>
        </w:rPr>
        <w:t xml:space="preserve">онтаж структурированной кабельной системы (далее – СКС) в здании, расположенном по адресу: г. Пермь, ул. Сибирская, 15 в помещениях 2 этажа </w:t>
      </w:r>
      <w:r w:rsidR="00E028F1" w:rsidRPr="00EC0F83">
        <w:t xml:space="preserve">в соответствии с </w:t>
      </w:r>
      <w:r w:rsidR="00E028F1">
        <w:t>Т</w:t>
      </w:r>
      <w:r w:rsidR="00E028F1" w:rsidRPr="00EC0F83">
        <w:t>ехническим задани</w:t>
      </w:r>
      <w:r w:rsidR="00E028F1">
        <w:t>ем</w:t>
      </w:r>
      <w:r w:rsidR="00E028F1" w:rsidRPr="006E3AED">
        <w:rPr>
          <w:szCs w:val="28"/>
        </w:rPr>
        <w:t xml:space="preserve"> (Приложение № 1 к </w:t>
      </w:r>
      <w:r w:rsidR="007C5FB3">
        <w:rPr>
          <w:szCs w:val="28"/>
        </w:rPr>
        <w:t>К</w:t>
      </w:r>
      <w:r w:rsidR="00E028F1" w:rsidRPr="006E3AED">
        <w:rPr>
          <w:szCs w:val="28"/>
        </w:rPr>
        <w:t>онтракту) (далее – работы), а Заказчик обязуется принять и оплатить выполненные работы на условиях настоящего Контракта.</w:t>
      </w:r>
      <w:proofErr w:type="gramEnd"/>
    </w:p>
    <w:p w:rsidR="007C5FB3" w:rsidRPr="007C5FB3" w:rsidRDefault="007C5FB3" w:rsidP="006E3AED">
      <w:pPr>
        <w:spacing w:before="0" w:after="0"/>
        <w:ind w:firstLine="567"/>
        <w:rPr>
          <w:szCs w:val="28"/>
        </w:rPr>
      </w:pPr>
      <w:r w:rsidRPr="007C5FB3">
        <w:rPr>
          <w:szCs w:val="28"/>
        </w:rPr>
        <w:t>1.2 Работы по проектированию и монтажу СКС осуществляются поэтапно в соответствии с Планом-графиком (</w:t>
      </w:r>
      <w:r>
        <w:rPr>
          <w:szCs w:val="28"/>
        </w:rPr>
        <w:t>приложение № 5 к Контракту</w:t>
      </w:r>
      <w:r w:rsidRPr="007C5FB3">
        <w:rPr>
          <w:szCs w:val="28"/>
        </w:rPr>
        <w:t>)</w:t>
      </w:r>
      <w:r>
        <w:rPr>
          <w:szCs w:val="28"/>
        </w:rPr>
        <w:t>. Началом выполнения работ по настоящему контракту считается день, следующий за днем подписания настоящего Контракта. Срок</w:t>
      </w:r>
      <w:r w:rsidR="00A8542D">
        <w:rPr>
          <w:szCs w:val="28"/>
        </w:rPr>
        <w:t>ом</w:t>
      </w:r>
      <w:r>
        <w:rPr>
          <w:szCs w:val="28"/>
        </w:rPr>
        <w:t xml:space="preserve"> окончания работ по 1-му этапу (проектирование СКС) </w:t>
      </w:r>
      <w:r w:rsidR="00A8542D">
        <w:rPr>
          <w:szCs w:val="28"/>
        </w:rPr>
        <w:t>считается день согласования заказчиком Проекта СКС</w:t>
      </w:r>
      <w:r>
        <w:rPr>
          <w:szCs w:val="28"/>
        </w:rPr>
        <w:t xml:space="preserve">. Срок окончания выполнения работ по 2-му этапу </w:t>
      </w:r>
      <w:r w:rsidR="00A8542D">
        <w:rPr>
          <w:szCs w:val="28"/>
        </w:rPr>
        <w:t>____ дней, начиная со следующего дня после даты согласования проекта СКС.</w:t>
      </w:r>
    </w:p>
    <w:p w:rsidR="005420DC" w:rsidRDefault="005420DC" w:rsidP="006E3AED">
      <w:pPr>
        <w:spacing w:before="0" w:after="0"/>
        <w:ind w:left="567"/>
        <w:rPr>
          <w:szCs w:val="28"/>
        </w:rPr>
      </w:pPr>
    </w:p>
    <w:p w:rsidR="006E3AED" w:rsidRDefault="006E3AED" w:rsidP="006E3AED">
      <w:pPr>
        <w:spacing w:before="0" w:after="0"/>
        <w:ind w:left="567"/>
        <w:jc w:val="center"/>
        <w:rPr>
          <w:b/>
          <w:caps/>
          <w:szCs w:val="28"/>
        </w:rPr>
      </w:pPr>
      <w:r w:rsidRPr="006E3AED">
        <w:rPr>
          <w:b/>
          <w:caps/>
          <w:szCs w:val="28"/>
        </w:rPr>
        <w:t>2.Стоимость контракта и порядок расчета</w:t>
      </w:r>
    </w:p>
    <w:p w:rsidR="006E3AED" w:rsidRPr="00593AD4" w:rsidRDefault="006E3AED" w:rsidP="006E3AED">
      <w:pPr>
        <w:spacing w:before="0" w:after="0"/>
        <w:ind w:firstLine="567"/>
        <w:rPr>
          <w:szCs w:val="24"/>
        </w:rPr>
      </w:pPr>
      <w:r>
        <w:rPr>
          <w:szCs w:val="24"/>
        </w:rPr>
        <w:t>2</w:t>
      </w:r>
      <w:r w:rsidRPr="00DF1B9D">
        <w:rPr>
          <w:szCs w:val="24"/>
        </w:rPr>
        <w:t xml:space="preserve">.1 </w:t>
      </w:r>
      <w:r w:rsidR="00BC2D56">
        <w:rPr>
          <w:szCs w:val="24"/>
        </w:rPr>
        <w:t>Стоимость</w:t>
      </w:r>
      <w:r w:rsidRPr="00DF1B9D">
        <w:rPr>
          <w:szCs w:val="24"/>
        </w:rPr>
        <w:t xml:space="preserve"> настоящего Контракта сос</w:t>
      </w:r>
      <w:r w:rsidR="001103DF">
        <w:rPr>
          <w:szCs w:val="24"/>
        </w:rPr>
        <w:t>тавляет</w:t>
      </w:r>
      <w:proofErr w:type="gramStart"/>
      <w:r w:rsidR="001103DF">
        <w:rPr>
          <w:szCs w:val="24"/>
        </w:rPr>
        <w:t>: ________</w:t>
      </w:r>
      <w:r w:rsidR="00593AD4">
        <w:rPr>
          <w:szCs w:val="24"/>
        </w:rPr>
        <w:t>__</w:t>
      </w:r>
      <w:r w:rsidR="00A8542D">
        <w:rPr>
          <w:szCs w:val="24"/>
        </w:rPr>
        <w:t xml:space="preserve">  ( _____________</w:t>
      </w:r>
      <w:r w:rsidR="001103DF">
        <w:rPr>
          <w:szCs w:val="24"/>
        </w:rPr>
        <w:t>_</w:t>
      </w:r>
      <w:r w:rsidR="00A8542D">
        <w:rPr>
          <w:szCs w:val="24"/>
        </w:rPr>
        <w:t xml:space="preserve"> </w:t>
      </w:r>
      <w:r w:rsidR="001103DF">
        <w:rPr>
          <w:szCs w:val="24"/>
        </w:rPr>
        <w:t xml:space="preserve">) </w:t>
      </w:r>
      <w:proofErr w:type="gramEnd"/>
      <w:r w:rsidR="001103DF">
        <w:rPr>
          <w:szCs w:val="24"/>
        </w:rPr>
        <w:t>рублей</w:t>
      </w:r>
      <w:r w:rsidR="00593AD4" w:rsidRPr="00593AD4">
        <w:rPr>
          <w:szCs w:val="24"/>
        </w:rPr>
        <w:t>.</w:t>
      </w:r>
    </w:p>
    <w:p w:rsidR="006E3AED" w:rsidRPr="006E3AED" w:rsidRDefault="00593AD4" w:rsidP="006E3AED">
      <w:pPr>
        <w:spacing w:before="0" w:after="0"/>
        <w:ind w:firstLine="567"/>
        <w:rPr>
          <w:szCs w:val="24"/>
        </w:rPr>
      </w:pPr>
      <w:r>
        <w:rPr>
          <w:szCs w:val="24"/>
        </w:rPr>
        <w:t>2</w:t>
      </w:r>
      <w:r w:rsidR="006E3AED" w:rsidRPr="00DF1B9D">
        <w:rPr>
          <w:szCs w:val="24"/>
        </w:rPr>
        <w:t xml:space="preserve">.2. </w:t>
      </w:r>
      <w:bookmarkStart w:id="0" w:name="_GoBack"/>
      <w:r w:rsidR="006E3AED">
        <w:rPr>
          <w:szCs w:val="24"/>
        </w:rPr>
        <w:t>Стоимость настоящего Контракта включает в себя в</w:t>
      </w:r>
      <w:r w:rsidR="006E3AED" w:rsidRPr="006E3AED">
        <w:rPr>
          <w:szCs w:val="24"/>
        </w:rPr>
        <w:t>се расходы, связанные с исполнением муниципального контракта, в том числе: с доставкой, разгрузкой, приобретением необходимого оборудования, выполнением обязательств по гарантии, уплатой налогов, сборов, таможенных пошлин и других обязательных платежей</w:t>
      </w:r>
      <w:r w:rsidR="006E3AED">
        <w:rPr>
          <w:szCs w:val="24"/>
        </w:rPr>
        <w:t>.</w:t>
      </w:r>
      <w:bookmarkEnd w:id="0"/>
    </w:p>
    <w:p w:rsidR="006E3AED" w:rsidRPr="00DF1B9D" w:rsidRDefault="00593AD4" w:rsidP="006E3AED">
      <w:pPr>
        <w:spacing w:before="0" w:after="0"/>
        <w:ind w:firstLine="567"/>
        <w:rPr>
          <w:szCs w:val="24"/>
        </w:rPr>
      </w:pPr>
      <w:r>
        <w:rPr>
          <w:szCs w:val="24"/>
        </w:rPr>
        <w:t>2</w:t>
      </w:r>
      <w:r w:rsidR="006E3AED" w:rsidRPr="00DF1B9D">
        <w:rPr>
          <w:szCs w:val="24"/>
        </w:rPr>
        <w:t xml:space="preserve">.3 Заказчик производит оплату стоимости настоящего Контракта путем перечисления денежных средств на расчетный счет Исполнителя на основании акта </w:t>
      </w:r>
      <w:r w:rsidR="006E3AED">
        <w:rPr>
          <w:szCs w:val="24"/>
        </w:rPr>
        <w:t>сдачи-приема выполненных работ</w:t>
      </w:r>
      <w:r w:rsidR="006E3AED" w:rsidRPr="00DF1B9D">
        <w:rPr>
          <w:szCs w:val="24"/>
        </w:rPr>
        <w:t xml:space="preserve"> и вы</w:t>
      </w:r>
      <w:r w:rsidR="007C5FB3">
        <w:rPr>
          <w:szCs w:val="24"/>
        </w:rPr>
        <w:t>ставленного Исполнителем счета</w:t>
      </w:r>
      <w:r w:rsidR="006E3AED">
        <w:rPr>
          <w:szCs w:val="24"/>
        </w:rPr>
        <w:t>-фактуры</w:t>
      </w:r>
      <w:r w:rsidR="006E3AED" w:rsidRPr="00DF1B9D">
        <w:rPr>
          <w:szCs w:val="24"/>
        </w:rPr>
        <w:t>.</w:t>
      </w:r>
    </w:p>
    <w:p w:rsidR="006E3AED" w:rsidRDefault="00593AD4" w:rsidP="006E3AED">
      <w:pPr>
        <w:spacing w:before="0" w:after="0"/>
        <w:ind w:firstLine="567"/>
        <w:rPr>
          <w:szCs w:val="24"/>
        </w:rPr>
      </w:pPr>
      <w:r>
        <w:rPr>
          <w:szCs w:val="24"/>
        </w:rPr>
        <w:lastRenderedPageBreak/>
        <w:t>2</w:t>
      </w:r>
      <w:r w:rsidR="006E3AED" w:rsidRPr="00DF1B9D">
        <w:rPr>
          <w:szCs w:val="24"/>
        </w:rPr>
        <w:t>.</w:t>
      </w:r>
      <w:r>
        <w:rPr>
          <w:szCs w:val="24"/>
        </w:rPr>
        <w:t>4</w:t>
      </w:r>
      <w:r w:rsidR="006E3AED" w:rsidRPr="00DF1B9D">
        <w:rPr>
          <w:szCs w:val="24"/>
        </w:rPr>
        <w:t xml:space="preserve">. Оплату стоимости настоящего Контракта Заказчик производит по счетам Исполнителя в </w:t>
      </w:r>
      <w:r w:rsidR="006E3AED">
        <w:rPr>
          <w:szCs w:val="24"/>
        </w:rPr>
        <w:t>течени</w:t>
      </w:r>
      <w:proofErr w:type="gramStart"/>
      <w:r w:rsidR="006E3AED">
        <w:rPr>
          <w:szCs w:val="24"/>
        </w:rPr>
        <w:t>и</w:t>
      </w:r>
      <w:proofErr w:type="gramEnd"/>
      <w:r w:rsidR="006E3AED">
        <w:rPr>
          <w:szCs w:val="24"/>
        </w:rPr>
        <w:t xml:space="preserve"> 1</w:t>
      </w:r>
      <w:r w:rsidR="00CB4FA3">
        <w:rPr>
          <w:szCs w:val="24"/>
        </w:rPr>
        <w:t>5</w:t>
      </w:r>
      <w:r w:rsidR="006E3AED" w:rsidRPr="00DF1B9D">
        <w:rPr>
          <w:szCs w:val="24"/>
        </w:rPr>
        <w:t xml:space="preserve"> (</w:t>
      </w:r>
      <w:r w:rsidR="00CB4FA3">
        <w:rPr>
          <w:szCs w:val="24"/>
        </w:rPr>
        <w:t>пятнадцати</w:t>
      </w:r>
      <w:r w:rsidR="006E3AED" w:rsidRPr="00DF1B9D">
        <w:rPr>
          <w:szCs w:val="24"/>
        </w:rPr>
        <w:t xml:space="preserve">) банковских дней с момента подписания Сторонами акта </w:t>
      </w:r>
      <w:r w:rsidR="006E3AED">
        <w:rPr>
          <w:szCs w:val="24"/>
        </w:rPr>
        <w:t>сдачи-приема выполненных работ</w:t>
      </w:r>
      <w:r w:rsidR="006E3AED" w:rsidRPr="00DF1B9D">
        <w:rPr>
          <w:szCs w:val="24"/>
        </w:rPr>
        <w:t>.</w:t>
      </w:r>
    </w:p>
    <w:p w:rsidR="006A69C6" w:rsidRDefault="006A69C6" w:rsidP="006E3AED">
      <w:pPr>
        <w:spacing w:before="0" w:after="0"/>
        <w:ind w:firstLine="567"/>
        <w:rPr>
          <w:szCs w:val="24"/>
        </w:rPr>
      </w:pPr>
    </w:p>
    <w:p w:rsidR="006E3AED" w:rsidRDefault="000D4131" w:rsidP="008632D9">
      <w:pPr>
        <w:spacing w:before="0" w:after="0"/>
        <w:ind w:firstLine="567"/>
        <w:jc w:val="center"/>
        <w:rPr>
          <w:b/>
          <w:szCs w:val="24"/>
        </w:rPr>
      </w:pPr>
      <w:r w:rsidRPr="000D4131">
        <w:rPr>
          <w:b/>
          <w:szCs w:val="24"/>
        </w:rPr>
        <w:t>3</w:t>
      </w:r>
      <w:r w:rsidR="006E3AED" w:rsidRPr="00DF1B9D">
        <w:rPr>
          <w:b/>
          <w:szCs w:val="24"/>
        </w:rPr>
        <w:t>.</w:t>
      </w:r>
      <w:r w:rsidRPr="000D4131">
        <w:rPr>
          <w:b/>
          <w:szCs w:val="24"/>
        </w:rPr>
        <w:t xml:space="preserve"> </w:t>
      </w:r>
      <w:r w:rsidR="006E3AED" w:rsidRPr="00DF1B9D">
        <w:rPr>
          <w:b/>
          <w:szCs w:val="24"/>
        </w:rPr>
        <w:t>ПОРЯДОК И СРОКИ ИСПОЛНЕНИЯ КОНТРАКТА</w:t>
      </w:r>
    </w:p>
    <w:p w:rsidR="006E3AED" w:rsidRDefault="006E3AED" w:rsidP="008632D9">
      <w:pPr>
        <w:spacing w:before="0" w:after="0"/>
        <w:ind w:firstLine="567"/>
        <w:rPr>
          <w:szCs w:val="24"/>
        </w:rPr>
      </w:pPr>
      <w:r w:rsidRPr="008632D9">
        <w:rPr>
          <w:szCs w:val="24"/>
        </w:rPr>
        <w:t xml:space="preserve">3.1. Срок выполнения работ по </w:t>
      </w:r>
      <w:r w:rsidR="00A8542D">
        <w:rPr>
          <w:szCs w:val="24"/>
        </w:rPr>
        <w:t>проектированию СКС</w:t>
      </w:r>
      <w:r w:rsidRPr="008632D9">
        <w:rPr>
          <w:szCs w:val="24"/>
        </w:rPr>
        <w:t xml:space="preserve"> - </w:t>
      </w:r>
      <w:r w:rsidR="001103DF">
        <w:rPr>
          <w:szCs w:val="24"/>
        </w:rPr>
        <w:t>___</w:t>
      </w:r>
      <w:r w:rsidRPr="008632D9">
        <w:rPr>
          <w:szCs w:val="24"/>
        </w:rPr>
        <w:t xml:space="preserve"> календарных дней со дня заключения </w:t>
      </w:r>
      <w:r w:rsidR="006E674C">
        <w:rPr>
          <w:szCs w:val="24"/>
        </w:rPr>
        <w:t>настоящего Контракта</w:t>
      </w:r>
      <w:r w:rsidRPr="008632D9">
        <w:rPr>
          <w:szCs w:val="24"/>
        </w:rPr>
        <w:t>.</w:t>
      </w:r>
    </w:p>
    <w:p w:rsidR="006A69C6" w:rsidRDefault="00A8542D" w:rsidP="006A69C6">
      <w:pPr>
        <w:spacing w:before="0" w:after="0"/>
        <w:ind w:firstLine="567"/>
        <w:rPr>
          <w:szCs w:val="24"/>
        </w:rPr>
      </w:pPr>
      <w:r>
        <w:rPr>
          <w:szCs w:val="24"/>
        </w:rPr>
        <w:t xml:space="preserve">3.2.  </w:t>
      </w:r>
      <w:r w:rsidR="006A69C6" w:rsidRPr="006A69C6">
        <w:rPr>
          <w:szCs w:val="24"/>
        </w:rPr>
        <w:t xml:space="preserve">Заказчик в течение 3 рабочих дней со дня поступления проекта СКС согласовывает указанный проект и возвращает Исполнителю. В случае наличия у Заказчика возражений или замечаний относительно представленного </w:t>
      </w:r>
      <w:r w:rsidR="006A69C6">
        <w:rPr>
          <w:szCs w:val="24"/>
        </w:rPr>
        <w:t>проекта СКС</w:t>
      </w:r>
      <w:r w:rsidR="006A69C6" w:rsidRPr="006A69C6">
        <w:rPr>
          <w:szCs w:val="24"/>
        </w:rPr>
        <w:t>, Заказчик в течение 3 рабочих дней возвращает проект СКС Исполнителю со своими письменными возражениями или замечаниями. В случае невозвращения Заказчиком Исполнителю согласованного проекта СКС либо проекта СКС с замечаниями и возражениями в течение 3 рабочих дней, проект СКС считается согласованным Заказчиком.</w:t>
      </w:r>
    </w:p>
    <w:p w:rsidR="00A8542D" w:rsidRPr="006A69C6" w:rsidRDefault="00A8542D" w:rsidP="006A69C6">
      <w:pPr>
        <w:spacing w:before="0" w:after="0"/>
        <w:ind w:firstLine="567"/>
        <w:rPr>
          <w:szCs w:val="24"/>
        </w:rPr>
      </w:pPr>
      <w:r>
        <w:rPr>
          <w:szCs w:val="24"/>
        </w:rPr>
        <w:t>3.3. Срок выполнения работ по монтажу СКС</w:t>
      </w:r>
      <w:r w:rsidRPr="008632D9">
        <w:rPr>
          <w:szCs w:val="24"/>
        </w:rPr>
        <w:t xml:space="preserve"> - </w:t>
      </w:r>
      <w:r>
        <w:rPr>
          <w:szCs w:val="24"/>
        </w:rPr>
        <w:t>___</w:t>
      </w:r>
      <w:r w:rsidRPr="008632D9">
        <w:rPr>
          <w:szCs w:val="24"/>
        </w:rPr>
        <w:t xml:space="preserve"> календарных дней</w:t>
      </w:r>
      <w:r w:rsidR="00D7287C">
        <w:rPr>
          <w:szCs w:val="24"/>
        </w:rPr>
        <w:t>,</w:t>
      </w:r>
      <w:r w:rsidRPr="008632D9">
        <w:rPr>
          <w:szCs w:val="24"/>
        </w:rPr>
        <w:t xml:space="preserve"> </w:t>
      </w:r>
      <w:r w:rsidR="00D7287C">
        <w:rPr>
          <w:szCs w:val="28"/>
        </w:rPr>
        <w:t xml:space="preserve">начиная со следующего дня после даты согласования проекта СКС, </w:t>
      </w:r>
      <w:r w:rsidRPr="000D4131">
        <w:rPr>
          <w:szCs w:val="24"/>
        </w:rPr>
        <w:t>с учетом положений п</w:t>
      </w:r>
      <w:r>
        <w:rPr>
          <w:szCs w:val="24"/>
        </w:rPr>
        <w:t xml:space="preserve">. </w:t>
      </w:r>
      <w:r w:rsidRPr="000D4131">
        <w:rPr>
          <w:szCs w:val="24"/>
        </w:rPr>
        <w:t>3.</w:t>
      </w:r>
      <w:r>
        <w:rPr>
          <w:szCs w:val="24"/>
        </w:rPr>
        <w:t>4.</w:t>
      </w:r>
      <w:r w:rsidRPr="000D4131">
        <w:rPr>
          <w:szCs w:val="24"/>
        </w:rPr>
        <w:t xml:space="preserve"> настоящего Контракта</w:t>
      </w:r>
      <w:r w:rsidRPr="008632D9">
        <w:rPr>
          <w:szCs w:val="24"/>
        </w:rPr>
        <w:t>.</w:t>
      </w:r>
    </w:p>
    <w:p w:rsidR="00CB4FA3" w:rsidRDefault="00D241A9" w:rsidP="008632D9">
      <w:pPr>
        <w:spacing w:before="0" w:after="0"/>
        <w:ind w:firstLine="567"/>
        <w:rPr>
          <w:szCs w:val="24"/>
        </w:rPr>
      </w:pPr>
      <w:r>
        <w:rPr>
          <w:szCs w:val="24"/>
        </w:rPr>
        <w:t>3.</w:t>
      </w:r>
      <w:r w:rsidR="00A8542D">
        <w:rPr>
          <w:szCs w:val="24"/>
        </w:rPr>
        <w:t>4.</w:t>
      </w:r>
      <w:r>
        <w:rPr>
          <w:szCs w:val="24"/>
        </w:rPr>
        <w:t xml:space="preserve"> </w:t>
      </w:r>
      <w:r w:rsidR="00CB4FA3">
        <w:rPr>
          <w:szCs w:val="24"/>
        </w:rPr>
        <w:t xml:space="preserve">Работы </w:t>
      </w:r>
      <w:r w:rsidR="00A8542D">
        <w:rPr>
          <w:szCs w:val="24"/>
        </w:rPr>
        <w:t xml:space="preserve">по монтажу СКС </w:t>
      </w:r>
      <w:r w:rsidR="00834823">
        <w:rPr>
          <w:szCs w:val="24"/>
        </w:rPr>
        <w:t xml:space="preserve">должны </w:t>
      </w:r>
      <w:r w:rsidR="00CB4FA3">
        <w:rPr>
          <w:szCs w:val="24"/>
        </w:rPr>
        <w:t>выполнят</w:t>
      </w:r>
      <w:r w:rsidR="00834823">
        <w:rPr>
          <w:szCs w:val="24"/>
        </w:rPr>
        <w:t>ь</w:t>
      </w:r>
      <w:r w:rsidR="00CB4FA3">
        <w:rPr>
          <w:szCs w:val="24"/>
        </w:rPr>
        <w:t xml:space="preserve">ся в </w:t>
      </w:r>
      <w:proofErr w:type="spellStart"/>
      <w:r w:rsidR="00CB4FA3">
        <w:rPr>
          <w:szCs w:val="24"/>
        </w:rPr>
        <w:t>неприемные</w:t>
      </w:r>
      <w:proofErr w:type="spellEnd"/>
      <w:r w:rsidR="00CB4FA3">
        <w:rPr>
          <w:szCs w:val="24"/>
        </w:rPr>
        <w:t xml:space="preserve"> дни (по средам и пятницам), а также в выходные</w:t>
      </w:r>
      <w:r w:rsidR="00834823">
        <w:rPr>
          <w:szCs w:val="24"/>
        </w:rPr>
        <w:t xml:space="preserve"> и праздничные дни</w:t>
      </w:r>
      <w:r w:rsidR="00CB4FA3">
        <w:rPr>
          <w:szCs w:val="24"/>
        </w:rPr>
        <w:t>.</w:t>
      </w:r>
    </w:p>
    <w:p w:rsidR="000D4131" w:rsidRPr="008632D9" w:rsidRDefault="000D4131" w:rsidP="008632D9">
      <w:pPr>
        <w:spacing w:before="0" w:after="0"/>
        <w:ind w:firstLine="567"/>
        <w:rPr>
          <w:szCs w:val="24"/>
        </w:rPr>
      </w:pPr>
      <w:r>
        <w:rPr>
          <w:szCs w:val="24"/>
        </w:rPr>
        <w:t>3.</w:t>
      </w:r>
      <w:r w:rsidR="00A8542D">
        <w:rPr>
          <w:szCs w:val="24"/>
        </w:rPr>
        <w:t>5.</w:t>
      </w:r>
      <w:r>
        <w:rPr>
          <w:szCs w:val="24"/>
        </w:rPr>
        <w:t xml:space="preserve"> Строительный мусор, элементы </w:t>
      </w:r>
      <w:proofErr w:type="gramStart"/>
      <w:r>
        <w:rPr>
          <w:szCs w:val="24"/>
        </w:rPr>
        <w:t>демонтированной</w:t>
      </w:r>
      <w:proofErr w:type="gramEnd"/>
      <w:r>
        <w:rPr>
          <w:szCs w:val="24"/>
        </w:rPr>
        <w:t xml:space="preserve"> СКС подлежат незамедлительному вывозу после окончания работ</w:t>
      </w:r>
      <w:r w:rsidR="00A8542D">
        <w:rPr>
          <w:szCs w:val="24"/>
        </w:rPr>
        <w:t xml:space="preserve"> по 2-му этапу</w:t>
      </w:r>
      <w:r>
        <w:rPr>
          <w:szCs w:val="24"/>
        </w:rPr>
        <w:t xml:space="preserve"> силами Исполнителя.</w:t>
      </w:r>
    </w:p>
    <w:p w:rsidR="006E3AED" w:rsidRPr="008632D9" w:rsidRDefault="006E3AED" w:rsidP="008632D9">
      <w:pPr>
        <w:spacing w:before="0" w:after="0"/>
        <w:ind w:firstLine="567"/>
        <w:rPr>
          <w:szCs w:val="24"/>
        </w:rPr>
      </w:pPr>
      <w:r w:rsidRPr="008632D9">
        <w:rPr>
          <w:szCs w:val="24"/>
        </w:rPr>
        <w:t>3.</w:t>
      </w:r>
      <w:r w:rsidR="00A8542D">
        <w:rPr>
          <w:szCs w:val="24"/>
        </w:rPr>
        <w:t>6</w:t>
      </w:r>
      <w:r w:rsidR="00D241A9">
        <w:rPr>
          <w:szCs w:val="24"/>
        </w:rPr>
        <w:t xml:space="preserve">. </w:t>
      </w:r>
      <w:r w:rsidRPr="008632D9">
        <w:rPr>
          <w:szCs w:val="24"/>
        </w:rPr>
        <w:t>До фактической передачи выполненных работ и подписания Сторонами соответствующего акта ответственность за гибель и повреждение результата работ в полном объеме лежит на Исполнителе.</w:t>
      </w:r>
    </w:p>
    <w:p w:rsidR="006E3AED" w:rsidRPr="008632D9" w:rsidRDefault="006E3AED" w:rsidP="008632D9">
      <w:pPr>
        <w:spacing w:before="0" w:after="0"/>
        <w:ind w:firstLine="567"/>
        <w:rPr>
          <w:szCs w:val="24"/>
        </w:rPr>
      </w:pPr>
      <w:r w:rsidRPr="008632D9">
        <w:rPr>
          <w:szCs w:val="24"/>
        </w:rPr>
        <w:t>3.</w:t>
      </w:r>
      <w:r w:rsidR="00A8542D">
        <w:rPr>
          <w:szCs w:val="24"/>
        </w:rPr>
        <w:t>7</w:t>
      </w:r>
      <w:r w:rsidRPr="008632D9">
        <w:rPr>
          <w:szCs w:val="24"/>
        </w:rPr>
        <w:t xml:space="preserve">. </w:t>
      </w:r>
      <w:r w:rsidR="002C51B8">
        <w:rPr>
          <w:szCs w:val="24"/>
        </w:rPr>
        <w:t xml:space="preserve">Факт передачи выполненных работ фиксируется в акте сдачи-приема, который Исполнитель подписывает и передает Заказчику в 2 (двух) экземплярах. </w:t>
      </w:r>
      <w:r w:rsidRPr="008632D9">
        <w:rPr>
          <w:szCs w:val="24"/>
        </w:rPr>
        <w:t>Приемка выполненных работ производится Заказчиком в соответствии с усл</w:t>
      </w:r>
      <w:r w:rsidR="00CB4FA3">
        <w:rPr>
          <w:szCs w:val="24"/>
        </w:rPr>
        <w:t>овиями настоящего Контракта и Технического задания</w:t>
      </w:r>
      <w:r w:rsidRPr="008632D9">
        <w:rPr>
          <w:szCs w:val="24"/>
        </w:rPr>
        <w:t>.</w:t>
      </w:r>
    </w:p>
    <w:p w:rsidR="006E3AED" w:rsidRPr="008632D9" w:rsidRDefault="006E3AED" w:rsidP="008632D9">
      <w:pPr>
        <w:tabs>
          <w:tab w:val="left" w:pos="360"/>
          <w:tab w:val="num" w:pos="900"/>
        </w:tabs>
        <w:spacing w:before="0" w:after="0"/>
        <w:ind w:firstLine="567"/>
        <w:rPr>
          <w:szCs w:val="24"/>
        </w:rPr>
      </w:pPr>
      <w:r w:rsidRPr="008632D9">
        <w:rPr>
          <w:szCs w:val="24"/>
        </w:rPr>
        <w:t>3.</w:t>
      </w:r>
      <w:r w:rsidR="00A8542D">
        <w:rPr>
          <w:szCs w:val="24"/>
        </w:rPr>
        <w:t>8</w:t>
      </w:r>
      <w:r w:rsidRPr="008632D9">
        <w:rPr>
          <w:szCs w:val="24"/>
        </w:rPr>
        <w:t>. При выявлении несоответствия выполненных работ требованиям настоящего Контракта Заказчик вправе потребовать от Исполнителя устранения выявленных недостатков в течение 15 календарных дней с момента предъявления соответствующего требования.</w:t>
      </w:r>
    </w:p>
    <w:p w:rsidR="006E3AED" w:rsidRPr="008632D9" w:rsidRDefault="008632D9" w:rsidP="008632D9">
      <w:pPr>
        <w:pStyle w:val="a6"/>
        <w:tabs>
          <w:tab w:val="left" w:pos="426"/>
        </w:tabs>
        <w:spacing w:line="276" w:lineRule="auto"/>
        <w:ind w:firstLine="567"/>
        <w:rPr>
          <w:color w:val="000000"/>
          <w:szCs w:val="24"/>
        </w:rPr>
      </w:pPr>
      <w:r w:rsidRPr="008632D9">
        <w:rPr>
          <w:color w:val="000000"/>
          <w:szCs w:val="24"/>
        </w:rPr>
        <w:t>3</w:t>
      </w:r>
      <w:r w:rsidR="006E3AED" w:rsidRPr="008632D9">
        <w:rPr>
          <w:color w:val="000000"/>
          <w:szCs w:val="24"/>
        </w:rPr>
        <w:t>.</w:t>
      </w:r>
      <w:r w:rsidR="00A8542D">
        <w:rPr>
          <w:color w:val="000000"/>
          <w:szCs w:val="24"/>
        </w:rPr>
        <w:t>9</w:t>
      </w:r>
      <w:r w:rsidR="006E3AED" w:rsidRPr="008632D9">
        <w:rPr>
          <w:color w:val="000000"/>
          <w:szCs w:val="24"/>
        </w:rPr>
        <w:t>. Заказчик в течение 3 (трех) рабочих дней с</w:t>
      </w:r>
      <w:r w:rsidR="002C51B8">
        <w:rPr>
          <w:color w:val="000000"/>
          <w:szCs w:val="24"/>
        </w:rPr>
        <w:t>о</w:t>
      </w:r>
      <w:r w:rsidR="006E3AED" w:rsidRPr="008632D9">
        <w:rPr>
          <w:color w:val="000000"/>
          <w:szCs w:val="24"/>
        </w:rPr>
        <w:t xml:space="preserve"> </w:t>
      </w:r>
      <w:r w:rsidR="002C51B8">
        <w:rPr>
          <w:color w:val="000000"/>
          <w:szCs w:val="24"/>
        </w:rPr>
        <w:t>дня</w:t>
      </w:r>
      <w:r w:rsidR="006E3AED" w:rsidRPr="008632D9">
        <w:rPr>
          <w:color w:val="000000"/>
          <w:szCs w:val="24"/>
        </w:rPr>
        <w:t xml:space="preserve"> получения акта подписывает акт </w:t>
      </w:r>
      <w:r w:rsidRPr="008632D9">
        <w:rPr>
          <w:color w:val="000000"/>
          <w:szCs w:val="24"/>
        </w:rPr>
        <w:t xml:space="preserve">сдачи-приема </w:t>
      </w:r>
      <w:r w:rsidR="006E3AED" w:rsidRPr="008632D9">
        <w:rPr>
          <w:color w:val="000000"/>
          <w:szCs w:val="24"/>
        </w:rPr>
        <w:t xml:space="preserve">и возвращает 1 (один) экземпляр Исполнителю. В случае если у Заказчика имеются возражения и/или замечания относительно </w:t>
      </w:r>
      <w:r w:rsidRPr="008632D9">
        <w:rPr>
          <w:color w:val="000000"/>
          <w:szCs w:val="24"/>
        </w:rPr>
        <w:t>выполненных работ</w:t>
      </w:r>
      <w:r w:rsidR="006E3AED" w:rsidRPr="008632D9">
        <w:rPr>
          <w:color w:val="000000"/>
          <w:szCs w:val="24"/>
        </w:rPr>
        <w:t xml:space="preserve"> и/или акта </w:t>
      </w:r>
      <w:r w:rsidRPr="008632D9">
        <w:rPr>
          <w:color w:val="000000"/>
          <w:szCs w:val="24"/>
        </w:rPr>
        <w:t>сдачи-приема</w:t>
      </w:r>
      <w:r w:rsidR="006E3AED" w:rsidRPr="008632D9">
        <w:rPr>
          <w:color w:val="000000"/>
          <w:szCs w:val="24"/>
        </w:rPr>
        <w:t>, Заказчик вправе, не подписывая, вернуть такой акт Исполнителю вместе со своими письменными возражениями и/или замечаниями.</w:t>
      </w:r>
    </w:p>
    <w:p w:rsidR="006E3AED" w:rsidRPr="008632D9" w:rsidRDefault="008632D9" w:rsidP="008632D9">
      <w:pPr>
        <w:tabs>
          <w:tab w:val="left" w:pos="426"/>
        </w:tabs>
        <w:spacing w:before="0" w:after="0"/>
        <w:ind w:firstLine="567"/>
        <w:rPr>
          <w:color w:val="000000"/>
          <w:szCs w:val="24"/>
        </w:rPr>
      </w:pPr>
      <w:r w:rsidRPr="008632D9">
        <w:rPr>
          <w:color w:val="000000"/>
          <w:szCs w:val="24"/>
        </w:rPr>
        <w:t>3</w:t>
      </w:r>
      <w:r w:rsidR="006E3AED" w:rsidRPr="008632D9">
        <w:rPr>
          <w:color w:val="000000"/>
          <w:szCs w:val="24"/>
        </w:rPr>
        <w:t>.</w:t>
      </w:r>
      <w:r w:rsidR="00A8542D">
        <w:rPr>
          <w:color w:val="000000"/>
          <w:szCs w:val="24"/>
        </w:rPr>
        <w:t>10</w:t>
      </w:r>
      <w:r w:rsidR="006E3AED" w:rsidRPr="008632D9">
        <w:rPr>
          <w:color w:val="000000"/>
          <w:szCs w:val="24"/>
        </w:rPr>
        <w:t xml:space="preserve">. Исполнитель в течение 2 (двух) дней устраняет выявленные недостатки и направляет исправленный акт </w:t>
      </w:r>
      <w:r w:rsidRPr="008632D9">
        <w:rPr>
          <w:color w:val="000000"/>
          <w:szCs w:val="24"/>
        </w:rPr>
        <w:t xml:space="preserve">сдачи-приема </w:t>
      </w:r>
      <w:r w:rsidR="006E3AED" w:rsidRPr="008632D9">
        <w:rPr>
          <w:color w:val="000000"/>
          <w:szCs w:val="24"/>
        </w:rPr>
        <w:t>Заказчику для подписания.</w:t>
      </w:r>
    </w:p>
    <w:p w:rsidR="006E3AED" w:rsidRPr="008632D9" w:rsidRDefault="008632D9" w:rsidP="008632D9">
      <w:pPr>
        <w:tabs>
          <w:tab w:val="left" w:pos="426"/>
        </w:tabs>
        <w:spacing w:before="0" w:after="0"/>
        <w:ind w:firstLine="567"/>
        <w:rPr>
          <w:szCs w:val="24"/>
        </w:rPr>
      </w:pPr>
      <w:r w:rsidRPr="008632D9">
        <w:rPr>
          <w:szCs w:val="24"/>
        </w:rPr>
        <w:t>3</w:t>
      </w:r>
      <w:r w:rsidR="006E3AED" w:rsidRPr="008632D9">
        <w:rPr>
          <w:szCs w:val="24"/>
        </w:rPr>
        <w:t>.</w:t>
      </w:r>
      <w:r w:rsidR="00A8542D">
        <w:rPr>
          <w:szCs w:val="24"/>
        </w:rPr>
        <w:t>11</w:t>
      </w:r>
      <w:r w:rsidR="006E3AED" w:rsidRPr="008632D9">
        <w:rPr>
          <w:szCs w:val="24"/>
        </w:rPr>
        <w:t xml:space="preserve">. В случае если Заказчик в указанный срок не подписал акт </w:t>
      </w:r>
      <w:r w:rsidRPr="008632D9">
        <w:rPr>
          <w:color w:val="000000"/>
          <w:szCs w:val="24"/>
        </w:rPr>
        <w:t xml:space="preserve">сдачи-приема </w:t>
      </w:r>
      <w:r w:rsidR="006E3AED" w:rsidRPr="008632D9">
        <w:rPr>
          <w:szCs w:val="24"/>
        </w:rPr>
        <w:t>и не направил Исполнителю мотивированный отказ от приемки п</w:t>
      </w:r>
      <w:r w:rsidRPr="008632D9">
        <w:rPr>
          <w:szCs w:val="24"/>
        </w:rPr>
        <w:t>рав, акт считается подписанным.</w:t>
      </w:r>
    </w:p>
    <w:p w:rsidR="006E3AED" w:rsidRPr="00DF1B9D" w:rsidRDefault="006E3AED" w:rsidP="006E3AED">
      <w:pPr>
        <w:spacing w:before="0" w:after="0"/>
        <w:ind w:firstLine="567"/>
        <w:rPr>
          <w:szCs w:val="24"/>
        </w:rPr>
      </w:pPr>
    </w:p>
    <w:p w:rsidR="008632D9" w:rsidRDefault="008632D9" w:rsidP="008632D9">
      <w:pPr>
        <w:spacing w:before="0" w:after="0"/>
        <w:jc w:val="center"/>
        <w:rPr>
          <w:b/>
          <w:caps/>
        </w:rPr>
      </w:pPr>
      <w:r w:rsidRPr="008632D9">
        <w:rPr>
          <w:b/>
          <w:caps/>
        </w:rPr>
        <w:t>4. Гарантийные обязательства</w:t>
      </w:r>
    </w:p>
    <w:p w:rsidR="008632D9" w:rsidRPr="00841797" w:rsidRDefault="008632D9" w:rsidP="008632D9">
      <w:pPr>
        <w:spacing w:before="0" w:after="0"/>
        <w:ind w:firstLine="426"/>
      </w:pPr>
      <w:r>
        <w:rPr>
          <w:bCs/>
        </w:rPr>
        <w:t>4</w:t>
      </w:r>
      <w:r w:rsidRPr="00841797">
        <w:rPr>
          <w:bCs/>
        </w:rPr>
        <w:t>.</w:t>
      </w:r>
      <w:r>
        <w:rPr>
          <w:bCs/>
        </w:rPr>
        <w:t>1</w:t>
      </w:r>
      <w:r w:rsidRPr="00841797">
        <w:rPr>
          <w:bCs/>
        </w:rPr>
        <w:t xml:space="preserve">. </w:t>
      </w:r>
      <w:r w:rsidRPr="00841797">
        <w:t xml:space="preserve">Гарантийный срок на СКС составляет </w:t>
      </w:r>
      <w:r w:rsidR="0086381D">
        <w:t>2</w:t>
      </w:r>
      <w:r w:rsidRPr="00841797">
        <w:t>5 лет с момента подписания Сторонами акта</w:t>
      </w:r>
      <w:r>
        <w:t xml:space="preserve"> сдачи-приема</w:t>
      </w:r>
      <w:r w:rsidRPr="00841797">
        <w:t xml:space="preserve"> </w:t>
      </w:r>
      <w:r>
        <w:t>выполненных работ</w:t>
      </w:r>
      <w:r w:rsidRPr="00841797">
        <w:t>.</w:t>
      </w:r>
    </w:p>
    <w:p w:rsidR="008632D9" w:rsidRPr="000C29DB" w:rsidRDefault="008632D9" w:rsidP="008632D9">
      <w:pPr>
        <w:spacing w:before="0" w:after="0"/>
        <w:ind w:firstLine="426"/>
      </w:pPr>
      <w:r>
        <w:t>4</w:t>
      </w:r>
      <w:r w:rsidRPr="000C29DB">
        <w:t>.</w:t>
      </w:r>
      <w:r>
        <w:t xml:space="preserve">2. </w:t>
      </w:r>
      <w:r w:rsidRPr="000C29DB">
        <w:t xml:space="preserve">В течение гарантийного срока </w:t>
      </w:r>
      <w:r>
        <w:t>Исполнитель</w:t>
      </w:r>
      <w:r w:rsidRPr="000C29DB">
        <w:t xml:space="preserve"> обязуется без дополнительной оплаты исправить дефекты</w:t>
      </w:r>
      <w:r>
        <w:t xml:space="preserve"> выполненных работ</w:t>
      </w:r>
      <w:r w:rsidRPr="000C29DB">
        <w:t xml:space="preserve"> либо </w:t>
      </w:r>
      <w:proofErr w:type="gramStart"/>
      <w:r w:rsidRPr="000C29DB">
        <w:t>заменить дефектн</w:t>
      </w:r>
      <w:r>
        <w:t>ое оборудование</w:t>
      </w:r>
      <w:r w:rsidRPr="000C29DB">
        <w:t xml:space="preserve"> на нов</w:t>
      </w:r>
      <w:r>
        <w:t>ое</w:t>
      </w:r>
      <w:proofErr w:type="gramEnd"/>
      <w:r w:rsidRPr="000C29DB">
        <w:t>.</w:t>
      </w:r>
    </w:p>
    <w:p w:rsidR="008632D9" w:rsidRPr="000C29DB" w:rsidRDefault="008632D9" w:rsidP="000D4131">
      <w:pPr>
        <w:tabs>
          <w:tab w:val="left" w:pos="8505"/>
        </w:tabs>
        <w:spacing w:before="0" w:after="0"/>
        <w:ind w:firstLine="426"/>
      </w:pPr>
      <w:r>
        <w:lastRenderedPageBreak/>
        <w:t>4</w:t>
      </w:r>
      <w:r w:rsidRPr="000C29DB">
        <w:t>.</w:t>
      </w:r>
      <w:r>
        <w:t>3</w:t>
      </w:r>
      <w:r w:rsidR="006E674C">
        <w:t xml:space="preserve">. </w:t>
      </w:r>
      <w:r w:rsidRPr="000C29DB">
        <w:t>Все эксплуатационные затраты</w:t>
      </w:r>
      <w:r w:rsidR="000D4131">
        <w:t>,</w:t>
      </w:r>
      <w:r w:rsidRPr="000C29DB">
        <w:t xml:space="preserve"> связанные с исполнением гарантийных обязательств</w:t>
      </w:r>
      <w:r w:rsidR="000D4131">
        <w:t>,</w:t>
      </w:r>
      <w:r w:rsidRPr="000C29DB">
        <w:t xml:space="preserve"> несет </w:t>
      </w:r>
      <w:r>
        <w:t>Исполнитель</w:t>
      </w:r>
      <w:r w:rsidRPr="000C29DB">
        <w:t>.</w:t>
      </w:r>
    </w:p>
    <w:p w:rsidR="008632D9" w:rsidRDefault="008632D9" w:rsidP="008632D9">
      <w:pPr>
        <w:spacing w:before="0" w:after="0"/>
        <w:ind w:firstLine="426"/>
      </w:pPr>
      <w:r>
        <w:t>4</w:t>
      </w:r>
      <w:r w:rsidRPr="003E7D16">
        <w:t>.</w:t>
      </w:r>
      <w:r>
        <w:t>4</w:t>
      </w:r>
      <w:r w:rsidRPr="003E7D16">
        <w:t xml:space="preserve">. Срок устранения неисправностей устанавливается </w:t>
      </w:r>
      <w:r w:rsidR="006E674C">
        <w:t xml:space="preserve">дополнительным </w:t>
      </w:r>
      <w:r w:rsidRPr="003E7D16">
        <w:t xml:space="preserve">соглашением между </w:t>
      </w:r>
      <w:r>
        <w:t>Исполнителем</w:t>
      </w:r>
      <w:r w:rsidRPr="003E7D16">
        <w:t xml:space="preserve"> и Заказчиком. </w:t>
      </w:r>
    </w:p>
    <w:p w:rsidR="006A69C6" w:rsidRDefault="006A69C6" w:rsidP="008632D9">
      <w:pPr>
        <w:spacing w:before="0" w:after="0"/>
        <w:ind w:firstLine="426"/>
      </w:pPr>
    </w:p>
    <w:p w:rsidR="006E674C" w:rsidRDefault="006E674C" w:rsidP="006E674C">
      <w:pPr>
        <w:spacing w:before="0" w:after="0"/>
        <w:ind w:firstLine="567"/>
        <w:jc w:val="center"/>
        <w:rPr>
          <w:b/>
          <w:color w:val="000000"/>
          <w:szCs w:val="24"/>
        </w:rPr>
      </w:pPr>
      <w:r w:rsidRPr="00DF1B9D">
        <w:rPr>
          <w:b/>
          <w:color w:val="000000"/>
          <w:szCs w:val="24"/>
        </w:rPr>
        <w:t>5. ОТВЕТСТВЕННОСТЬ СТОРОН</w:t>
      </w:r>
    </w:p>
    <w:p w:rsidR="006E674C" w:rsidRPr="00DF1B9D" w:rsidRDefault="006E674C" w:rsidP="006E674C">
      <w:pPr>
        <w:spacing w:before="0" w:after="0"/>
        <w:ind w:firstLine="567"/>
        <w:rPr>
          <w:color w:val="000000"/>
          <w:szCs w:val="24"/>
        </w:rPr>
      </w:pPr>
      <w:r w:rsidRPr="00DF1B9D">
        <w:rPr>
          <w:color w:val="000000"/>
          <w:szCs w:val="24"/>
        </w:rPr>
        <w:t>5.1. В случае неисполнения или ненадлежащего исполнения одной из Сторон обязательств по настоящему Контракту она обязана возместить другой Стороне причиненные неисполнением или ненадлежащим исполнением убытки.</w:t>
      </w:r>
    </w:p>
    <w:p w:rsidR="006E674C" w:rsidRPr="00DF1B9D" w:rsidRDefault="006E674C" w:rsidP="006E674C">
      <w:pPr>
        <w:spacing w:before="0" w:after="0"/>
        <w:ind w:firstLine="567"/>
        <w:rPr>
          <w:color w:val="000000"/>
          <w:szCs w:val="24"/>
        </w:rPr>
      </w:pPr>
      <w:r w:rsidRPr="00DF1B9D">
        <w:rPr>
          <w:color w:val="000000"/>
          <w:szCs w:val="24"/>
        </w:rPr>
        <w:t>5.2. В случае просрочки исполнения Заказчиком обязательства, предусмотренного Контрактом, Исполнитель вправе потребовать уплаты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6E674C" w:rsidRPr="00DF1B9D" w:rsidRDefault="006E674C" w:rsidP="006E674C">
      <w:pPr>
        <w:spacing w:before="0" w:after="0"/>
        <w:ind w:firstLine="567"/>
        <w:rPr>
          <w:color w:val="000000"/>
          <w:szCs w:val="24"/>
        </w:rPr>
      </w:pPr>
      <w:r w:rsidRPr="00DF1B9D">
        <w:rPr>
          <w:color w:val="000000"/>
          <w:szCs w:val="24"/>
        </w:rPr>
        <w:t>5.3. В случае просрочки исполнения Исполнителем обязательства, предусмотренного Контрактом, Заказчик вправе потребовать уплаты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Контрактом в размере не менее одной трехсотой действующей на день уплаты неустойки ставки рефинансирования Центрального банка Российской Федерации.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Государственного заказчика.</w:t>
      </w:r>
    </w:p>
    <w:p w:rsidR="006E674C" w:rsidRPr="00DF1B9D" w:rsidRDefault="006E674C" w:rsidP="006E674C">
      <w:pPr>
        <w:spacing w:before="0" w:after="0"/>
        <w:ind w:firstLine="567"/>
        <w:rPr>
          <w:color w:val="000000"/>
          <w:szCs w:val="24"/>
        </w:rPr>
      </w:pPr>
      <w:r w:rsidRPr="00DF1B9D">
        <w:rPr>
          <w:color w:val="000000"/>
          <w:szCs w:val="24"/>
        </w:rPr>
        <w:t xml:space="preserve">5.4. Уплата неустойки не освобождает Стороны от исполнения обязательств, принятых на себя по Контракту. </w:t>
      </w:r>
    </w:p>
    <w:p w:rsidR="006E674C" w:rsidRDefault="006E674C" w:rsidP="006E674C">
      <w:pPr>
        <w:spacing w:before="0" w:after="0"/>
        <w:ind w:firstLine="567"/>
        <w:rPr>
          <w:color w:val="000000"/>
          <w:szCs w:val="24"/>
        </w:rPr>
      </w:pPr>
      <w:r w:rsidRPr="00DF1B9D">
        <w:rPr>
          <w:color w:val="000000"/>
          <w:szCs w:val="24"/>
        </w:rPr>
        <w:t>5.5. В части, неурегулированной настоящим Контрактом, Стороны несут ответственность в соответствии с действующим законодательством Российской Федерации.</w:t>
      </w:r>
    </w:p>
    <w:p w:rsidR="006E674C" w:rsidRDefault="006E674C" w:rsidP="006E674C">
      <w:pPr>
        <w:spacing w:before="0" w:after="0"/>
        <w:ind w:firstLine="567"/>
        <w:rPr>
          <w:color w:val="000000"/>
          <w:szCs w:val="24"/>
        </w:rPr>
      </w:pPr>
    </w:p>
    <w:p w:rsidR="006E674C" w:rsidRDefault="006E674C" w:rsidP="006E674C">
      <w:pPr>
        <w:spacing w:before="0" w:after="0"/>
        <w:jc w:val="center"/>
        <w:rPr>
          <w:b/>
        </w:rPr>
      </w:pPr>
      <w:r w:rsidRPr="006E674C">
        <w:rPr>
          <w:b/>
          <w:iCs/>
        </w:rPr>
        <w:t>6</w:t>
      </w:r>
      <w:r w:rsidRPr="006E674C">
        <w:rPr>
          <w:b/>
        </w:rPr>
        <w:t>. ОБСТОЯТЕЛЬСТВА НЕПРЕОДОЛИМОЙ СИЛЫ</w:t>
      </w:r>
    </w:p>
    <w:p w:rsidR="006E674C" w:rsidRPr="00DF1B9D" w:rsidRDefault="006E674C" w:rsidP="006E674C">
      <w:pPr>
        <w:pStyle w:val="23"/>
        <w:spacing w:after="0" w:line="276" w:lineRule="auto"/>
        <w:ind w:firstLine="567"/>
        <w:jc w:val="both"/>
        <w:rPr>
          <w:sz w:val="24"/>
          <w:szCs w:val="24"/>
        </w:rPr>
      </w:pPr>
      <w:r>
        <w:rPr>
          <w:sz w:val="24"/>
          <w:szCs w:val="24"/>
        </w:rPr>
        <w:t>6</w:t>
      </w:r>
      <w:r w:rsidRPr="00DF1B9D">
        <w:rPr>
          <w:sz w:val="24"/>
          <w:szCs w:val="24"/>
        </w:rPr>
        <w:t>.1. Стороны освобождаются от ответственности за неисполнение или ненадлежащее исполнение обязательств по настоящему Контракту в случае возникновения обстоятельств непреодолимой силы,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настоящему Контракту.</w:t>
      </w:r>
    </w:p>
    <w:p w:rsidR="006E674C" w:rsidRPr="00DF1B9D" w:rsidRDefault="006E674C" w:rsidP="006E674C">
      <w:pPr>
        <w:pStyle w:val="23"/>
        <w:spacing w:after="0" w:line="276" w:lineRule="auto"/>
        <w:ind w:firstLine="567"/>
        <w:jc w:val="both"/>
        <w:rPr>
          <w:sz w:val="24"/>
          <w:szCs w:val="24"/>
        </w:rPr>
      </w:pPr>
      <w:r>
        <w:rPr>
          <w:sz w:val="24"/>
          <w:szCs w:val="24"/>
        </w:rPr>
        <w:t>6</w:t>
      </w:r>
      <w:r w:rsidRPr="00DF1B9D">
        <w:rPr>
          <w:sz w:val="24"/>
          <w:szCs w:val="24"/>
        </w:rPr>
        <w:t>.2.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аварии, а также постановления или распоряжения органов государственной власти и управления.</w:t>
      </w:r>
    </w:p>
    <w:p w:rsidR="006E674C" w:rsidRPr="00DF1B9D" w:rsidRDefault="006E674C" w:rsidP="006E674C">
      <w:pPr>
        <w:pStyle w:val="23"/>
        <w:spacing w:after="0" w:line="276" w:lineRule="auto"/>
        <w:ind w:firstLine="567"/>
        <w:jc w:val="both"/>
        <w:rPr>
          <w:sz w:val="24"/>
          <w:szCs w:val="24"/>
        </w:rPr>
      </w:pPr>
      <w:r>
        <w:rPr>
          <w:sz w:val="24"/>
          <w:szCs w:val="24"/>
        </w:rPr>
        <w:t>6</w:t>
      </w:r>
      <w:r w:rsidRPr="00DF1B9D">
        <w:rPr>
          <w:sz w:val="24"/>
          <w:szCs w:val="24"/>
        </w:rPr>
        <w:t xml:space="preserve">.3. </w:t>
      </w:r>
      <w:proofErr w:type="gramStart"/>
      <w:r w:rsidRPr="00DF1B9D">
        <w:rPr>
          <w:sz w:val="24"/>
          <w:szCs w:val="24"/>
        </w:rPr>
        <w:t xml:space="preserve">Сторона, которая не в состоянии выполнить свои обязательства по настоящему Контракту в силу возникновения обстоятельств непреодолимой силы, обязана в течение 3 (трех) рабочих дней информировать другую Сторону о наступлении таких обстоятельств в письменной </w:t>
      </w:r>
      <w:r w:rsidRPr="00DF1B9D">
        <w:rPr>
          <w:sz w:val="24"/>
          <w:szCs w:val="24"/>
        </w:rPr>
        <w:lastRenderedPageBreak/>
        <w:t>форме и сообщить данные о характере обстоятельств, дать оценку их влияния на исполнение и возможный срок исполнения обязательств по настоящему Контракту.</w:t>
      </w:r>
      <w:proofErr w:type="gramEnd"/>
    </w:p>
    <w:p w:rsidR="006E674C" w:rsidRPr="00DF1B9D" w:rsidRDefault="006E674C" w:rsidP="006E674C">
      <w:pPr>
        <w:pStyle w:val="23"/>
        <w:spacing w:after="0" w:line="276" w:lineRule="auto"/>
        <w:ind w:firstLine="567"/>
        <w:jc w:val="both"/>
        <w:rPr>
          <w:sz w:val="24"/>
          <w:szCs w:val="24"/>
        </w:rPr>
      </w:pPr>
      <w:r>
        <w:rPr>
          <w:sz w:val="24"/>
          <w:szCs w:val="24"/>
        </w:rPr>
        <w:t>6</w:t>
      </w:r>
      <w:r w:rsidRPr="00DF1B9D">
        <w:rPr>
          <w:sz w:val="24"/>
          <w:szCs w:val="24"/>
        </w:rPr>
        <w:t xml:space="preserve">.4. </w:t>
      </w:r>
      <w:proofErr w:type="spellStart"/>
      <w:r w:rsidRPr="00DF1B9D">
        <w:rPr>
          <w:sz w:val="24"/>
          <w:szCs w:val="24"/>
        </w:rPr>
        <w:t>Неизвещение</w:t>
      </w:r>
      <w:proofErr w:type="spellEnd"/>
      <w:r w:rsidRPr="00DF1B9D">
        <w:rPr>
          <w:sz w:val="24"/>
          <w:szCs w:val="24"/>
        </w:rPr>
        <w:t xml:space="preserve"> и/или несвоевременное извещение другой Стороны согласно п. </w:t>
      </w:r>
      <w:r w:rsidR="000D4131">
        <w:rPr>
          <w:sz w:val="24"/>
          <w:szCs w:val="24"/>
        </w:rPr>
        <w:t>6</w:t>
      </w:r>
      <w:r w:rsidRPr="00DF1B9D">
        <w:rPr>
          <w:sz w:val="24"/>
          <w:szCs w:val="24"/>
        </w:rPr>
        <w:t>.3 настоящего Контракта влечет за собой утрату Стороной права ссылаться на эти обстоятельства.</w:t>
      </w:r>
    </w:p>
    <w:p w:rsidR="006E674C" w:rsidRPr="00DF1B9D" w:rsidRDefault="006E674C" w:rsidP="006E674C">
      <w:pPr>
        <w:pStyle w:val="21"/>
        <w:spacing w:after="0" w:line="276" w:lineRule="auto"/>
        <w:ind w:left="0" w:firstLine="567"/>
        <w:jc w:val="both"/>
        <w:rPr>
          <w:sz w:val="24"/>
          <w:szCs w:val="24"/>
        </w:rPr>
      </w:pPr>
      <w:r>
        <w:rPr>
          <w:sz w:val="24"/>
          <w:szCs w:val="24"/>
        </w:rPr>
        <w:t>6</w:t>
      </w:r>
      <w:r w:rsidRPr="00DF1B9D">
        <w:rPr>
          <w:sz w:val="24"/>
          <w:szCs w:val="24"/>
        </w:rPr>
        <w:t>.5. Подтверждением наличия и продолжительности действия обстоятельств непреодолимой силы будут являться свидетельства, выданны</w:t>
      </w:r>
      <w:r w:rsidR="003F578C">
        <w:rPr>
          <w:sz w:val="24"/>
          <w:szCs w:val="24"/>
        </w:rPr>
        <w:t>е</w:t>
      </w:r>
      <w:r w:rsidRPr="00DF1B9D">
        <w:rPr>
          <w:sz w:val="24"/>
          <w:szCs w:val="24"/>
        </w:rPr>
        <w:t xml:space="preserve"> уполномоченным органом.</w:t>
      </w:r>
    </w:p>
    <w:p w:rsidR="006E674C" w:rsidRPr="00DF1B9D" w:rsidRDefault="006E674C" w:rsidP="006E674C">
      <w:pPr>
        <w:pStyle w:val="21"/>
        <w:spacing w:after="0" w:line="276" w:lineRule="auto"/>
        <w:ind w:left="0" w:firstLine="567"/>
        <w:jc w:val="both"/>
        <w:rPr>
          <w:sz w:val="24"/>
          <w:szCs w:val="24"/>
        </w:rPr>
      </w:pPr>
      <w:r>
        <w:rPr>
          <w:sz w:val="24"/>
          <w:szCs w:val="24"/>
        </w:rPr>
        <w:t>6</w:t>
      </w:r>
      <w:r w:rsidRPr="00DF1B9D">
        <w:rPr>
          <w:sz w:val="24"/>
          <w:szCs w:val="24"/>
        </w:rPr>
        <w:t xml:space="preserve">.6. Если подобные обстоятельства продлятся более </w:t>
      </w:r>
      <w:r w:rsidR="000D4131">
        <w:rPr>
          <w:sz w:val="24"/>
          <w:szCs w:val="24"/>
        </w:rPr>
        <w:t>10</w:t>
      </w:r>
      <w:r w:rsidRPr="00DF1B9D">
        <w:rPr>
          <w:sz w:val="24"/>
          <w:szCs w:val="24"/>
        </w:rPr>
        <w:t xml:space="preserve"> (</w:t>
      </w:r>
      <w:r w:rsidR="000D4131">
        <w:rPr>
          <w:sz w:val="24"/>
          <w:szCs w:val="24"/>
        </w:rPr>
        <w:t>десяти</w:t>
      </w:r>
      <w:r w:rsidRPr="00DF1B9D">
        <w:rPr>
          <w:sz w:val="24"/>
          <w:szCs w:val="24"/>
        </w:rPr>
        <w:t>) дней, то любая из Сторон вправе расторгнуть настоящий Контракт в одностороннем порядке, известив об этом другую Сторону за 5 (пять) дней до даты предполагаемого расторжения.</w:t>
      </w:r>
    </w:p>
    <w:p w:rsidR="006E674C" w:rsidRPr="00DF1B9D" w:rsidRDefault="006E674C" w:rsidP="006E674C">
      <w:pPr>
        <w:pStyle w:val="21"/>
        <w:spacing w:after="0" w:line="276" w:lineRule="auto"/>
        <w:ind w:left="0" w:firstLine="567"/>
        <w:jc w:val="both"/>
        <w:rPr>
          <w:sz w:val="24"/>
          <w:szCs w:val="24"/>
        </w:rPr>
      </w:pPr>
    </w:p>
    <w:p w:rsidR="006E674C" w:rsidRPr="00413E69" w:rsidRDefault="006E674C" w:rsidP="006E674C">
      <w:pPr>
        <w:pStyle w:val="1"/>
        <w:spacing w:before="0" w:line="276" w:lineRule="auto"/>
        <w:ind w:firstLine="567"/>
        <w:jc w:val="center"/>
        <w:rPr>
          <w:i w:val="0"/>
          <w:sz w:val="24"/>
          <w:szCs w:val="24"/>
        </w:rPr>
      </w:pPr>
      <w:r>
        <w:rPr>
          <w:i w:val="0"/>
          <w:sz w:val="24"/>
          <w:szCs w:val="24"/>
        </w:rPr>
        <w:t>7</w:t>
      </w:r>
      <w:r w:rsidRPr="00413E69">
        <w:rPr>
          <w:i w:val="0"/>
          <w:sz w:val="24"/>
          <w:szCs w:val="24"/>
        </w:rPr>
        <w:t>. РАЗРЕШЕНИЕ СПОРОВ</w:t>
      </w:r>
    </w:p>
    <w:p w:rsidR="006E674C" w:rsidRDefault="006E674C" w:rsidP="006E674C">
      <w:pPr>
        <w:pStyle w:val="21"/>
        <w:spacing w:after="0" w:line="276" w:lineRule="auto"/>
        <w:ind w:left="0" w:firstLine="567"/>
        <w:jc w:val="both"/>
        <w:rPr>
          <w:sz w:val="24"/>
          <w:szCs w:val="24"/>
        </w:rPr>
      </w:pPr>
      <w:r>
        <w:rPr>
          <w:sz w:val="24"/>
          <w:szCs w:val="24"/>
        </w:rPr>
        <w:t>7</w:t>
      </w:r>
      <w:r w:rsidRPr="00DF1B9D">
        <w:rPr>
          <w:sz w:val="24"/>
          <w:szCs w:val="24"/>
        </w:rPr>
        <w:t xml:space="preserve">.1. Все споры, претензии и разногласия, возникающие из Контракта или в связи с ним, решаются путем взаимных консультаций и переговоров, а в случае не достижения Сторонами согласия после обязательного выставления письменной претензии, разрешаются </w:t>
      </w:r>
      <w:r w:rsidR="000D4131">
        <w:rPr>
          <w:sz w:val="24"/>
          <w:szCs w:val="24"/>
        </w:rPr>
        <w:t>в суде по месту нахождения Заказчика</w:t>
      </w:r>
      <w:r w:rsidRPr="00DF1B9D">
        <w:rPr>
          <w:sz w:val="24"/>
          <w:szCs w:val="24"/>
        </w:rPr>
        <w:t>.</w:t>
      </w:r>
    </w:p>
    <w:p w:rsidR="006E674C" w:rsidRDefault="006E674C" w:rsidP="006E674C">
      <w:pPr>
        <w:pStyle w:val="21"/>
        <w:spacing w:after="0" w:line="276" w:lineRule="auto"/>
        <w:ind w:left="0" w:firstLine="567"/>
        <w:jc w:val="both"/>
        <w:rPr>
          <w:sz w:val="24"/>
          <w:szCs w:val="24"/>
        </w:rPr>
      </w:pPr>
    </w:p>
    <w:p w:rsidR="006E674C" w:rsidRPr="006E674C" w:rsidRDefault="006E674C" w:rsidP="0061568A">
      <w:pPr>
        <w:spacing w:before="0" w:after="0"/>
        <w:jc w:val="center"/>
        <w:rPr>
          <w:b/>
          <w:caps/>
        </w:rPr>
      </w:pPr>
      <w:r w:rsidRPr="006E674C">
        <w:rPr>
          <w:b/>
          <w:caps/>
        </w:rPr>
        <w:t>8. Срок действия Контракта и УСЛОВИЯ РАСТОРЖЕНИЯ</w:t>
      </w:r>
    </w:p>
    <w:p w:rsidR="006E674C" w:rsidRDefault="006E674C" w:rsidP="0061568A">
      <w:pPr>
        <w:spacing w:before="0" w:after="0"/>
        <w:ind w:firstLine="567"/>
        <w:rPr>
          <w:szCs w:val="24"/>
        </w:rPr>
      </w:pPr>
      <w:r w:rsidRPr="00DE75D3">
        <w:t xml:space="preserve">8.1. </w:t>
      </w:r>
      <w:r w:rsidRPr="00DE75D3">
        <w:rPr>
          <w:szCs w:val="24"/>
        </w:rPr>
        <w:t>Настоящий Контра</w:t>
      </w:r>
      <w:proofErr w:type="gramStart"/>
      <w:r w:rsidRPr="00DE75D3">
        <w:rPr>
          <w:szCs w:val="24"/>
        </w:rPr>
        <w:t>кт вст</w:t>
      </w:r>
      <w:proofErr w:type="gramEnd"/>
      <w:r w:rsidRPr="00DE75D3">
        <w:rPr>
          <w:szCs w:val="24"/>
        </w:rPr>
        <w:t xml:space="preserve">упает в силу с </w:t>
      </w:r>
      <w:r w:rsidR="002C51B8" w:rsidRPr="00DE75D3">
        <w:rPr>
          <w:szCs w:val="24"/>
        </w:rPr>
        <w:t>момента</w:t>
      </w:r>
      <w:r w:rsidRPr="00DE75D3">
        <w:rPr>
          <w:szCs w:val="24"/>
        </w:rPr>
        <w:t xml:space="preserve"> его подписания Сторонами</w:t>
      </w:r>
      <w:r w:rsidR="00591326" w:rsidRPr="00DE75D3">
        <w:rPr>
          <w:szCs w:val="24"/>
        </w:rPr>
        <w:t xml:space="preserve"> и действует до</w:t>
      </w:r>
      <w:r w:rsidR="00591326">
        <w:rPr>
          <w:szCs w:val="24"/>
        </w:rPr>
        <w:t xml:space="preserve"> </w:t>
      </w:r>
      <w:r w:rsidR="00DE75D3">
        <w:rPr>
          <w:szCs w:val="24"/>
        </w:rPr>
        <w:t>полного исполнения обязанностей</w:t>
      </w:r>
      <w:r w:rsidR="00DB1ACE">
        <w:rPr>
          <w:szCs w:val="24"/>
        </w:rPr>
        <w:t>,</w:t>
      </w:r>
      <w:r w:rsidR="00DE75D3">
        <w:rPr>
          <w:szCs w:val="24"/>
        </w:rPr>
        <w:t xml:space="preserve"> </w:t>
      </w:r>
      <w:r w:rsidR="000D4131">
        <w:rPr>
          <w:szCs w:val="24"/>
        </w:rPr>
        <w:t>предусмотренны</w:t>
      </w:r>
      <w:r w:rsidR="00DB1ACE">
        <w:rPr>
          <w:szCs w:val="24"/>
        </w:rPr>
        <w:t>х</w:t>
      </w:r>
      <w:r w:rsidR="000D4131">
        <w:rPr>
          <w:szCs w:val="24"/>
        </w:rPr>
        <w:t xml:space="preserve"> настоящим Контрактом</w:t>
      </w:r>
      <w:r w:rsidRPr="00DF1B9D">
        <w:rPr>
          <w:szCs w:val="24"/>
        </w:rPr>
        <w:t>.</w:t>
      </w:r>
    </w:p>
    <w:p w:rsidR="00591326" w:rsidRPr="00DF1B9D" w:rsidRDefault="00591326" w:rsidP="002C51B8">
      <w:pPr>
        <w:spacing w:before="0" w:after="0"/>
        <w:ind w:firstLine="567"/>
        <w:rPr>
          <w:szCs w:val="24"/>
        </w:rPr>
      </w:pPr>
      <w:r>
        <w:rPr>
          <w:szCs w:val="24"/>
        </w:rPr>
        <w:t xml:space="preserve">8.2. </w:t>
      </w:r>
      <w:r w:rsidRPr="00DF1B9D">
        <w:rPr>
          <w:szCs w:val="24"/>
        </w:rPr>
        <w:t>Все изменения и дополнения к Контракту могут быть внесены по соглашению Сторон, путем подписания Дополнительного соглашения</w:t>
      </w:r>
      <w:r>
        <w:rPr>
          <w:szCs w:val="24"/>
        </w:rPr>
        <w:t>,</w:t>
      </w:r>
      <w:r w:rsidRPr="00DF1B9D">
        <w:rPr>
          <w:szCs w:val="24"/>
        </w:rPr>
        <w:t xml:space="preserve"> подписанного надлежащим образом уполномоченными на то представителями Сторон.</w:t>
      </w:r>
    </w:p>
    <w:p w:rsidR="00DB1ACE" w:rsidRDefault="00591326" w:rsidP="002C51B8">
      <w:pPr>
        <w:spacing w:before="0" w:after="0"/>
        <w:ind w:firstLine="567"/>
        <w:rPr>
          <w:szCs w:val="24"/>
        </w:rPr>
      </w:pPr>
      <w:r>
        <w:rPr>
          <w:szCs w:val="24"/>
        </w:rPr>
        <w:t>8.3</w:t>
      </w:r>
      <w:r w:rsidRPr="00DF1B9D">
        <w:rPr>
          <w:szCs w:val="24"/>
        </w:rPr>
        <w:t>. Настоящий Контракт может быть расторгнут</w:t>
      </w:r>
      <w:r w:rsidR="00DB1ACE">
        <w:rPr>
          <w:szCs w:val="24"/>
        </w:rPr>
        <w:t>:</w:t>
      </w:r>
    </w:p>
    <w:p w:rsidR="00DB1ACE" w:rsidRDefault="00DB1ACE" w:rsidP="00DB1ACE">
      <w:pPr>
        <w:tabs>
          <w:tab w:val="left" w:pos="1134"/>
        </w:tabs>
        <w:spacing w:before="0" w:after="0"/>
        <w:ind w:firstLine="567"/>
        <w:rPr>
          <w:szCs w:val="24"/>
        </w:rPr>
      </w:pPr>
      <w:r>
        <w:rPr>
          <w:szCs w:val="24"/>
        </w:rPr>
        <w:t>- по соглашению Сторон;</w:t>
      </w:r>
    </w:p>
    <w:p w:rsidR="00DB1ACE" w:rsidRDefault="00DB1ACE" w:rsidP="00DB1ACE">
      <w:pPr>
        <w:spacing w:before="0" w:after="0"/>
        <w:ind w:firstLine="567"/>
        <w:rPr>
          <w:szCs w:val="24"/>
        </w:rPr>
      </w:pPr>
      <w:r>
        <w:rPr>
          <w:szCs w:val="24"/>
        </w:rPr>
        <w:t xml:space="preserve">- в случае </w:t>
      </w:r>
      <w:r w:rsidR="00591326" w:rsidRPr="00DF1B9D">
        <w:rPr>
          <w:szCs w:val="24"/>
        </w:rPr>
        <w:t xml:space="preserve">задержки Исполнителем </w:t>
      </w:r>
      <w:r w:rsidR="00591326">
        <w:rPr>
          <w:szCs w:val="24"/>
        </w:rPr>
        <w:t>срока сдачи выполненных работ</w:t>
      </w:r>
      <w:r w:rsidR="00591326" w:rsidRPr="00DF1B9D">
        <w:rPr>
          <w:szCs w:val="24"/>
        </w:rPr>
        <w:t xml:space="preserve"> по вине последнего, когда срок</w:t>
      </w:r>
      <w:r w:rsidR="002C51B8">
        <w:rPr>
          <w:szCs w:val="24"/>
        </w:rPr>
        <w:t xml:space="preserve"> сдачи</w:t>
      </w:r>
      <w:r w:rsidR="00591326" w:rsidRPr="00DF1B9D">
        <w:rPr>
          <w:szCs w:val="24"/>
        </w:rPr>
        <w:t xml:space="preserve"> </w:t>
      </w:r>
      <w:r w:rsidR="00591326">
        <w:rPr>
          <w:szCs w:val="24"/>
        </w:rPr>
        <w:t>выполнен</w:t>
      </w:r>
      <w:r w:rsidR="002C51B8">
        <w:rPr>
          <w:szCs w:val="24"/>
        </w:rPr>
        <w:t>ных</w:t>
      </w:r>
      <w:r w:rsidR="00591326">
        <w:rPr>
          <w:szCs w:val="24"/>
        </w:rPr>
        <w:t xml:space="preserve"> работ</w:t>
      </w:r>
      <w:r w:rsidR="00591326" w:rsidRPr="00DF1B9D">
        <w:rPr>
          <w:szCs w:val="24"/>
        </w:rPr>
        <w:t>, установленный Контрактом, увеличиваетс</w:t>
      </w:r>
      <w:r>
        <w:rPr>
          <w:szCs w:val="24"/>
        </w:rPr>
        <w:t>я более чем на 10 (десять) дней;</w:t>
      </w:r>
    </w:p>
    <w:p w:rsidR="00591326" w:rsidRPr="00DF1B9D" w:rsidRDefault="00DB1ACE" w:rsidP="00DB1ACE">
      <w:pPr>
        <w:spacing w:before="0" w:after="0"/>
        <w:ind w:firstLine="567"/>
        <w:rPr>
          <w:szCs w:val="24"/>
        </w:rPr>
      </w:pPr>
      <w:r>
        <w:rPr>
          <w:szCs w:val="24"/>
        </w:rPr>
        <w:t xml:space="preserve">- </w:t>
      </w:r>
      <w:r w:rsidRPr="00DF1B9D">
        <w:rPr>
          <w:szCs w:val="24"/>
        </w:rPr>
        <w:t>по иным основаниям, предусмотренным законодательст</w:t>
      </w:r>
      <w:r>
        <w:rPr>
          <w:szCs w:val="24"/>
        </w:rPr>
        <w:t>вом РФ или настоящим Контрактом.</w:t>
      </w:r>
    </w:p>
    <w:p w:rsidR="00591326" w:rsidRPr="006E674C" w:rsidRDefault="00591326" w:rsidP="0061568A">
      <w:pPr>
        <w:spacing w:before="0" w:after="0"/>
        <w:ind w:firstLine="567"/>
      </w:pPr>
    </w:p>
    <w:p w:rsidR="0061568A" w:rsidRPr="00DF1B9D" w:rsidRDefault="00BC2D56" w:rsidP="0061568A">
      <w:pPr>
        <w:spacing w:before="0" w:after="0"/>
        <w:ind w:firstLine="567"/>
        <w:jc w:val="center"/>
        <w:rPr>
          <w:b/>
          <w:bCs/>
          <w:szCs w:val="24"/>
        </w:rPr>
      </w:pPr>
      <w:r>
        <w:rPr>
          <w:b/>
          <w:bCs/>
          <w:szCs w:val="24"/>
        </w:rPr>
        <w:t>9</w:t>
      </w:r>
      <w:r w:rsidR="0061568A" w:rsidRPr="00DF1B9D">
        <w:rPr>
          <w:b/>
          <w:bCs/>
          <w:szCs w:val="24"/>
        </w:rPr>
        <w:t>. ПРОЧИЕ УСЛОВИЯ</w:t>
      </w:r>
    </w:p>
    <w:p w:rsidR="0061568A" w:rsidRPr="00DF1B9D" w:rsidRDefault="00BC2D56" w:rsidP="0061568A">
      <w:pPr>
        <w:pStyle w:val="21"/>
        <w:spacing w:after="0" w:line="276" w:lineRule="auto"/>
        <w:ind w:left="0" w:firstLine="567"/>
        <w:jc w:val="both"/>
        <w:rPr>
          <w:sz w:val="24"/>
          <w:szCs w:val="24"/>
        </w:rPr>
      </w:pPr>
      <w:r>
        <w:rPr>
          <w:sz w:val="24"/>
          <w:szCs w:val="24"/>
        </w:rPr>
        <w:t>9</w:t>
      </w:r>
      <w:r w:rsidR="0061568A" w:rsidRPr="00DF1B9D">
        <w:rPr>
          <w:sz w:val="24"/>
          <w:szCs w:val="24"/>
        </w:rPr>
        <w:t xml:space="preserve">.1. </w:t>
      </w:r>
      <w:proofErr w:type="gramStart"/>
      <w:r w:rsidR="0061568A" w:rsidRPr="00DF1B9D">
        <w:rPr>
          <w:sz w:val="24"/>
          <w:szCs w:val="24"/>
        </w:rPr>
        <w:t>Стороны соглашаются с тем, что вся информация, которая стала известна Сторонам в процессе исполнения настоящего Контракта, является конфиденциальной и не подлежит разглашению, если только на это не будет дано согласие другой Стороны, за исключением случаев, когда такая информация должна быть передана по законным основаниям и обоснованным требованиям компетентных органов государственной власти в соответствии с законодательством РФ.</w:t>
      </w:r>
      <w:proofErr w:type="gramEnd"/>
    </w:p>
    <w:p w:rsidR="0061568A" w:rsidRPr="00DF1B9D" w:rsidRDefault="00BC2D56" w:rsidP="0061568A">
      <w:pPr>
        <w:pStyle w:val="a8"/>
        <w:widowControl/>
        <w:spacing w:before="0" w:after="0" w:line="276" w:lineRule="auto"/>
        <w:ind w:firstLine="567"/>
        <w:rPr>
          <w:rFonts w:ascii="Times New Roman" w:hAnsi="Times New Roman" w:cs="Times New Roman"/>
        </w:rPr>
      </w:pPr>
      <w:r>
        <w:rPr>
          <w:rFonts w:ascii="Times New Roman" w:hAnsi="Times New Roman" w:cs="Times New Roman"/>
        </w:rPr>
        <w:t>9</w:t>
      </w:r>
      <w:r w:rsidR="0061568A" w:rsidRPr="00DF1B9D">
        <w:rPr>
          <w:rFonts w:ascii="Times New Roman" w:hAnsi="Times New Roman" w:cs="Times New Roman"/>
        </w:rPr>
        <w:t>.2. В части, неурегулированной настоящим Контрактом, отношения Сторон по нему, а также по всем вопросам, не нашедшим отражения в настоящем Контракте, но прямо или косвенно касающимся или проистекающим из Контракта, регулируются законодательством РФ.</w:t>
      </w:r>
    </w:p>
    <w:p w:rsidR="0061568A" w:rsidRPr="00DF1B9D" w:rsidRDefault="00BC2D56" w:rsidP="0061568A">
      <w:pPr>
        <w:pStyle w:val="21"/>
        <w:spacing w:after="0" w:line="276" w:lineRule="auto"/>
        <w:ind w:left="0" w:firstLine="567"/>
        <w:jc w:val="both"/>
        <w:rPr>
          <w:sz w:val="24"/>
          <w:szCs w:val="24"/>
        </w:rPr>
      </w:pPr>
      <w:r>
        <w:rPr>
          <w:sz w:val="24"/>
          <w:szCs w:val="24"/>
        </w:rPr>
        <w:t>9</w:t>
      </w:r>
      <w:r w:rsidR="0061568A" w:rsidRPr="00DF1B9D">
        <w:rPr>
          <w:sz w:val="24"/>
          <w:szCs w:val="24"/>
        </w:rPr>
        <w:t>.3. Все сообщения, передаваемые Сторонами друг другу, производятся в письменной форме (в том числе заказным письмом, телеграммой или по факсимильной связи) с отметкой о вручении (получении).</w:t>
      </w:r>
    </w:p>
    <w:p w:rsidR="0061568A" w:rsidRPr="00DF1B9D" w:rsidRDefault="00BC2D56" w:rsidP="0061568A">
      <w:pPr>
        <w:pStyle w:val="21"/>
        <w:spacing w:after="0" w:line="276" w:lineRule="auto"/>
        <w:ind w:left="0" w:firstLine="567"/>
        <w:jc w:val="both"/>
        <w:rPr>
          <w:sz w:val="24"/>
          <w:szCs w:val="24"/>
        </w:rPr>
      </w:pPr>
      <w:r>
        <w:rPr>
          <w:sz w:val="24"/>
          <w:szCs w:val="24"/>
        </w:rPr>
        <w:t>9</w:t>
      </w:r>
      <w:r w:rsidR="0061568A" w:rsidRPr="00DF1B9D">
        <w:rPr>
          <w:sz w:val="24"/>
          <w:szCs w:val="24"/>
        </w:rPr>
        <w:t xml:space="preserve">.4. Настоящий Контракт составлен и подписан в </w:t>
      </w:r>
      <w:r w:rsidR="0061568A">
        <w:rPr>
          <w:sz w:val="24"/>
          <w:szCs w:val="24"/>
        </w:rPr>
        <w:t>3</w:t>
      </w:r>
      <w:r w:rsidR="0061568A" w:rsidRPr="00DF1B9D">
        <w:rPr>
          <w:sz w:val="24"/>
          <w:szCs w:val="24"/>
        </w:rPr>
        <w:t xml:space="preserve"> (</w:t>
      </w:r>
      <w:r w:rsidR="0061568A">
        <w:rPr>
          <w:sz w:val="24"/>
          <w:szCs w:val="24"/>
        </w:rPr>
        <w:t>трех</w:t>
      </w:r>
      <w:r w:rsidR="0061568A" w:rsidRPr="00DF1B9D">
        <w:rPr>
          <w:sz w:val="24"/>
          <w:szCs w:val="24"/>
        </w:rPr>
        <w:t xml:space="preserve">) экземплярах, имеющих одинаковую юридическую силу.  </w:t>
      </w:r>
    </w:p>
    <w:p w:rsidR="0061568A" w:rsidRPr="00DF1B9D" w:rsidRDefault="00BC2D56" w:rsidP="0061568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both"/>
        <w:rPr>
          <w:rFonts w:ascii="Times New Roman" w:hAnsi="Times New Roman" w:cs="Times New Roman"/>
          <w:sz w:val="24"/>
          <w:szCs w:val="24"/>
        </w:rPr>
      </w:pPr>
      <w:r>
        <w:rPr>
          <w:rFonts w:ascii="Times New Roman" w:hAnsi="Times New Roman" w:cs="Times New Roman"/>
          <w:sz w:val="24"/>
          <w:szCs w:val="24"/>
        </w:rPr>
        <w:t>9</w:t>
      </w:r>
      <w:r w:rsidR="0061568A" w:rsidRPr="00DF1B9D">
        <w:rPr>
          <w:rFonts w:ascii="Times New Roman" w:hAnsi="Times New Roman" w:cs="Times New Roman"/>
          <w:sz w:val="24"/>
          <w:szCs w:val="24"/>
        </w:rPr>
        <w:t xml:space="preserve">.5. Настоящий Контракт имеет Приложения: </w:t>
      </w:r>
    </w:p>
    <w:p w:rsidR="00E52A05" w:rsidRDefault="0061568A" w:rsidP="00E52A05">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Times New Roman" w:hAnsi="Times New Roman" w:cs="Times New Roman"/>
          <w:sz w:val="24"/>
          <w:szCs w:val="24"/>
        </w:rPr>
      </w:pPr>
      <w:r w:rsidRPr="00DF1B9D">
        <w:rPr>
          <w:rFonts w:ascii="Times New Roman" w:hAnsi="Times New Roman" w:cs="Times New Roman"/>
          <w:sz w:val="24"/>
          <w:szCs w:val="24"/>
        </w:rPr>
        <w:lastRenderedPageBreak/>
        <w:t>Приложение № 1 (</w:t>
      </w:r>
      <w:r w:rsidR="00BC2D56">
        <w:rPr>
          <w:rFonts w:ascii="Times New Roman" w:hAnsi="Times New Roman" w:cs="Times New Roman"/>
          <w:sz w:val="24"/>
          <w:szCs w:val="24"/>
        </w:rPr>
        <w:t>Техническое задание</w:t>
      </w:r>
      <w:r w:rsidR="00963DEC">
        <w:rPr>
          <w:rFonts w:ascii="Times New Roman" w:hAnsi="Times New Roman" w:cs="Times New Roman"/>
          <w:sz w:val="24"/>
          <w:szCs w:val="24"/>
        </w:rPr>
        <w:t>);</w:t>
      </w:r>
    </w:p>
    <w:p w:rsidR="0061568A" w:rsidRDefault="00E52A05" w:rsidP="00E52A05">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2 (</w:t>
      </w:r>
      <w:r w:rsidR="0086381D">
        <w:rPr>
          <w:rFonts w:ascii="Times New Roman" w:hAnsi="Times New Roman" w:cs="Times New Roman"/>
          <w:sz w:val="24"/>
          <w:szCs w:val="24"/>
        </w:rPr>
        <w:t>Перечень кабинетов и количество рабочих мест</w:t>
      </w:r>
      <w:r>
        <w:rPr>
          <w:rFonts w:ascii="Times New Roman" w:hAnsi="Times New Roman" w:cs="Times New Roman"/>
          <w:sz w:val="24"/>
          <w:szCs w:val="24"/>
        </w:rPr>
        <w:t>)</w:t>
      </w:r>
      <w:r w:rsidR="00963DEC">
        <w:rPr>
          <w:rFonts w:ascii="Times New Roman" w:hAnsi="Times New Roman" w:cs="Times New Roman"/>
          <w:sz w:val="24"/>
          <w:szCs w:val="24"/>
        </w:rPr>
        <w:t>;</w:t>
      </w:r>
    </w:p>
    <w:p w:rsidR="0086381D" w:rsidRDefault="00963DEC" w:rsidP="0086381D">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3 </w:t>
      </w:r>
      <w:r w:rsidR="0086381D">
        <w:rPr>
          <w:rFonts w:ascii="Times New Roman" w:hAnsi="Times New Roman" w:cs="Times New Roman"/>
          <w:sz w:val="24"/>
          <w:szCs w:val="24"/>
        </w:rPr>
        <w:t>(План помещений 2 этажа с указанием расположения рабочих мест и мест установки оборудования)</w:t>
      </w:r>
      <w:r>
        <w:rPr>
          <w:rFonts w:ascii="Times New Roman" w:hAnsi="Times New Roman" w:cs="Times New Roman"/>
          <w:sz w:val="24"/>
          <w:szCs w:val="24"/>
        </w:rPr>
        <w:t>;</w:t>
      </w:r>
    </w:p>
    <w:p w:rsidR="0086381D" w:rsidRDefault="0086381D" w:rsidP="0086381D">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4 (План помещений 2 этажа)</w:t>
      </w:r>
      <w:r w:rsidR="007C5FB3">
        <w:rPr>
          <w:rFonts w:ascii="Times New Roman" w:hAnsi="Times New Roman" w:cs="Times New Roman"/>
          <w:sz w:val="24"/>
          <w:szCs w:val="24"/>
        </w:rPr>
        <w:t>;</w:t>
      </w:r>
    </w:p>
    <w:p w:rsidR="007C5FB3" w:rsidRPr="0086381D" w:rsidRDefault="007C5FB3" w:rsidP="0086381D">
      <w:pPr>
        <w:pStyle w:val="HTML"/>
        <w:numPr>
          <w:ilvl w:val="0"/>
          <w:numId w:val="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both"/>
        <w:rPr>
          <w:rFonts w:ascii="Times New Roman" w:hAnsi="Times New Roman" w:cs="Times New Roman"/>
          <w:sz w:val="24"/>
          <w:szCs w:val="24"/>
        </w:rPr>
      </w:pPr>
      <w:r>
        <w:rPr>
          <w:rFonts w:ascii="Times New Roman" w:hAnsi="Times New Roman" w:cs="Times New Roman"/>
          <w:sz w:val="24"/>
          <w:szCs w:val="24"/>
        </w:rPr>
        <w:t>Приложение № 5 (</w:t>
      </w:r>
      <w:r w:rsidR="00963DEC">
        <w:rPr>
          <w:rFonts w:ascii="Times New Roman" w:hAnsi="Times New Roman" w:cs="Times New Roman"/>
          <w:sz w:val="24"/>
          <w:szCs w:val="24"/>
        </w:rPr>
        <w:t>План-график выполнения работ</w:t>
      </w:r>
      <w:r>
        <w:rPr>
          <w:rFonts w:ascii="Times New Roman" w:hAnsi="Times New Roman" w:cs="Times New Roman"/>
          <w:sz w:val="24"/>
          <w:szCs w:val="24"/>
        </w:rPr>
        <w:t>)</w:t>
      </w:r>
      <w:r w:rsidR="00963DEC">
        <w:rPr>
          <w:rFonts w:ascii="Times New Roman" w:hAnsi="Times New Roman" w:cs="Times New Roman"/>
          <w:sz w:val="24"/>
          <w:szCs w:val="24"/>
        </w:rPr>
        <w:t>.</w:t>
      </w:r>
    </w:p>
    <w:p w:rsidR="006E674C" w:rsidRDefault="006E674C" w:rsidP="006E3AED">
      <w:pPr>
        <w:spacing w:before="0" w:after="0"/>
        <w:ind w:left="567"/>
        <w:rPr>
          <w:b/>
          <w:caps/>
          <w:szCs w:val="28"/>
        </w:rPr>
      </w:pPr>
    </w:p>
    <w:p w:rsidR="007C5FB3" w:rsidRDefault="007C5FB3" w:rsidP="006E3AED">
      <w:pPr>
        <w:spacing w:before="0" w:after="0"/>
        <w:ind w:left="567"/>
        <w:rPr>
          <w:b/>
          <w:caps/>
          <w:szCs w:val="28"/>
        </w:rPr>
      </w:pPr>
    </w:p>
    <w:p w:rsidR="00BC2D56" w:rsidRPr="00DF1B9D" w:rsidRDefault="00BC2D56" w:rsidP="00BC2D56">
      <w:pPr>
        <w:tabs>
          <w:tab w:val="left" w:pos="4455"/>
        </w:tabs>
        <w:spacing w:before="0" w:after="0"/>
        <w:ind w:firstLine="567"/>
        <w:jc w:val="center"/>
        <w:rPr>
          <w:szCs w:val="24"/>
        </w:rPr>
      </w:pPr>
      <w:r w:rsidRPr="00DF1B9D">
        <w:rPr>
          <w:b/>
          <w:szCs w:val="24"/>
        </w:rPr>
        <w:t>1</w:t>
      </w:r>
      <w:r>
        <w:rPr>
          <w:b/>
          <w:szCs w:val="24"/>
        </w:rPr>
        <w:t>0</w:t>
      </w:r>
      <w:r w:rsidRPr="00DF1B9D">
        <w:rPr>
          <w:b/>
          <w:szCs w:val="24"/>
        </w:rPr>
        <w:t>. АДРЕСА И РЕКВИЗИТЫ СТОРОН</w:t>
      </w:r>
    </w:p>
    <w:tbl>
      <w:tblPr>
        <w:tblW w:w="10598" w:type="dxa"/>
        <w:tblInd w:w="-106" w:type="dxa"/>
        <w:tblLayout w:type="fixed"/>
        <w:tblLook w:val="0000"/>
      </w:tblPr>
      <w:tblGrid>
        <w:gridCol w:w="5211"/>
        <w:gridCol w:w="5387"/>
      </w:tblGrid>
      <w:tr w:rsidR="00BC2D56" w:rsidRPr="00DF1B9D" w:rsidTr="00DE75D3">
        <w:tc>
          <w:tcPr>
            <w:tcW w:w="5211" w:type="dxa"/>
          </w:tcPr>
          <w:p w:rsidR="00BC2D56" w:rsidRPr="00DF1B9D" w:rsidRDefault="00BC2D56" w:rsidP="00BC2D56">
            <w:pPr>
              <w:widowControl w:val="0"/>
              <w:spacing w:before="0" w:after="0"/>
              <w:ind w:firstLine="106"/>
              <w:rPr>
                <w:szCs w:val="24"/>
              </w:rPr>
            </w:pPr>
            <w:r w:rsidRPr="00DF1B9D">
              <w:rPr>
                <w:b/>
                <w:bCs/>
                <w:szCs w:val="24"/>
              </w:rPr>
              <w:t>Заказчик:</w:t>
            </w:r>
            <w:r w:rsidRPr="00DF1B9D">
              <w:rPr>
                <w:szCs w:val="24"/>
              </w:rPr>
              <w:t xml:space="preserve"> – Департамент земельных отношений администрации </w:t>
            </w:r>
            <w:proofErr w:type="gramStart"/>
            <w:r w:rsidRPr="00DF1B9D">
              <w:rPr>
                <w:szCs w:val="24"/>
              </w:rPr>
              <w:t>г</w:t>
            </w:r>
            <w:proofErr w:type="gramEnd"/>
            <w:r w:rsidRPr="00DF1B9D">
              <w:rPr>
                <w:szCs w:val="24"/>
              </w:rPr>
              <w:t>. Перми</w:t>
            </w:r>
          </w:p>
          <w:p w:rsidR="00BC2D56" w:rsidRPr="00DF1B9D" w:rsidRDefault="00BC2D56" w:rsidP="00BC2D56">
            <w:pPr>
              <w:widowControl w:val="0"/>
              <w:spacing w:before="0" w:after="0"/>
              <w:ind w:firstLine="106"/>
              <w:rPr>
                <w:szCs w:val="24"/>
              </w:rPr>
            </w:pPr>
            <w:r w:rsidRPr="00DF1B9D">
              <w:rPr>
                <w:szCs w:val="24"/>
              </w:rPr>
              <w:t>г.</w:t>
            </w:r>
            <w:r>
              <w:rPr>
                <w:szCs w:val="24"/>
              </w:rPr>
              <w:t xml:space="preserve"> </w:t>
            </w:r>
            <w:r w:rsidRPr="00DF1B9D">
              <w:rPr>
                <w:szCs w:val="24"/>
              </w:rPr>
              <w:t>Пермь, 614000, ул.</w:t>
            </w:r>
            <w:r>
              <w:rPr>
                <w:szCs w:val="24"/>
              </w:rPr>
              <w:t xml:space="preserve"> </w:t>
            </w:r>
            <w:r w:rsidRPr="00DF1B9D">
              <w:rPr>
                <w:szCs w:val="24"/>
              </w:rPr>
              <w:t xml:space="preserve">Сибирская, 15, </w:t>
            </w:r>
          </w:p>
          <w:p w:rsidR="00BC2D56" w:rsidRPr="00DF1B9D" w:rsidRDefault="00BC2D56" w:rsidP="00BC2D56">
            <w:pPr>
              <w:widowControl w:val="0"/>
              <w:spacing w:before="0" w:after="0"/>
              <w:ind w:firstLine="106"/>
              <w:rPr>
                <w:szCs w:val="24"/>
              </w:rPr>
            </w:pPr>
            <w:r w:rsidRPr="00DF1B9D">
              <w:rPr>
                <w:szCs w:val="24"/>
              </w:rPr>
              <w:t>тел. 212-46-78</w:t>
            </w:r>
          </w:p>
          <w:p w:rsidR="00BC2D56" w:rsidRDefault="00BC2D56" w:rsidP="00BC2D56">
            <w:pPr>
              <w:widowControl w:val="0"/>
              <w:spacing w:before="0" w:after="0"/>
              <w:ind w:firstLine="106"/>
              <w:rPr>
                <w:szCs w:val="24"/>
              </w:rPr>
            </w:pPr>
            <w:r w:rsidRPr="00DF1B9D">
              <w:rPr>
                <w:szCs w:val="24"/>
              </w:rPr>
              <w:t xml:space="preserve">ИНН 5902293379, </w:t>
            </w:r>
          </w:p>
          <w:p w:rsidR="00BC2D56" w:rsidRPr="00DF1B9D" w:rsidRDefault="00BC2D56" w:rsidP="00BC2D56">
            <w:pPr>
              <w:widowControl w:val="0"/>
              <w:spacing w:before="0" w:after="0"/>
              <w:ind w:firstLine="106"/>
              <w:rPr>
                <w:szCs w:val="24"/>
              </w:rPr>
            </w:pPr>
            <w:r w:rsidRPr="00DF1B9D">
              <w:rPr>
                <w:szCs w:val="24"/>
              </w:rPr>
              <w:t>КПП 590201001</w:t>
            </w:r>
          </w:p>
          <w:p w:rsidR="00BC2D56" w:rsidRPr="00DF1B9D" w:rsidRDefault="00BC2D56" w:rsidP="00BC2D56">
            <w:pPr>
              <w:widowControl w:val="0"/>
              <w:spacing w:before="0" w:after="0"/>
              <w:ind w:firstLine="106"/>
              <w:rPr>
                <w:szCs w:val="24"/>
              </w:rPr>
            </w:pPr>
            <w:proofErr w:type="spellStart"/>
            <w:proofErr w:type="gramStart"/>
            <w:r w:rsidRPr="00DF1B9D">
              <w:rPr>
                <w:szCs w:val="24"/>
              </w:rPr>
              <w:t>р</w:t>
            </w:r>
            <w:proofErr w:type="spellEnd"/>
            <w:proofErr w:type="gramEnd"/>
            <w:r w:rsidRPr="00DF1B9D">
              <w:rPr>
                <w:szCs w:val="24"/>
              </w:rPr>
              <w:t>/</w:t>
            </w:r>
            <w:proofErr w:type="spellStart"/>
            <w:r w:rsidRPr="00DF1B9D">
              <w:rPr>
                <w:szCs w:val="24"/>
              </w:rPr>
              <w:t>сч</w:t>
            </w:r>
            <w:proofErr w:type="spellEnd"/>
            <w:r w:rsidRPr="00DF1B9D">
              <w:rPr>
                <w:szCs w:val="24"/>
              </w:rPr>
              <w:t xml:space="preserve">. </w:t>
            </w:r>
            <w:r w:rsidRPr="00E328A0">
              <w:rPr>
                <w:szCs w:val="24"/>
              </w:rPr>
              <w:t>40</w:t>
            </w:r>
            <w:r>
              <w:rPr>
                <w:szCs w:val="24"/>
              </w:rPr>
              <w:t>204</w:t>
            </w:r>
            <w:r w:rsidRPr="00E328A0">
              <w:rPr>
                <w:szCs w:val="24"/>
              </w:rPr>
              <w:t>810</w:t>
            </w:r>
            <w:r>
              <w:rPr>
                <w:szCs w:val="24"/>
              </w:rPr>
              <w:t>300000</w:t>
            </w:r>
            <w:r w:rsidRPr="00E328A0">
              <w:rPr>
                <w:szCs w:val="24"/>
              </w:rPr>
              <w:t>00000</w:t>
            </w:r>
            <w:r>
              <w:rPr>
                <w:szCs w:val="24"/>
              </w:rPr>
              <w:t>6</w:t>
            </w:r>
            <w:r w:rsidRPr="00DF1B9D">
              <w:rPr>
                <w:szCs w:val="24"/>
              </w:rPr>
              <w:t xml:space="preserve"> ГРКЦ ГУ Банка России по Пермскому краю</w:t>
            </w:r>
          </w:p>
          <w:p w:rsidR="00BC2D56" w:rsidRPr="00DF1B9D" w:rsidRDefault="00BC2D56" w:rsidP="00BC2D56">
            <w:pPr>
              <w:widowControl w:val="0"/>
              <w:spacing w:before="0" w:after="0"/>
              <w:ind w:firstLine="106"/>
              <w:rPr>
                <w:szCs w:val="24"/>
              </w:rPr>
            </w:pPr>
            <w:r w:rsidRPr="00DF1B9D">
              <w:rPr>
                <w:szCs w:val="24"/>
              </w:rPr>
              <w:t xml:space="preserve">БИК </w:t>
            </w:r>
            <w:r>
              <w:rPr>
                <w:szCs w:val="24"/>
              </w:rPr>
              <w:t>045773001</w:t>
            </w:r>
            <w:r w:rsidRPr="00DF1B9D">
              <w:rPr>
                <w:szCs w:val="24"/>
              </w:rPr>
              <w:t xml:space="preserve"> </w:t>
            </w:r>
          </w:p>
          <w:p w:rsidR="00BC2D56" w:rsidRPr="00DF1B9D" w:rsidRDefault="00BC2D56" w:rsidP="00BC2D56">
            <w:pPr>
              <w:widowControl w:val="0"/>
              <w:spacing w:before="0" w:after="0"/>
              <w:ind w:firstLine="106"/>
              <w:rPr>
                <w:szCs w:val="24"/>
              </w:rPr>
            </w:pPr>
            <w:r w:rsidRPr="00DF1B9D">
              <w:rPr>
                <w:szCs w:val="24"/>
              </w:rPr>
              <w:t xml:space="preserve">УФК по </w:t>
            </w:r>
            <w:proofErr w:type="gramStart"/>
            <w:r w:rsidRPr="00DF1B9D">
              <w:rPr>
                <w:szCs w:val="24"/>
              </w:rPr>
              <w:t>Пермской</w:t>
            </w:r>
            <w:proofErr w:type="gramEnd"/>
            <w:r w:rsidRPr="00DF1B9D">
              <w:rPr>
                <w:szCs w:val="24"/>
              </w:rPr>
              <w:t xml:space="preserve"> краю</w:t>
            </w:r>
          </w:p>
          <w:p w:rsidR="00BC2D56" w:rsidRPr="00DF1B9D" w:rsidRDefault="00BC2D56" w:rsidP="00BC2D56">
            <w:pPr>
              <w:widowControl w:val="0"/>
              <w:spacing w:before="0" w:after="0"/>
              <w:ind w:firstLine="106"/>
              <w:rPr>
                <w:szCs w:val="24"/>
              </w:rPr>
            </w:pPr>
            <w:proofErr w:type="gramStart"/>
            <w:r w:rsidRPr="00DF1B9D">
              <w:rPr>
                <w:szCs w:val="24"/>
              </w:rPr>
              <w:t>(ДФ г. Перми, Департамент</w:t>
            </w:r>
            <w:r w:rsidR="00963DEC">
              <w:rPr>
                <w:szCs w:val="24"/>
              </w:rPr>
              <w:t xml:space="preserve"> </w:t>
            </w:r>
            <w:r w:rsidRPr="00DF1B9D">
              <w:rPr>
                <w:szCs w:val="24"/>
              </w:rPr>
              <w:t xml:space="preserve">земельных отношений администрации города Перми </w:t>
            </w:r>
            <w:proofErr w:type="gramEnd"/>
          </w:p>
          <w:p w:rsidR="00BC2D56" w:rsidRPr="00DF1B9D" w:rsidRDefault="00BC2D56" w:rsidP="00BC2D56">
            <w:pPr>
              <w:widowControl w:val="0"/>
              <w:spacing w:before="0" w:after="0"/>
              <w:ind w:firstLine="106"/>
              <w:rPr>
                <w:szCs w:val="24"/>
              </w:rPr>
            </w:pPr>
            <w:proofErr w:type="gramStart"/>
            <w:r w:rsidRPr="00DF1B9D">
              <w:rPr>
                <w:szCs w:val="24"/>
              </w:rPr>
              <w:t>л</w:t>
            </w:r>
            <w:proofErr w:type="gramEnd"/>
            <w:r w:rsidRPr="00DF1B9D">
              <w:rPr>
                <w:szCs w:val="24"/>
              </w:rPr>
              <w:t xml:space="preserve">/с </w:t>
            </w:r>
            <w:r w:rsidRPr="00E328A0">
              <w:rPr>
                <w:szCs w:val="24"/>
              </w:rPr>
              <w:t>0</w:t>
            </w:r>
            <w:r>
              <w:rPr>
                <w:szCs w:val="24"/>
              </w:rPr>
              <w:t>2</w:t>
            </w:r>
            <w:r w:rsidRPr="00E328A0">
              <w:rPr>
                <w:szCs w:val="24"/>
              </w:rPr>
              <w:t>992018001</w:t>
            </w:r>
            <w:r w:rsidRPr="00DF1B9D">
              <w:rPr>
                <w:szCs w:val="24"/>
              </w:rPr>
              <w:t xml:space="preserve">) </w:t>
            </w:r>
          </w:p>
          <w:p w:rsidR="00BC2D56" w:rsidRPr="00DF1B9D" w:rsidRDefault="00BC2D56" w:rsidP="00BC2D56">
            <w:pPr>
              <w:widowControl w:val="0"/>
              <w:spacing w:before="0" w:after="0"/>
              <w:ind w:firstLine="567"/>
              <w:rPr>
                <w:szCs w:val="24"/>
              </w:rPr>
            </w:pPr>
            <w:r w:rsidRPr="00DF1B9D">
              <w:rPr>
                <w:szCs w:val="24"/>
              </w:rPr>
              <w:t xml:space="preserve">__________________/А.Г. Ярославцев/        </w:t>
            </w:r>
          </w:p>
          <w:p w:rsidR="00BC2D56" w:rsidRPr="00DF1B9D" w:rsidRDefault="00BC2D56" w:rsidP="00BC2D56">
            <w:pPr>
              <w:widowControl w:val="0"/>
              <w:spacing w:before="0" w:after="0"/>
              <w:ind w:firstLine="567"/>
              <w:rPr>
                <w:szCs w:val="24"/>
              </w:rPr>
            </w:pPr>
            <w:r w:rsidRPr="00DF1B9D">
              <w:rPr>
                <w:szCs w:val="24"/>
              </w:rPr>
              <w:t xml:space="preserve">  м.п.                   </w:t>
            </w:r>
          </w:p>
        </w:tc>
        <w:tc>
          <w:tcPr>
            <w:tcW w:w="5387" w:type="dxa"/>
          </w:tcPr>
          <w:p w:rsidR="00BC2D56" w:rsidRPr="00DF1B9D" w:rsidRDefault="00BC2D56" w:rsidP="00BC2D56">
            <w:pPr>
              <w:widowControl w:val="0"/>
              <w:spacing w:before="0" w:after="0"/>
              <w:ind w:firstLine="567"/>
              <w:rPr>
                <w:b/>
                <w:bCs/>
                <w:szCs w:val="24"/>
              </w:rPr>
            </w:pPr>
            <w:r w:rsidRPr="00DF1B9D">
              <w:rPr>
                <w:szCs w:val="24"/>
              </w:rPr>
              <w:t xml:space="preserve"> </w:t>
            </w:r>
            <w:r w:rsidRPr="00DF1B9D">
              <w:rPr>
                <w:b/>
                <w:bCs/>
                <w:szCs w:val="24"/>
              </w:rPr>
              <w:t>Исполнитель:</w:t>
            </w: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p>
          <w:p w:rsidR="00BC2D56" w:rsidRPr="00DF1B9D" w:rsidRDefault="00BC2D56" w:rsidP="00BC2D56">
            <w:pPr>
              <w:widowControl w:val="0"/>
              <w:spacing w:before="0" w:after="0"/>
              <w:ind w:firstLine="567"/>
              <w:rPr>
                <w:szCs w:val="24"/>
              </w:rPr>
            </w:pPr>
            <w:r w:rsidRPr="00DF1B9D">
              <w:rPr>
                <w:szCs w:val="24"/>
              </w:rPr>
              <w:t>___________________/________________/</w:t>
            </w:r>
          </w:p>
          <w:p w:rsidR="00BC2D56" w:rsidRPr="00DF1B9D" w:rsidRDefault="00BC2D56" w:rsidP="00BC2D56">
            <w:pPr>
              <w:widowControl w:val="0"/>
              <w:spacing w:before="0" w:after="0"/>
              <w:ind w:firstLine="567"/>
              <w:rPr>
                <w:szCs w:val="24"/>
              </w:rPr>
            </w:pPr>
            <w:r w:rsidRPr="00DF1B9D">
              <w:rPr>
                <w:szCs w:val="24"/>
              </w:rPr>
              <w:t xml:space="preserve">  м.п.                   </w:t>
            </w:r>
          </w:p>
        </w:tc>
      </w:tr>
    </w:tbl>
    <w:p w:rsidR="00291DED" w:rsidRPr="004E4803" w:rsidRDefault="00BC2D56" w:rsidP="0086381D">
      <w:pPr>
        <w:spacing w:before="0" w:after="0"/>
        <w:rPr>
          <w:szCs w:val="24"/>
        </w:rPr>
      </w:pPr>
      <w:r w:rsidRPr="00DF1B9D">
        <w:rPr>
          <w:szCs w:val="24"/>
        </w:rPr>
        <w:tab/>
      </w:r>
      <w:r w:rsidRPr="00DF1B9D">
        <w:rPr>
          <w:szCs w:val="24"/>
        </w:rPr>
        <w:tab/>
      </w:r>
      <w:r w:rsidRPr="00DF1B9D">
        <w:rPr>
          <w:szCs w:val="24"/>
        </w:rPr>
        <w:tab/>
      </w:r>
      <w:r w:rsidRPr="00DF1B9D">
        <w:rPr>
          <w:szCs w:val="24"/>
        </w:rPr>
        <w:tab/>
      </w:r>
      <w:r w:rsidRPr="00DF1B9D">
        <w:rPr>
          <w:szCs w:val="24"/>
        </w:rPr>
        <w:tab/>
      </w:r>
      <w:r w:rsidRPr="00DF1B9D">
        <w:rPr>
          <w:szCs w:val="24"/>
        </w:rPr>
        <w:tab/>
      </w:r>
      <w:r w:rsidRPr="00DF1B9D">
        <w:rPr>
          <w:szCs w:val="24"/>
        </w:rPr>
        <w:tab/>
      </w:r>
    </w:p>
    <w:sectPr w:rsidR="00291DED" w:rsidRPr="004E4803" w:rsidSect="006F7604">
      <w:pgSz w:w="11906" w:h="16838"/>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C120B"/>
    <w:multiLevelType w:val="multilevel"/>
    <w:tmpl w:val="EC6699FA"/>
    <w:lvl w:ilvl="0">
      <w:start w:val="1"/>
      <w:numFmt w:val="decimal"/>
      <w:lvlText w:val="%1."/>
      <w:lvlJc w:val="left"/>
      <w:pPr>
        <w:ind w:left="1110" w:hanging="1110"/>
      </w:pPr>
      <w:rPr>
        <w:rFonts w:hint="default"/>
      </w:rPr>
    </w:lvl>
    <w:lvl w:ilvl="1">
      <w:start w:val="1"/>
      <w:numFmt w:val="decimal"/>
      <w:lvlText w:val="%1.%2."/>
      <w:lvlJc w:val="left"/>
      <w:pPr>
        <w:ind w:left="1677" w:hanging="1110"/>
      </w:pPr>
      <w:rPr>
        <w:rFonts w:hint="default"/>
      </w:rPr>
    </w:lvl>
    <w:lvl w:ilvl="2">
      <w:start w:val="1"/>
      <w:numFmt w:val="decimal"/>
      <w:lvlText w:val="%1.%2.%3."/>
      <w:lvlJc w:val="left"/>
      <w:pPr>
        <w:ind w:left="2244" w:hanging="1110"/>
      </w:pPr>
      <w:rPr>
        <w:rFonts w:hint="default"/>
      </w:rPr>
    </w:lvl>
    <w:lvl w:ilvl="3">
      <w:start w:val="1"/>
      <w:numFmt w:val="decimal"/>
      <w:lvlText w:val="%1.%2.%3.%4."/>
      <w:lvlJc w:val="left"/>
      <w:pPr>
        <w:ind w:left="2811" w:hanging="1110"/>
      </w:pPr>
      <w:rPr>
        <w:rFonts w:hint="default"/>
      </w:rPr>
    </w:lvl>
    <w:lvl w:ilvl="4">
      <w:start w:val="1"/>
      <w:numFmt w:val="decimal"/>
      <w:lvlText w:val="%1.%2.%3.%4.%5."/>
      <w:lvlJc w:val="left"/>
      <w:pPr>
        <w:ind w:left="3378" w:hanging="1110"/>
      </w:pPr>
      <w:rPr>
        <w:rFonts w:hint="default"/>
      </w:rPr>
    </w:lvl>
    <w:lvl w:ilvl="5">
      <w:start w:val="1"/>
      <w:numFmt w:val="decimal"/>
      <w:lvlText w:val="%1.%2.%3.%4.%5.%6."/>
      <w:lvlJc w:val="left"/>
      <w:pPr>
        <w:ind w:left="3945" w:hanging="111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531C1848"/>
    <w:multiLevelType w:val="hybridMultilevel"/>
    <w:tmpl w:val="810E6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53EC5A22"/>
    <w:multiLevelType w:val="multilevel"/>
    <w:tmpl w:val="1D721C6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5F80696F"/>
    <w:multiLevelType w:val="multilevel"/>
    <w:tmpl w:val="045C9D86"/>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F7604"/>
    <w:rsid w:val="00024318"/>
    <w:rsid w:val="00070971"/>
    <w:rsid w:val="00082939"/>
    <w:rsid w:val="000C3F17"/>
    <w:rsid w:val="000D4131"/>
    <w:rsid w:val="001103DF"/>
    <w:rsid w:val="00165FA0"/>
    <w:rsid w:val="001E6910"/>
    <w:rsid w:val="00291DED"/>
    <w:rsid w:val="002C51B8"/>
    <w:rsid w:val="00323585"/>
    <w:rsid w:val="003917A5"/>
    <w:rsid w:val="003F578C"/>
    <w:rsid w:val="00436EE5"/>
    <w:rsid w:val="00456F89"/>
    <w:rsid w:val="004E4803"/>
    <w:rsid w:val="005420DC"/>
    <w:rsid w:val="00591326"/>
    <w:rsid w:val="00593AD4"/>
    <w:rsid w:val="0061568A"/>
    <w:rsid w:val="006A69C6"/>
    <w:rsid w:val="006E3AED"/>
    <w:rsid w:val="006E674C"/>
    <w:rsid w:val="006F7604"/>
    <w:rsid w:val="00714C90"/>
    <w:rsid w:val="007C5FB3"/>
    <w:rsid w:val="00834823"/>
    <w:rsid w:val="008632D9"/>
    <w:rsid w:val="0086381D"/>
    <w:rsid w:val="008A4D4E"/>
    <w:rsid w:val="00963DEC"/>
    <w:rsid w:val="00A8542D"/>
    <w:rsid w:val="00AB7DE4"/>
    <w:rsid w:val="00AE5F67"/>
    <w:rsid w:val="00BB551E"/>
    <w:rsid w:val="00BC2D56"/>
    <w:rsid w:val="00CB4FA3"/>
    <w:rsid w:val="00D241A9"/>
    <w:rsid w:val="00D26698"/>
    <w:rsid w:val="00D7287C"/>
    <w:rsid w:val="00D96538"/>
    <w:rsid w:val="00DB1ACE"/>
    <w:rsid w:val="00DB35A6"/>
    <w:rsid w:val="00DE75D3"/>
    <w:rsid w:val="00E028F1"/>
    <w:rsid w:val="00E05750"/>
    <w:rsid w:val="00E52A05"/>
    <w:rsid w:val="00FF5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604"/>
    <w:pPr>
      <w:spacing w:before="240" w:after="440"/>
      <w:jc w:val="both"/>
    </w:pPr>
    <w:rPr>
      <w:rFonts w:ascii="Times New Roman" w:hAnsi="Times New Roman"/>
      <w:sz w:val="24"/>
    </w:rPr>
  </w:style>
  <w:style w:type="paragraph" w:styleId="1">
    <w:name w:val="heading 1"/>
    <w:basedOn w:val="a"/>
    <w:next w:val="a"/>
    <w:link w:val="10"/>
    <w:qFormat/>
    <w:rsid w:val="006E674C"/>
    <w:pPr>
      <w:keepNext/>
      <w:spacing w:before="120" w:after="0" w:line="240" w:lineRule="auto"/>
      <w:outlineLvl w:val="0"/>
    </w:pPr>
    <w:rPr>
      <w:rFonts w:eastAsia="Times New Roman" w:cs="Times New Roman"/>
      <w:b/>
      <w:i/>
      <w:snapToGrid w:val="0"/>
      <w:sz w:val="20"/>
      <w:szCs w:val="20"/>
    </w:rPr>
  </w:style>
  <w:style w:type="paragraph" w:styleId="2">
    <w:name w:val="heading 2"/>
    <w:basedOn w:val="a"/>
    <w:next w:val="a"/>
    <w:link w:val="20"/>
    <w:qFormat/>
    <w:rsid w:val="006E674C"/>
    <w:pPr>
      <w:keepNext/>
      <w:tabs>
        <w:tab w:val="num" w:pos="510"/>
      </w:tabs>
      <w:spacing w:after="60" w:line="240" w:lineRule="auto"/>
      <w:jc w:val="left"/>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F7604"/>
    <w:pPr>
      <w:spacing w:after="0" w:line="240" w:lineRule="auto"/>
      <w:ind w:firstLine="720"/>
      <w:jc w:val="center"/>
    </w:pPr>
    <w:rPr>
      <w:rFonts w:eastAsia="Times New Roman" w:cs="Times New Roman"/>
      <w:b/>
      <w:sz w:val="28"/>
      <w:szCs w:val="20"/>
    </w:rPr>
  </w:style>
  <w:style w:type="character" w:customStyle="1" w:styleId="a4">
    <w:name w:val="Название Знак"/>
    <w:basedOn w:val="a0"/>
    <w:link w:val="a3"/>
    <w:rsid w:val="006F7604"/>
    <w:rPr>
      <w:rFonts w:ascii="Times New Roman" w:eastAsia="Times New Roman" w:hAnsi="Times New Roman" w:cs="Times New Roman"/>
      <w:b/>
      <w:sz w:val="28"/>
      <w:szCs w:val="20"/>
    </w:rPr>
  </w:style>
  <w:style w:type="paragraph" w:customStyle="1" w:styleId="ConsPlusNormal">
    <w:name w:val="ConsPlusNormal"/>
    <w:rsid w:val="00E028F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List Paragraph"/>
    <w:basedOn w:val="a"/>
    <w:uiPriority w:val="34"/>
    <w:qFormat/>
    <w:rsid w:val="005420DC"/>
    <w:pPr>
      <w:ind w:left="720"/>
      <w:contextualSpacing/>
    </w:pPr>
  </w:style>
  <w:style w:type="paragraph" w:styleId="a6">
    <w:name w:val="Body Text"/>
    <w:basedOn w:val="a"/>
    <w:link w:val="a7"/>
    <w:rsid w:val="006E3AED"/>
    <w:pPr>
      <w:spacing w:before="0" w:after="0" w:line="240" w:lineRule="auto"/>
    </w:pPr>
    <w:rPr>
      <w:rFonts w:eastAsia="Times New Roman" w:cs="Times New Roman"/>
      <w:szCs w:val="20"/>
    </w:rPr>
  </w:style>
  <w:style w:type="character" w:customStyle="1" w:styleId="a7">
    <w:name w:val="Основной текст Знак"/>
    <w:basedOn w:val="a0"/>
    <w:link w:val="a6"/>
    <w:rsid w:val="006E3AED"/>
    <w:rPr>
      <w:rFonts w:ascii="Times New Roman" w:eastAsia="Times New Roman" w:hAnsi="Times New Roman" w:cs="Times New Roman"/>
      <w:sz w:val="24"/>
      <w:szCs w:val="20"/>
    </w:rPr>
  </w:style>
  <w:style w:type="character" w:customStyle="1" w:styleId="10">
    <w:name w:val="Заголовок 1 Знак"/>
    <w:basedOn w:val="a0"/>
    <w:link w:val="1"/>
    <w:rsid w:val="006E674C"/>
    <w:rPr>
      <w:rFonts w:ascii="Times New Roman" w:eastAsia="Times New Roman" w:hAnsi="Times New Roman" w:cs="Times New Roman"/>
      <w:b/>
      <w:i/>
      <w:snapToGrid w:val="0"/>
      <w:sz w:val="20"/>
      <w:szCs w:val="20"/>
    </w:rPr>
  </w:style>
  <w:style w:type="character" w:customStyle="1" w:styleId="20">
    <w:name w:val="Заголовок 2 Знак"/>
    <w:basedOn w:val="a0"/>
    <w:link w:val="2"/>
    <w:rsid w:val="006E674C"/>
    <w:rPr>
      <w:rFonts w:ascii="Arial" w:eastAsia="Times New Roman" w:hAnsi="Arial" w:cs="Arial"/>
      <w:b/>
      <w:bCs/>
      <w:i/>
      <w:iCs/>
      <w:sz w:val="28"/>
      <w:szCs w:val="28"/>
    </w:rPr>
  </w:style>
  <w:style w:type="paragraph" w:styleId="21">
    <w:name w:val="Body Text Indent 2"/>
    <w:basedOn w:val="a"/>
    <w:link w:val="22"/>
    <w:rsid w:val="006E674C"/>
    <w:pPr>
      <w:spacing w:before="0" w:after="120" w:line="480" w:lineRule="auto"/>
      <w:ind w:left="283"/>
      <w:jc w:val="left"/>
    </w:pPr>
    <w:rPr>
      <w:rFonts w:eastAsia="Times New Roman" w:cs="Times New Roman"/>
      <w:sz w:val="20"/>
      <w:szCs w:val="20"/>
    </w:rPr>
  </w:style>
  <w:style w:type="character" w:customStyle="1" w:styleId="22">
    <w:name w:val="Основной текст с отступом 2 Знак"/>
    <w:basedOn w:val="a0"/>
    <w:link w:val="21"/>
    <w:rsid w:val="006E674C"/>
    <w:rPr>
      <w:rFonts w:ascii="Times New Roman" w:eastAsia="Times New Roman" w:hAnsi="Times New Roman" w:cs="Times New Roman"/>
      <w:sz w:val="20"/>
      <w:szCs w:val="20"/>
    </w:rPr>
  </w:style>
  <w:style w:type="paragraph" w:styleId="23">
    <w:name w:val="Body Text 2"/>
    <w:basedOn w:val="a"/>
    <w:link w:val="24"/>
    <w:rsid w:val="006E674C"/>
    <w:pPr>
      <w:spacing w:before="0" w:after="120" w:line="480" w:lineRule="auto"/>
      <w:jc w:val="left"/>
    </w:pPr>
    <w:rPr>
      <w:rFonts w:eastAsia="Times New Roman" w:cs="Times New Roman"/>
      <w:sz w:val="20"/>
      <w:szCs w:val="20"/>
    </w:rPr>
  </w:style>
  <w:style w:type="character" w:customStyle="1" w:styleId="24">
    <w:name w:val="Основной текст 2 Знак"/>
    <w:basedOn w:val="a0"/>
    <w:link w:val="23"/>
    <w:rsid w:val="006E674C"/>
    <w:rPr>
      <w:rFonts w:ascii="Times New Roman" w:eastAsia="Times New Roman" w:hAnsi="Times New Roman" w:cs="Times New Roman"/>
      <w:sz w:val="20"/>
      <w:szCs w:val="20"/>
    </w:rPr>
  </w:style>
  <w:style w:type="paragraph" w:styleId="HTML">
    <w:name w:val="HTML Preformatted"/>
    <w:basedOn w:val="a"/>
    <w:link w:val="HTML0"/>
    <w:rsid w:val="00615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color w:val="000000"/>
      <w:sz w:val="20"/>
      <w:szCs w:val="20"/>
    </w:rPr>
  </w:style>
  <w:style w:type="character" w:customStyle="1" w:styleId="HTML0">
    <w:name w:val="Стандартный HTML Знак"/>
    <w:basedOn w:val="a0"/>
    <w:link w:val="HTML"/>
    <w:rsid w:val="0061568A"/>
    <w:rPr>
      <w:rFonts w:ascii="Courier New" w:eastAsia="Times New Roman" w:hAnsi="Courier New" w:cs="Courier New"/>
      <w:color w:val="000000"/>
      <w:sz w:val="20"/>
      <w:szCs w:val="20"/>
    </w:rPr>
  </w:style>
  <w:style w:type="paragraph" w:customStyle="1" w:styleId="a8">
    <w:name w:val="Пункт статьи"/>
    <w:basedOn w:val="a"/>
    <w:next w:val="a"/>
    <w:rsid w:val="0061568A"/>
    <w:pPr>
      <w:widowControl w:val="0"/>
      <w:spacing w:before="120" w:after="120" w:line="240" w:lineRule="auto"/>
    </w:pPr>
    <w:rPr>
      <w:rFonts w:ascii="Arial" w:eastAsia="Times New Roman" w:hAnsi="Arial" w:cs="Arial"/>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1888</Words>
  <Characters>10765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ДЗО</Company>
  <LinksUpToDate>false</LinksUpToDate>
  <CharactersWithSpaces>12628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 Любовь Николаевна</dc:creator>
  <cp:keywords/>
  <dc:description/>
  <cp:lastModifiedBy>Антон Павлович Чехов</cp:lastModifiedBy>
  <cp:revision>26</cp:revision>
  <cp:lastPrinted>2011-03-16T06:24:00Z</cp:lastPrinted>
  <dcterms:created xsi:type="dcterms:W3CDTF">2011-01-20T07:24:00Z</dcterms:created>
  <dcterms:modified xsi:type="dcterms:W3CDTF">2011-03-21T12:13:00Z</dcterms:modified>
</cp:coreProperties>
</file>