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139"/>
        <w:gridCol w:w="5140"/>
      </w:tblGrid>
      <w:tr w:rsidR="00DF227F" w:rsidRPr="00DF227F" w:rsidTr="00E706C1">
        <w:tc>
          <w:tcPr>
            <w:tcW w:w="5139" w:type="dxa"/>
          </w:tcPr>
          <w:p w:rsidR="00DF227F" w:rsidRDefault="00DF227F" w:rsidP="00E706C1">
            <w:pPr>
              <w:spacing w:line="280" w:lineRule="exact"/>
              <w:rPr>
                <w:b/>
                <w:sz w:val="28"/>
                <w:szCs w:val="28"/>
              </w:rPr>
            </w:pPr>
          </w:p>
        </w:tc>
        <w:tc>
          <w:tcPr>
            <w:tcW w:w="5140" w:type="dxa"/>
          </w:tcPr>
          <w:p w:rsidR="00DF227F" w:rsidRPr="00DF227F" w:rsidRDefault="00DF227F" w:rsidP="00DF227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227F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</w:p>
          <w:p w:rsidR="00DF227F" w:rsidRPr="00DF227F" w:rsidRDefault="00DF227F" w:rsidP="00DF22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 w:rsidRPr="00DF227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учреждения «Пермблагоустройство»</w:t>
            </w:r>
          </w:p>
          <w:p w:rsidR="00DF227F" w:rsidRPr="00DF227F" w:rsidRDefault="00DF227F" w:rsidP="00DF22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227F" w:rsidRPr="00DF227F" w:rsidRDefault="00DF227F" w:rsidP="00DF22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227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F227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F227F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М.С.Якушев</w:t>
            </w:r>
          </w:p>
          <w:p w:rsidR="00DF227F" w:rsidRPr="00DF227F" w:rsidRDefault="00DF227F" w:rsidP="00DF22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227F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DF227F">
              <w:rPr>
                <w:rFonts w:ascii="Times New Roman" w:hAnsi="Times New Roman" w:cs="Times New Roman"/>
                <w:sz w:val="28"/>
                <w:szCs w:val="28"/>
              </w:rPr>
              <w:softHyphen/>
              <w:t>___ _______________          2011 года</w:t>
            </w:r>
          </w:p>
        </w:tc>
      </w:tr>
    </w:tbl>
    <w:p w:rsidR="00DF227F" w:rsidRDefault="00DF227F" w:rsidP="00D803B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D803B0" w:rsidRPr="00D803B0" w:rsidRDefault="00D803B0" w:rsidP="00D803B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D803B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Извещение</w:t>
      </w:r>
    </w:p>
    <w:p w:rsidR="00D803B0" w:rsidRPr="00D803B0" w:rsidRDefault="00D803B0" w:rsidP="00D803B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D803B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о проведении открытого аукциона в электронной форме</w:t>
      </w:r>
    </w:p>
    <w:p w:rsidR="00D803B0" w:rsidRPr="00D803B0" w:rsidRDefault="00D803B0" w:rsidP="00D803B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803B0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D803B0" w:rsidRPr="00D803B0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0356300007411000016 </w:t>
            </w:r>
          </w:p>
        </w:tc>
      </w:tr>
      <w:tr w:rsidR="00D803B0" w:rsidRPr="00D803B0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текущему ремонту пешеходно - транспортного перехода через </w:t>
            </w:r>
            <w:proofErr w:type="spellStart"/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Космонавтов с подходами в створе ул. Механошина и ул. Борчанинова </w:t>
            </w:r>
          </w:p>
        </w:tc>
      </w:tr>
      <w:tr w:rsidR="00D803B0" w:rsidRPr="00D803B0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803B0" w:rsidRPr="00D803B0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D803B0" w:rsidRPr="00D803B0" w:rsidRDefault="00D803B0" w:rsidP="00D803B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803B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D803B0" w:rsidRPr="00D803B0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"Пермблагоустройство" </w:t>
            </w:r>
          </w:p>
        </w:tc>
      </w:tr>
      <w:tr w:rsidR="00D803B0" w:rsidRPr="00D803B0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D803B0" w:rsidRPr="00D803B0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D803B0" w:rsidRPr="00D803B0" w:rsidRDefault="00D803B0" w:rsidP="00D803B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803B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803B0" w:rsidRPr="00D803B0" w:rsidRDefault="00D803B0" w:rsidP="00D803B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803B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D803B0" w:rsidRPr="00D803B0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D803B0" w:rsidRPr="00D803B0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mupermblag@yandex.ru </w:t>
            </w:r>
          </w:p>
        </w:tc>
      </w:tr>
      <w:tr w:rsidR="00D803B0" w:rsidRPr="00D803B0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D803B0" w:rsidRPr="00D803B0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D803B0" w:rsidRPr="00D803B0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Буклакова Ольга Ивановна </w:t>
            </w:r>
          </w:p>
        </w:tc>
      </w:tr>
      <w:tr w:rsidR="00D803B0" w:rsidRPr="00D803B0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803B0" w:rsidRPr="00D803B0" w:rsidRDefault="00D803B0" w:rsidP="00D803B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803B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D803B0" w:rsidRPr="00D803B0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текущему ремонту пешеходно - транспортного перехода через </w:t>
            </w:r>
            <w:proofErr w:type="spellStart"/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Космонавтов с подходами в створе ул. Механошина и ул. Борчанинова </w:t>
            </w:r>
          </w:p>
        </w:tc>
      </w:tr>
      <w:tr w:rsidR="00D803B0" w:rsidRPr="00D803B0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3 804 940,00 Российский рубль </w:t>
            </w:r>
          </w:p>
        </w:tc>
      </w:tr>
      <w:tr w:rsidR="00D803B0" w:rsidRPr="00D803B0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>4540375 Текущий ремонт и содержание дорог</w:t>
            </w:r>
          </w:p>
        </w:tc>
      </w:tr>
      <w:tr w:rsidR="00D803B0" w:rsidRPr="00D803B0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D803B0" w:rsidRPr="00D803B0" w:rsidRDefault="00D803B0" w:rsidP="00D803B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803B0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D803B0" w:rsidRPr="00D803B0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D803B0" w:rsidRPr="00D803B0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календарных дней со дня подписания договора </w:t>
            </w:r>
          </w:p>
        </w:tc>
      </w:tr>
    </w:tbl>
    <w:p w:rsidR="00D803B0" w:rsidRPr="00D803B0" w:rsidRDefault="00D803B0" w:rsidP="00D803B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803B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D803B0" w:rsidRPr="00D803B0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76 098,80 Российский рубль </w:t>
            </w:r>
          </w:p>
        </w:tc>
      </w:tr>
    </w:tbl>
    <w:p w:rsidR="00D803B0" w:rsidRPr="00D803B0" w:rsidRDefault="00D803B0" w:rsidP="00D803B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803B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D803B0" w:rsidRPr="00D803B0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1 141 482,00 Российский рубль </w:t>
            </w:r>
          </w:p>
        </w:tc>
      </w:tr>
      <w:tr w:rsidR="00D803B0" w:rsidRPr="00D803B0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Договор поручительства; III. Залог денежных средств, в том числе в форме вклада (депозита). В соответствии с разделом VII аукционной документации </w:t>
            </w:r>
          </w:p>
        </w:tc>
      </w:tr>
    </w:tbl>
    <w:p w:rsidR="00D803B0" w:rsidRPr="00D803B0" w:rsidRDefault="00D803B0" w:rsidP="00D803B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803B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D803B0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D803B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D803B0" w:rsidRPr="00D803B0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информация о </w:t>
            </w:r>
            <w:proofErr w:type="gramStart"/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</w:t>
            </w:r>
            <w:proofErr w:type="gramEnd"/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803B0" w:rsidRPr="00D803B0" w:rsidRDefault="00D803B0" w:rsidP="00D803B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803B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D803B0" w:rsidRPr="00D803B0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14.06.2011 09:00 </w:t>
            </w:r>
          </w:p>
        </w:tc>
      </w:tr>
      <w:tr w:rsidR="00D803B0" w:rsidRPr="00D803B0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20.06.2011 </w:t>
            </w:r>
          </w:p>
        </w:tc>
      </w:tr>
      <w:tr w:rsidR="00D803B0" w:rsidRPr="00D803B0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23.06.2011 </w:t>
            </w:r>
          </w:p>
        </w:tc>
      </w:tr>
    </w:tbl>
    <w:p w:rsidR="00D803B0" w:rsidRPr="00D803B0" w:rsidRDefault="00D803B0" w:rsidP="00D803B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6"/>
        <w:gridCol w:w="8030"/>
      </w:tblGrid>
      <w:tr w:rsidR="00D803B0" w:rsidRPr="00D803B0" w:rsidTr="00D803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803B0" w:rsidRPr="00D803B0" w:rsidRDefault="00D803B0" w:rsidP="00D8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20.05.2011 </w:t>
            </w:r>
          </w:p>
        </w:tc>
      </w:tr>
    </w:tbl>
    <w:p w:rsidR="00000000" w:rsidRDefault="00DF227F" w:rsidP="00D803B0">
      <w:pPr>
        <w:spacing w:after="0" w:line="240" w:lineRule="auto"/>
      </w:pPr>
    </w:p>
    <w:sectPr w:rsidR="00000000" w:rsidSect="00D803B0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03B0"/>
    <w:rsid w:val="00D803B0"/>
    <w:rsid w:val="00DF2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803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803B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80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0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465</Words>
  <Characters>2653</Characters>
  <Application>Microsoft Office Word</Application>
  <DocSecurity>0</DocSecurity>
  <Lines>22</Lines>
  <Paragraphs>6</Paragraphs>
  <ScaleCrop>false</ScaleCrop>
  <Company>Grizli777</Company>
  <LinksUpToDate>false</LinksUpToDate>
  <CharactersWithSpaces>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Елена Юрьевна</dc:creator>
  <cp:keywords/>
  <dc:description/>
  <cp:lastModifiedBy>Третьякова Елена Юрьевна</cp:lastModifiedBy>
  <cp:revision>3</cp:revision>
  <dcterms:created xsi:type="dcterms:W3CDTF">2011-05-20T08:01:00Z</dcterms:created>
  <dcterms:modified xsi:type="dcterms:W3CDTF">2011-05-20T08:03:00Z</dcterms:modified>
</cp:coreProperties>
</file>