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B84BFE" w:rsidRPr="00B84BFE" w:rsidRDefault="00B84BFE" w:rsidP="00B84BFE">
      <w:pPr>
        <w:pStyle w:val="Normal"/>
        <w:jc w:val="right"/>
      </w:pPr>
    </w:p>
    <w:p w:rsidR="00B84BFE" w:rsidRPr="00B84BFE" w:rsidRDefault="00B84BFE" w:rsidP="00B84BFE">
      <w:pPr>
        <w:pStyle w:val="Normal"/>
        <w:ind w:firstLine="567"/>
        <w:jc w:val="center"/>
      </w:pPr>
    </w:p>
    <w:p w:rsidR="00B84BFE" w:rsidRDefault="00881895" w:rsidP="00B84BFE">
      <w:pPr>
        <w:pStyle w:val="Normal"/>
        <w:ind w:firstLine="567"/>
        <w:jc w:val="center"/>
        <w:rPr>
          <w:b/>
          <w:sz w:val="24"/>
        </w:rPr>
      </w:pPr>
      <w:r w:rsidRPr="00881895">
        <w:rPr>
          <w:b/>
          <w:sz w:val="24"/>
        </w:rPr>
        <w:t>МУНИЦИПАЛЬНЫЙ</w:t>
      </w:r>
      <w:r w:rsidR="0035160D">
        <w:rPr>
          <w:b/>
          <w:sz w:val="24"/>
        </w:rPr>
        <w:t xml:space="preserve"> КОНТРАКТ № </w:t>
      </w:r>
    </w:p>
    <w:p w:rsidR="00B84BFE" w:rsidRPr="00B84BFE" w:rsidRDefault="00B84BFE" w:rsidP="00B84BFE">
      <w:pPr>
        <w:pStyle w:val="Normal"/>
        <w:ind w:firstLine="567"/>
        <w:jc w:val="center"/>
        <w:rPr>
          <w:b/>
          <w:sz w:val="24"/>
        </w:rPr>
      </w:pPr>
    </w:p>
    <w:p w:rsidR="00B84BFE" w:rsidRDefault="00B84BFE" w:rsidP="00D67CD6">
      <w:pPr>
        <w:ind w:left="6660" w:hanging="6660"/>
        <w:rPr>
          <w:rFonts w:ascii="Times New Roman" w:hAnsi="Times New Roman"/>
          <w:b/>
        </w:rPr>
      </w:pPr>
      <w:r w:rsidRPr="00B84BFE">
        <w:rPr>
          <w:rFonts w:ascii="Times New Roman" w:hAnsi="Times New Roman"/>
          <w:b/>
        </w:rPr>
        <w:t xml:space="preserve">г. Пермь                                                     </w:t>
      </w:r>
      <w:r w:rsidR="00D67CD6">
        <w:rPr>
          <w:rFonts w:ascii="Times New Roman" w:hAnsi="Times New Roman"/>
          <w:b/>
        </w:rPr>
        <w:t xml:space="preserve">                     </w:t>
      </w:r>
      <w:r w:rsidRPr="00B84BFE">
        <w:rPr>
          <w:rFonts w:ascii="Times New Roman" w:hAnsi="Times New Roman"/>
          <w:b/>
        </w:rPr>
        <w:t xml:space="preserve">                               </w:t>
      </w:r>
      <w:r w:rsidR="0035160D">
        <w:rPr>
          <w:rFonts w:ascii="Times New Roman" w:hAnsi="Times New Roman"/>
          <w:b/>
        </w:rPr>
        <w:t xml:space="preserve">             “___” ______</w:t>
      </w:r>
      <w:r w:rsidR="00ED64BF">
        <w:rPr>
          <w:rFonts w:ascii="Times New Roman" w:hAnsi="Times New Roman"/>
          <w:b/>
        </w:rPr>
        <w:t xml:space="preserve"> </w:t>
      </w:r>
      <w:r w:rsidR="0043181C">
        <w:rPr>
          <w:rFonts w:ascii="Times New Roman" w:hAnsi="Times New Roman"/>
          <w:b/>
        </w:rPr>
        <w:t>2011</w:t>
      </w:r>
      <w:r w:rsidR="00262121">
        <w:rPr>
          <w:rFonts w:ascii="Times New Roman" w:hAnsi="Times New Roman"/>
          <w:b/>
        </w:rPr>
        <w:t xml:space="preserve"> </w:t>
      </w:r>
      <w:r w:rsidRPr="00B84BFE">
        <w:rPr>
          <w:rFonts w:ascii="Times New Roman" w:hAnsi="Times New Roman"/>
          <w:b/>
        </w:rPr>
        <w:t>г.</w:t>
      </w:r>
    </w:p>
    <w:p w:rsidR="00D67CD6" w:rsidRPr="00D67CD6" w:rsidRDefault="00D67CD6" w:rsidP="00D67CD6">
      <w:pPr>
        <w:ind w:left="6660" w:hanging="6660"/>
        <w:rPr>
          <w:rFonts w:ascii="Times New Roman" w:hAnsi="Times New Roman"/>
          <w:b/>
        </w:rPr>
      </w:pPr>
    </w:p>
    <w:p w:rsidR="000A3E54" w:rsidRPr="000A3E54" w:rsidRDefault="00423BC5" w:rsidP="000A3E54">
      <w:pPr>
        <w:jc w:val="both"/>
        <w:rPr>
          <w:rFonts w:ascii="Times New Roman" w:hAnsi="Times New Roman"/>
        </w:rPr>
      </w:pPr>
      <w:r>
        <w:rPr>
          <w:rFonts w:ascii="Times New Roman" w:hAnsi="Times New Roman"/>
          <w:b/>
        </w:rPr>
        <w:t xml:space="preserve">Муниципальное учреждение культуры «Объединение </w:t>
      </w:r>
      <w:r w:rsidR="00881895">
        <w:rPr>
          <w:rFonts w:ascii="Times New Roman" w:hAnsi="Times New Roman"/>
          <w:b/>
        </w:rPr>
        <w:t>муниципальных библиотек»</w:t>
      </w:r>
      <w:r w:rsidR="000A3E54" w:rsidRPr="000A3E54">
        <w:rPr>
          <w:rFonts w:ascii="Times New Roman" w:hAnsi="Times New Roman"/>
          <w:b/>
        </w:rPr>
        <w:t xml:space="preserve">, </w:t>
      </w:r>
      <w:r w:rsidR="000A3E54" w:rsidRPr="000A3E54">
        <w:rPr>
          <w:rFonts w:ascii="Times New Roman" w:hAnsi="Times New Roman"/>
        </w:rPr>
        <w:t xml:space="preserve">именуемое в дальнейшем «Заказчик», в лице директора </w:t>
      </w:r>
      <w:r w:rsidR="00881895">
        <w:rPr>
          <w:rFonts w:ascii="Times New Roman" w:hAnsi="Times New Roman"/>
        </w:rPr>
        <w:t>Клешниной Елены Николаевны</w:t>
      </w:r>
      <w:r w:rsidR="000A3E54" w:rsidRPr="000A3E54">
        <w:rPr>
          <w:rFonts w:ascii="Times New Roman" w:hAnsi="Times New Roman"/>
        </w:rPr>
        <w:t>,  действующе</w:t>
      </w:r>
      <w:r w:rsidR="00881895">
        <w:rPr>
          <w:rFonts w:ascii="Times New Roman" w:hAnsi="Times New Roman"/>
        </w:rPr>
        <w:t>й</w:t>
      </w:r>
      <w:r w:rsidR="000A3E54" w:rsidRPr="000A3E54">
        <w:rPr>
          <w:rFonts w:ascii="Times New Roman" w:hAnsi="Times New Roman"/>
        </w:rPr>
        <w:t xml:space="preserve"> на основании </w:t>
      </w:r>
      <w:r w:rsidR="00881895">
        <w:rPr>
          <w:rFonts w:ascii="Times New Roman" w:hAnsi="Times New Roman"/>
        </w:rPr>
        <w:t>Устава</w:t>
      </w:r>
      <w:r w:rsidR="006D4345">
        <w:rPr>
          <w:rFonts w:ascii="Times New Roman" w:hAnsi="Times New Roman"/>
        </w:rPr>
        <w:t>, с одной стороны, и</w:t>
      </w:r>
      <w:r w:rsidR="0035160D">
        <w:rPr>
          <w:rFonts w:ascii="Times New Roman" w:hAnsi="Times New Roman"/>
        </w:rPr>
        <w:t>_____________________________________</w:t>
      </w:r>
      <w:r w:rsidR="006D4345" w:rsidRPr="006D4345">
        <w:rPr>
          <w:rFonts w:ascii="Times New Roman" w:hAnsi="Times New Roman"/>
          <w:b/>
        </w:rPr>
        <w:t>,</w:t>
      </w:r>
      <w:r w:rsidR="006D4345">
        <w:rPr>
          <w:rFonts w:ascii="Times New Roman" w:hAnsi="Times New Roman"/>
        </w:rPr>
        <w:t xml:space="preserve"> именуемое в дальнейшем «Подрядчик», в лице</w:t>
      </w:r>
      <w:r w:rsidR="0035160D">
        <w:rPr>
          <w:rFonts w:ascii="Times New Roman" w:hAnsi="Times New Roman"/>
        </w:rPr>
        <w:t>____________________</w:t>
      </w:r>
      <w:r w:rsidR="006D4345">
        <w:rPr>
          <w:rFonts w:ascii="Times New Roman" w:hAnsi="Times New Roman"/>
        </w:rPr>
        <w:t xml:space="preserve">, действующего на основании Устава, </w:t>
      </w:r>
      <w:r w:rsidR="000A3E54" w:rsidRPr="000A3E54">
        <w:rPr>
          <w:rFonts w:ascii="Times New Roman" w:hAnsi="Times New Roman"/>
        </w:rPr>
        <w:t>с другой стороны,</w:t>
      </w:r>
      <w:r w:rsidR="000A3E54">
        <w:rPr>
          <w:rFonts w:ascii="Times New Roman" w:hAnsi="Times New Roman"/>
        </w:rPr>
        <w:t xml:space="preserve"> на ос</w:t>
      </w:r>
      <w:r w:rsidR="006D4345">
        <w:rPr>
          <w:rFonts w:ascii="Times New Roman" w:hAnsi="Times New Roman"/>
        </w:rPr>
        <w:t xml:space="preserve">новании протокола № </w:t>
      </w:r>
      <w:r w:rsidR="000A3E54" w:rsidRPr="000A3E54">
        <w:rPr>
          <w:rFonts w:ascii="Times New Roman" w:hAnsi="Times New Roman"/>
        </w:rPr>
        <w:t xml:space="preserve">заключили настоящий </w:t>
      </w:r>
      <w:r w:rsidR="00881895">
        <w:rPr>
          <w:rFonts w:ascii="Times New Roman" w:hAnsi="Times New Roman"/>
        </w:rPr>
        <w:t>муниципальный</w:t>
      </w:r>
      <w:r w:rsidR="000A3E54">
        <w:rPr>
          <w:rFonts w:ascii="Times New Roman" w:hAnsi="Times New Roman"/>
        </w:rPr>
        <w:t xml:space="preserve"> контракт (далее контракт) о </w:t>
      </w:r>
      <w:r w:rsidR="000A3E54" w:rsidRPr="000A3E54">
        <w:rPr>
          <w:rFonts w:ascii="Times New Roman" w:hAnsi="Times New Roman"/>
        </w:rPr>
        <w:t>следующем:</w:t>
      </w:r>
    </w:p>
    <w:p w:rsidR="00B84BFE" w:rsidRDefault="00B84BFE" w:rsidP="00B84BFE">
      <w:pPr>
        <w:pStyle w:val="a5"/>
      </w:pPr>
    </w:p>
    <w:p w:rsidR="00B84BFE" w:rsidRDefault="00B84BFE" w:rsidP="00B84BFE">
      <w:pPr>
        <w:pStyle w:val="3"/>
        <w:numPr>
          <w:ilvl w:val="0"/>
          <w:numId w:val="2"/>
        </w:numPr>
        <w:tabs>
          <w:tab w:val="left" w:pos="375"/>
        </w:tabs>
        <w:jc w:val="center"/>
        <w:rPr>
          <w:sz w:val="24"/>
        </w:rPr>
      </w:pPr>
      <w:r w:rsidRPr="00B84BFE">
        <w:rPr>
          <w:sz w:val="24"/>
        </w:rPr>
        <w:t>ПРЕДМЕТ КОНТРАКТА</w:t>
      </w:r>
    </w:p>
    <w:p w:rsidR="00D67CD6" w:rsidRPr="00D67CD6" w:rsidRDefault="00D67CD6" w:rsidP="00D67CD6">
      <w:pPr>
        <w:rPr>
          <w:lang w:eastAsia="ar-SA"/>
        </w:rPr>
      </w:pPr>
    </w:p>
    <w:p w:rsidR="00B84BFE" w:rsidRDefault="00B84BFE" w:rsidP="00B84BFE">
      <w:pPr>
        <w:pStyle w:val="31"/>
        <w:numPr>
          <w:ilvl w:val="1"/>
          <w:numId w:val="2"/>
        </w:numPr>
        <w:tabs>
          <w:tab w:val="left" w:pos="375"/>
        </w:tabs>
        <w:spacing w:after="0"/>
        <w:jc w:val="both"/>
        <w:rPr>
          <w:color w:val="000000"/>
          <w:sz w:val="24"/>
        </w:rPr>
      </w:pPr>
      <w:r w:rsidRPr="00B84BFE">
        <w:rPr>
          <w:color w:val="000000"/>
          <w:sz w:val="24"/>
        </w:rPr>
        <w:t xml:space="preserve">Подрядчик обязуется выполнить по заданию Заказчика работы </w:t>
      </w:r>
      <w:r>
        <w:rPr>
          <w:color w:val="000000"/>
          <w:sz w:val="24"/>
        </w:rPr>
        <w:t xml:space="preserve">по </w:t>
      </w:r>
      <w:r w:rsidR="00252236">
        <w:rPr>
          <w:color w:val="000000"/>
          <w:sz w:val="24"/>
        </w:rPr>
        <w:t xml:space="preserve">демонтажу горючей отделки стен и пола в помещениях библиотек в городе Перми по адресам: </w:t>
      </w:r>
      <w:proofErr w:type="gramStart"/>
      <w:r w:rsidR="00252236">
        <w:rPr>
          <w:color w:val="000000"/>
          <w:sz w:val="24"/>
        </w:rPr>
        <w:t xml:space="preserve">Комсомольский проспект, д. 79, ул. Ласьвинская, д. 62, Петропавловская, д. 25, Сестрорецкая, д. 24, Холмогорская, д. 6, Чернышевского, д. 5, Чкалова, д. 20, </w:t>
      </w:r>
      <w:r w:rsidR="004D6359">
        <w:rPr>
          <w:color w:val="000000"/>
          <w:sz w:val="24"/>
        </w:rPr>
        <w:t>и сдать их</w:t>
      </w:r>
      <w:r w:rsidRPr="00B84BFE">
        <w:rPr>
          <w:color w:val="000000"/>
          <w:sz w:val="24"/>
        </w:rPr>
        <w:t xml:space="preserve"> результат Заказчику</w:t>
      </w:r>
      <w:r w:rsidR="0043181C">
        <w:rPr>
          <w:color w:val="000000"/>
          <w:sz w:val="24"/>
        </w:rPr>
        <w:t>.</w:t>
      </w:r>
      <w:proofErr w:type="gramEnd"/>
      <w:r w:rsidR="0043181C">
        <w:rPr>
          <w:color w:val="000000"/>
          <w:sz w:val="24"/>
        </w:rPr>
        <w:t xml:space="preserve"> Заказчик</w:t>
      </w:r>
      <w:r w:rsidRPr="00B84BFE">
        <w:rPr>
          <w:color w:val="000000"/>
          <w:sz w:val="24"/>
        </w:rPr>
        <w:t xml:space="preserve"> обязуется принять</w:t>
      </w:r>
      <w:r w:rsidR="0043181C">
        <w:rPr>
          <w:color w:val="000000"/>
          <w:sz w:val="24"/>
        </w:rPr>
        <w:t xml:space="preserve"> результат работ, выполненных в соответствии с условиями настоящего контракта и</w:t>
      </w:r>
      <w:r w:rsidRPr="00B84BFE">
        <w:rPr>
          <w:color w:val="000000"/>
          <w:sz w:val="24"/>
        </w:rPr>
        <w:t xml:space="preserve"> оплатить </w:t>
      </w:r>
      <w:r w:rsidR="0043181C">
        <w:rPr>
          <w:color w:val="000000"/>
          <w:sz w:val="24"/>
        </w:rPr>
        <w:t xml:space="preserve">его </w:t>
      </w:r>
      <w:r w:rsidRPr="00B84BFE">
        <w:rPr>
          <w:color w:val="000000"/>
          <w:sz w:val="24"/>
        </w:rPr>
        <w:t xml:space="preserve">по цене, указанной </w:t>
      </w:r>
      <w:proofErr w:type="gramStart"/>
      <w:r w:rsidRPr="00B84BFE">
        <w:rPr>
          <w:color w:val="000000"/>
          <w:sz w:val="24"/>
        </w:rPr>
        <w:t>в</w:t>
      </w:r>
      <w:proofErr w:type="gramEnd"/>
      <w:r w:rsidRPr="00B84BFE">
        <w:rPr>
          <w:color w:val="000000"/>
          <w:sz w:val="24"/>
        </w:rPr>
        <w:t xml:space="preserve"> п.3 настоящего </w:t>
      </w:r>
      <w:r w:rsidR="0043181C">
        <w:rPr>
          <w:color w:val="000000"/>
          <w:sz w:val="24"/>
        </w:rPr>
        <w:t>контракта</w:t>
      </w:r>
      <w:r w:rsidRPr="00B84BFE">
        <w:rPr>
          <w:color w:val="000000"/>
          <w:sz w:val="24"/>
        </w:rPr>
        <w:t>.</w:t>
      </w:r>
    </w:p>
    <w:p w:rsidR="0043181C" w:rsidRDefault="0043181C" w:rsidP="00B84BFE">
      <w:pPr>
        <w:pStyle w:val="31"/>
        <w:numPr>
          <w:ilvl w:val="1"/>
          <w:numId w:val="2"/>
        </w:numPr>
        <w:tabs>
          <w:tab w:val="left" w:pos="375"/>
        </w:tabs>
        <w:spacing w:after="0"/>
        <w:jc w:val="both"/>
        <w:rPr>
          <w:color w:val="000000"/>
          <w:sz w:val="24"/>
        </w:rPr>
      </w:pPr>
      <w:r>
        <w:rPr>
          <w:color w:val="000000"/>
          <w:sz w:val="24"/>
        </w:rPr>
        <w:t>Подрядчик обязан выполнить работы по настоящему контракту лично, своими силами и средствами, из его материалов.</w:t>
      </w:r>
    </w:p>
    <w:p w:rsidR="00245DAC" w:rsidRDefault="00782213" w:rsidP="00B84BFE">
      <w:pPr>
        <w:pStyle w:val="31"/>
        <w:numPr>
          <w:ilvl w:val="1"/>
          <w:numId w:val="2"/>
        </w:numPr>
        <w:tabs>
          <w:tab w:val="left" w:pos="375"/>
        </w:tabs>
        <w:spacing w:after="0"/>
        <w:jc w:val="both"/>
        <w:rPr>
          <w:color w:val="000000"/>
          <w:sz w:val="24"/>
        </w:rPr>
      </w:pPr>
      <w:r>
        <w:rPr>
          <w:color w:val="000000"/>
          <w:sz w:val="24"/>
        </w:rPr>
        <w:t xml:space="preserve">Подрядчик </w:t>
      </w:r>
      <w:r w:rsidR="007B1F61">
        <w:rPr>
          <w:color w:val="000000"/>
          <w:sz w:val="24"/>
        </w:rPr>
        <w:t xml:space="preserve">в течение 5-ти рабочих дней со дня </w:t>
      </w:r>
      <w:r w:rsidR="00423BC5">
        <w:rPr>
          <w:color w:val="000000"/>
          <w:sz w:val="24"/>
        </w:rPr>
        <w:t>заключения настоящего контракта</w:t>
      </w:r>
      <w:r w:rsidR="007B1F61">
        <w:rPr>
          <w:color w:val="000000"/>
          <w:sz w:val="24"/>
        </w:rPr>
        <w:t xml:space="preserve"> </w:t>
      </w:r>
      <w:r>
        <w:rPr>
          <w:color w:val="000000"/>
          <w:sz w:val="24"/>
        </w:rPr>
        <w:t xml:space="preserve">составляет и передает на утверждение Заказчику </w:t>
      </w:r>
      <w:r w:rsidR="0043181C">
        <w:rPr>
          <w:color w:val="000000"/>
          <w:sz w:val="24"/>
        </w:rPr>
        <w:t>локальны</w:t>
      </w:r>
      <w:r w:rsidR="001826AF">
        <w:rPr>
          <w:color w:val="000000"/>
          <w:sz w:val="24"/>
        </w:rPr>
        <w:t>й</w:t>
      </w:r>
      <w:r w:rsidR="0043181C">
        <w:rPr>
          <w:color w:val="000000"/>
          <w:sz w:val="24"/>
        </w:rPr>
        <w:t xml:space="preserve"> сметны</w:t>
      </w:r>
      <w:r w:rsidR="001826AF">
        <w:rPr>
          <w:color w:val="000000"/>
          <w:sz w:val="24"/>
        </w:rPr>
        <w:t>й</w:t>
      </w:r>
      <w:r w:rsidR="0043181C">
        <w:rPr>
          <w:color w:val="000000"/>
          <w:sz w:val="24"/>
        </w:rPr>
        <w:t xml:space="preserve"> расчет</w:t>
      </w:r>
      <w:r w:rsidR="007B1F61">
        <w:rPr>
          <w:color w:val="000000"/>
          <w:sz w:val="24"/>
        </w:rPr>
        <w:t xml:space="preserve"> и график производства работ по настоящему контракту</w:t>
      </w:r>
      <w:r w:rsidR="00245DAC">
        <w:rPr>
          <w:color w:val="000000"/>
          <w:sz w:val="24"/>
        </w:rPr>
        <w:t>. Наименования, виды и объемы работ в локальн</w:t>
      </w:r>
      <w:r w:rsidR="00C74866">
        <w:rPr>
          <w:color w:val="000000"/>
          <w:sz w:val="24"/>
        </w:rPr>
        <w:t>ом</w:t>
      </w:r>
      <w:r w:rsidR="00245DAC">
        <w:rPr>
          <w:color w:val="000000"/>
          <w:sz w:val="24"/>
        </w:rPr>
        <w:t xml:space="preserve"> сметн</w:t>
      </w:r>
      <w:r w:rsidR="00C74866">
        <w:rPr>
          <w:color w:val="000000"/>
          <w:sz w:val="24"/>
        </w:rPr>
        <w:t>ом</w:t>
      </w:r>
      <w:r w:rsidR="00245DAC">
        <w:rPr>
          <w:color w:val="000000"/>
          <w:sz w:val="24"/>
        </w:rPr>
        <w:t xml:space="preserve"> расчет</w:t>
      </w:r>
      <w:r w:rsidR="00C74866">
        <w:rPr>
          <w:color w:val="000000"/>
          <w:sz w:val="24"/>
        </w:rPr>
        <w:t>е</w:t>
      </w:r>
      <w:r w:rsidR="00245DAC">
        <w:rPr>
          <w:color w:val="000000"/>
          <w:sz w:val="24"/>
        </w:rPr>
        <w:t xml:space="preserve"> </w:t>
      </w:r>
      <w:r w:rsidR="00D175FE">
        <w:rPr>
          <w:color w:val="000000"/>
          <w:sz w:val="24"/>
        </w:rPr>
        <w:t xml:space="preserve">и графике выполнения работ </w:t>
      </w:r>
      <w:r w:rsidR="00245DAC">
        <w:rPr>
          <w:color w:val="000000"/>
          <w:sz w:val="24"/>
        </w:rPr>
        <w:t xml:space="preserve">должны соответствовать </w:t>
      </w:r>
      <w:r w:rsidR="00423BC5">
        <w:rPr>
          <w:color w:val="000000"/>
          <w:sz w:val="24"/>
        </w:rPr>
        <w:t xml:space="preserve">требованиям </w:t>
      </w:r>
      <w:r w:rsidR="00252236">
        <w:rPr>
          <w:color w:val="000000"/>
          <w:sz w:val="24"/>
        </w:rPr>
        <w:t>извещения о проведении запроса котировок</w:t>
      </w:r>
      <w:r w:rsidR="00423BC5">
        <w:rPr>
          <w:color w:val="000000"/>
          <w:sz w:val="24"/>
        </w:rPr>
        <w:t xml:space="preserve">, по итогам которого заключен настоящий контракт. </w:t>
      </w:r>
      <w:r w:rsidR="00593A92">
        <w:rPr>
          <w:color w:val="000000"/>
          <w:sz w:val="24"/>
        </w:rPr>
        <w:t>К</w:t>
      </w:r>
      <w:r w:rsidR="00D175FE">
        <w:rPr>
          <w:color w:val="000000"/>
          <w:sz w:val="24"/>
        </w:rPr>
        <w:t>онечный срок выполнения работ в графике выполнения работ долж</w:t>
      </w:r>
      <w:r w:rsidR="00593A92">
        <w:rPr>
          <w:color w:val="000000"/>
          <w:sz w:val="24"/>
        </w:rPr>
        <w:t>е</w:t>
      </w:r>
      <w:r w:rsidR="00D175FE">
        <w:rPr>
          <w:color w:val="000000"/>
          <w:sz w:val="24"/>
        </w:rPr>
        <w:t>н соответствовать срокам выполнения работ, установленным настоящим контрактом.</w:t>
      </w:r>
    </w:p>
    <w:p w:rsidR="0086560C" w:rsidRPr="00423BC5" w:rsidRDefault="0086560C" w:rsidP="007B1F61">
      <w:pPr>
        <w:pStyle w:val="31"/>
        <w:numPr>
          <w:ilvl w:val="1"/>
          <w:numId w:val="2"/>
        </w:numPr>
        <w:tabs>
          <w:tab w:val="left" w:pos="375"/>
        </w:tabs>
        <w:autoSpaceDE w:val="0"/>
        <w:autoSpaceDN w:val="0"/>
        <w:adjustRightInd w:val="0"/>
        <w:spacing w:after="0"/>
        <w:jc w:val="both"/>
        <w:rPr>
          <w:color w:val="000000"/>
          <w:sz w:val="24"/>
          <w:szCs w:val="24"/>
        </w:rPr>
      </w:pPr>
      <w:r w:rsidRPr="00423BC5">
        <w:rPr>
          <w:color w:val="000000"/>
          <w:sz w:val="24"/>
        </w:rPr>
        <w:t xml:space="preserve"> Подрядчик обязан производить сметный расчет </w:t>
      </w:r>
      <w:r w:rsidRPr="00423BC5">
        <w:rPr>
          <w:sz w:val="24"/>
          <w:szCs w:val="24"/>
        </w:rPr>
        <w:t xml:space="preserve">согласно территориальным расценкам ТЕР, ТЕРр, ТЕРм по Пермскому краю в СНБ 2001г. с применением индексов филиала ФГУ ФЦЦС по Пермскому краю </w:t>
      </w:r>
      <w:proofErr w:type="gramStart"/>
      <w:r w:rsidR="0002585F">
        <w:rPr>
          <w:sz w:val="24"/>
          <w:szCs w:val="24"/>
        </w:rPr>
        <w:t>в</w:t>
      </w:r>
      <w:proofErr w:type="gramEnd"/>
      <w:r w:rsidR="0002585F">
        <w:rPr>
          <w:sz w:val="24"/>
          <w:szCs w:val="24"/>
        </w:rPr>
        <w:t xml:space="preserve"> утвержденных на текущую дату.</w:t>
      </w:r>
    </w:p>
    <w:p w:rsidR="007B1F61" w:rsidRPr="007B1F61" w:rsidRDefault="007B1F61" w:rsidP="007B1F61">
      <w:pPr>
        <w:pStyle w:val="31"/>
        <w:numPr>
          <w:ilvl w:val="1"/>
          <w:numId w:val="2"/>
        </w:numPr>
        <w:tabs>
          <w:tab w:val="left" w:pos="375"/>
        </w:tabs>
        <w:autoSpaceDE w:val="0"/>
        <w:autoSpaceDN w:val="0"/>
        <w:adjustRightInd w:val="0"/>
        <w:spacing w:after="0"/>
        <w:jc w:val="both"/>
        <w:rPr>
          <w:sz w:val="24"/>
          <w:szCs w:val="24"/>
        </w:rPr>
      </w:pPr>
      <w:r w:rsidRPr="00423BC5">
        <w:rPr>
          <w:sz w:val="24"/>
          <w:szCs w:val="24"/>
        </w:rPr>
        <w:t>Подрядчик обязан осуществлять производство работ в соответствии с локальным сметным</w:t>
      </w:r>
      <w:r w:rsidR="00C74866" w:rsidRPr="00423BC5">
        <w:rPr>
          <w:sz w:val="24"/>
          <w:szCs w:val="24"/>
        </w:rPr>
        <w:t xml:space="preserve"> расчето</w:t>
      </w:r>
      <w:r w:rsidRPr="00423BC5">
        <w:rPr>
          <w:sz w:val="24"/>
          <w:szCs w:val="24"/>
        </w:rPr>
        <w:t xml:space="preserve">м, </w:t>
      </w:r>
      <w:proofErr w:type="gramStart"/>
      <w:r w:rsidRPr="00423BC5">
        <w:rPr>
          <w:sz w:val="24"/>
          <w:szCs w:val="24"/>
        </w:rPr>
        <w:t>определяющими</w:t>
      </w:r>
      <w:proofErr w:type="gramEnd"/>
      <w:r w:rsidR="00D175FE" w:rsidRPr="00423BC5">
        <w:rPr>
          <w:sz w:val="24"/>
          <w:szCs w:val="24"/>
        </w:rPr>
        <w:t xml:space="preserve"> </w:t>
      </w:r>
      <w:r w:rsidR="00423BC5">
        <w:rPr>
          <w:sz w:val="24"/>
          <w:szCs w:val="24"/>
        </w:rPr>
        <w:t xml:space="preserve">объем и </w:t>
      </w:r>
      <w:r w:rsidR="00D175FE" w:rsidRPr="00423BC5">
        <w:rPr>
          <w:sz w:val="24"/>
          <w:szCs w:val="24"/>
        </w:rPr>
        <w:t>цену работ, и с графиком выполнения работ по контракту.</w:t>
      </w:r>
    </w:p>
    <w:p w:rsidR="007B1F61" w:rsidRDefault="007B1F61" w:rsidP="00B84BFE">
      <w:pPr>
        <w:pStyle w:val="31"/>
        <w:numPr>
          <w:ilvl w:val="1"/>
          <w:numId w:val="2"/>
        </w:numPr>
        <w:tabs>
          <w:tab w:val="left" w:pos="375"/>
        </w:tabs>
        <w:spacing w:after="0"/>
        <w:jc w:val="both"/>
        <w:rPr>
          <w:color w:val="000000"/>
          <w:sz w:val="24"/>
        </w:rPr>
      </w:pPr>
      <w:r>
        <w:rPr>
          <w:color w:val="000000"/>
          <w:sz w:val="24"/>
        </w:rPr>
        <w:t>Подрядчик не вправе приступить к выполнению работ до утверждения Заказчи</w:t>
      </w:r>
      <w:r w:rsidR="00D175FE">
        <w:rPr>
          <w:color w:val="000000"/>
          <w:sz w:val="24"/>
        </w:rPr>
        <w:t>ком локальн</w:t>
      </w:r>
      <w:r w:rsidR="00C74866">
        <w:rPr>
          <w:color w:val="000000"/>
          <w:sz w:val="24"/>
        </w:rPr>
        <w:t>ого</w:t>
      </w:r>
      <w:r w:rsidR="00D175FE">
        <w:rPr>
          <w:color w:val="000000"/>
          <w:sz w:val="24"/>
        </w:rPr>
        <w:t xml:space="preserve"> сметн</w:t>
      </w:r>
      <w:r w:rsidR="00C74866">
        <w:rPr>
          <w:color w:val="000000"/>
          <w:sz w:val="24"/>
        </w:rPr>
        <w:t>ого</w:t>
      </w:r>
      <w:r w:rsidR="00D175FE">
        <w:rPr>
          <w:color w:val="000000"/>
          <w:sz w:val="24"/>
        </w:rPr>
        <w:t xml:space="preserve"> расчет</w:t>
      </w:r>
      <w:r w:rsidR="00C74866">
        <w:rPr>
          <w:color w:val="000000"/>
          <w:sz w:val="24"/>
        </w:rPr>
        <w:t>а</w:t>
      </w:r>
      <w:r w:rsidR="00D175FE">
        <w:rPr>
          <w:color w:val="000000"/>
          <w:sz w:val="24"/>
        </w:rPr>
        <w:t xml:space="preserve"> и графика выполнения работ, </w:t>
      </w:r>
      <w:r>
        <w:rPr>
          <w:color w:val="000000"/>
          <w:sz w:val="24"/>
        </w:rPr>
        <w:t>которые после их утверждения станут неотъемлемой частью настоящего контракта.</w:t>
      </w:r>
    </w:p>
    <w:p w:rsidR="00D56C31" w:rsidRPr="00D56C31" w:rsidRDefault="00D175FE" w:rsidP="00B84BFE">
      <w:pPr>
        <w:pStyle w:val="31"/>
        <w:numPr>
          <w:ilvl w:val="1"/>
          <w:numId w:val="2"/>
        </w:numPr>
        <w:tabs>
          <w:tab w:val="left" w:pos="375"/>
        </w:tabs>
        <w:spacing w:after="0"/>
        <w:jc w:val="both"/>
        <w:rPr>
          <w:color w:val="000000"/>
          <w:sz w:val="24"/>
          <w:highlight w:val="yellow"/>
        </w:rPr>
      </w:pPr>
      <w:r w:rsidRPr="00D56C31">
        <w:rPr>
          <w:color w:val="000000"/>
          <w:sz w:val="24"/>
        </w:rPr>
        <w:t>Заказчик рассматривает представленны</w:t>
      </w:r>
      <w:r w:rsidR="00C74866">
        <w:rPr>
          <w:color w:val="000000"/>
          <w:sz w:val="24"/>
        </w:rPr>
        <w:t>й</w:t>
      </w:r>
      <w:r w:rsidRPr="00D56C31">
        <w:rPr>
          <w:color w:val="000000"/>
          <w:sz w:val="24"/>
        </w:rPr>
        <w:t xml:space="preserve"> Подрядчиком локальны</w:t>
      </w:r>
      <w:r w:rsidR="00C74866">
        <w:rPr>
          <w:color w:val="000000"/>
          <w:sz w:val="24"/>
        </w:rPr>
        <w:t>й</w:t>
      </w:r>
      <w:r w:rsidRPr="00D56C31">
        <w:rPr>
          <w:color w:val="000000"/>
          <w:sz w:val="24"/>
        </w:rPr>
        <w:t xml:space="preserve"> сметны</w:t>
      </w:r>
      <w:r w:rsidR="00C74866">
        <w:rPr>
          <w:color w:val="000000"/>
          <w:sz w:val="24"/>
        </w:rPr>
        <w:t>й расчет</w:t>
      </w:r>
      <w:r w:rsidRPr="00D56C31">
        <w:rPr>
          <w:color w:val="000000"/>
          <w:sz w:val="24"/>
        </w:rPr>
        <w:t xml:space="preserve"> и</w:t>
      </w:r>
      <w:r>
        <w:rPr>
          <w:color w:val="000000"/>
          <w:sz w:val="24"/>
        </w:rPr>
        <w:t xml:space="preserve"> график производства работ по контракту на соответствие их требованиям, установленным пунктом 1.</w:t>
      </w:r>
      <w:r w:rsidR="00423BC5">
        <w:rPr>
          <w:color w:val="000000"/>
          <w:sz w:val="24"/>
        </w:rPr>
        <w:t>3</w:t>
      </w:r>
      <w:r>
        <w:rPr>
          <w:color w:val="000000"/>
          <w:sz w:val="24"/>
        </w:rPr>
        <w:t>.</w:t>
      </w:r>
      <w:r w:rsidR="00423BC5">
        <w:rPr>
          <w:color w:val="000000"/>
          <w:sz w:val="24"/>
        </w:rPr>
        <w:t>,1.4</w:t>
      </w:r>
      <w:r>
        <w:rPr>
          <w:color w:val="000000"/>
          <w:sz w:val="24"/>
        </w:rPr>
        <w:t xml:space="preserve"> настоящего контракта в течение 5-ти рабочих дней со дня получения указанных проектов документов. В случае</w:t>
      </w:r>
      <w:proofErr w:type="gramStart"/>
      <w:r w:rsidR="0020405C">
        <w:rPr>
          <w:color w:val="000000"/>
          <w:sz w:val="24"/>
        </w:rPr>
        <w:t>,</w:t>
      </w:r>
      <w:proofErr w:type="gramEnd"/>
      <w:r w:rsidR="0020405C">
        <w:rPr>
          <w:color w:val="000000"/>
          <w:sz w:val="24"/>
        </w:rPr>
        <w:t xml:space="preserve"> если представленные Подрядчиком локальны</w:t>
      </w:r>
      <w:r w:rsidR="00C74866">
        <w:rPr>
          <w:color w:val="000000"/>
          <w:sz w:val="24"/>
        </w:rPr>
        <w:t>й</w:t>
      </w:r>
      <w:r w:rsidR="0020405C">
        <w:rPr>
          <w:color w:val="000000"/>
          <w:sz w:val="24"/>
        </w:rPr>
        <w:t xml:space="preserve"> сметны</w:t>
      </w:r>
      <w:r w:rsidR="00C74866">
        <w:rPr>
          <w:color w:val="000000"/>
          <w:sz w:val="24"/>
        </w:rPr>
        <w:t>й</w:t>
      </w:r>
      <w:r w:rsidR="0020405C">
        <w:rPr>
          <w:color w:val="000000"/>
          <w:sz w:val="24"/>
        </w:rPr>
        <w:t xml:space="preserve"> расчет и график производства работ не соответствуют требов</w:t>
      </w:r>
      <w:r w:rsidR="00423BC5">
        <w:rPr>
          <w:color w:val="000000"/>
          <w:sz w:val="24"/>
        </w:rPr>
        <w:t>аниям, установленным пунктом 1.3</w:t>
      </w:r>
      <w:r w:rsidR="0020405C">
        <w:rPr>
          <w:color w:val="000000"/>
          <w:sz w:val="24"/>
        </w:rPr>
        <w:t xml:space="preserve"> настоящего контракта, Заказчик предъявляет Подрядчику требования о внесении изменений в проекты документов, при этом Подрядчик обязан внести указанные Заказчиком изменения в </w:t>
      </w:r>
      <w:r w:rsidR="0020405C">
        <w:rPr>
          <w:color w:val="000000"/>
          <w:sz w:val="24"/>
        </w:rPr>
        <w:lastRenderedPageBreak/>
        <w:t>течение 2-х дней со дня получения требований Заказчика и в т</w:t>
      </w:r>
      <w:r w:rsidR="00C74866">
        <w:rPr>
          <w:color w:val="000000"/>
          <w:sz w:val="24"/>
        </w:rPr>
        <w:t>от же срок представить локальный</w:t>
      </w:r>
      <w:r w:rsidR="0020405C">
        <w:rPr>
          <w:color w:val="000000"/>
          <w:sz w:val="24"/>
        </w:rPr>
        <w:t xml:space="preserve"> сметны</w:t>
      </w:r>
      <w:r w:rsidR="00C74866">
        <w:rPr>
          <w:color w:val="000000"/>
          <w:sz w:val="24"/>
        </w:rPr>
        <w:t>й расчет</w:t>
      </w:r>
      <w:r w:rsidR="0020405C">
        <w:rPr>
          <w:color w:val="000000"/>
          <w:sz w:val="24"/>
        </w:rPr>
        <w:t xml:space="preserve"> и график производства работ на утверждение Заказчику. </w:t>
      </w:r>
    </w:p>
    <w:p w:rsidR="00D175FE" w:rsidRPr="00D56C31" w:rsidRDefault="0020405C" w:rsidP="00B84BFE">
      <w:pPr>
        <w:pStyle w:val="31"/>
        <w:numPr>
          <w:ilvl w:val="1"/>
          <w:numId w:val="2"/>
        </w:numPr>
        <w:tabs>
          <w:tab w:val="left" w:pos="375"/>
        </w:tabs>
        <w:spacing w:after="0"/>
        <w:jc w:val="both"/>
        <w:rPr>
          <w:color w:val="000000"/>
          <w:sz w:val="24"/>
        </w:rPr>
      </w:pPr>
      <w:r w:rsidRPr="00D56C31">
        <w:rPr>
          <w:color w:val="000000"/>
          <w:sz w:val="24"/>
        </w:rPr>
        <w:t>В случае</w:t>
      </w:r>
      <w:r w:rsidR="00D56C31">
        <w:rPr>
          <w:color w:val="000000"/>
          <w:sz w:val="24"/>
        </w:rPr>
        <w:t xml:space="preserve"> нарушения Подрядчиком условий</w:t>
      </w:r>
      <w:r w:rsidRPr="00D56C31">
        <w:rPr>
          <w:color w:val="000000"/>
          <w:sz w:val="24"/>
        </w:rPr>
        <w:t xml:space="preserve"> </w:t>
      </w:r>
      <w:r w:rsidR="00D56C31" w:rsidRPr="00D56C31">
        <w:rPr>
          <w:color w:val="000000"/>
          <w:sz w:val="24"/>
        </w:rPr>
        <w:t>пункт</w:t>
      </w:r>
      <w:r w:rsidR="00D56C31">
        <w:rPr>
          <w:color w:val="000000"/>
          <w:sz w:val="24"/>
        </w:rPr>
        <w:t>ов</w:t>
      </w:r>
      <w:r w:rsidR="00423BC5">
        <w:rPr>
          <w:color w:val="000000"/>
          <w:sz w:val="24"/>
        </w:rPr>
        <w:t xml:space="preserve"> 1.3</w:t>
      </w:r>
      <w:r w:rsidR="00D56C31" w:rsidRPr="00D56C31">
        <w:rPr>
          <w:color w:val="000000"/>
          <w:sz w:val="24"/>
        </w:rPr>
        <w:t>.</w:t>
      </w:r>
      <w:r w:rsidR="00423BC5">
        <w:rPr>
          <w:color w:val="000000"/>
          <w:sz w:val="24"/>
        </w:rPr>
        <w:t>, 1.4.</w:t>
      </w:r>
      <w:r w:rsidR="00D56C31" w:rsidRPr="00D56C31">
        <w:rPr>
          <w:color w:val="000000"/>
          <w:sz w:val="24"/>
        </w:rPr>
        <w:t xml:space="preserve">, 1.7. </w:t>
      </w:r>
      <w:r w:rsidRPr="00D56C31">
        <w:rPr>
          <w:color w:val="000000"/>
          <w:sz w:val="24"/>
        </w:rPr>
        <w:t xml:space="preserve">настоящего </w:t>
      </w:r>
      <w:r w:rsidR="00D56C31" w:rsidRPr="00D56C31">
        <w:rPr>
          <w:color w:val="000000"/>
          <w:sz w:val="24"/>
        </w:rPr>
        <w:t>контракта</w:t>
      </w:r>
      <w:r w:rsidRPr="00D56C31">
        <w:rPr>
          <w:color w:val="000000"/>
          <w:sz w:val="24"/>
        </w:rPr>
        <w:t xml:space="preserve">, </w:t>
      </w:r>
      <w:r w:rsidR="00D56C31" w:rsidRPr="00D56C31">
        <w:rPr>
          <w:color w:val="000000"/>
          <w:sz w:val="24"/>
        </w:rPr>
        <w:t>он будет считаться не приступившим своевременно к исполнению контракта, при этом Заказчик</w:t>
      </w:r>
      <w:r w:rsidRPr="00D56C31">
        <w:rPr>
          <w:color w:val="000000"/>
          <w:sz w:val="24"/>
        </w:rPr>
        <w:t xml:space="preserve"> </w:t>
      </w:r>
      <w:r w:rsidR="00D56C31">
        <w:rPr>
          <w:color w:val="000000"/>
          <w:sz w:val="24"/>
        </w:rPr>
        <w:t xml:space="preserve">на основании части 2 статьи 715 ГК РФ </w:t>
      </w:r>
      <w:r w:rsidRPr="00D56C31">
        <w:rPr>
          <w:color w:val="000000"/>
          <w:sz w:val="24"/>
        </w:rPr>
        <w:t>вправе</w:t>
      </w:r>
      <w:r w:rsidR="00544FFC" w:rsidRPr="00D56C31">
        <w:rPr>
          <w:color w:val="000000"/>
          <w:sz w:val="24"/>
        </w:rPr>
        <w:t xml:space="preserve"> отказаться от исполнения настоящего контракта, уведомив об этом Подрядчика</w:t>
      </w:r>
      <w:r w:rsidR="00883274" w:rsidRPr="00D56C31">
        <w:rPr>
          <w:color w:val="000000"/>
          <w:sz w:val="24"/>
        </w:rPr>
        <w:t xml:space="preserve"> в день принятия такого решения</w:t>
      </w:r>
      <w:r w:rsidR="00D56C31">
        <w:rPr>
          <w:color w:val="000000"/>
          <w:sz w:val="24"/>
        </w:rPr>
        <w:t>.</w:t>
      </w:r>
    </w:p>
    <w:p w:rsidR="007B1F61" w:rsidRDefault="0002585F" w:rsidP="0002585F">
      <w:pPr>
        <w:pStyle w:val="31"/>
        <w:numPr>
          <w:ilvl w:val="1"/>
          <w:numId w:val="2"/>
        </w:numPr>
        <w:spacing w:after="0"/>
        <w:jc w:val="both"/>
        <w:rPr>
          <w:color w:val="000000"/>
          <w:sz w:val="24"/>
        </w:rPr>
      </w:pPr>
      <w:r>
        <w:rPr>
          <w:color w:val="000000"/>
          <w:sz w:val="24"/>
        </w:rPr>
        <w:t xml:space="preserve">До начала выполнения ремонтных работ </w:t>
      </w:r>
      <w:r w:rsidR="00252236">
        <w:rPr>
          <w:color w:val="000000"/>
          <w:sz w:val="24"/>
        </w:rPr>
        <w:t xml:space="preserve">в библиотеке по адресу: г. Пермь, ул. Ласьвинская, д. 62, </w:t>
      </w:r>
      <w:r>
        <w:rPr>
          <w:color w:val="000000"/>
          <w:sz w:val="24"/>
        </w:rPr>
        <w:t>в качестве подготовительных работ Подрядчик производит разборку стеллажей металлических</w:t>
      </w:r>
      <w:r w:rsidR="00252236">
        <w:rPr>
          <w:color w:val="000000"/>
          <w:sz w:val="24"/>
        </w:rPr>
        <w:t xml:space="preserve"> в количестве 18 шт.</w:t>
      </w:r>
      <w:proofErr w:type="gramStart"/>
      <w:r w:rsidR="00252236">
        <w:rPr>
          <w:color w:val="000000"/>
          <w:sz w:val="24"/>
        </w:rPr>
        <w:t xml:space="preserve"> </w:t>
      </w:r>
      <w:r w:rsidR="00BD1E7E">
        <w:rPr>
          <w:color w:val="000000"/>
          <w:sz w:val="24"/>
        </w:rPr>
        <w:t>,</w:t>
      </w:r>
      <w:proofErr w:type="gramEnd"/>
      <w:r w:rsidR="00BD1E7E">
        <w:rPr>
          <w:color w:val="000000"/>
          <w:sz w:val="24"/>
        </w:rPr>
        <w:t xml:space="preserve"> установленных в помещениях</w:t>
      </w:r>
      <w:r>
        <w:rPr>
          <w:color w:val="000000"/>
          <w:sz w:val="24"/>
        </w:rPr>
        <w:t>, после завершения работ Подрядчик производит сборку этих стеллажей. Подрядчик несет имущественную ответственность за порчу стеллажей при их демонтаже и сборке.</w:t>
      </w:r>
    </w:p>
    <w:p w:rsidR="00881895" w:rsidRDefault="00881895" w:rsidP="00D175FE">
      <w:pPr>
        <w:pStyle w:val="31"/>
        <w:spacing w:after="0"/>
        <w:jc w:val="both"/>
        <w:rPr>
          <w:color w:val="000000"/>
          <w:sz w:val="24"/>
        </w:rPr>
      </w:pPr>
    </w:p>
    <w:p w:rsidR="00B84BFE" w:rsidRDefault="00B84BFE" w:rsidP="00B84BFE">
      <w:pPr>
        <w:pStyle w:val="31"/>
        <w:numPr>
          <w:ilvl w:val="0"/>
          <w:numId w:val="2"/>
        </w:numPr>
        <w:tabs>
          <w:tab w:val="left" w:pos="375"/>
        </w:tabs>
        <w:spacing w:after="0"/>
        <w:jc w:val="center"/>
        <w:rPr>
          <w:b/>
          <w:color w:val="000000"/>
          <w:sz w:val="24"/>
        </w:rPr>
      </w:pPr>
      <w:r w:rsidRPr="00B84BFE">
        <w:rPr>
          <w:b/>
          <w:color w:val="000000"/>
          <w:sz w:val="24"/>
        </w:rPr>
        <w:t>СРОК ДЕЙСТВИЯ  КОНТРАКТА</w:t>
      </w:r>
    </w:p>
    <w:p w:rsidR="00D67CD6" w:rsidRPr="00B84BFE" w:rsidRDefault="00D67CD6" w:rsidP="00D67CD6">
      <w:pPr>
        <w:pStyle w:val="31"/>
        <w:spacing w:after="0"/>
        <w:ind w:left="375"/>
        <w:rPr>
          <w:b/>
          <w:color w:val="000000"/>
          <w:sz w:val="24"/>
        </w:rPr>
      </w:pPr>
    </w:p>
    <w:p w:rsidR="00B84BFE" w:rsidRDefault="00FF7687" w:rsidP="00B84BFE">
      <w:pPr>
        <w:pStyle w:val="31"/>
        <w:numPr>
          <w:ilvl w:val="1"/>
          <w:numId w:val="2"/>
        </w:numPr>
        <w:tabs>
          <w:tab w:val="left" w:pos="375"/>
        </w:tabs>
        <w:spacing w:after="0"/>
        <w:jc w:val="both"/>
        <w:rPr>
          <w:color w:val="000000"/>
          <w:sz w:val="24"/>
        </w:rPr>
      </w:pPr>
      <w:r>
        <w:rPr>
          <w:color w:val="000000"/>
          <w:sz w:val="24"/>
        </w:rPr>
        <w:t>Контра</w:t>
      </w:r>
      <w:proofErr w:type="gramStart"/>
      <w:r>
        <w:rPr>
          <w:color w:val="000000"/>
          <w:sz w:val="24"/>
        </w:rPr>
        <w:t>кт вст</w:t>
      </w:r>
      <w:proofErr w:type="gramEnd"/>
      <w:r>
        <w:rPr>
          <w:color w:val="000000"/>
          <w:sz w:val="24"/>
        </w:rPr>
        <w:t>упает в силу  с</w:t>
      </w:r>
      <w:r w:rsidR="004D6359">
        <w:rPr>
          <w:color w:val="000000"/>
          <w:sz w:val="24"/>
        </w:rPr>
        <w:t>о дня его подписания и действует до 31.12.201</w:t>
      </w:r>
      <w:r w:rsidR="004A158C">
        <w:rPr>
          <w:color w:val="000000"/>
          <w:sz w:val="24"/>
        </w:rPr>
        <w:t>1</w:t>
      </w:r>
      <w:r w:rsidR="00B84BFE" w:rsidRPr="00B84BFE">
        <w:rPr>
          <w:color w:val="000000"/>
          <w:sz w:val="24"/>
        </w:rPr>
        <w:t xml:space="preserve"> года.  </w:t>
      </w:r>
    </w:p>
    <w:p w:rsidR="004D6359" w:rsidRDefault="004D6359" w:rsidP="004D6359">
      <w:pPr>
        <w:pStyle w:val="31"/>
        <w:spacing w:after="0"/>
        <w:ind w:left="375"/>
        <w:jc w:val="both"/>
        <w:rPr>
          <w:color w:val="000000"/>
          <w:sz w:val="24"/>
        </w:rPr>
      </w:pPr>
    </w:p>
    <w:p w:rsidR="00D67CD6" w:rsidRPr="00B84BFE" w:rsidRDefault="00D67CD6" w:rsidP="004D6359">
      <w:pPr>
        <w:pStyle w:val="31"/>
        <w:spacing w:after="0"/>
        <w:ind w:left="375"/>
        <w:jc w:val="both"/>
        <w:rPr>
          <w:color w:val="000000"/>
          <w:sz w:val="24"/>
        </w:rPr>
      </w:pPr>
    </w:p>
    <w:p w:rsidR="00B84BFE" w:rsidRDefault="00B84BFE" w:rsidP="00B84BFE">
      <w:pPr>
        <w:pStyle w:val="3"/>
        <w:numPr>
          <w:ilvl w:val="0"/>
          <w:numId w:val="2"/>
        </w:numPr>
        <w:tabs>
          <w:tab w:val="left" w:pos="375"/>
        </w:tabs>
        <w:jc w:val="center"/>
        <w:rPr>
          <w:sz w:val="24"/>
        </w:rPr>
      </w:pPr>
      <w:r w:rsidRPr="00B84BFE">
        <w:rPr>
          <w:sz w:val="24"/>
        </w:rPr>
        <w:t>ЦЕНА РАБОТ ПО КОНТРАКТУ</w:t>
      </w:r>
    </w:p>
    <w:p w:rsidR="00D67CD6" w:rsidRPr="00D67CD6" w:rsidRDefault="00D67CD6" w:rsidP="00D67CD6">
      <w:pPr>
        <w:rPr>
          <w:lang w:eastAsia="ar-SA"/>
        </w:rPr>
      </w:pPr>
    </w:p>
    <w:p w:rsidR="00565676" w:rsidRPr="001E218F" w:rsidRDefault="00B84BFE" w:rsidP="001E218F">
      <w:pPr>
        <w:pStyle w:val="31"/>
        <w:numPr>
          <w:ilvl w:val="1"/>
          <w:numId w:val="2"/>
        </w:numPr>
        <w:tabs>
          <w:tab w:val="left" w:pos="375"/>
        </w:tabs>
        <w:spacing w:after="0"/>
        <w:jc w:val="both"/>
        <w:rPr>
          <w:color w:val="000000"/>
          <w:sz w:val="24"/>
        </w:rPr>
      </w:pPr>
      <w:r w:rsidRPr="001E218F">
        <w:rPr>
          <w:color w:val="000000"/>
          <w:sz w:val="24"/>
        </w:rPr>
        <w:t>Цена работ составляет</w:t>
      </w:r>
      <w:proofErr w:type="gramStart"/>
      <w:r w:rsidRPr="001E218F">
        <w:rPr>
          <w:color w:val="000000"/>
          <w:sz w:val="24"/>
        </w:rPr>
        <w:t xml:space="preserve"> </w:t>
      </w:r>
      <w:r w:rsidR="0002585F">
        <w:rPr>
          <w:color w:val="000000"/>
          <w:sz w:val="24"/>
        </w:rPr>
        <w:t xml:space="preserve">____________ </w:t>
      </w:r>
      <w:r w:rsidRPr="001E218F">
        <w:rPr>
          <w:color w:val="000000"/>
          <w:sz w:val="24"/>
        </w:rPr>
        <w:t>(</w:t>
      </w:r>
      <w:r w:rsidR="0002585F">
        <w:rPr>
          <w:color w:val="000000"/>
          <w:sz w:val="24"/>
        </w:rPr>
        <w:t>______________________</w:t>
      </w:r>
      <w:r w:rsidRPr="001E218F">
        <w:rPr>
          <w:color w:val="000000"/>
          <w:sz w:val="24"/>
        </w:rPr>
        <w:t xml:space="preserve">) </w:t>
      </w:r>
      <w:proofErr w:type="gramEnd"/>
      <w:r w:rsidRPr="001E218F">
        <w:rPr>
          <w:color w:val="000000"/>
          <w:sz w:val="24"/>
        </w:rPr>
        <w:t>рублей</w:t>
      </w:r>
      <w:r w:rsidR="0002585F">
        <w:rPr>
          <w:color w:val="000000"/>
          <w:sz w:val="24"/>
        </w:rPr>
        <w:t xml:space="preserve"> ___</w:t>
      </w:r>
      <w:r w:rsidR="006D4345">
        <w:rPr>
          <w:color w:val="000000"/>
          <w:sz w:val="24"/>
        </w:rPr>
        <w:t xml:space="preserve"> копеек</w:t>
      </w:r>
      <w:r w:rsidR="0029092C">
        <w:rPr>
          <w:color w:val="000000"/>
          <w:sz w:val="24"/>
        </w:rPr>
        <w:t>, в т.ч. НДС.</w:t>
      </w:r>
    </w:p>
    <w:p w:rsidR="00B84BFE" w:rsidRDefault="00B84BFE" w:rsidP="001E218F">
      <w:pPr>
        <w:pStyle w:val="31"/>
        <w:numPr>
          <w:ilvl w:val="1"/>
          <w:numId w:val="2"/>
        </w:numPr>
        <w:tabs>
          <w:tab w:val="left" w:pos="375"/>
        </w:tabs>
        <w:spacing w:after="0"/>
        <w:jc w:val="both"/>
        <w:rPr>
          <w:color w:val="000000"/>
          <w:sz w:val="24"/>
        </w:rPr>
      </w:pPr>
      <w:proofErr w:type="gramStart"/>
      <w:r w:rsidRPr="001E218F">
        <w:rPr>
          <w:color w:val="000000"/>
          <w:sz w:val="24"/>
        </w:rPr>
        <w:t xml:space="preserve">Цена  включает в себя  все расходы </w:t>
      </w:r>
      <w:r w:rsidR="00D175FE">
        <w:rPr>
          <w:color w:val="000000"/>
          <w:sz w:val="24"/>
        </w:rPr>
        <w:t xml:space="preserve">Подрядчика </w:t>
      </w:r>
      <w:r w:rsidRPr="001E218F">
        <w:rPr>
          <w:color w:val="000000"/>
          <w:sz w:val="24"/>
        </w:rPr>
        <w:t xml:space="preserve">на выполнение работ </w:t>
      </w:r>
      <w:r w:rsidR="004D6359" w:rsidRPr="001E218F">
        <w:rPr>
          <w:color w:val="000000"/>
          <w:sz w:val="24"/>
        </w:rPr>
        <w:t xml:space="preserve">(в том числе выплаченные или подлежащие выплате налоговые, таможенные, страховые и прочие платежи, затраты на материалы, </w:t>
      </w:r>
      <w:r w:rsidR="00D175FE">
        <w:rPr>
          <w:color w:val="000000"/>
          <w:sz w:val="24"/>
        </w:rPr>
        <w:t xml:space="preserve">привлечение оборудования, необходимого для производства работ, </w:t>
      </w:r>
      <w:r w:rsidR="004D6359" w:rsidRPr="001E218F">
        <w:rPr>
          <w:color w:val="000000"/>
          <w:sz w:val="24"/>
        </w:rPr>
        <w:t xml:space="preserve">предусмотренные </w:t>
      </w:r>
      <w:r w:rsidR="00D175FE">
        <w:rPr>
          <w:color w:val="000000"/>
          <w:sz w:val="24"/>
        </w:rPr>
        <w:t xml:space="preserve">технической документацией и </w:t>
      </w:r>
      <w:r w:rsidR="004D6359" w:rsidRPr="001E218F">
        <w:rPr>
          <w:color w:val="000000"/>
          <w:sz w:val="24"/>
        </w:rPr>
        <w:t>локальным сметным расчет</w:t>
      </w:r>
      <w:r w:rsidR="00C74866">
        <w:rPr>
          <w:color w:val="000000"/>
          <w:sz w:val="24"/>
        </w:rPr>
        <w:t>о</w:t>
      </w:r>
      <w:r w:rsidR="004D6359" w:rsidRPr="001E218F">
        <w:rPr>
          <w:color w:val="000000"/>
          <w:sz w:val="24"/>
        </w:rPr>
        <w:t>м, средства на оплату труда работников</w:t>
      </w:r>
      <w:r w:rsidR="00C74866">
        <w:rPr>
          <w:color w:val="000000"/>
          <w:sz w:val="24"/>
        </w:rPr>
        <w:t xml:space="preserve"> Подрядчика</w:t>
      </w:r>
      <w:r w:rsidR="004D6359" w:rsidRPr="001E218F">
        <w:rPr>
          <w:color w:val="000000"/>
          <w:sz w:val="24"/>
        </w:rPr>
        <w:t xml:space="preserve">, </w:t>
      </w:r>
      <w:r w:rsidR="00C74866">
        <w:rPr>
          <w:color w:val="000000"/>
          <w:sz w:val="24"/>
        </w:rPr>
        <w:t xml:space="preserve">стоимость авторского надзора проектной организации, </w:t>
      </w:r>
      <w:r w:rsidR="004D6359" w:rsidRPr="001E218F">
        <w:rPr>
          <w:color w:val="000000"/>
          <w:sz w:val="24"/>
        </w:rPr>
        <w:t>вывоз мусора, иные расходы которые могут возникнуть при исполнении муниципального</w:t>
      </w:r>
      <w:proofErr w:type="gramEnd"/>
      <w:r w:rsidR="004D6359" w:rsidRPr="001E218F">
        <w:rPr>
          <w:color w:val="000000"/>
          <w:sz w:val="24"/>
        </w:rPr>
        <w:t xml:space="preserve"> контракта). </w:t>
      </w:r>
      <w:r w:rsidRPr="001E218F">
        <w:rPr>
          <w:color w:val="000000"/>
          <w:sz w:val="24"/>
        </w:rPr>
        <w:t>Цена контракта может быть снижена по соглашению сторон без изменения предусмотренных контрактом объема работ и иных условий исполнения контракта.</w:t>
      </w:r>
    </w:p>
    <w:p w:rsidR="00D67CD6" w:rsidRPr="001E218F" w:rsidRDefault="00D67CD6" w:rsidP="00D67CD6">
      <w:pPr>
        <w:pStyle w:val="31"/>
        <w:spacing w:after="0"/>
        <w:ind w:left="375"/>
        <w:jc w:val="both"/>
        <w:rPr>
          <w:color w:val="000000"/>
          <w:sz w:val="24"/>
        </w:rPr>
      </w:pPr>
    </w:p>
    <w:p w:rsidR="00262121" w:rsidRPr="004D6359" w:rsidRDefault="00262121" w:rsidP="00262121">
      <w:pPr>
        <w:suppressAutoHyphens/>
        <w:spacing w:after="0" w:line="240" w:lineRule="auto"/>
        <w:ind w:left="915"/>
        <w:jc w:val="both"/>
        <w:rPr>
          <w:rFonts w:ascii="Times New Roman" w:hAnsi="Times New Roman"/>
        </w:rPr>
      </w:pPr>
    </w:p>
    <w:p w:rsidR="00B84BFE" w:rsidRDefault="00B84BFE" w:rsidP="00B84BFE">
      <w:pPr>
        <w:numPr>
          <w:ilvl w:val="0"/>
          <w:numId w:val="2"/>
        </w:numPr>
        <w:tabs>
          <w:tab w:val="left" w:pos="375"/>
        </w:tabs>
        <w:suppressAutoHyphens/>
        <w:spacing w:after="0" w:line="240" w:lineRule="auto"/>
        <w:jc w:val="center"/>
        <w:rPr>
          <w:rFonts w:ascii="Times New Roman" w:hAnsi="Times New Roman"/>
          <w:b/>
        </w:rPr>
      </w:pPr>
      <w:r w:rsidRPr="00B84BFE">
        <w:rPr>
          <w:rFonts w:ascii="Times New Roman" w:hAnsi="Times New Roman"/>
          <w:b/>
        </w:rPr>
        <w:t>ОБЯЗАННОСТИ ПОДРЯДЧИКА</w:t>
      </w:r>
    </w:p>
    <w:p w:rsidR="00D67CD6" w:rsidRPr="00B84BFE" w:rsidRDefault="00D67CD6" w:rsidP="00D67CD6">
      <w:pPr>
        <w:suppressAutoHyphens/>
        <w:spacing w:after="0" w:line="240" w:lineRule="auto"/>
        <w:ind w:left="375"/>
        <w:rPr>
          <w:rFonts w:ascii="Times New Roman" w:hAnsi="Times New Roman"/>
          <w:b/>
        </w:rPr>
      </w:pPr>
    </w:p>
    <w:p w:rsidR="00B84BFE" w:rsidRPr="00B84BFE" w:rsidRDefault="00B84BFE" w:rsidP="00B84BFE">
      <w:pPr>
        <w:pStyle w:val="a3"/>
        <w:numPr>
          <w:ilvl w:val="1"/>
          <w:numId w:val="2"/>
        </w:numPr>
        <w:tabs>
          <w:tab w:val="left" w:pos="375"/>
        </w:tabs>
        <w:spacing w:after="0"/>
        <w:jc w:val="both"/>
      </w:pPr>
      <w:r w:rsidRPr="00B84BFE">
        <w:rPr>
          <w:b/>
        </w:rPr>
        <w:t xml:space="preserve">      </w:t>
      </w:r>
      <w:r w:rsidRPr="00B84BFE">
        <w:t xml:space="preserve">При выполнении </w:t>
      </w:r>
      <w:r w:rsidR="004D6359">
        <w:t xml:space="preserve">условий </w:t>
      </w:r>
      <w:r w:rsidRPr="00B84BFE">
        <w:t xml:space="preserve">настоящего </w:t>
      </w:r>
      <w:r w:rsidR="004D6359">
        <w:t xml:space="preserve">контракта </w:t>
      </w:r>
      <w:r w:rsidRPr="00B84BFE">
        <w:t>Подрядчик обязан:</w:t>
      </w:r>
    </w:p>
    <w:p w:rsidR="00B84BFE" w:rsidRDefault="00100F93" w:rsidP="00B84BFE">
      <w:pPr>
        <w:pStyle w:val="21"/>
        <w:numPr>
          <w:ilvl w:val="2"/>
          <w:numId w:val="2"/>
        </w:numPr>
        <w:tabs>
          <w:tab w:val="left" w:pos="720"/>
        </w:tabs>
        <w:snapToGrid w:val="0"/>
        <w:spacing w:after="0" w:line="240" w:lineRule="auto"/>
        <w:jc w:val="both"/>
      </w:pPr>
      <w:r>
        <w:t>В</w:t>
      </w:r>
      <w:r w:rsidR="00B84BFE" w:rsidRPr="00B84BFE">
        <w:t xml:space="preserve">ыполнить </w:t>
      </w:r>
      <w:r w:rsidR="009559B1">
        <w:t xml:space="preserve">лично </w:t>
      </w:r>
      <w:r w:rsidR="00B84BFE" w:rsidRPr="00B84BFE">
        <w:t xml:space="preserve">работы, предусмотренные настоящим </w:t>
      </w:r>
      <w:r>
        <w:t xml:space="preserve">контрактом </w:t>
      </w:r>
      <w:r w:rsidR="00B84BFE" w:rsidRPr="00B84BFE">
        <w:t xml:space="preserve">в соответствии с требованиями </w:t>
      </w:r>
      <w:r w:rsidR="00B84BFE" w:rsidRPr="00DF57F8">
        <w:t>ГОСТов, СНиПов, СанПиНов</w:t>
      </w:r>
      <w:r w:rsidR="00FC64B7" w:rsidRPr="00DF57F8">
        <w:t>,</w:t>
      </w:r>
      <w:r w:rsidR="00FC64B7">
        <w:t xml:space="preserve"> технической и сметной документацией </w:t>
      </w:r>
      <w:r w:rsidR="00B84BFE" w:rsidRPr="00B84BFE">
        <w:t>и сдать их результат Заказчику;</w:t>
      </w:r>
    </w:p>
    <w:p w:rsidR="00B84BFE" w:rsidRPr="00B84BFE" w:rsidRDefault="00100F93" w:rsidP="00B84BFE">
      <w:pPr>
        <w:pStyle w:val="21"/>
        <w:numPr>
          <w:ilvl w:val="2"/>
          <w:numId w:val="2"/>
        </w:numPr>
        <w:tabs>
          <w:tab w:val="left" w:pos="720"/>
        </w:tabs>
        <w:snapToGrid w:val="0"/>
        <w:spacing w:after="0" w:line="240" w:lineRule="auto"/>
        <w:jc w:val="both"/>
      </w:pPr>
      <w:r>
        <w:t>В</w:t>
      </w:r>
      <w:r w:rsidR="004D6359">
        <w:t>ыполнить работы</w:t>
      </w:r>
      <w:r w:rsidR="00B84BFE" w:rsidRPr="00B84BFE">
        <w:t xml:space="preserve"> в сроки, установленные настоящим  контрактом; </w:t>
      </w:r>
    </w:p>
    <w:p w:rsidR="00B84BFE" w:rsidRPr="00B84BFE" w:rsidRDefault="00100F93" w:rsidP="00B84BFE">
      <w:pPr>
        <w:pStyle w:val="a3"/>
        <w:numPr>
          <w:ilvl w:val="2"/>
          <w:numId w:val="2"/>
        </w:numPr>
        <w:tabs>
          <w:tab w:val="left" w:pos="720"/>
        </w:tabs>
        <w:spacing w:after="0"/>
        <w:jc w:val="both"/>
      </w:pPr>
      <w:r>
        <w:t>З</w:t>
      </w:r>
      <w:r w:rsidR="00B84BFE" w:rsidRPr="00B84BFE">
        <w:t>а свой счет приобрести материалы и оборудование, необходимое для выполнения работ по настоящему контракту</w:t>
      </w:r>
      <w:r w:rsidR="00FD0F7B" w:rsidRPr="00FD0F7B">
        <w:t xml:space="preserve"> </w:t>
      </w:r>
      <w:r w:rsidR="00FD0F7B">
        <w:t>предусматриваемое к монтажу оборудование и материалы должны быть новыми, не бывшими в употреблении</w:t>
      </w:r>
      <w:r w:rsidR="00B84BFE" w:rsidRPr="00B84BFE">
        <w:t xml:space="preserve">; </w:t>
      </w:r>
    </w:p>
    <w:p w:rsidR="00B84BFE" w:rsidRPr="00FD0F7B" w:rsidRDefault="00100F93" w:rsidP="00B84BFE">
      <w:pPr>
        <w:numPr>
          <w:ilvl w:val="2"/>
          <w:numId w:val="2"/>
        </w:numPr>
        <w:tabs>
          <w:tab w:val="left" w:pos="720"/>
        </w:tabs>
        <w:suppressAutoHyphens/>
        <w:spacing w:after="0" w:line="240" w:lineRule="auto"/>
        <w:jc w:val="both"/>
        <w:rPr>
          <w:rFonts w:ascii="Times New Roman" w:hAnsi="Times New Roman"/>
        </w:rPr>
      </w:pPr>
      <w:r>
        <w:rPr>
          <w:rFonts w:ascii="Times New Roman" w:hAnsi="Times New Roman"/>
        </w:rPr>
        <w:t>О</w:t>
      </w:r>
      <w:r w:rsidR="00B84BFE" w:rsidRPr="00B84BFE">
        <w:rPr>
          <w:rFonts w:ascii="Times New Roman" w:hAnsi="Times New Roman"/>
        </w:rPr>
        <w:t>беспечить выполнение на объектах необходимых мероприятий по технике безопасности, пожарной безопас</w:t>
      </w:r>
      <w:r w:rsidR="009559B1">
        <w:rPr>
          <w:rFonts w:ascii="Times New Roman" w:hAnsi="Times New Roman"/>
        </w:rPr>
        <w:t xml:space="preserve">ности, охране окружающей среды </w:t>
      </w:r>
      <w:r w:rsidR="00B84BFE" w:rsidRPr="00B84BFE">
        <w:rPr>
          <w:rFonts w:ascii="Times New Roman" w:hAnsi="Times New Roman"/>
        </w:rPr>
        <w:t>во время проведения работ;</w:t>
      </w:r>
    </w:p>
    <w:p w:rsidR="00FD0F7B" w:rsidRPr="00FD0F7B" w:rsidRDefault="00FD0F7B" w:rsidP="00FD0F7B">
      <w:pPr>
        <w:numPr>
          <w:ilvl w:val="2"/>
          <w:numId w:val="2"/>
        </w:numPr>
        <w:tabs>
          <w:tab w:val="left" w:pos="720"/>
        </w:tabs>
        <w:suppressAutoHyphens/>
        <w:spacing w:after="0" w:line="240" w:lineRule="auto"/>
        <w:jc w:val="both"/>
        <w:rPr>
          <w:rFonts w:ascii="Times New Roman" w:hAnsi="Times New Roman"/>
        </w:rPr>
      </w:pPr>
      <w:r w:rsidRPr="00FD0F7B">
        <w:rPr>
          <w:rFonts w:ascii="Times New Roman" w:hAnsi="Times New Roman"/>
          <w:sz w:val="24"/>
        </w:rPr>
        <w:t xml:space="preserve">Используемые в работе оборудование и материалы, должны соответствовать  государственным стандартам, </w:t>
      </w:r>
      <w:r w:rsidR="0057367F">
        <w:rPr>
          <w:rFonts w:ascii="Times New Roman" w:hAnsi="Times New Roman"/>
          <w:sz w:val="24"/>
        </w:rPr>
        <w:t xml:space="preserve">санитарно-гигиеническим и </w:t>
      </w:r>
      <w:r w:rsidRPr="00FD0F7B">
        <w:rPr>
          <w:rFonts w:ascii="Times New Roman" w:hAnsi="Times New Roman"/>
          <w:sz w:val="24"/>
        </w:rPr>
        <w:t xml:space="preserve">противопожарным требованиям, </w:t>
      </w:r>
      <w:r w:rsidRPr="00725171">
        <w:rPr>
          <w:rFonts w:ascii="Times New Roman" w:hAnsi="Times New Roman"/>
          <w:sz w:val="24"/>
        </w:rPr>
        <w:t>техническим условиям и иметь соответствующие сертификаты, технические паспорта и другие документы, удостоверяющие их качество</w:t>
      </w:r>
      <w:r w:rsidR="00001786">
        <w:rPr>
          <w:rFonts w:ascii="Times New Roman" w:hAnsi="Times New Roman"/>
          <w:sz w:val="24"/>
        </w:rPr>
        <w:t xml:space="preserve"> и безопасность</w:t>
      </w:r>
      <w:r w:rsidRPr="00725171">
        <w:rPr>
          <w:rFonts w:ascii="Times New Roman" w:hAnsi="Times New Roman"/>
          <w:sz w:val="24"/>
        </w:rPr>
        <w:t>. Документы, подтверждающие соответствие</w:t>
      </w:r>
      <w:r w:rsidRPr="00FD0F7B">
        <w:rPr>
          <w:rFonts w:ascii="Times New Roman" w:hAnsi="Times New Roman"/>
          <w:sz w:val="24"/>
        </w:rPr>
        <w:t xml:space="preserve"> материалов указанным в настоящем абзаце требованиям, предоставляются Подрядчиком для приемки </w:t>
      </w:r>
      <w:r w:rsidR="00100F93">
        <w:rPr>
          <w:rFonts w:ascii="Times New Roman" w:hAnsi="Times New Roman"/>
          <w:sz w:val="24"/>
        </w:rPr>
        <w:lastRenderedPageBreak/>
        <w:t xml:space="preserve">Заказчиком </w:t>
      </w:r>
      <w:r w:rsidR="0046632A">
        <w:rPr>
          <w:rFonts w:ascii="Times New Roman" w:hAnsi="Times New Roman"/>
          <w:sz w:val="24"/>
        </w:rPr>
        <w:t>выполненных работ, либо в случаях, указанных в п. 4.1.11 контракта.</w:t>
      </w:r>
      <w:r w:rsidRPr="00FD0F7B">
        <w:rPr>
          <w:rFonts w:ascii="Times New Roman" w:hAnsi="Times New Roman"/>
          <w:sz w:val="24"/>
        </w:rPr>
        <w:t xml:space="preserve"> В случае отсутствия таких документов приемка работ Заказчиком не производится.</w:t>
      </w:r>
      <w:r w:rsidR="00725171">
        <w:rPr>
          <w:rFonts w:ascii="Times New Roman" w:hAnsi="Times New Roman"/>
          <w:sz w:val="24"/>
        </w:rPr>
        <w:t xml:space="preserve"> </w:t>
      </w:r>
    </w:p>
    <w:p w:rsidR="00B84BFE" w:rsidRDefault="00100F93" w:rsidP="00B84BFE">
      <w:pPr>
        <w:pStyle w:val="21"/>
        <w:numPr>
          <w:ilvl w:val="2"/>
          <w:numId w:val="2"/>
        </w:numPr>
        <w:tabs>
          <w:tab w:val="left" w:pos="720"/>
        </w:tabs>
        <w:snapToGrid w:val="0"/>
        <w:spacing w:after="0" w:line="240" w:lineRule="auto"/>
        <w:jc w:val="both"/>
      </w:pPr>
      <w:r>
        <w:t>В</w:t>
      </w:r>
      <w:r w:rsidR="00B84BFE" w:rsidRPr="00B84BFE">
        <w:t>ыполнить в полном объеме свои обязательства, предусмотренные в других  разделах настоящего контракта;</w:t>
      </w:r>
    </w:p>
    <w:p w:rsidR="0039075C" w:rsidRDefault="0039075C" w:rsidP="00B84BFE">
      <w:pPr>
        <w:pStyle w:val="21"/>
        <w:numPr>
          <w:ilvl w:val="2"/>
          <w:numId w:val="2"/>
        </w:numPr>
        <w:tabs>
          <w:tab w:val="left" w:pos="720"/>
        </w:tabs>
        <w:snapToGrid w:val="0"/>
        <w:spacing w:after="0" w:line="240" w:lineRule="auto"/>
        <w:jc w:val="both"/>
      </w:pPr>
      <w:r>
        <w:t>Соблюдать утвержденный Заказчиком график производства работ.</w:t>
      </w:r>
    </w:p>
    <w:p w:rsidR="00100F93" w:rsidRPr="00DC4EEA" w:rsidRDefault="00100F93" w:rsidP="00B84BFE">
      <w:pPr>
        <w:pStyle w:val="21"/>
        <w:numPr>
          <w:ilvl w:val="2"/>
          <w:numId w:val="2"/>
        </w:numPr>
        <w:tabs>
          <w:tab w:val="left" w:pos="720"/>
        </w:tabs>
        <w:snapToGrid w:val="0"/>
        <w:spacing w:after="0" w:line="240" w:lineRule="auto"/>
        <w:jc w:val="both"/>
      </w:pPr>
      <w:r>
        <w:rPr>
          <w:color w:val="000000"/>
        </w:rPr>
        <w:t>Обеспечива</w:t>
      </w:r>
      <w:r w:rsidRPr="00C01562">
        <w:rPr>
          <w:color w:val="000000"/>
        </w:rPr>
        <w:t>т</w:t>
      </w:r>
      <w:r>
        <w:rPr>
          <w:color w:val="000000"/>
        </w:rPr>
        <w:t>ь</w:t>
      </w:r>
      <w:r w:rsidRPr="00C01562">
        <w:rPr>
          <w:color w:val="000000"/>
        </w:rPr>
        <w:t xml:space="preserve"> </w:t>
      </w:r>
      <w:r w:rsidR="009F6EC6">
        <w:rPr>
          <w:color w:val="000000"/>
        </w:rPr>
        <w:t xml:space="preserve">в течение всего срока выполнения работ </w:t>
      </w:r>
      <w:r>
        <w:rPr>
          <w:color w:val="000000"/>
        </w:rPr>
        <w:t xml:space="preserve">предъявление выполняемых работ техническому </w:t>
      </w:r>
      <w:r w:rsidR="00AB5E19">
        <w:rPr>
          <w:color w:val="000000"/>
        </w:rPr>
        <w:t xml:space="preserve">надзору </w:t>
      </w:r>
      <w:r w:rsidR="00AB5E19" w:rsidRPr="00C01562">
        <w:rPr>
          <w:color w:val="000000"/>
        </w:rPr>
        <w:t>Заказчика</w:t>
      </w:r>
      <w:r w:rsidR="00AB5E19">
        <w:rPr>
          <w:color w:val="000000"/>
        </w:rPr>
        <w:t xml:space="preserve"> </w:t>
      </w:r>
      <w:r w:rsidRPr="00C01562">
        <w:rPr>
          <w:color w:val="000000"/>
        </w:rPr>
        <w:t>для промежуточного освидетельствования</w:t>
      </w:r>
      <w:r w:rsidR="009E1F4A">
        <w:rPr>
          <w:color w:val="000000"/>
        </w:rPr>
        <w:t xml:space="preserve"> по требованию Заказчика.</w:t>
      </w:r>
    </w:p>
    <w:p w:rsidR="00DC4EEA" w:rsidRPr="00C74866" w:rsidRDefault="00DC4EEA" w:rsidP="00B84BFE">
      <w:pPr>
        <w:pStyle w:val="21"/>
        <w:numPr>
          <w:ilvl w:val="2"/>
          <w:numId w:val="2"/>
        </w:numPr>
        <w:tabs>
          <w:tab w:val="left" w:pos="720"/>
        </w:tabs>
        <w:snapToGrid w:val="0"/>
        <w:spacing w:after="0" w:line="240" w:lineRule="auto"/>
        <w:jc w:val="both"/>
      </w:pPr>
      <w:r w:rsidRPr="00DC4EEA">
        <w:rPr>
          <w:color w:val="000000"/>
        </w:rPr>
        <w:t xml:space="preserve">Выполнять указания технического </w:t>
      </w:r>
      <w:r w:rsidR="00595588">
        <w:rPr>
          <w:color w:val="000000"/>
        </w:rPr>
        <w:t xml:space="preserve">надзора </w:t>
      </w:r>
      <w:r w:rsidR="00595588" w:rsidRPr="00DC4EEA">
        <w:rPr>
          <w:color w:val="000000"/>
        </w:rPr>
        <w:t>Заказчика</w:t>
      </w:r>
      <w:r w:rsidRPr="00DC4EEA">
        <w:rPr>
          <w:color w:val="000000"/>
        </w:rPr>
        <w:t>,</w:t>
      </w:r>
      <w:r>
        <w:rPr>
          <w:color w:val="000000"/>
        </w:rPr>
        <w:t xml:space="preserve"> полученные в ходе производства работ по контракту.</w:t>
      </w:r>
      <w:r w:rsidRPr="00DC4EEA">
        <w:rPr>
          <w:color w:val="000000"/>
        </w:rPr>
        <w:t xml:space="preserve"> </w:t>
      </w:r>
    </w:p>
    <w:p w:rsidR="00EB65DC" w:rsidRDefault="00AB5E19" w:rsidP="00B84BFE">
      <w:pPr>
        <w:pStyle w:val="21"/>
        <w:numPr>
          <w:ilvl w:val="2"/>
          <w:numId w:val="2"/>
        </w:numPr>
        <w:tabs>
          <w:tab w:val="left" w:pos="720"/>
        </w:tabs>
        <w:snapToGrid w:val="0"/>
        <w:spacing w:after="0" w:line="240" w:lineRule="auto"/>
        <w:jc w:val="both"/>
      </w:pPr>
      <w:r>
        <w:t xml:space="preserve">Предъявлять </w:t>
      </w:r>
      <w:r w:rsidR="00725171">
        <w:t xml:space="preserve">Заказчику </w:t>
      </w:r>
      <w:r w:rsidR="00EB65DC">
        <w:t>(по требованию) материалы, которые Подрядчик намерен использовать при производстве работ,</w:t>
      </w:r>
      <w:r w:rsidR="00EB65DC" w:rsidRPr="00EB65DC">
        <w:t xml:space="preserve"> </w:t>
      </w:r>
      <w:r w:rsidR="0046632A">
        <w:t xml:space="preserve">а также документы на материалы, указанные в п. 4.1.6. контракта, </w:t>
      </w:r>
      <w:r w:rsidR="00EB65DC">
        <w:t>с целью контроля выполнения требований технической документации.</w:t>
      </w:r>
    </w:p>
    <w:p w:rsidR="00595588" w:rsidRPr="00DC4EEA" w:rsidRDefault="00595588" w:rsidP="00B84BFE">
      <w:pPr>
        <w:pStyle w:val="21"/>
        <w:numPr>
          <w:ilvl w:val="2"/>
          <w:numId w:val="2"/>
        </w:numPr>
        <w:tabs>
          <w:tab w:val="left" w:pos="720"/>
        </w:tabs>
        <w:snapToGrid w:val="0"/>
        <w:spacing w:after="0" w:line="240" w:lineRule="auto"/>
        <w:jc w:val="both"/>
      </w:pPr>
      <w:r>
        <w:rPr>
          <w:color w:val="000000"/>
        </w:rPr>
        <w:t>Выполнять указания Заказчика, данные в ходе проверки хода и качества работ в соответствии со ст. 715 ГК РФ.</w:t>
      </w:r>
    </w:p>
    <w:p w:rsidR="00B84BFE" w:rsidRPr="00B84BFE" w:rsidRDefault="00100F93" w:rsidP="00B84BFE">
      <w:pPr>
        <w:pStyle w:val="21"/>
        <w:numPr>
          <w:ilvl w:val="2"/>
          <w:numId w:val="2"/>
        </w:numPr>
        <w:tabs>
          <w:tab w:val="left" w:pos="720"/>
        </w:tabs>
        <w:snapToGrid w:val="0"/>
        <w:spacing w:after="0" w:line="240" w:lineRule="auto"/>
        <w:jc w:val="both"/>
      </w:pPr>
      <w:r>
        <w:t>И</w:t>
      </w:r>
      <w:r w:rsidR="00B84BFE" w:rsidRPr="00B84BFE">
        <w:t xml:space="preserve">звещать Заказчика в письменном виде в течение 3-рабочих дней об изменении места нахождения или (и) почтового адреса или (и) номеров телефонов (факсов) Подрядчика. При неисполнении либо ненадлежащем исполнении указанной в настоящем пункте обязанности, документы и письма, направленные по адресу Подрядчика считаются направленными надлежащим образом; </w:t>
      </w:r>
    </w:p>
    <w:p w:rsidR="00B84BFE" w:rsidRPr="00B84BFE" w:rsidRDefault="00100F93" w:rsidP="00B84BFE">
      <w:pPr>
        <w:pStyle w:val="21"/>
        <w:numPr>
          <w:ilvl w:val="2"/>
          <w:numId w:val="2"/>
        </w:numPr>
        <w:tabs>
          <w:tab w:val="left" w:pos="720"/>
        </w:tabs>
        <w:snapToGrid w:val="0"/>
        <w:spacing w:after="0" w:line="240" w:lineRule="auto"/>
        <w:jc w:val="both"/>
      </w:pPr>
      <w:r>
        <w:t>В</w:t>
      </w:r>
      <w:r w:rsidR="00B84BFE" w:rsidRPr="00B84BFE">
        <w:t xml:space="preserve"> сроки, установленные Заказчиком, прибыть лично либо направить представителя с надлежащим образом оформленной доверенностью для составления актов сдачи-приемки  выполненных работ (КС-2, КС-3). Представитель Подрядчика обязан представить и передать заверенную копию доверенности Заказчику до начала составления акта;</w:t>
      </w:r>
    </w:p>
    <w:p w:rsidR="00B84BFE" w:rsidRDefault="00B84BFE" w:rsidP="00B84BFE">
      <w:pPr>
        <w:pStyle w:val="21"/>
        <w:numPr>
          <w:ilvl w:val="2"/>
          <w:numId w:val="2"/>
        </w:numPr>
        <w:tabs>
          <w:tab w:val="left" w:pos="720"/>
        </w:tabs>
        <w:snapToGrid w:val="0"/>
        <w:spacing w:after="0" w:line="240" w:lineRule="auto"/>
        <w:jc w:val="both"/>
      </w:pPr>
      <w:r w:rsidRPr="00B84BFE">
        <w:t xml:space="preserve">В 7-дневный  срок устранять недостатки и дефекты, выявленные в ходе приемки работ. </w:t>
      </w:r>
    </w:p>
    <w:p w:rsidR="00A91BA9" w:rsidRDefault="00A91BA9" w:rsidP="00B84BFE">
      <w:pPr>
        <w:pStyle w:val="21"/>
        <w:numPr>
          <w:ilvl w:val="2"/>
          <w:numId w:val="2"/>
        </w:numPr>
        <w:tabs>
          <w:tab w:val="left" w:pos="720"/>
        </w:tabs>
        <w:snapToGrid w:val="0"/>
        <w:spacing w:after="0" w:line="240" w:lineRule="auto"/>
        <w:jc w:val="both"/>
      </w:pPr>
      <w:r>
        <w:t xml:space="preserve">Вывезти строительный мусор до приемки работ. </w:t>
      </w:r>
    </w:p>
    <w:p w:rsidR="009B1FA4" w:rsidRDefault="009B1FA4" w:rsidP="00B84BFE">
      <w:pPr>
        <w:pStyle w:val="21"/>
        <w:numPr>
          <w:ilvl w:val="2"/>
          <w:numId w:val="2"/>
        </w:numPr>
        <w:tabs>
          <w:tab w:val="left" w:pos="720"/>
        </w:tabs>
        <w:snapToGrid w:val="0"/>
        <w:spacing w:after="0" w:line="240" w:lineRule="auto"/>
        <w:jc w:val="both"/>
      </w:pPr>
      <w:r>
        <w:t>Производить</w:t>
      </w:r>
      <w:r w:rsidRPr="009B1FA4">
        <w:t xml:space="preserve"> </w:t>
      </w:r>
      <w:r>
        <w:t xml:space="preserve">работы по контракту с 8.00 до 20.00 </w:t>
      </w:r>
      <w:r w:rsidR="00BB2A90">
        <w:t xml:space="preserve">по местному времени </w:t>
      </w:r>
      <w:r>
        <w:t>по рабочим дням, в субботу и воскресенье – по согласованию с Заказчиком.</w:t>
      </w:r>
    </w:p>
    <w:p w:rsidR="00AE7EB7" w:rsidRDefault="00AE7EB7" w:rsidP="00AE7EB7">
      <w:pPr>
        <w:pStyle w:val="21"/>
        <w:numPr>
          <w:ilvl w:val="2"/>
          <w:numId w:val="2"/>
        </w:numPr>
        <w:tabs>
          <w:tab w:val="left" w:pos="720"/>
        </w:tabs>
        <w:snapToGrid w:val="0"/>
        <w:spacing w:after="0" w:line="240" w:lineRule="auto"/>
        <w:jc w:val="both"/>
      </w:pPr>
      <w:r w:rsidRPr="00AE7EB7">
        <w:t>Передать Заказчику по окончанию работ протоколы испытаний на материалы, в случаях, требуемых нормативными актами, журнал производства работ, акты на скрытые работы (во время выполнения скрытых работ). Акты сдачи-приемки выполненных работ, документы, указанные в п. 4.1.5. настоящего контракта.</w:t>
      </w:r>
    </w:p>
    <w:p w:rsidR="00B84BFE" w:rsidRDefault="00B84BFE" w:rsidP="00B84BFE">
      <w:pPr>
        <w:pStyle w:val="21"/>
        <w:numPr>
          <w:ilvl w:val="1"/>
          <w:numId w:val="2"/>
        </w:numPr>
        <w:tabs>
          <w:tab w:val="left" w:pos="375"/>
        </w:tabs>
        <w:snapToGrid w:val="0"/>
        <w:spacing w:after="0" w:line="240" w:lineRule="auto"/>
        <w:jc w:val="both"/>
      </w:pPr>
      <w:r w:rsidRPr="00B84BFE">
        <w:t>В случае</w:t>
      </w:r>
      <w:proofErr w:type="gramStart"/>
      <w:r w:rsidRPr="00B84BFE">
        <w:t>,</w:t>
      </w:r>
      <w:proofErr w:type="gramEnd"/>
      <w:r w:rsidRPr="00B84BFE">
        <w:t xml:space="preserve"> если от имени Подрядчика на составление акта явилось лицо без доверенности или представитель подрядчика не явился, акт составляется в одностороннем порядке представителем Заказчика и обстоятельства, указанные в акте считаются установленными надлежащим образом. Доказательством прибытия на составление акта от имени Подрядчика лица без доверенности  или не явки представителя подрядчика, является отметка в акте, сделанная в одностороннем порядке Заказчиком.  </w:t>
      </w:r>
    </w:p>
    <w:p w:rsidR="005E5CFE" w:rsidRPr="00B84BFE" w:rsidRDefault="005E5CFE" w:rsidP="005E5CFE">
      <w:pPr>
        <w:pStyle w:val="21"/>
        <w:snapToGrid w:val="0"/>
        <w:spacing w:after="0" w:line="240" w:lineRule="auto"/>
        <w:ind w:left="375"/>
        <w:jc w:val="both"/>
      </w:pPr>
    </w:p>
    <w:p w:rsidR="00B84BFE" w:rsidRDefault="00B84BFE" w:rsidP="00B84BFE">
      <w:pPr>
        <w:pStyle w:val="1"/>
        <w:numPr>
          <w:ilvl w:val="0"/>
          <w:numId w:val="3"/>
        </w:numPr>
        <w:tabs>
          <w:tab w:val="left" w:pos="480"/>
        </w:tabs>
        <w:snapToGrid w:val="0"/>
        <w:spacing w:before="240" w:after="60"/>
        <w:jc w:val="center"/>
        <w:rPr>
          <w:sz w:val="24"/>
        </w:rPr>
      </w:pPr>
      <w:r w:rsidRPr="00B84BFE">
        <w:rPr>
          <w:sz w:val="24"/>
        </w:rPr>
        <w:t>ОБЯЗАННОСТИ ЗАКАЗЧИКА</w:t>
      </w:r>
    </w:p>
    <w:p w:rsidR="005E5CFE" w:rsidRPr="005E5CFE" w:rsidRDefault="005E5CFE" w:rsidP="005E5CFE">
      <w:pPr>
        <w:rPr>
          <w:lang w:eastAsia="ar-SA"/>
        </w:rPr>
      </w:pPr>
    </w:p>
    <w:p w:rsidR="00B84BFE" w:rsidRPr="00B84BFE" w:rsidRDefault="00B84BFE" w:rsidP="00B84BFE">
      <w:pPr>
        <w:numPr>
          <w:ilvl w:val="1"/>
          <w:numId w:val="3"/>
        </w:numPr>
        <w:tabs>
          <w:tab w:val="left" w:pos="480"/>
          <w:tab w:val="left" w:pos="1440"/>
        </w:tabs>
        <w:suppressAutoHyphens/>
        <w:spacing w:after="0" w:line="240" w:lineRule="auto"/>
        <w:jc w:val="both"/>
        <w:rPr>
          <w:rFonts w:ascii="Times New Roman" w:hAnsi="Times New Roman"/>
          <w:sz w:val="24"/>
        </w:rPr>
      </w:pPr>
      <w:r w:rsidRPr="00B84BFE">
        <w:rPr>
          <w:rFonts w:ascii="Times New Roman" w:hAnsi="Times New Roman"/>
        </w:rPr>
        <w:t>Заказчик обязан:</w:t>
      </w:r>
    </w:p>
    <w:p w:rsidR="00B84BFE" w:rsidRPr="00B84BFE" w:rsidRDefault="00B84BFE" w:rsidP="00B84BFE">
      <w:pPr>
        <w:numPr>
          <w:ilvl w:val="2"/>
          <w:numId w:val="3"/>
        </w:numPr>
        <w:tabs>
          <w:tab w:val="left" w:pos="720"/>
          <w:tab w:val="left" w:pos="2160"/>
        </w:tabs>
        <w:suppressAutoHyphens/>
        <w:spacing w:after="0" w:line="240" w:lineRule="auto"/>
        <w:jc w:val="both"/>
        <w:rPr>
          <w:rFonts w:ascii="Times New Roman" w:hAnsi="Times New Roman"/>
        </w:rPr>
      </w:pPr>
      <w:r w:rsidRPr="00B84BFE">
        <w:rPr>
          <w:rFonts w:ascii="Times New Roman" w:hAnsi="Times New Roman"/>
        </w:rPr>
        <w:t>Оценивать и проверять ход и качество порученных Подрядчику работ на соответствие требованиям ГОСТов, СНиПов и САНПиНов</w:t>
      </w:r>
      <w:r w:rsidR="00DF57F8">
        <w:rPr>
          <w:rFonts w:ascii="Times New Roman" w:hAnsi="Times New Roman"/>
        </w:rPr>
        <w:t>, технической документации, сметной документации</w:t>
      </w:r>
      <w:r w:rsidRPr="00B84BFE">
        <w:rPr>
          <w:rFonts w:ascii="Times New Roman" w:hAnsi="Times New Roman"/>
        </w:rPr>
        <w:t>;</w:t>
      </w:r>
    </w:p>
    <w:p w:rsidR="00B84BFE" w:rsidRPr="00B84BFE" w:rsidRDefault="00593A92" w:rsidP="00B84BFE">
      <w:pPr>
        <w:numPr>
          <w:ilvl w:val="2"/>
          <w:numId w:val="3"/>
        </w:numPr>
        <w:tabs>
          <w:tab w:val="left" w:pos="720"/>
          <w:tab w:val="left" w:pos="2160"/>
        </w:tabs>
        <w:suppressAutoHyphens/>
        <w:spacing w:after="0" w:line="240" w:lineRule="auto"/>
        <w:jc w:val="both"/>
        <w:rPr>
          <w:rFonts w:ascii="Times New Roman" w:hAnsi="Times New Roman"/>
        </w:rPr>
      </w:pPr>
      <w:r>
        <w:rPr>
          <w:rFonts w:ascii="Times New Roman" w:hAnsi="Times New Roman"/>
        </w:rPr>
        <w:t>П</w:t>
      </w:r>
      <w:r w:rsidR="00B84BFE" w:rsidRPr="00B84BFE">
        <w:rPr>
          <w:rFonts w:ascii="Times New Roman" w:hAnsi="Times New Roman"/>
        </w:rPr>
        <w:t>ередать  Подрядчику объект в работу</w:t>
      </w:r>
      <w:r>
        <w:rPr>
          <w:rFonts w:ascii="Times New Roman" w:hAnsi="Times New Roman"/>
        </w:rPr>
        <w:t xml:space="preserve"> в день утверждения Заказчиком локальных сметных расчетов и графика производства работ</w:t>
      </w:r>
      <w:r w:rsidR="00B84BFE" w:rsidRPr="00B84BFE">
        <w:rPr>
          <w:rFonts w:ascii="Times New Roman" w:hAnsi="Times New Roman"/>
        </w:rPr>
        <w:t xml:space="preserve">; </w:t>
      </w:r>
    </w:p>
    <w:p w:rsidR="00B84BFE" w:rsidRPr="00B84BFE" w:rsidRDefault="00470F47" w:rsidP="00B84BFE">
      <w:pPr>
        <w:numPr>
          <w:ilvl w:val="2"/>
          <w:numId w:val="3"/>
        </w:numPr>
        <w:tabs>
          <w:tab w:val="left" w:pos="720"/>
        </w:tabs>
        <w:suppressAutoHyphens/>
        <w:spacing w:after="0" w:line="240" w:lineRule="auto"/>
        <w:jc w:val="both"/>
        <w:rPr>
          <w:rFonts w:ascii="Times New Roman" w:hAnsi="Times New Roman"/>
        </w:rPr>
      </w:pPr>
      <w:r>
        <w:rPr>
          <w:rFonts w:ascii="Times New Roman" w:hAnsi="Times New Roman"/>
        </w:rPr>
        <w:lastRenderedPageBreak/>
        <w:t>О</w:t>
      </w:r>
      <w:r w:rsidR="00B84BFE" w:rsidRPr="00B84BFE">
        <w:rPr>
          <w:rFonts w:ascii="Times New Roman" w:hAnsi="Times New Roman"/>
        </w:rPr>
        <w:t>беспечить Подрядчика возможностью временного присоединения оборудования для производства работ к сетям и коммуникациям;</w:t>
      </w:r>
    </w:p>
    <w:p w:rsidR="00B84BFE" w:rsidRPr="00B84BFE" w:rsidRDefault="00470F47" w:rsidP="00B84BFE">
      <w:pPr>
        <w:numPr>
          <w:ilvl w:val="2"/>
          <w:numId w:val="3"/>
        </w:numPr>
        <w:tabs>
          <w:tab w:val="left" w:pos="720"/>
        </w:tabs>
        <w:suppressAutoHyphens/>
        <w:spacing w:after="0" w:line="240" w:lineRule="auto"/>
        <w:jc w:val="both"/>
        <w:rPr>
          <w:rFonts w:ascii="Times New Roman" w:hAnsi="Times New Roman"/>
        </w:rPr>
      </w:pPr>
      <w:r>
        <w:rPr>
          <w:rFonts w:ascii="Times New Roman" w:hAnsi="Times New Roman"/>
        </w:rPr>
        <w:t>П</w:t>
      </w:r>
      <w:r w:rsidR="00B84BFE" w:rsidRPr="00B84BFE">
        <w:rPr>
          <w:rFonts w:ascii="Times New Roman" w:hAnsi="Times New Roman"/>
        </w:rPr>
        <w:t xml:space="preserve">ринять работы выполненные Подрядчиком в соответствии с условиями настоящего контракта в </w:t>
      </w:r>
      <w:r w:rsidR="00B84BFE" w:rsidRPr="0057367F">
        <w:rPr>
          <w:rFonts w:ascii="Times New Roman" w:hAnsi="Times New Roman"/>
        </w:rPr>
        <w:t>трехдневный срок с</w:t>
      </w:r>
      <w:r w:rsidR="00262121" w:rsidRPr="0057367F">
        <w:rPr>
          <w:rFonts w:ascii="Times New Roman" w:hAnsi="Times New Roman"/>
        </w:rPr>
        <w:t>о</w:t>
      </w:r>
      <w:r w:rsidR="00262121">
        <w:rPr>
          <w:rFonts w:ascii="Times New Roman" w:hAnsi="Times New Roman"/>
        </w:rPr>
        <w:t xml:space="preserve"> дня уведомления (указаны рабочие дни)</w:t>
      </w:r>
      <w:r w:rsidR="00B84BFE" w:rsidRPr="00B84BFE">
        <w:rPr>
          <w:rFonts w:ascii="Times New Roman" w:hAnsi="Times New Roman"/>
        </w:rPr>
        <w:t>;</w:t>
      </w:r>
    </w:p>
    <w:p w:rsidR="00B84BFE" w:rsidRDefault="00470F47" w:rsidP="00B84BFE">
      <w:pPr>
        <w:numPr>
          <w:ilvl w:val="2"/>
          <w:numId w:val="3"/>
        </w:numPr>
        <w:tabs>
          <w:tab w:val="left" w:pos="720"/>
        </w:tabs>
        <w:suppressAutoHyphens/>
        <w:spacing w:after="0" w:line="240" w:lineRule="auto"/>
        <w:jc w:val="both"/>
        <w:rPr>
          <w:rFonts w:ascii="Times New Roman" w:hAnsi="Times New Roman"/>
        </w:rPr>
      </w:pPr>
      <w:r>
        <w:rPr>
          <w:rFonts w:ascii="Times New Roman" w:hAnsi="Times New Roman"/>
        </w:rPr>
        <w:t>О</w:t>
      </w:r>
      <w:r w:rsidR="00B84BFE" w:rsidRPr="00B84BFE">
        <w:rPr>
          <w:rFonts w:ascii="Times New Roman" w:hAnsi="Times New Roman"/>
        </w:rPr>
        <w:t>платить или обеспечить оплату выполненных Подрядчиком работ в порядке, предусмотренном настоящим  контрактом.</w:t>
      </w:r>
    </w:p>
    <w:p w:rsidR="00B84BFE" w:rsidRDefault="00B84BFE" w:rsidP="00B84BFE">
      <w:pPr>
        <w:jc w:val="both"/>
        <w:rPr>
          <w:rFonts w:ascii="Times New Roman" w:hAnsi="Times New Roman"/>
        </w:rPr>
      </w:pPr>
    </w:p>
    <w:p w:rsidR="005E5CFE" w:rsidRPr="00B84BFE" w:rsidRDefault="005E5CFE" w:rsidP="00B84BFE">
      <w:pPr>
        <w:jc w:val="both"/>
        <w:rPr>
          <w:rFonts w:ascii="Times New Roman" w:hAnsi="Times New Roman"/>
        </w:rPr>
      </w:pPr>
    </w:p>
    <w:p w:rsidR="00B84BFE" w:rsidRDefault="00B84BFE" w:rsidP="00B84BFE">
      <w:pPr>
        <w:numPr>
          <w:ilvl w:val="0"/>
          <w:numId w:val="3"/>
        </w:numPr>
        <w:tabs>
          <w:tab w:val="left" w:pos="480"/>
        </w:tabs>
        <w:suppressAutoHyphens/>
        <w:spacing w:after="0" w:line="240" w:lineRule="auto"/>
        <w:jc w:val="center"/>
        <w:rPr>
          <w:rFonts w:ascii="Times New Roman" w:hAnsi="Times New Roman"/>
          <w:b/>
        </w:rPr>
      </w:pPr>
      <w:r w:rsidRPr="00B84BFE">
        <w:rPr>
          <w:rFonts w:ascii="Times New Roman" w:hAnsi="Times New Roman"/>
          <w:b/>
        </w:rPr>
        <w:t>СРОКИ ВЫПОЛНЕНИЯ РАБОТ</w:t>
      </w:r>
    </w:p>
    <w:p w:rsidR="005E5CFE" w:rsidRPr="00B84BFE" w:rsidRDefault="005E5CFE" w:rsidP="005E5CFE">
      <w:pPr>
        <w:suppressAutoHyphens/>
        <w:spacing w:after="0" w:line="240" w:lineRule="auto"/>
        <w:ind w:left="480"/>
        <w:rPr>
          <w:rFonts w:ascii="Times New Roman" w:hAnsi="Times New Roman"/>
          <w:b/>
        </w:rPr>
      </w:pPr>
    </w:p>
    <w:p w:rsidR="0028625C" w:rsidRDefault="00B84BFE" w:rsidP="00593A92">
      <w:pPr>
        <w:pStyle w:val="a3"/>
        <w:numPr>
          <w:ilvl w:val="1"/>
          <w:numId w:val="3"/>
        </w:numPr>
        <w:jc w:val="both"/>
        <w:rPr>
          <w:color w:val="000000"/>
          <w:sz w:val="22"/>
          <w:szCs w:val="22"/>
        </w:rPr>
      </w:pPr>
      <w:r w:rsidRPr="0028625C">
        <w:t>Срок выполнения работ:</w:t>
      </w:r>
      <w:r w:rsidR="0028625C" w:rsidRPr="0028625C">
        <w:t xml:space="preserve"> </w:t>
      </w:r>
      <w:r w:rsidR="0028625C" w:rsidRPr="0028625C">
        <w:rPr>
          <w:color w:val="000000"/>
          <w:sz w:val="22"/>
          <w:szCs w:val="22"/>
        </w:rPr>
        <w:t xml:space="preserve">начало выполнения работ – со дня </w:t>
      </w:r>
      <w:r w:rsidR="00100F93">
        <w:rPr>
          <w:color w:val="000000"/>
          <w:sz w:val="22"/>
          <w:szCs w:val="22"/>
        </w:rPr>
        <w:t>утверждения Заказчиком локальных сметных расчетов и графика производства работ</w:t>
      </w:r>
      <w:r w:rsidR="0028625C" w:rsidRPr="0028625C">
        <w:rPr>
          <w:color w:val="000000"/>
          <w:sz w:val="22"/>
          <w:szCs w:val="22"/>
        </w:rPr>
        <w:t>; окончание</w:t>
      </w:r>
      <w:r w:rsidR="009257C8">
        <w:rPr>
          <w:color w:val="000000"/>
          <w:sz w:val="22"/>
          <w:szCs w:val="22"/>
        </w:rPr>
        <w:t xml:space="preserve"> выполнения работ – не позднее </w:t>
      </w:r>
      <w:r w:rsidR="0002585F">
        <w:rPr>
          <w:color w:val="000000"/>
          <w:sz w:val="22"/>
          <w:szCs w:val="22"/>
        </w:rPr>
        <w:t>30</w:t>
      </w:r>
      <w:r w:rsidR="00725171">
        <w:rPr>
          <w:color w:val="000000"/>
          <w:sz w:val="22"/>
          <w:szCs w:val="22"/>
        </w:rPr>
        <w:t>.07.2011 г.</w:t>
      </w:r>
      <w:r w:rsidR="0002585F">
        <w:rPr>
          <w:color w:val="000000"/>
          <w:sz w:val="22"/>
          <w:szCs w:val="22"/>
        </w:rPr>
        <w:t xml:space="preserve"> </w:t>
      </w:r>
    </w:p>
    <w:p w:rsidR="0028625C" w:rsidRPr="00593A92" w:rsidRDefault="00FC64B7" w:rsidP="00593A92">
      <w:pPr>
        <w:pStyle w:val="a3"/>
        <w:numPr>
          <w:ilvl w:val="1"/>
          <w:numId w:val="3"/>
        </w:numPr>
        <w:jc w:val="both"/>
        <w:rPr>
          <w:color w:val="000000"/>
          <w:sz w:val="22"/>
          <w:szCs w:val="22"/>
        </w:rPr>
      </w:pPr>
      <w:r>
        <w:rPr>
          <w:color w:val="000000"/>
          <w:sz w:val="22"/>
          <w:szCs w:val="22"/>
        </w:rPr>
        <w:t xml:space="preserve">По соглашению сторон контракта возможна </w:t>
      </w:r>
      <w:r w:rsidR="00361A64" w:rsidRPr="00593A92">
        <w:rPr>
          <w:color w:val="000000"/>
          <w:sz w:val="22"/>
          <w:szCs w:val="22"/>
        </w:rPr>
        <w:t>приемк</w:t>
      </w:r>
      <w:r>
        <w:rPr>
          <w:color w:val="000000"/>
          <w:sz w:val="22"/>
          <w:szCs w:val="22"/>
        </w:rPr>
        <w:t>а</w:t>
      </w:r>
      <w:r w:rsidR="00361A64" w:rsidRPr="00593A92">
        <w:rPr>
          <w:color w:val="000000"/>
          <w:sz w:val="22"/>
          <w:szCs w:val="22"/>
        </w:rPr>
        <w:t xml:space="preserve"> каждого </w:t>
      </w:r>
      <w:r>
        <w:rPr>
          <w:color w:val="000000"/>
          <w:sz w:val="22"/>
          <w:szCs w:val="22"/>
        </w:rPr>
        <w:t xml:space="preserve">очередного </w:t>
      </w:r>
      <w:r w:rsidR="00361A64" w:rsidRPr="00593A92">
        <w:rPr>
          <w:color w:val="000000"/>
          <w:sz w:val="22"/>
          <w:szCs w:val="22"/>
        </w:rPr>
        <w:t xml:space="preserve">этапа работ </w:t>
      </w:r>
      <w:r w:rsidRPr="00593A92">
        <w:rPr>
          <w:color w:val="000000"/>
          <w:sz w:val="22"/>
          <w:szCs w:val="22"/>
        </w:rPr>
        <w:t xml:space="preserve">выполненных </w:t>
      </w:r>
      <w:r>
        <w:rPr>
          <w:color w:val="000000"/>
          <w:sz w:val="22"/>
          <w:szCs w:val="22"/>
        </w:rPr>
        <w:t xml:space="preserve">в соответствии с графиком производства работ. </w:t>
      </w:r>
    </w:p>
    <w:p w:rsidR="00B84BFE" w:rsidRDefault="00B84BFE" w:rsidP="00B84BFE">
      <w:pPr>
        <w:pStyle w:val="21"/>
        <w:snapToGrid w:val="0"/>
        <w:spacing w:after="0" w:line="240" w:lineRule="auto"/>
        <w:ind w:left="0"/>
        <w:jc w:val="both"/>
      </w:pPr>
    </w:p>
    <w:p w:rsidR="005E5CFE" w:rsidRPr="00B84BFE" w:rsidRDefault="005E5CFE" w:rsidP="00B84BFE">
      <w:pPr>
        <w:pStyle w:val="21"/>
        <w:snapToGrid w:val="0"/>
        <w:spacing w:after="0" w:line="240" w:lineRule="auto"/>
        <w:ind w:left="0"/>
        <w:jc w:val="both"/>
      </w:pPr>
    </w:p>
    <w:p w:rsidR="00B84BFE" w:rsidRDefault="00B84BFE" w:rsidP="00B84BFE">
      <w:pPr>
        <w:pStyle w:val="3"/>
        <w:numPr>
          <w:ilvl w:val="0"/>
          <w:numId w:val="5"/>
        </w:numPr>
        <w:tabs>
          <w:tab w:val="left" w:pos="720"/>
        </w:tabs>
        <w:jc w:val="center"/>
        <w:rPr>
          <w:sz w:val="24"/>
        </w:rPr>
      </w:pPr>
      <w:r w:rsidRPr="00B84BFE">
        <w:rPr>
          <w:sz w:val="24"/>
        </w:rPr>
        <w:t>ПЛАТЕЖИ И РАСЧЕТЫ</w:t>
      </w:r>
    </w:p>
    <w:p w:rsidR="005E5CFE" w:rsidRPr="005E5CFE" w:rsidRDefault="005E5CFE" w:rsidP="005E5CFE">
      <w:pPr>
        <w:rPr>
          <w:lang w:eastAsia="ar-SA"/>
        </w:rPr>
      </w:pPr>
    </w:p>
    <w:p w:rsidR="00423BC5" w:rsidRDefault="00B84BFE" w:rsidP="00423BC5">
      <w:pPr>
        <w:jc w:val="both"/>
      </w:pPr>
      <w:r w:rsidRPr="00B84BFE">
        <w:rPr>
          <w:rFonts w:ascii="Times New Roman" w:hAnsi="Times New Roman"/>
        </w:rPr>
        <w:t xml:space="preserve">7.1. </w:t>
      </w:r>
      <w:r w:rsidR="00423BC5" w:rsidRPr="00423BC5">
        <w:rPr>
          <w:rFonts w:ascii="Times New Roman" w:hAnsi="Times New Roman"/>
        </w:rPr>
        <w:t>Оплата производится после приемки Заказчиком работ, выполненных в соответствии с условиями настоящего контракта в течение 20 дней со дня приемки работ Заказчиком.  Документами, подтверждающими факт приемки выполненных работ будут являться подписанные сторонами акты выполненных работ и справки о стоимости выполненных работ и затрат, оформленные по унифицированным формам КС-2 и КС-3. Заказчик вправе производить промежуточную оплату выполненных работ поэтапно, либо произвести оплату выполненных работ единовременно после выполнения Подрядчиком всех работ по контракту.</w:t>
      </w:r>
    </w:p>
    <w:p w:rsidR="00FB44AE" w:rsidRDefault="00FB44AE" w:rsidP="00245DAC">
      <w:pPr>
        <w:ind w:firstLine="708"/>
        <w:jc w:val="both"/>
        <w:rPr>
          <w:rFonts w:ascii="Times New Roman" w:hAnsi="Times New Roman"/>
        </w:rPr>
      </w:pPr>
      <w:r w:rsidRPr="00423BC5">
        <w:rPr>
          <w:rFonts w:ascii="Times New Roman" w:hAnsi="Times New Roman"/>
        </w:rPr>
        <w:t>7.2.</w:t>
      </w:r>
      <w:r>
        <w:t xml:space="preserve"> </w:t>
      </w:r>
      <w:r>
        <w:rPr>
          <w:rFonts w:ascii="Times New Roman" w:hAnsi="Times New Roman"/>
        </w:rPr>
        <w:t xml:space="preserve">Оплата по контракту </w:t>
      </w:r>
      <w:r w:rsidRPr="009D2014">
        <w:rPr>
          <w:rFonts w:ascii="Times New Roman" w:hAnsi="Times New Roman"/>
        </w:rPr>
        <w:t xml:space="preserve"> производится на счет </w:t>
      </w:r>
      <w:r>
        <w:rPr>
          <w:rFonts w:ascii="Times New Roman" w:hAnsi="Times New Roman"/>
        </w:rPr>
        <w:t>П</w:t>
      </w:r>
      <w:r w:rsidRPr="009D2014">
        <w:rPr>
          <w:rFonts w:ascii="Times New Roman" w:hAnsi="Times New Roman"/>
        </w:rPr>
        <w:t xml:space="preserve">одрядчика, указанный в </w:t>
      </w:r>
      <w:r>
        <w:rPr>
          <w:rFonts w:ascii="Times New Roman" w:hAnsi="Times New Roman"/>
        </w:rPr>
        <w:t xml:space="preserve">настоящем </w:t>
      </w:r>
      <w:r w:rsidRPr="009D2014">
        <w:rPr>
          <w:rFonts w:ascii="Times New Roman" w:hAnsi="Times New Roman"/>
        </w:rPr>
        <w:t>контракте. Оплата по контракту третьим лицам не допускается.</w:t>
      </w:r>
    </w:p>
    <w:p w:rsidR="005E5CFE" w:rsidRDefault="005E5CFE" w:rsidP="00245DAC">
      <w:pPr>
        <w:ind w:firstLine="708"/>
        <w:jc w:val="both"/>
      </w:pPr>
    </w:p>
    <w:p w:rsidR="00B84BFE" w:rsidRDefault="00B84BFE" w:rsidP="00B84BFE">
      <w:pPr>
        <w:pStyle w:val="ConsNormal"/>
        <w:widowControl/>
        <w:numPr>
          <w:ilvl w:val="0"/>
          <w:numId w:val="6"/>
        </w:numPr>
        <w:tabs>
          <w:tab w:val="left" w:pos="360"/>
        </w:tabs>
        <w:autoSpaceDE/>
        <w:autoSpaceDN w:val="0"/>
        <w:ind w:right="0"/>
        <w:jc w:val="center"/>
        <w:rPr>
          <w:rFonts w:ascii="Times New Roman" w:hAnsi="Times New Roman" w:cs="Times New Roman"/>
          <w:b/>
          <w:sz w:val="24"/>
        </w:rPr>
      </w:pPr>
      <w:r w:rsidRPr="00B84BFE">
        <w:rPr>
          <w:rFonts w:ascii="Times New Roman" w:hAnsi="Times New Roman" w:cs="Times New Roman"/>
          <w:b/>
          <w:sz w:val="24"/>
        </w:rPr>
        <w:t>ПРОИЗВОДСТВО РАБОТ</w:t>
      </w:r>
    </w:p>
    <w:p w:rsidR="005E5CFE" w:rsidRPr="00B84BFE" w:rsidRDefault="005E5CFE" w:rsidP="005E5CFE">
      <w:pPr>
        <w:pStyle w:val="ConsNormal"/>
        <w:widowControl/>
        <w:autoSpaceDE/>
        <w:autoSpaceDN w:val="0"/>
        <w:ind w:left="360" w:right="0" w:firstLine="0"/>
        <w:rPr>
          <w:rFonts w:ascii="Times New Roman" w:hAnsi="Times New Roman" w:cs="Times New Roman"/>
          <w:b/>
          <w:sz w:val="24"/>
        </w:rPr>
      </w:pPr>
    </w:p>
    <w:p w:rsidR="00B84BFE" w:rsidRPr="00B84BFE" w:rsidRDefault="00B84BFE" w:rsidP="0028625C">
      <w:pPr>
        <w:numPr>
          <w:ilvl w:val="1"/>
          <w:numId w:val="6"/>
        </w:numPr>
        <w:tabs>
          <w:tab w:val="clear" w:pos="375"/>
          <w:tab w:val="left" w:pos="0"/>
        </w:tabs>
        <w:suppressAutoHyphens/>
        <w:spacing w:after="0" w:line="240" w:lineRule="auto"/>
        <w:ind w:left="0" w:firstLine="0"/>
        <w:jc w:val="both"/>
        <w:rPr>
          <w:rFonts w:ascii="Times New Roman" w:hAnsi="Times New Roman"/>
          <w:sz w:val="24"/>
        </w:rPr>
      </w:pPr>
      <w:r w:rsidRPr="00B84BFE">
        <w:rPr>
          <w:rFonts w:ascii="Times New Roman" w:hAnsi="Times New Roman"/>
        </w:rPr>
        <w:t>Заказчик и Подрядчик назначает своих представителей для оформления актов, предусмотренных настоящим  контрактом.</w:t>
      </w:r>
    </w:p>
    <w:p w:rsidR="00B84BFE" w:rsidRPr="00B84BFE" w:rsidRDefault="00B84BFE" w:rsidP="0028625C">
      <w:pPr>
        <w:numPr>
          <w:ilvl w:val="1"/>
          <w:numId w:val="6"/>
        </w:numPr>
        <w:tabs>
          <w:tab w:val="clear" w:pos="375"/>
          <w:tab w:val="left" w:pos="0"/>
        </w:tabs>
        <w:suppressAutoHyphens/>
        <w:spacing w:after="0" w:line="240" w:lineRule="auto"/>
        <w:ind w:left="0" w:firstLine="0"/>
        <w:jc w:val="both"/>
        <w:rPr>
          <w:rFonts w:ascii="Times New Roman" w:hAnsi="Times New Roman"/>
        </w:rPr>
      </w:pPr>
      <w:r w:rsidRPr="00B84BFE">
        <w:rPr>
          <w:rFonts w:ascii="Times New Roman" w:hAnsi="Times New Roman"/>
        </w:rPr>
        <w:t>Подрядчик в случае необходимости проводит согласование с органами государственного надзора порядка выполнения работ на объекте. Обеспечение общего порядка на объект</w:t>
      </w:r>
      <w:r w:rsidR="00470F47">
        <w:rPr>
          <w:rFonts w:ascii="Times New Roman" w:hAnsi="Times New Roman"/>
        </w:rPr>
        <w:t>е</w:t>
      </w:r>
      <w:r w:rsidRPr="00B84BFE">
        <w:rPr>
          <w:rFonts w:ascii="Times New Roman" w:hAnsi="Times New Roman"/>
        </w:rPr>
        <w:t xml:space="preserve"> является обязанностью Подрядчика.</w:t>
      </w:r>
    </w:p>
    <w:p w:rsidR="00B84BFE" w:rsidRPr="00DF57F8" w:rsidRDefault="00DF57F8" w:rsidP="0028625C">
      <w:pPr>
        <w:numPr>
          <w:ilvl w:val="1"/>
          <w:numId w:val="6"/>
        </w:numPr>
        <w:tabs>
          <w:tab w:val="clear" w:pos="375"/>
          <w:tab w:val="left" w:pos="0"/>
        </w:tabs>
        <w:suppressAutoHyphens/>
        <w:spacing w:after="0" w:line="240" w:lineRule="auto"/>
        <w:ind w:left="0" w:firstLine="0"/>
        <w:jc w:val="both"/>
        <w:rPr>
          <w:rFonts w:ascii="Times New Roman" w:hAnsi="Times New Roman"/>
        </w:rPr>
      </w:pPr>
      <w:r w:rsidRPr="00DF57F8">
        <w:rPr>
          <w:rFonts w:ascii="Times New Roman" w:hAnsi="Times New Roman"/>
        </w:rPr>
        <w:t>Производить в</w:t>
      </w:r>
      <w:r w:rsidR="00B84BFE" w:rsidRPr="00DF57F8">
        <w:rPr>
          <w:rFonts w:ascii="Times New Roman" w:hAnsi="Times New Roman"/>
        </w:rPr>
        <w:t>ременные подсоединения коммуникаций на пер</w:t>
      </w:r>
      <w:r w:rsidRPr="00DF57F8">
        <w:rPr>
          <w:rFonts w:ascii="Times New Roman" w:hAnsi="Times New Roman"/>
        </w:rPr>
        <w:t>иод выполнения работ на объекте только по согласованию с Заказчиком</w:t>
      </w:r>
      <w:r w:rsidR="00B84BFE" w:rsidRPr="00DF57F8">
        <w:rPr>
          <w:rFonts w:ascii="Times New Roman" w:hAnsi="Times New Roman"/>
        </w:rPr>
        <w:t>.</w:t>
      </w:r>
    </w:p>
    <w:p w:rsidR="00B84BFE" w:rsidRPr="00B84BFE" w:rsidRDefault="00B84BFE" w:rsidP="0028625C">
      <w:pPr>
        <w:pStyle w:val="210"/>
        <w:numPr>
          <w:ilvl w:val="1"/>
          <w:numId w:val="6"/>
        </w:numPr>
        <w:tabs>
          <w:tab w:val="clear" w:pos="375"/>
          <w:tab w:val="left" w:pos="0"/>
        </w:tabs>
        <w:spacing w:after="0" w:line="240" w:lineRule="auto"/>
        <w:ind w:left="0" w:firstLine="0"/>
        <w:jc w:val="both"/>
        <w:rPr>
          <w:color w:val="000000"/>
        </w:rPr>
      </w:pPr>
      <w:r w:rsidRPr="00B84BFE">
        <w:t xml:space="preserve"> </w:t>
      </w:r>
      <w:r w:rsidRPr="00B84BFE">
        <w:rPr>
          <w:color w:val="000000"/>
        </w:rPr>
        <w:t xml:space="preserve">Подрядчик гарантирует, что качество применяемых материалов и оборудования будет соответствовать государственным стандартам, техническим условиям и иметь </w:t>
      </w:r>
      <w:r w:rsidR="0057367F" w:rsidRPr="0057367F">
        <w:rPr>
          <w:color w:val="000000"/>
        </w:rPr>
        <w:t>санитарно-гигиенические и противопожарные сертификаты</w:t>
      </w:r>
      <w:r w:rsidRPr="00B84BFE">
        <w:rPr>
          <w:color w:val="000000"/>
        </w:rPr>
        <w:t>, технические паспорта или другие документы, удостоверяющие их качество.</w:t>
      </w:r>
    </w:p>
    <w:p w:rsidR="00B84BFE" w:rsidRPr="00B84BFE" w:rsidRDefault="0057367F" w:rsidP="0028625C">
      <w:pPr>
        <w:tabs>
          <w:tab w:val="left" w:pos="0"/>
        </w:tabs>
        <w:jc w:val="both"/>
        <w:rPr>
          <w:rFonts w:ascii="Times New Roman" w:hAnsi="Times New Roman"/>
        </w:rPr>
      </w:pPr>
      <w:r>
        <w:rPr>
          <w:rFonts w:ascii="Times New Roman" w:hAnsi="Times New Roman"/>
        </w:rPr>
        <w:t>8.5</w:t>
      </w:r>
      <w:r w:rsidR="00B84BFE" w:rsidRPr="00B84BFE">
        <w:rPr>
          <w:rFonts w:ascii="Times New Roman" w:hAnsi="Times New Roman"/>
        </w:rPr>
        <w:t xml:space="preserve">. Подрядчик письменно информирует Заказчика о приемке скрытых работ по мере их готовности. Подрядчик приступает к выполнению последующих работ только после письменного разрешения представителя Заказчика, внесенного в журнал производства работ. </w:t>
      </w:r>
      <w:proofErr w:type="gramStart"/>
      <w:r w:rsidR="00B84BFE" w:rsidRPr="00B84BFE">
        <w:rPr>
          <w:rFonts w:ascii="Times New Roman" w:hAnsi="Times New Roman"/>
        </w:rPr>
        <w:t>Если закрытие работ выполнено без подтверждения представителя  Заказчика, или он был информирован с опозданием, то по его требованию Подрядчик обязан за своей счет вскрыть любую часть скрытых работ, а затем восстановить ее за свой счет.</w:t>
      </w:r>
      <w:proofErr w:type="gramEnd"/>
    </w:p>
    <w:p w:rsidR="00B84BFE" w:rsidRPr="00B84BFE" w:rsidRDefault="00884A2A" w:rsidP="0028625C">
      <w:pPr>
        <w:tabs>
          <w:tab w:val="left" w:pos="0"/>
        </w:tabs>
        <w:jc w:val="both"/>
        <w:rPr>
          <w:rFonts w:ascii="Times New Roman" w:hAnsi="Times New Roman"/>
          <w:b/>
        </w:rPr>
      </w:pPr>
      <w:r>
        <w:rPr>
          <w:rFonts w:ascii="Times New Roman" w:hAnsi="Times New Roman"/>
        </w:rPr>
        <w:lastRenderedPageBreak/>
        <w:t>8.6</w:t>
      </w:r>
      <w:r w:rsidR="00B84BFE" w:rsidRPr="00B84BFE">
        <w:rPr>
          <w:rFonts w:ascii="Times New Roman" w:hAnsi="Times New Roman"/>
        </w:rPr>
        <w:t>. В случае</w:t>
      </w:r>
      <w:proofErr w:type="gramStart"/>
      <w:r w:rsidR="00B84BFE" w:rsidRPr="00B84BFE">
        <w:rPr>
          <w:rFonts w:ascii="Times New Roman" w:hAnsi="Times New Roman"/>
        </w:rPr>
        <w:t>,</w:t>
      </w:r>
      <w:proofErr w:type="gramEnd"/>
      <w:r w:rsidR="00B84BFE" w:rsidRPr="00B84BFE">
        <w:rPr>
          <w:rFonts w:ascii="Times New Roman" w:hAnsi="Times New Roman"/>
        </w:rPr>
        <w:t xml:space="preserve"> если Заказчиком  будут обнаружены некачественно выполненные работы (с отступлением от СниПов, ГОСТов, СанПиНов, действующих государственных и отраслевых стандартов и других нормативных документов), </w:t>
      </w:r>
      <w:r>
        <w:rPr>
          <w:rFonts w:ascii="Times New Roman" w:hAnsi="Times New Roman"/>
        </w:rPr>
        <w:t xml:space="preserve">технической документации, локальных сметных расчетов, </w:t>
      </w:r>
      <w:r w:rsidR="00B84BFE" w:rsidRPr="00B84BFE">
        <w:rPr>
          <w:rFonts w:ascii="Times New Roman" w:hAnsi="Times New Roman"/>
        </w:rPr>
        <w:t>то Подрядчик, своими силами и за свой счет, обязан в 7-дневный срок переделать эти работы для обеспечения их надлежащего качества.</w:t>
      </w:r>
      <w:r w:rsidR="00B84BFE" w:rsidRPr="00B84BFE">
        <w:rPr>
          <w:rFonts w:ascii="Times New Roman" w:hAnsi="Times New Roman"/>
          <w:b/>
        </w:rPr>
        <w:t xml:space="preserve"> </w:t>
      </w:r>
    </w:p>
    <w:p w:rsidR="00B84BFE" w:rsidRPr="00B84BFE" w:rsidRDefault="00B84BFE" w:rsidP="0028625C">
      <w:pPr>
        <w:tabs>
          <w:tab w:val="left" w:pos="0"/>
        </w:tabs>
        <w:jc w:val="both"/>
        <w:rPr>
          <w:rFonts w:ascii="Times New Roman" w:hAnsi="Times New Roman"/>
        </w:rPr>
      </w:pPr>
      <w:r w:rsidRPr="009E1F4A">
        <w:rPr>
          <w:rFonts w:ascii="Times New Roman" w:hAnsi="Times New Roman"/>
        </w:rPr>
        <w:t>Если Подрядчик в семидневный срок не переделает некачественно выполненные работы, Заказчик вправе привлечь других лиц для устранения недостатков. Все расходы, связанные с переделкой работ другими лицами, оплачиваются Подрядчиком.</w:t>
      </w:r>
    </w:p>
    <w:p w:rsidR="00B84BFE" w:rsidRDefault="00884A2A" w:rsidP="0028625C">
      <w:pPr>
        <w:tabs>
          <w:tab w:val="left" w:pos="0"/>
        </w:tabs>
        <w:jc w:val="both"/>
        <w:rPr>
          <w:rFonts w:ascii="Times New Roman" w:hAnsi="Times New Roman"/>
        </w:rPr>
      </w:pPr>
      <w:r>
        <w:rPr>
          <w:rFonts w:ascii="Times New Roman" w:hAnsi="Times New Roman"/>
        </w:rPr>
        <w:t>8.7</w:t>
      </w:r>
      <w:r w:rsidR="00B84BFE" w:rsidRPr="00B84BFE">
        <w:rPr>
          <w:rFonts w:ascii="Times New Roman" w:hAnsi="Times New Roman"/>
        </w:rPr>
        <w:t>. Подрядчик осуществляет уборку и содержание территории, вывоз строительного мусора с объектов в период производства работ с представлением документов об утилизации отходов.</w:t>
      </w:r>
    </w:p>
    <w:p w:rsidR="00725171" w:rsidRDefault="00725171" w:rsidP="0028625C">
      <w:pPr>
        <w:tabs>
          <w:tab w:val="left" w:pos="0"/>
        </w:tabs>
        <w:jc w:val="both"/>
        <w:rPr>
          <w:rFonts w:ascii="Times New Roman" w:hAnsi="Times New Roman"/>
        </w:rPr>
      </w:pPr>
      <w:r>
        <w:rPr>
          <w:rFonts w:ascii="Times New Roman" w:hAnsi="Times New Roman"/>
        </w:rPr>
        <w:t>8.8. Для выполнения работ Подрядчик обязан использовать следующие материалы, соответствующие следующим требованиям: линолеум противопожарный Г</w:t>
      </w:r>
      <w:proofErr w:type="gramStart"/>
      <w:r>
        <w:rPr>
          <w:rFonts w:ascii="Times New Roman" w:hAnsi="Times New Roman"/>
        </w:rPr>
        <w:t>1</w:t>
      </w:r>
      <w:proofErr w:type="gramEnd"/>
      <w:r w:rsidR="00001786">
        <w:rPr>
          <w:rFonts w:ascii="Times New Roman" w:hAnsi="Times New Roman"/>
        </w:rPr>
        <w:t>, краска для пола – противопожарная, плитка огнеупорная.</w:t>
      </w:r>
    </w:p>
    <w:p w:rsidR="005E5CFE" w:rsidRDefault="005E5CFE" w:rsidP="0028625C">
      <w:pPr>
        <w:tabs>
          <w:tab w:val="left" w:pos="0"/>
        </w:tabs>
        <w:jc w:val="both"/>
        <w:rPr>
          <w:rFonts w:ascii="Times New Roman" w:hAnsi="Times New Roman"/>
        </w:rPr>
      </w:pPr>
    </w:p>
    <w:p w:rsidR="00B84BFE" w:rsidRDefault="00B84BFE" w:rsidP="00B84BFE">
      <w:pPr>
        <w:numPr>
          <w:ilvl w:val="0"/>
          <w:numId w:val="6"/>
        </w:numPr>
        <w:tabs>
          <w:tab w:val="left" w:pos="360"/>
        </w:tabs>
        <w:suppressAutoHyphens/>
        <w:spacing w:after="0" w:line="240" w:lineRule="auto"/>
        <w:jc w:val="center"/>
        <w:rPr>
          <w:rFonts w:ascii="Times New Roman" w:hAnsi="Times New Roman"/>
          <w:b/>
        </w:rPr>
      </w:pPr>
      <w:r w:rsidRPr="00B84BFE">
        <w:rPr>
          <w:rFonts w:ascii="Times New Roman" w:hAnsi="Times New Roman"/>
          <w:b/>
        </w:rPr>
        <w:t>ПРИЕМКА   РЕЗУЛЬТАТОВ РАБОТ</w:t>
      </w:r>
    </w:p>
    <w:p w:rsidR="005E5CFE" w:rsidRDefault="005E5CFE" w:rsidP="005E5CFE">
      <w:pPr>
        <w:suppressAutoHyphens/>
        <w:spacing w:after="0" w:line="240" w:lineRule="auto"/>
        <w:ind w:left="360"/>
        <w:rPr>
          <w:rFonts w:ascii="Times New Roman" w:hAnsi="Times New Roman"/>
          <w:b/>
        </w:rPr>
      </w:pPr>
    </w:p>
    <w:p w:rsidR="0057367F" w:rsidRPr="00B84BFE" w:rsidRDefault="0057367F" w:rsidP="0057367F">
      <w:pPr>
        <w:suppressAutoHyphens/>
        <w:spacing w:after="0" w:line="240" w:lineRule="auto"/>
        <w:ind w:left="360"/>
        <w:rPr>
          <w:rFonts w:ascii="Times New Roman" w:hAnsi="Times New Roman"/>
          <w:b/>
        </w:rPr>
      </w:pPr>
    </w:p>
    <w:p w:rsidR="00B84BFE" w:rsidRPr="009E1F4A" w:rsidRDefault="00B84BFE" w:rsidP="009E1F4A">
      <w:pPr>
        <w:numPr>
          <w:ilvl w:val="1"/>
          <w:numId w:val="6"/>
        </w:numPr>
        <w:jc w:val="both"/>
        <w:rPr>
          <w:rFonts w:ascii="Times New Roman" w:hAnsi="Times New Roman"/>
        </w:rPr>
      </w:pPr>
      <w:r w:rsidRPr="009E1F4A">
        <w:rPr>
          <w:rFonts w:ascii="Times New Roman" w:hAnsi="Times New Roman"/>
        </w:rPr>
        <w:t xml:space="preserve">Приемка </w:t>
      </w:r>
      <w:r w:rsidR="00884A2A">
        <w:rPr>
          <w:rFonts w:ascii="Times New Roman" w:hAnsi="Times New Roman"/>
        </w:rPr>
        <w:t xml:space="preserve">выполненных </w:t>
      </w:r>
      <w:r w:rsidR="00262121" w:rsidRPr="009E1F4A">
        <w:rPr>
          <w:rFonts w:ascii="Times New Roman" w:hAnsi="Times New Roman"/>
        </w:rPr>
        <w:t>работ производится в течение 3-х (трех</w:t>
      </w:r>
      <w:r w:rsidRPr="009E1F4A">
        <w:rPr>
          <w:rFonts w:ascii="Times New Roman" w:hAnsi="Times New Roman"/>
        </w:rPr>
        <w:t xml:space="preserve">) рабочих дней со дня, следующего за днем  получения письменного извещения Подрядчика о готовности к сдаче результата </w:t>
      </w:r>
      <w:r w:rsidR="00884A2A">
        <w:rPr>
          <w:rFonts w:ascii="Times New Roman" w:hAnsi="Times New Roman"/>
        </w:rPr>
        <w:t>всего объема</w:t>
      </w:r>
      <w:r w:rsidRPr="009E1F4A">
        <w:rPr>
          <w:rFonts w:ascii="Times New Roman" w:hAnsi="Times New Roman"/>
        </w:rPr>
        <w:t xml:space="preserve"> работ</w:t>
      </w:r>
      <w:r w:rsidR="00884A2A">
        <w:rPr>
          <w:rFonts w:ascii="Times New Roman" w:hAnsi="Times New Roman"/>
        </w:rPr>
        <w:t>,</w:t>
      </w:r>
      <w:r w:rsidRPr="009E1F4A">
        <w:rPr>
          <w:rFonts w:ascii="Times New Roman" w:hAnsi="Times New Roman"/>
        </w:rPr>
        <w:t xml:space="preserve"> </w:t>
      </w:r>
      <w:r w:rsidR="00884A2A" w:rsidRPr="009E1F4A">
        <w:rPr>
          <w:rFonts w:ascii="Times New Roman" w:hAnsi="Times New Roman"/>
        </w:rPr>
        <w:t xml:space="preserve">выполненных </w:t>
      </w:r>
      <w:r w:rsidR="00884A2A">
        <w:rPr>
          <w:rFonts w:ascii="Times New Roman" w:hAnsi="Times New Roman"/>
        </w:rPr>
        <w:t xml:space="preserve">по контракту, </w:t>
      </w:r>
      <w:r w:rsidRPr="009E1F4A">
        <w:rPr>
          <w:rFonts w:ascii="Times New Roman" w:hAnsi="Times New Roman"/>
        </w:rPr>
        <w:t xml:space="preserve">и оформляется </w:t>
      </w:r>
      <w:r w:rsidR="00884A2A">
        <w:rPr>
          <w:rFonts w:ascii="Times New Roman" w:hAnsi="Times New Roman"/>
        </w:rPr>
        <w:t xml:space="preserve">соответствующим </w:t>
      </w:r>
      <w:r w:rsidRPr="009E1F4A">
        <w:rPr>
          <w:rFonts w:ascii="Times New Roman" w:hAnsi="Times New Roman"/>
        </w:rPr>
        <w:t xml:space="preserve">актом. </w:t>
      </w:r>
    </w:p>
    <w:p w:rsidR="00FF7687" w:rsidRPr="00725171" w:rsidRDefault="00314E6F" w:rsidP="00686A14">
      <w:pPr>
        <w:numPr>
          <w:ilvl w:val="1"/>
          <w:numId w:val="6"/>
        </w:numPr>
        <w:autoSpaceDE w:val="0"/>
        <w:autoSpaceDN w:val="0"/>
        <w:adjustRightInd w:val="0"/>
        <w:jc w:val="both"/>
        <w:rPr>
          <w:rFonts w:ascii="Times New Roman" w:hAnsi="Times New Roman"/>
        </w:rPr>
      </w:pPr>
      <w:r w:rsidRPr="00725171">
        <w:rPr>
          <w:rFonts w:ascii="Times New Roman" w:hAnsi="Times New Roman"/>
        </w:rPr>
        <w:t xml:space="preserve">В составе комиссии по приемке выполненных работ участвуют представитель Подрядчика, представитель Заказчика. </w:t>
      </w:r>
    </w:p>
    <w:p w:rsidR="00FD0F7B" w:rsidRPr="00067315" w:rsidRDefault="00FD0F7B" w:rsidP="00686A14">
      <w:pPr>
        <w:numPr>
          <w:ilvl w:val="1"/>
          <w:numId w:val="6"/>
        </w:numPr>
        <w:autoSpaceDE w:val="0"/>
        <w:autoSpaceDN w:val="0"/>
        <w:adjustRightInd w:val="0"/>
        <w:jc w:val="both"/>
        <w:rPr>
          <w:rFonts w:ascii="Times New Roman" w:hAnsi="Times New Roman"/>
        </w:rPr>
      </w:pPr>
      <w:r w:rsidRPr="009E1F4A">
        <w:rPr>
          <w:rFonts w:ascii="Times New Roman" w:hAnsi="Times New Roman"/>
          <w:sz w:val="24"/>
        </w:rPr>
        <w:t xml:space="preserve">В случае отсутствия </w:t>
      </w:r>
      <w:r w:rsidR="0057367F" w:rsidRPr="009E1F4A">
        <w:rPr>
          <w:rFonts w:ascii="Times New Roman" w:hAnsi="Times New Roman"/>
          <w:sz w:val="24"/>
        </w:rPr>
        <w:t xml:space="preserve">у Подрядчика </w:t>
      </w:r>
      <w:r w:rsidRPr="009E1F4A">
        <w:rPr>
          <w:rFonts w:ascii="Times New Roman" w:hAnsi="Times New Roman"/>
          <w:sz w:val="24"/>
        </w:rPr>
        <w:t>документов, указанных в п. 4.1.5. настоящего контракта, приемка работ Заказчиком не производится.</w:t>
      </w:r>
    </w:p>
    <w:p w:rsidR="00067315" w:rsidRPr="005E5CFE" w:rsidRDefault="00067315" w:rsidP="00686A14">
      <w:pPr>
        <w:numPr>
          <w:ilvl w:val="1"/>
          <w:numId w:val="6"/>
        </w:numPr>
        <w:autoSpaceDE w:val="0"/>
        <w:autoSpaceDN w:val="0"/>
        <w:adjustRightInd w:val="0"/>
        <w:jc w:val="both"/>
        <w:rPr>
          <w:rFonts w:ascii="Times New Roman" w:hAnsi="Times New Roman"/>
        </w:rPr>
      </w:pPr>
      <w:proofErr w:type="gramStart"/>
      <w:r>
        <w:rPr>
          <w:rFonts w:ascii="Times New Roman" w:hAnsi="Times New Roman"/>
          <w:sz w:val="24"/>
        </w:rPr>
        <w:t>Работы</w:t>
      </w:r>
      <w:proofErr w:type="gramEnd"/>
      <w:r>
        <w:rPr>
          <w:rFonts w:ascii="Times New Roman" w:hAnsi="Times New Roman"/>
          <w:sz w:val="24"/>
        </w:rPr>
        <w:t xml:space="preserve"> выполненные Подрядчиком не в соответствии с условиями настоящего контракта считаются невыполненными, приемке и оплате не подлежат.</w:t>
      </w:r>
    </w:p>
    <w:p w:rsidR="005E5CFE" w:rsidRPr="00067315" w:rsidRDefault="005E5CFE" w:rsidP="005E5CFE">
      <w:pPr>
        <w:autoSpaceDE w:val="0"/>
        <w:autoSpaceDN w:val="0"/>
        <w:adjustRightInd w:val="0"/>
        <w:ind w:left="375"/>
        <w:jc w:val="both"/>
        <w:rPr>
          <w:rFonts w:ascii="Times New Roman" w:hAnsi="Times New Roman"/>
        </w:rPr>
      </w:pPr>
    </w:p>
    <w:p w:rsidR="00B84BFE" w:rsidRDefault="00B84BFE" w:rsidP="00B84BFE">
      <w:pPr>
        <w:numPr>
          <w:ilvl w:val="0"/>
          <w:numId w:val="6"/>
        </w:numPr>
        <w:tabs>
          <w:tab w:val="left" w:pos="360"/>
        </w:tabs>
        <w:suppressAutoHyphens/>
        <w:spacing w:after="0" w:line="240" w:lineRule="auto"/>
        <w:jc w:val="center"/>
        <w:rPr>
          <w:rFonts w:ascii="Times New Roman" w:hAnsi="Times New Roman"/>
          <w:b/>
        </w:rPr>
      </w:pPr>
      <w:r w:rsidRPr="00B84BFE">
        <w:rPr>
          <w:rFonts w:ascii="Times New Roman" w:hAnsi="Times New Roman"/>
          <w:b/>
        </w:rPr>
        <w:t>ГАРАНТИИ</w:t>
      </w:r>
    </w:p>
    <w:p w:rsidR="005E5CFE" w:rsidRPr="00B84BFE" w:rsidRDefault="005E5CFE" w:rsidP="005E5CFE">
      <w:pPr>
        <w:suppressAutoHyphens/>
        <w:spacing w:after="0" w:line="240" w:lineRule="auto"/>
        <w:ind w:left="360"/>
        <w:rPr>
          <w:rFonts w:ascii="Times New Roman" w:hAnsi="Times New Roman"/>
          <w:b/>
        </w:rPr>
      </w:pPr>
    </w:p>
    <w:p w:rsidR="00B84BFE" w:rsidRPr="00B84BFE" w:rsidRDefault="00B84BFE" w:rsidP="00B84BFE">
      <w:pPr>
        <w:pStyle w:val="210"/>
        <w:numPr>
          <w:ilvl w:val="1"/>
          <w:numId w:val="6"/>
        </w:numPr>
        <w:tabs>
          <w:tab w:val="left" w:pos="375"/>
        </w:tabs>
        <w:spacing w:after="0" w:line="240" w:lineRule="auto"/>
        <w:jc w:val="both"/>
      </w:pPr>
      <w:r w:rsidRPr="00B84BFE">
        <w:t>Подрядчик гарантирует:</w:t>
      </w:r>
    </w:p>
    <w:p w:rsidR="00B84BFE" w:rsidRPr="00B84BFE" w:rsidRDefault="00E90A20" w:rsidP="00B84BFE">
      <w:pPr>
        <w:numPr>
          <w:ilvl w:val="2"/>
          <w:numId w:val="6"/>
        </w:numPr>
        <w:tabs>
          <w:tab w:val="left" w:pos="720"/>
        </w:tabs>
        <w:suppressAutoHyphens/>
        <w:spacing w:after="0" w:line="240" w:lineRule="auto"/>
        <w:jc w:val="both"/>
        <w:rPr>
          <w:rFonts w:ascii="Times New Roman" w:hAnsi="Times New Roman"/>
        </w:rPr>
      </w:pPr>
      <w:r>
        <w:rPr>
          <w:rFonts w:ascii="Times New Roman" w:hAnsi="Times New Roman"/>
        </w:rPr>
        <w:t>К</w:t>
      </w:r>
      <w:r w:rsidR="00B84BFE" w:rsidRPr="00B84BFE">
        <w:rPr>
          <w:rFonts w:ascii="Times New Roman" w:hAnsi="Times New Roman"/>
        </w:rPr>
        <w:t>ачество выполнения всех работ в соответствии с проектной документацией и действующими техническими нормами, ГОСТами, СНиПами, СанПиНами;</w:t>
      </w:r>
    </w:p>
    <w:p w:rsidR="00B84BFE" w:rsidRPr="00B84BFE" w:rsidRDefault="00B84BFE" w:rsidP="00B84BFE">
      <w:pPr>
        <w:numPr>
          <w:ilvl w:val="2"/>
          <w:numId w:val="6"/>
        </w:numPr>
        <w:tabs>
          <w:tab w:val="left" w:pos="720"/>
        </w:tabs>
        <w:suppressAutoHyphens/>
        <w:spacing w:after="0" w:line="240" w:lineRule="auto"/>
        <w:jc w:val="both"/>
        <w:rPr>
          <w:rFonts w:ascii="Times New Roman" w:hAnsi="Times New Roman"/>
        </w:rPr>
      </w:pPr>
      <w:r w:rsidRPr="00B84BFE">
        <w:rPr>
          <w:rFonts w:ascii="Times New Roman" w:hAnsi="Times New Roman"/>
        </w:rPr>
        <w:t xml:space="preserve">Срок гарантии качества на </w:t>
      </w:r>
      <w:proofErr w:type="gramStart"/>
      <w:r w:rsidR="0057367F">
        <w:rPr>
          <w:rFonts w:ascii="Times New Roman" w:hAnsi="Times New Roman"/>
        </w:rPr>
        <w:t>работы</w:t>
      </w:r>
      <w:proofErr w:type="gramEnd"/>
      <w:r w:rsidR="0057367F">
        <w:rPr>
          <w:rFonts w:ascii="Times New Roman" w:hAnsi="Times New Roman"/>
        </w:rPr>
        <w:t xml:space="preserve"> </w:t>
      </w:r>
      <w:r w:rsidR="00EE6288" w:rsidRPr="00B84BFE">
        <w:rPr>
          <w:rFonts w:ascii="Times New Roman" w:hAnsi="Times New Roman"/>
        </w:rPr>
        <w:t>выполненны</w:t>
      </w:r>
      <w:r w:rsidR="00EE6288">
        <w:rPr>
          <w:rFonts w:ascii="Times New Roman" w:hAnsi="Times New Roman"/>
        </w:rPr>
        <w:t>е по н</w:t>
      </w:r>
      <w:r w:rsidR="00423BC5">
        <w:rPr>
          <w:rFonts w:ascii="Times New Roman" w:hAnsi="Times New Roman"/>
        </w:rPr>
        <w:t>астоящему контракту составляет 2 года</w:t>
      </w:r>
      <w:r w:rsidRPr="00B84BFE">
        <w:rPr>
          <w:rFonts w:ascii="Times New Roman" w:hAnsi="Times New Roman"/>
        </w:rPr>
        <w:t xml:space="preserve"> со дня подписания акта о приемке результата работ и распространяется на весь объем работ.</w:t>
      </w:r>
    </w:p>
    <w:p w:rsidR="00B84BFE" w:rsidRPr="00B84BFE" w:rsidRDefault="00B84BFE" w:rsidP="00B84BFE">
      <w:pPr>
        <w:numPr>
          <w:ilvl w:val="2"/>
          <w:numId w:val="6"/>
        </w:numPr>
        <w:tabs>
          <w:tab w:val="left" w:pos="720"/>
        </w:tabs>
        <w:suppressAutoHyphens/>
        <w:spacing w:after="0" w:line="240" w:lineRule="auto"/>
        <w:jc w:val="both"/>
        <w:rPr>
          <w:rFonts w:ascii="Times New Roman" w:hAnsi="Times New Roman"/>
        </w:rPr>
      </w:pPr>
      <w:r w:rsidRPr="00B84BFE">
        <w:rPr>
          <w:rFonts w:ascii="Times New Roman" w:hAnsi="Times New Roman"/>
        </w:rPr>
        <w:t>В  срок, установленный Заказчиком,  устранить недостатки и дефекты, выявленные в ходе приемки работ и в период гарантийного срока.</w:t>
      </w:r>
    </w:p>
    <w:p w:rsidR="00B84BFE" w:rsidRPr="005E5CFE" w:rsidRDefault="00E90A20" w:rsidP="00E90A20">
      <w:pPr>
        <w:numPr>
          <w:ilvl w:val="1"/>
          <w:numId w:val="6"/>
        </w:numPr>
        <w:spacing w:line="240" w:lineRule="auto"/>
        <w:ind w:left="374" w:hanging="374"/>
        <w:jc w:val="both"/>
        <w:rPr>
          <w:rFonts w:ascii="Times New Roman" w:hAnsi="Times New Roman"/>
        </w:rPr>
      </w:pPr>
      <w:r w:rsidRPr="00E90A20">
        <w:rPr>
          <w:rFonts w:ascii="Times New Roman" w:hAnsi="Times New Roman"/>
          <w:sz w:val="24"/>
        </w:rPr>
        <w:t xml:space="preserve">Если в период гарантийного срока обнаружатся недостатки или дефекты, то Подрядчик (в случае, если не докажет отсутствие своей вины в их возникновении) обязан устранить их за свой счет в сроки, </w:t>
      </w:r>
      <w:r>
        <w:rPr>
          <w:rFonts w:ascii="Times New Roman" w:hAnsi="Times New Roman"/>
          <w:sz w:val="24"/>
        </w:rPr>
        <w:t>установленные Заказчиком объективно для определенных видов работ</w:t>
      </w:r>
      <w:r w:rsidRPr="00E90A20">
        <w:rPr>
          <w:rFonts w:ascii="Times New Roman" w:hAnsi="Times New Roman"/>
          <w:sz w:val="24"/>
        </w:rPr>
        <w:t xml:space="preserve">. Гарантийный срок в этом случае соответственно продлевается на период устранения </w:t>
      </w:r>
      <w:r>
        <w:rPr>
          <w:rFonts w:ascii="Times New Roman" w:hAnsi="Times New Roman"/>
          <w:sz w:val="24"/>
        </w:rPr>
        <w:t xml:space="preserve">недостатков или </w:t>
      </w:r>
      <w:r w:rsidRPr="00E90A20">
        <w:rPr>
          <w:rFonts w:ascii="Times New Roman" w:hAnsi="Times New Roman"/>
          <w:sz w:val="24"/>
        </w:rPr>
        <w:t>дефектов.</w:t>
      </w:r>
    </w:p>
    <w:p w:rsidR="005E5CFE" w:rsidRPr="00E90A20" w:rsidRDefault="005E5CFE" w:rsidP="005E5CFE">
      <w:pPr>
        <w:spacing w:line="240" w:lineRule="auto"/>
        <w:ind w:left="374"/>
        <w:jc w:val="both"/>
        <w:rPr>
          <w:rFonts w:ascii="Times New Roman" w:hAnsi="Times New Roman"/>
        </w:rPr>
      </w:pPr>
    </w:p>
    <w:p w:rsidR="00B84BFE" w:rsidRDefault="00B84BFE" w:rsidP="00B84BFE">
      <w:pPr>
        <w:numPr>
          <w:ilvl w:val="0"/>
          <w:numId w:val="6"/>
        </w:numPr>
        <w:tabs>
          <w:tab w:val="left" w:pos="360"/>
        </w:tabs>
        <w:suppressAutoHyphens/>
        <w:spacing w:after="0" w:line="240" w:lineRule="auto"/>
        <w:jc w:val="center"/>
        <w:rPr>
          <w:rFonts w:ascii="Times New Roman" w:hAnsi="Times New Roman"/>
          <w:b/>
        </w:rPr>
      </w:pPr>
      <w:r w:rsidRPr="00B84BFE">
        <w:rPr>
          <w:rFonts w:ascii="Times New Roman" w:hAnsi="Times New Roman"/>
          <w:b/>
        </w:rPr>
        <w:lastRenderedPageBreak/>
        <w:t xml:space="preserve">ОТВЕТСТВЕННОСТЬ СТОРОН. </w:t>
      </w:r>
    </w:p>
    <w:p w:rsidR="005E5CFE" w:rsidRDefault="005E5CFE" w:rsidP="005E5CFE">
      <w:pPr>
        <w:suppressAutoHyphens/>
        <w:spacing w:after="0" w:line="240" w:lineRule="auto"/>
        <w:ind w:left="360"/>
        <w:rPr>
          <w:rFonts w:ascii="Times New Roman" w:hAnsi="Times New Roman"/>
          <w:b/>
        </w:rPr>
      </w:pPr>
    </w:p>
    <w:p w:rsidR="00E90A20" w:rsidRDefault="00E90A20" w:rsidP="00E90A20">
      <w:pPr>
        <w:suppressAutoHyphens/>
        <w:spacing w:after="0" w:line="240" w:lineRule="auto"/>
        <w:ind w:left="360"/>
        <w:rPr>
          <w:rFonts w:ascii="Times New Roman" w:hAnsi="Times New Roman"/>
          <w:b/>
        </w:rPr>
      </w:pPr>
    </w:p>
    <w:p w:rsidR="0039075C" w:rsidRPr="00A53E05" w:rsidRDefault="0039075C" w:rsidP="00A53E05">
      <w:pPr>
        <w:numPr>
          <w:ilvl w:val="1"/>
          <w:numId w:val="6"/>
        </w:numPr>
        <w:suppressAutoHyphens/>
        <w:spacing w:after="0" w:line="240" w:lineRule="auto"/>
        <w:jc w:val="both"/>
        <w:rPr>
          <w:rFonts w:ascii="Times New Roman" w:hAnsi="Times New Roman"/>
        </w:rPr>
      </w:pPr>
      <w:proofErr w:type="gramStart"/>
      <w:r w:rsidRPr="00A53E05">
        <w:rPr>
          <w:rFonts w:ascii="Times New Roman" w:hAnsi="Times New Roman"/>
        </w:rPr>
        <w:t>За невыполнение Подрядчиком работ в срок, установленный контрактом, нарушение сроков устранения недостатков работ настоящим контрактом устанавливается штрафная неустойка в виде пени в размере 0,5 % от общей сметной стоимости работ по контракту за каждый день просрочки исполнения обязательств по настоящему контракту, начиная со дня, следующего после дня истечения установленного контрактом срока исполнения обязательств.</w:t>
      </w:r>
      <w:proofErr w:type="gramEnd"/>
    </w:p>
    <w:p w:rsidR="00E90A20" w:rsidRPr="00A53E05" w:rsidRDefault="0039075C" w:rsidP="00A53E05">
      <w:pPr>
        <w:numPr>
          <w:ilvl w:val="1"/>
          <w:numId w:val="6"/>
        </w:numPr>
        <w:suppressAutoHyphens/>
        <w:spacing w:after="0" w:line="240" w:lineRule="auto"/>
        <w:jc w:val="both"/>
        <w:rPr>
          <w:rFonts w:ascii="Times New Roman" w:hAnsi="Times New Roman"/>
        </w:rPr>
      </w:pPr>
      <w:r w:rsidRPr="00A53E05">
        <w:rPr>
          <w:rFonts w:ascii="Times New Roman" w:hAnsi="Times New Roman"/>
        </w:rPr>
        <w:t>За невыполнение Подрядчиком в ходе работ указаний организаций, осуществляющих технический и авторский надзор за ремонтом, отступление от графика производства работ по контракту, невыполнение работ по контракту настоящим контрактом устанавливается штрафная неустойка в виде штрафа в размере 10 % от общей сметной стоимости работ по контракту.</w:t>
      </w:r>
    </w:p>
    <w:p w:rsidR="00B84BFE" w:rsidRDefault="00B84BFE" w:rsidP="00A53E05">
      <w:pPr>
        <w:numPr>
          <w:ilvl w:val="1"/>
          <w:numId w:val="6"/>
        </w:numPr>
        <w:suppressAutoHyphens/>
        <w:spacing w:after="0" w:line="240" w:lineRule="auto"/>
        <w:jc w:val="both"/>
        <w:rPr>
          <w:rFonts w:ascii="Times New Roman" w:hAnsi="Times New Roman"/>
        </w:rPr>
      </w:pPr>
      <w:r w:rsidRPr="00B84BFE">
        <w:rPr>
          <w:rFonts w:ascii="Times New Roman" w:hAnsi="Times New Roman"/>
        </w:rPr>
        <w:t xml:space="preserve">За неисполнение либо ненадлежащее исполнение </w:t>
      </w:r>
      <w:r w:rsidR="0039075C">
        <w:rPr>
          <w:rFonts w:ascii="Times New Roman" w:hAnsi="Times New Roman"/>
        </w:rPr>
        <w:t xml:space="preserve">иных </w:t>
      </w:r>
      <w:r w:rsidRPr="00B84BFE">
        <w:rPr>
          <w:rFonts w:ascii="Times New Roman" w:hAnsi="Times New Roman"/>
        </w:rPr>
        <w:t xml:space="preserve">принятых на себя обязательств, стороны настоящего договора несут ответственность в соответствии с действующим законодательством Российской Федерации. </w:t>
      </w:r>
    </w:p>
    <w:p w:rsidR="00A53E05" w:rsidRDefault="00A53E05" w:rsidP="00A53E05">
      <w:pPr>
        <w:numPr>
          <w:ilvl w:val="1"/>
          <w:numId w:val="6"/>
        </w:numPr>
        <w:suppressAutoHyphens/>
        <w:spacing w:after="0" w:line="240" w:lineRule="auto"/>
        <w:jc w:val="both"/>
        <w:rPr>
          <w:rFonts w:ascii="Times New Roman" w:hAnsi="Times New Roman"/>
        </w:rPr>
      </w:pPr>
      <w:r w:rsidRPr="00B84BFE">
        <w:rPr>
          <w:rFonts w:ascii="Times New Roman" w:hAnsi="Times New Roman"/>
        </w:rPr>
        <w:t>Заказчик вправе удержать неустойку с Подрядчика из любой суммы, подлежащей уплате последнему. В случае если Заказчик при расчетах с Подрядчиком не воспользовался правом на удержание суммы неустойки, указанные суммы взыскиваются с Подрядчика в  судебном порядке. Подрядчик освобождается от уплаты неустойки, если докажет, что просрочка исполнения указа</w:t>
      </w:r>
      <w:r>
        <w:rPr>
          <w:rFonts w:ascii="Times New Roman" w:hAnsi="Times New Roman"/>
        </w:rPr>
        <w:t>нного обязательства произошла в</w:t>
      </w:r>
      <w:r w:rsidRPr="00B84BFE">
        <w:rPr>
          <w:rFonts w:ascii="Times New Roman" w:hAnsi="Times New Roman"/>
        </w:rPr>
        <w:t xml:space="preserve">следствие </w:t>
      </w:r>
      <w:r>
        <w:rPr>
          <w:rFonts w:ascii="Times New Roman" w:hAnsi="Times New Roman"/>
        </w:rPr>
        <w:t xml:space="preserve">обстоятельств </w:t>
      </w:r>
      <w:r w:rsidRPr="00B84BFE">
        <w:rPr>
          <w:rFonts w:ascii="Times New Roman" w:hAnsi="Times New Roman"/>
        </w:rPr>
        <w:t>непреодолимой силы или по вине заказчика</w:t>
      </w:r>
    </w:p>
    <w:p w:rsidR="00B84BFE" w:rsidRDefault="00B84BFE" w:rsidP="00A53E05">
      <w:pPr>
        <w:numPr>
          <w:ilvl w:val="1"/>
          <w:numId w:val="6"/>
        </w:numPr>
        <w:suppressAutoHyphens/>
        <w:spacing w:after="0" w:line="240" w:lineRule="auto"/>
        <w:jc w:val="both"/>
        <w:rPr>
          <w:rFonts w:ascii="Times New Roman" w:hAnsi="Times New Roman"/>
        </w:rPr>
      </w:pPr>
      <w:r w:rsidRPr="00B84BFE">
        <w:rPr>
          <w:rFonts w:ascii="Times New Roman" w:hAnsi="Times New Roman"/>
        </w:rPr>
        <w:t>Взыскание неустойки не освобождает Подрядчика от выполнения лежащих на нем обязательств по настоящему контракту либо устранения нарушений.</w:t>
      </w:r>
    </w:p>
    <w:p w:rsidR="00B84BFE" w:rsidRDefault="00B84BFE" w:rsidP="00A53E05">
      <w:pPr>
        <w:numPr>
          <w:ilvl w:val="1"/>
          <w:numId w:val="6"/>
        </w:numPr>
        <w:suppressAutoHyphens/>
        <w:spacing w:after="0" w:line="240" w:lineRule="auto"/>
        <w:jc w:val="both"/>
        <w:rPr>
          <w:rFonts w:ascii="Times New Roman" w:hAnsi="Times New Roman"/>
        </w:rPr>
      </w:pPr>
      <w:r w:rsidRPr="00B84BFE">
        <w:rPr>
          <w:rFonts w:ascii="Times New Roman" w:hAnsi="Times New Roman"/>
        </w:rPr>
        <w:t>За нарушение сроков оплаты выполненных и принятых работ по настоящему контракту, Подрядчик вправе взыскать с Заказчика неустойку в размере 1/300 действующей на день уплаты неустойки  ставки рефинансирования ЦБ РФ за каждый день просрочки исполнения обязательства предусмотренного   контрактом, начиная со дня, следующего после дня истечения срока исполнения обязательств. Заказчик освобождается от уплаты неустойки, если докажет, что просрочка исполнения указанного обязательства произошла вследствие непреодолимой силы или по вине другой стороны.</w:t>
      </w:r>
    </w:p>
    <w:p w:rsidR="00595588" w:rsidRDefault="00595588" w:rsidP="00595588">
      <w:pPr>
        <w:suppressAutoHyphens/>
        <w:spacing w:after="0" w:line="240" w:lineRule="auto"/>
        <w:jc w:val="both"/>
        <w:rPr>
          <w:rFonts w:ascii="Times New Roman" w:hAnsi="Times New Roman"/>
        </w:rPr>
      </w:pPr>
    </w:p>
    <w:p w:rsidR="006D4345" w:rsidRDefault="006D4345" w:rsidP="00595588">
      <w:pPr>
        <w:suppressAutoHyphens/>
        <w:spacing w:after="0" w:line="240" w:lineRule="auto"/>
        <w:jc w:val="both"/>
        <w:rPr>
          <w:rFonts w:ascii="Times New Roman" w:hAnsi="Times New Roman"/>
        </w:rPr>
      </w:pPr>
    </w:p>
    <w:p w:rsidR="006D4345" w:rsidRDefault="006D4345" w:rsidP="00595588">
      <w:pPr>
        <w:suppressAutoHyphens/>
        <w:spacing w:after="0" w:line="240" w:lineRule="auto"/>
        <w:jc w:val="both"/>
        <w:rPr>
          <w:rFonts w:ascii="Times New Roman" w:hAnsi="Times New Roman"/>
        </w:rPr>
      </w:pPr>
    </w:p>
    <w:p w:rsidR="00BA0B3B" w:rsidRPr="00B84BFE" w:rsidRDefault="00BA0B3B" w:rsidP="00595588">
      <w:pPr>
        <w:suppressAutoHyphens/>
        <w:spacing w:after="0" w:line="240" w:lineRule="auto"/>
        <w:jc w:val="both"/>
        <w:rPr>
          <w:rFonts w:ascii="Times New Roman" w:hAnsi="Times New Roman"/>
        </w:rPr>
      </w:pPr>
    </w:p>
    <w:p w:rsidR="00B84BFE" w:rsidRDefault="00B84BFE" w:rsidP="00B84BFE">
      <w:pPr>
        <w:numPr>
          <w:ilvl w:val="0"/>
          <w:numId w:val="6"/>
        </w:numPr>
        <w:tabs>
          <w:tab w:val="left" w:pos="360"/>
        </w:tabs>
        <w:suppressAutoHyphens/>
        <w:spacing w:after="0" w:line="240" w:lineRule="auto"/>
        <w:jc w:val="center"/>
        <w:rPr>
          <w:rFonts w:ascii="Times New Roman" w:hAnsi="Times New Roman"/>
          <w:b/>
        </w:rPr>
      </w:pPr>
      <w:r w:rsidRPr="00B84BFE">
        <w:rPr>
          <w:rFonts w:ascii="Times New Roman" w:hAnsi="Times New Roman"/>
          <w:b/>
        </w:rPr>
        <w:t>УСЛОВИЯ РАСТОРЖЕНИЯ  КОНТРАКТА</w:t>
      </w:r>
    </w:p>
    <w:p w:rsidR="005E5CFE" w:rsidRPr="00B84BFE" w:rsidRDefault="005E5CFE" w:rsidP="005E5CFE">
      <w:pPr>
        <w:suppressAutoHyphens/>
        <w:spacing w:after="0" w:line="240" w:lineRule="auto"/>
        <w:ind w:left="360"/>
        <w:rPr>
          <w:rFonts w:ascii="Times New Roman" w:hAnsi="Times New Roman"/>
          <w:b/>
        </w:rPr>
      </w:pPr>
    </w:p>
    <w:p w:rsidR="00B84BFE" w:rsidRDefault="00A53E05" w:rsidP="00B84BFE">
      <w:pPr>
        <w:jc w:val="both"/>
        <w:rPr>
          <w:rFonts w:ascii="Times New Roman" w:hAnsi="Times New Roman"/>
        </w:rPr>
      </w:pPr>
      <w:r>
        <w:rPr>
          <w:rFonts w:ascii="Times New Roman" w:hAnsi="Times New Roman"/>
        </w:rPr>
        <w:t>12</w:t>
      </w:r>
      <w:r w:rsidR="00B84BFE" w:rsidRPr="00B84BFE">
        <w:rPr>
          <w:rFonts w:ascii="Times New Roman" w:hAnsi="Times New Roman"/>
        </w:rPr>
        <w:t xml:space="preserve">.1 Расторжение контракта допускается по соглашению сторон или решению суда по основаниям, предусмотренным </w:t>
      </w:r>
      <w:r>
        <w:rPr>
          <w:rFonts w:ascii="Times New Roman" w:hAnsi="Times New Roman"/>
        </w:rPr>
        <w:t xml:space="preserve">действующим гражданским </w:t>
      </w:r>
      <w:r w:rsidR="00B84BFE" w:rsidRPr="00B84BFE">
        <w:rPr>
          <w:rFonts w:ascii="Times New Roman" w:hAnsi="Times New Roman"/>
        </w:rPr>
        <w:t>законодательством</w:t>
      </w:r>
      <w:r>
        <w:rPr>
          <w:rFonts w:ascii="Times New Roman" w:hAnsi="Times New Roman"/>
        </w:rPr>
        <w:t xml:space="preserve"> РФ</w:t>
      </w:r>
      <w:r w:rsidR="00B84BFE" w:rsidRPr="00B84BFE">
        <w:rPr>
          <w:rFonts w:ascii="Times New Roman" w:hAnsi="Times New Roman"/>
        </w:rPr>
        <w:t>.</w:t>
      </w:r>
    </w:p>
    <w:p w:rsidR="00A53E05" w:rsidRDefault="00A53E05" w:rsidP="00B84BFE">
      <w:pPr>
        <w:jc w:val="both"/>
        <w:rPr>
          <w:rFonts w:ascii="Times New Roman" w:hAnsi="Times New Roman"/>
        </w:rPr>
      </w:pPr>
      <w:r>
        <w:rPr>
          <w:rFonts w:ascii="Times New Roman" w:hAnsi="Times New Roman"/>
        </w:rPr>
        <w:t xml:space="preserve">12.2. Нарушение условий контракта, за которые настоящим контрактом предусмотрена ответственность сторон, является существенным нарушением </w:t>
      </w:r>
      <w:r w:rsidR="00B25F6A">
        <w:rPr>
          <w:rFonts w:ascii="Times New Roman" w:hAnsi="Times New Roman"/>
        </w:rPr>
        <w:t>контракта</w:t>
      </w:r>
      <w:r>
        <w:rPr>
          <w:rFonts w:ascii="Times New Roman" w:hAnsi="Times New Roman"/>
        </w:rPr>
        <w:t>.</w:t>
      </w:r>
    </w:p>
    <w:p w:rsidR="00B25F6A" w:rsidRDefault="00B25F6A" w:rsidP="00B84BFE">
      <w:pPr>
        <w:jc w:val="both"/>
        <w:rPr>
          <w:rFonts w:ascii="Times New Roman" w:hAnsi="Times New Roman"/>
        </w:rPr>
      </w:pPr>
      <w:r w:rsidRPr="00D56C31">
        <w:rPr>
          <w:rFonts w:ascii="Times New Roman" w:hAnsi="Times New Roman"/>
        </w:rPr>
        <w:t>12.3. Заказчик вправе отказаться от исполнения контракта в случае существенного нарушения Подрядчиком контракта. Подрядчик обязан прекратить работы по контракту в день получения уведомления Заказчика об отказе от исполнения контракта.</w:t>
      </w:r>
    </w:p>
    <w:p w:rsidR="00F81C14" w:rsidRPr="00B84BFE" w:rsidRDefault="00F81C14" w:rsidP="00B84BFE">
      <w:pPr>
        <w:jc w:val="both"/>
        <w:rPr>
          <w:rFonts w:ascii="Times New Roman" w:hAnsi="Times New Roman"/>
        </w:rPr>
      </w:pPr>
      <w:r>
        <w:rPr>
          <w:rFonts w:ascii="Times New Roman" w:hAnsi="Times New Roman"/>
        </w:rPr>
        <w:t>12.4. Заказчик вправе отказаться от исполнения контракта по основаниям, предусмотренным статьями 715, 717, 719 Гражданского кодекса РФ.</w:t>
      </w:r>
    </w:p>
    <w:p w:rsidR="00B84BFE" w:rsidRDefault="00B84BFE" w:rsidP="00B84BFE">
      <w:pPr>
        <w:numPr>
          <w:ilvl w:val="0"/>
          <w:numId w:val="6"/>
        </w:numPr>
        <w:tabs>
          <w:tab w:val="left" w:pos="360"/>
        </w:tabs>
        <w:suppressAutoHyphens/>
        <w:spacing w:after="0" w:line="240" w:lineRule="auto"/>
        <w:jc w:val="center"/>
        <w:rPr>
          <w:rFonts w:ascii="Times New Roman" w:hAnsi="Times New Roman"/>
          <w:b/>
        </w:rPr>
      </w:pPr>
      <w:r w:rsidRPr="00B84BFE">
        <w:rPr>
          <w:rFonts w:ascii="Times New Roman" w:hAnsi="Times New Roman"/>
          <w:b/>
        </w:rPr>
        <w:t>ЗАКЛЮЧИТЕЛЬНЫЕ ПОЛОЖЕНИЯ</w:t>
      </w:r>
    </w:p>
    <w:p w:rsidR="005E5CFE" w:rsidRPr="00B84BFE" w:rsidRDefault="005E5CFE" w:rsidP="005E5CFE">
      <w:pPr>
        <w:suppressAutoHyphens/>
        <w:spacing w:after="0" w:line="240" w:lineRule="auto"/>
        <w:ind w:left="360"/>
        <w:rPr>
          <w:rFonts w:ascii="Times New Roman" w:hAnsi="Times New Roman"/>
          <w:b/>
        </w:rPr>
      </w:pPr>
    </w:p>
    <w:p w:rsidR="00B84BFE" w:rsidRPr="00B84BFE" w:rsidRDefault="00B84BFE" w:rsidP="00AF204C">
      <w:pPr>
        <w:pStyle w:val="a7"/>
        <w:jc w:val="both"/>
        <w:rPr>
          <w:rFonts w:ascii="Times New Roman" w:hAnsi="Times New Roman"/>
        </w:rPr>
      </w:pPr>
      <w:r w:rsidRPr="00B84BFE">
        <w:rPr>
          <w:rFonts w:ascii="Times New Roman" w:hAnsi="Times New Roman"/>
        </w:rPr>
        <w:t>1</w:t>
      </w:r>
      <w:r w:rsidR="00E76F42">
        <w:rPr>
          <w:rFonts w:ascii="Times New Roman" w:hAnsi="Times New Roman"/>
        </w:rPr>
        <w:t>3</w:t>
      </w:r>
      <w:r w:rsidRPr="00B84BFE">
        <w:rPr>
          <w:rFonts w:ascii="Times New Roman" w:hAnsi="Times New Roman"/>
        </w:rPr>
        <w:t>.1. Все изменения и дополнения к настоящему контракту считаются действительными, если они оформлены в письменной форме и подписаны сторонами.</w:t>
      </w:r>
    </w:p>
    <w:p w:rsidR="00B84BFE" w:rsidRPr="00B84BFE" w:rsidRDefault="00B84BFE" w:rsidP="00AF204C">
      <w:pPr>
        <w:pStyle w:val="a7"/>
        <w:jc w:val="both"/>
        <w:rPr>
          <w:rFonts w:ascii="Times New Roman" w:hAnsi="Times New Roman"/>
        </w:rPr>
      </w:pPr>
      <w:r w:rsidRPr="00B84BFE">
        <w:rPr>
          <w:rFonts w:ascii="Times New Roman" w:hAnsi="Times New Roman"/>
        </w:rPr>
        <w:t>1</w:t>
      </w:r>
      <w:r w:rsidR="00E76F42">
        <w:rPr>
          <w:rFonts w:ascii="Times New Roman" w:hAnsi="Times New Roman"/>
        </w:rPr>
        <w:t>3</w:t>
      </w:r>
      <w:r w:rsidRPr="00B84BFE">
        <w:rPr>
          <w:rFonts w:ascii="Times New Roman" w:hAnsi="Times New Roman"/>
        </w:rPr>
        <w:t xml:space="preserve">.2. Во всем остальном, что не предусмотрено настоящим контрактом, применяются нормы действующего  законодательства РФ. </w:t>
      </w:r>
    </w:p>
    <w:p w:rsidR="00B84BFE" w:rsidRPr="00B84BFE" w:rsidRDefault="00B84BFE" w:rsidP="00AF204C">
      <w:pPr>
        <w:pStyle w:val="a7"/>
        <w:jc w:val="both"/>
        <w:rPr>
          <w:rFonts w:ascii="Times New Roman" w:hAnsi="Times New Roman"/>
        </w:rPr>
      </w:pPr>
      <w:r w:rsidRPr="00B84BFE">
        <w:rPr>
          <w:rFonts w:ascii="Times New Roman" w:hAnsi="Times New Roman"/>
        </w:rPr>
        <w:t>1</w:t>
      </w:r>
      <w:r w:rsidR="00E76F42">
        <w:rPr>
          <w:rFonts w:ascii="Times New Roman" w:hAnsi="Times New Roman"/>
        </w:rPr>
        <w:t>3</w:t>
      </w:r>
      <w:r w:rsidRPr="00B84BFE">
        <w:rPr>
          <w:rFonts w:ascii="Times New Roman" w:hAnsi="Times New Roman"/>
        </w:rPr>
        <w:t xml:space="preserve">.3.Настоящий контракт составлен в </w:t>
      </w:r>
      <w:r w:rsidR="00686A14">
        <w:rPr>
          <w:rFonts w:ascii="Times New Roman" w:hAnsi="Times New Roman"/>
        </w:rPr>
        <w:t xml:space="preserve">двух </w:t>
      </w:r>
      <w:r w:rsidRPr="00B84BFE">
        <w:rPr>
          <w:rFonts w:ascii="Times New Roman" w:hAnsi="Times New Roman"/>
        </w:rPr>
        <w:t xml:space="preserve">экземплярах </w:t>
      </w:r>
      <w:r w:rsidR="00686A14">
        <w:rPr>
          <w:rFonts w:ascii="Times New Roman" w:hAnsi="Times New Roman"/>
        </w:rPr>
        <w:t xml:space="preserve">по одному для каждой из </w:t>
      </w:r>
      <w:proofErr w:type="gramStart"/>
      <w:r w:rsidR="00686A14">
        <w:rPr>
          <w:rFonts w:ascii="Times New Roman" w:hAnsi="Times New Roman"/>
        </w:rPr>
        <w:t>сторон</w:t>
      </w:r>
      <w:r w:rsidRPr="00B84BFE">
        <w:rPr>
          <w:rFonts w:ascii="Times New Roman" w:hAnsi="Times New Roman"/>
        </w:rPr>
        <w:t xml:space="preserve">, имеющих </w:t>
      </w:r>
      <w:r w:rsidR="00AF204C">
        <w:rPr>
          <w:rFonts w:ascii="Times New Roman" w:hAnsi="Times New Roman"/>
        </w:rPr>
        <w:t>равную</w:t>
      </w:r>
      <w:r w:rsidRPr="00B84BFE">
        <w:rPr>
          <w:rFonts w:ascii="Times New Roman" w:hAnsi="Times New Roman"/>
        </w:rPr>
        <w:t xml:space="preserve"> юридическую силу и вступает</w:t>
      </w:r>
      <w:proofErr w:type="gramEnd"/>
      <w:r w:rsidRPr="00B84BFE">
        <w:rPr>
          <w:rFonts w:ascii="Times New Roman" w:hAnsi="Times New Roman"/>
        </w:rPr>
        <w:t xml:space="preserve"> в силу с момента его </w:t>
      </w:r>
      <w:r w:rsidR="00595588">
        <w:rPr>
          <w:rFonts w:ascii="Times New Roman" w:hAnsi="Times New Roman"/>
        </w:rPr>
        <w:t>заключения.</w:t>
      </w:r>
    </w:p>
    <w:p w:rsidR="00B84BFE" w:rsidRPr="00B84BFE" w:rsidRDefault="00B84BFE" w:rsidP="00AF204C">
      <w:pPr>
        <w:pStyle w:val="a7"/>
        <w:jc w:val="both"/>
        <w:rPr>
          <w:rFonts w:ascii="Times New Roman" w:hAnsi="Times New Roman"/>
        </w:rPr>
      </w:pPr>
      <w:r w:rsidRPr="00B84BFE">
        <w:rPr>
          <w:rFonts w:ascii="Times New Roman" w:hAnsi="Times New Roman"/>
        </w:rPr>
        <w:lastRenderedPageBreak/>
        <w:t>1</w:t>
      </w:r>
      <w:r w:rsidR="00E76F42">
        <w:rPr>
          <w:rFonts w:ascii="Times New Roman" w:hAnsi="Times New Roman"/>
        </w:rPr>
        <w:t>3</w:t>
      </w:r>
      <w:r w:rsidRPr="00B84BFE">
        <w:rPr>
          <w:rFonts w:ascii="Times New Roman" w:hAnsi="Times New Roman"/>
        </w:rPr>
        <w:t xml:space="preserve">.4. Все споры и разногласия, возникающие между сторонами по настоящему контракту, решаются путем переговоров, срок ответа на претензии 10 дней с момента получения. В случае не достижения соглашения споры и разногласия подлежат рассмотрению в Арбитражном суде Пермского края.   </w:t>
      </w:r>
    </w:p>
    <w:p w:rsidR="00B84BFE" w:rsidRPr="00B84BFE" w:rsidRDefault="00B84BFE" w:rsidP="00AF204C">
      <w:pPr>
        <w:pStyle w:val="a7"/>
        <w:jc w:val="both"/>
        <w:rPr>
          <w:rFonts w:ascii="Times New Roman" w:hAnsi="Times New Roman"/>
        </w:rPr>
      </w:pPr>
      <w:r w:rsidRPr="00B84BFE">
        <w:rPr>
          <w:rFonts w:ascii="Times New Roman" w:hAnsi="Times New Roman"/>
        </w:rPr>
        <w:t>1</w:t>
      </w:r>
      <w:r w:rsidR="00E76F42">
        <w:rPr>
          <w:rFonts w:ascii="Times New Roman" w:hAnsi="Times New Roman"/>
        </w:rPr>
        <w:t>3</w:t>
      </w:r>
      <w:r w:rsidRPr="00B84BFE">
        <w:rPr>
          <w:rFonts w:ascii="Times New Roman" w:hAnsi="Times New Roman"/>
        </w:rPr>
        <w:t xml:space="preserve">.5. Для  решения текущих вопросов по контракту от Подрядчика назначается ответственное лицо: </w:t>
      </w:r>
    </w:p>
    <w:p w:rsidR="00B84BFE" w:rsidRDefault="00B84BFE" w:rsidP="00AF204C">
      <w:pPr>
        <w:pStyle w:val="a7"/>
        <w:jc w:val="both"/>
        <w:rPr>
          <w:rFonts w:ascii="Times New Roman" w:hAnsi="Times New Roman"/>
        </w:rPr>
      </w:pPr>
      <w:r w:rsidRPr="00B84BFE">
        <w:rPr>
          <w:rFonts w:ascii="Times New Roman" w:hAnsi="Times New Roman"/>
        </w:rPr>
        <w:t xml:space="preserve">___________________________________________ </w:t>
      </w:r>
      <w:proofErr w:type="gramStart"/>
      <w:r w:rsidRPr="00B84BFE">
        <w:rPr>
          <w:rFonts w:ascii="Times New Roman" w:hAnsi="Times New Roman"/>
        </w:rPr>
        <w:t>контактный</w:t>
      </w:r>
      <w:proofErr w:type="gramEnd"/>
      <w:r w:rsidRPr="00B84BFE">
        <w:rPr>
          <w:rFonts w:ascii="Times New Roman" w:hAnsi="Times New Roman"/>
        </w:rPr>
        <w:t xml:space="preserve"> тел.: _______________.</w:t>
      </w:r>
    </w:p>
    <w:p w:rsidR="00314E6F" w:rsidRPr="00B84BFE" w:rsidRDefault="00314E6F" w:rsidP="00AF204C">
      <w:pPr>
        <w:pStyle w:val="a7"/>
        <w:jc w:val="both"/>
        <w:rPr>
          <w:rFonts w:ascii="Times New Roman" w:hAnsi="Times New Roman"/>
        </w:rPr>
      </w:pPr>
      <w:r>
        <w:rPr>
          <w:rFonts w:ascii="Times New Roman" w:hAnsi="Times New Roman"/>
        </w:rPr>
        <w:t>1</w:t>
      </w:r>
      <w:r w:rsidR="00EA3B33">
        <w:rPr>
          <w:rFonts w:ascii="Times New Roman" w:hAnsi="Times New Roman"/>
        </w:rPr>
        <w:t>3</w:t>
      </w:r>
      <w:r>
        <w:rPr>
          <w:rFonts w:ascii="Times New Roman" w:hAnsi="Times New Roman"/>
        </w:rPr>
        <w:t xml:space="preserve">.6. </w:t>
      </w:r>
      <w:r w:rsidRPr="00B84BFE">
        <w:rPr>
          <w:rFonts w:ascii="Times New Roman" w:hAnsi="Times New Roman"/>
        </w:rPr>
        <w:t xml:space="preserve">Для  решения текущих вопросов по контракту от </w:t>
      </w:r>
      <w:r>
        <w:rPr>
          <w:rFonts w:ascii="Times New Roman" w:hAnsi="Times New Roman"/>
        </w:rPr>
        <w:t xml:space="preserve">Заказчика </w:t>
      </w:r>
      <w:r w:rsidRPr="00B84BFE">
        <w:rPr>
          <w:rFonts w:ascii="Times New Roman" w:hAnsi="Times New Roman"/>
        </w:rPr>
        <w:t xml:space="preserve">назначается ответственное лицо: </w:t>
      </w:r>
    </w:p>
    <w:p w:rsidR="00314E6F" w:rsidRPr="00B84BFE" w:rsidRDefault="00EB1756" w:rsidP="00AF204C">
      <w:pPr>
        <w:pStyle w:val="a7"/>
        <w:jc w:val="both"/>
        <w:rPr>
          <w:rFonts w:ascii="Times New Roman" w:hAnsi="Times New Roman"/>
        </w:rPr>
      </w:pPr>
      <w:r>
        <w:rPr>
          <w:rFonts w:ascii="Times New Roman" w:hAnsi="Times New Roman"/>
        </w:rPr>
        <w:t xml:space="preserve">Димухаметова Людмила Карповна, </w:t>
      </w:r>
      <w:proofErr w:type="gramStart"/>
      <w:r>
        <w:rPr>
          <w:rFonts w:ascii="Times New Roman" w:hAnsi="Times New Roman"/>
        </w:rPr>
        <w:t>контактный</w:t>
      </w:r>
      <w:proofErr w:type="gramEnd"/>
      <w:r>
        <w:rPr>
          <w:rFonts w:ascii="Times New Roman" w:hAnsi="Times New Roman"/>
        </w:rPr>
        <w:t xml:space="preserve"> тел.: 212-67-41.</w:t>
      </w:r>
    </w:p>
    <w:p w:rsidR="00314E6F" w:rsidRDefault="00314E6F" w:rsidP="00B84BFE">
      <w:pPr>
        <w:pStyle w:val="a7"/>
        <w:rPr>
          <w:rFonts w:ascii="Times New Roman" w:hAnsi="Times New Roman"/>
        </w:rPr>
      </w:pPr>
    </w:p>
    <w:p w:rsidR="005E5CFE" w:rsidRPr="00B84BFE" w:rsidRDefault="005E5CFE" w:rsidP="00B84BFE">
      <w:pPr>
        <w:pStyle w:val="a7"/>
        <w:rPr>
          <w:rFonts w:ascii="Times New Roman" w:hAnsi="Times New Roman"/>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tblPr>
      <w:tblGrid>
        <w:gridCol w:w="4785"/>
        <w:gridCol w:w="4786"/>
      </w:tblGrid>
      <w:tr w:rsidR="000A3E54" w:rsidRPr="00881895" w:rsidTr="00881895">
        <w:tc>
          <w:tcPr>
            <w:tcW w:w="4785" w:type="dxa"/>
          </w:tcPr>
          <w:p w:rsidR="000A3E54" w:rsidRPr="00881895" w:rsidRDefault="000A3E54" w:rsidP="00881895">
            <w:pPr>
              <w:pStyle w:val="a7"/>
              <w:spacing w:after="200" w:line="276" w:lineRule="auto"/>
              <w:rPr>
                <w:rFonts w:ascii="Times New Roman" w:hAnsi="Times New Roman"/>
                <w:sz w:val="24"/>
              </w:rPr>
            </w:pPr>
            <w:r w:rsidRPr="00881895">
              <w:rPr>
                <w:rFonts w:ascii="Times New Roman" w:hAnsi="Times New Roman"/>
                <w:sz w:val="24"/>
              </w:rPr>
              <w:t>Подрядчик:</w:t>
            </w:r>
          </w:p>
        </w:tc>
        <w:tc>
          <w:tcPr>
            <w:tcW w:w="4786" w:type="dxa"/>
          </w:tcPr>
          <w:p w:rsidR="000A3E54" w:rsidRPr="00881895" w:rsidRDefault="000A3E54" w:rsidP="00881895">
            <w:pPr>
              <w:pStyle w:val="a7"/>
              <w:spacing w:after="200" w:line="276" w:lineRule="auto"/>
              <w:rPr>
                <w:rFonts w:ascii="Times New Roman" w:hAnsi="Times New Roman"/>
                <w:sz w:val="24"/>
              </w:rPr>
            </w:pPr>
            <w:r w:rsidRPr="00881895">
              <w:rPr>
                <w:rFonts w:ascii="Times New Roman" w:hAnsi="Times New Roman"/>
                <w:sz w:val="24"/>
              </w:rPr>
              <w:t>Заказчик:</w:t>
            </w:r>
          </w:p>
        </w:tc>
      </w:tr>
      <w:tr w:rsidR="000A3E54" w:rsidRPr="00881895" w:rsidTr="00881895">
        <w:tc>
          <w:tcPr>
            <w:tcW w:w="4785" w:type="dxa"/>
          </w:tcPr>
          <w:p w:rsidR="006D4345" w:rsidRPr="00881895" w:rsidRDefault="006D4345" w:rsidP="00EB1756">
            <w:pPr>
              <w:pStyle w:val="a7"/>
              <w:rPr>
                <w:rFonts w:ascii="Times New Roman" w:hAnsi="Times New Roman"/>
                <w:sz w:val="24"/>
              </w:rPr>
            </w:pPr>
          </w:p>
        </w:tc>
        <w:tc>
          <w:tcPr>
            <w:tcW w:w="4786" w:type="dxa"/>
          </w:tcPr>
          <w:p w:rsidR="00D67CD6" w:rsidRPr="00D67CD6" w:rsidRDefault="00D67CD6" w:rsidP="00D67CD6">
            <w:pPr>
              <w:spacing w:after="0"/>
              <w:rPr>
                <w:rFonts w:ascii="Times New Roman" w:hAnsi="Times New Roman"/>
                <w:sz w:val="24"/>
                <w:szCs w:val="24"/>
              </w:rPr>
            </w:pPr>
            <w:r w:rsidRPr="00D67CD6">
              <w:rPr>
                <w:rFonts w:ascii="Times New Roman" w:hAnsi="Times New Roman"/>
                <w:sz w:val="24"/>
                <w:szCs w:val="24"/>
              </w:rPr>
              <w:t>МУК «Объединение муниципальных библиотек»</w:t>
            </w:r>
          </w:p>
          <w:p w:rsidR="00D67CD6" w:rsidRPr="00D67CD6" w:rsidRDefault="00D67CD6" w:rsidP="00D67CD6">
            <w:pPr>
              <w:spacing w:after="0"/>
              <w:rPr>
                <w:rFonts w:ascii="Times New Roman" w:hAnsi="Times New Roman"/>
                <w:sz w:val="24"/>
                <w:szCs w:val="24"/>
              </w:rPr>
            </w:pPr>
            <w:r w:rsidRPr="00D67CD6">
              <w:rPr>
                <w:rFonts w:ascii="Times New Roman" w:hAnsi="Times New Roman"/>
                <w:sz w:val="24"/>
                <w:szCs w:val="24"/>
              </w:rPr>
              <w:t>614000, г. Пермь, ул. Петропавловская, д. 25</w:t>
            </w:r>
          </w:p>
          <w:p w:rsidR="00D67CD6" w:rsidRPr="00D67CD6" w:rsidRDefault="00D67CD6" w:rsidP="00D67CD6">
            <w:pPr>
              <w:spacing w:after="0"/>
              <w:rPr>
                <w:rFonts w:ascii="Times New Roman" w:hAnsi="Times New Roman"/>
                <w:sz w:val="24"/>
                <w:szCs w:val="24"/>
              </w:rPr>
            </w:pPr>
            <w:r w:rsidRPr="00D67CD6">
              <w:rPr>
                <w:rFonts w:ascii="Times New Roman" w:hAnsi="Times New Roman"/>
                <w:sz w:val="24"/>
                <w:szCs w:val="24"/>
              </w:rPr>
              <w:t>Тел. (342)212-55-32, 212-13-91</w:t>
            </w:r>
          </w:p>
          <w:p w:rsidR="00D67CD6" w:rsidRPr="00D67CD6" w:rsidRDefault="00D67CD6" w:rsidP="00D67CD6">
            <w:pPr>
              <w:spacing w:after="0"/>
              <w:rPr>
                <w:rFonts w:ascii="Times New Roman" w:hAnsi="Times New Roman"/>
                <w:sz w:val="24"/>
                <w:szCs w:val="24"/>
              </w:rPr>
            </w:pPr>
            <w:r w:rsidRPr="00D67CD6">
              <w:rPr>
                <w:rFonts w:ascii="Times New Roman" w:hAnsi="Times New Roman"/>
                <w:sz w:val="24"/>
                <w:szCs w:val="24"/>
              </w:rPr>
              <w:t>ИНН 5902292600/КПП 590201001</w:t>
            </w:r>
          </w:p>
          <w:p w:rsidR="00D67CD6" w:rsidRPr="00D67CD6" w:rsidRDefault="00D67CD6" w:rsidP="00D67CD6">
            <w:pPr>
              <w:spacing w:after="0"/>
              <w:rPr>
                <w:rFonts w:ascii="Times New Roman" w:hAnsi="Times New Roman"/>
                <w:sz w:val="24"/>
                <w:szCs w:val="24"/>
              </w:rPr>
            </w:pPr>
            <w:r w:rsidRPr="00D67CD6">
              <w:rPr>
                <w:rFonts w:ascii="Times New Roman" w:hAnsi="Times New Roman"/>
                <w:sz w:val="24"/>
                <w:szCs w:val="24"/>
              </w:rPr>
              <w:t xml:space="preserve">УФК по Пермскому краю (ДФ г. Перми л/с 02563000380 МУК «Объединение муниципальных библиотек» л/с 02925010252, </w:t>
            </w:r>
            <w:proofErr w:type="gramStart"/>
            <w:r w:rsidRPr="00D67CD6">
              <w:rPr>
                <w:rFonts w:ascii="Times New Roman" w:hAnsi="Times New Roman"/>
                <w:sz w:val="24"/>
                <w:szCs w:val="24"/>
              </w:rPr>
              <w:t>р</w:t>
            </w:r>
            <w:proofErr w:type="gramEnd"/>
            <w:r w:rsidRPr="00D67CD6">
              <w:rPr>
                <w:rFonts w:ascii="Times New Roman" w:hAnsi="Times New Roman"/>
                <w:sz w:val="24"/>
                <w:szCs w:val="24"/>
              </w:rPr>
              <w:t>/с 40204810300000000006 РКЦ г. Перми БИК 045744000</w:t>
            </w:r>
          </w:p>
          <w:p w:rsidR="00881895" w:rsidRDefault="00881895" w:rsidP="00881895">
            <w:pPr>
              <w:pStyle w:val="a5"/>
              <w:ind w:firstLine="0"/>
            </w:pPr>
          </w:p>
        </w:tc>
      </w:tr>
      <w:tr w:rsidR="006D4345" w:rsidRPr="00881895" w:rsidTr="00881895">
        <w:tc>
          <w:tcPr>
            <w:tcW w:w="4785" w:type="dxa"/>
          </w:tcPr>
          <w:p w:rsidR="006D4345" w:rsidRDefault="006D4345" w:rsidP="00881895">
            <w:pPr>
              <w:pStyle w:val="a7"/>
              <w:spacing w:after="200" w:line="276" w:lineRule="auto"/>
              <w:rPr>
                <w:rFonts w:ascii="Times New Roman" w:hAnsi="Times New Roman"/>
                <w:sz w:val="24"/>
              </w:rPr>
            </w:pPr>
          </w:p>
        </w:tc>
        <w:tc>
          <w:tcPr>
            <w:tcW w:w="4786" w:type="dxa"/>
          </w:tcPr>
          <w:p w:rsidR="00D67CD6" w:rsidRDefault="00D67CD6" w:rsidP="00881895">
            <w:pPr>
              <w:pStyle w:val="a5"/>
              <w:ind w:firstLine="0"/>
            </w:pPr>
          </w:p>
          <w:p w:rsidR="006D4345" w:rsidRDefault="006D4345" w:rsidP="00881895">
            <w:pPr>
              <w:pStyle w:val="a5"/>
              <w:ind w:firstLine="0"/>
            </w:pPr>
            <w:r>
              <w:t>Директор МУК «ОМБ»</w:t>
            </w:r>
          </w:p>
          <w:p w:rsidR="006D4345" w:rsidRDefault="006D4345" w:rsidP="00881895">
            <w:pPr>
              <w:pStyle w:val="a5"/>
              <w:ind w:firstLine="0"/>
            </w:pPr>
          </w:p>
          <w:p w:rsidR="006D4345" w:rsidRDefault="006D4345" w:rsidP="00881895">
            <w:pPr>
              <w:pStyle w:val="a5"/>
              <w:ind w:firstLine="0"/>
            </w:pPr>
          </w:p>
          <w:p w:rsidR="006D4345" w:rsidRDefault="006D4345" w:rsidP="00881895">
            <w:pPr>
              <w:pStyle w:val="a5"/>
              <w:ind w:firstLine="0"/>
            </w:pPr>
            <w:r>
              <w:t>____________________/Е.Н.Клешнина/</w:t>
            </w:r>
          </w:p>
          <w:p w:rsidR="006D4345" w:rsidRDefault="006D4345" w:rsidP="00881895">
            <w:pPr>
              <w:pStyle w:val="a5"/>
              <w:ind w:firstLine="0"/>
            </w:pPr>
          </w:p>
          <w:p w:rsidR="006D4345" w:rsidRDefault="00D67CD6" w:rsidP="00881895">
            <w:pPr>
              <w:pStyle w:val="a5"/>
              <w:ind w:firstLine="0"/>
            </w:pPr>
            <w:r>
              <w:t>м</w:t>
            </w:r>
            <w:r w:rsidR="006D4345">
              <w:t>.п.</w:t>
            </w:r>
          </w:p>
        </w:tc>
      </w:tr>
    </w:tbl>
    <w:p w:rsidR="000A3E54" w:rsidRPr="00B84BFE" w:rsidRDefault="000A3E54" w:rsidP="00B84BFE">
      <w:pPr>
        <w:pStyle w:val="a7"/>
        <w:rPr>
          <w:rFonts w:ascii="Times New Roman" w:hAnsi="Times New Roman"/>
          <w:sz w:val="24"/>
        </w:rPr>
      </w:pPr>
    </w:p>
    <w:p w:rsidR="00AE7EB7" w:rsidRDefault="00AE7EB7" w:rsidP="00B84BFE">
      <w:pPr>
        <w:pStyle w:val="a7"/>
        <w:rPr>
          <w:rFonts w:ascii="Times New Roman" w:hAnsi="Times New Roman"/>
          <w:b/>
        </w:rPr>
      </w:pPr>
    </w:p>
    <w:p w:rsidR="00AE7EB7" w:rsidRPr="00AE7EB7" w:rsidRDefault="00AE7EB7" w:rsidP="00B84BFE">
      <w:pPr>
        <w:pStyle w:val="a7"/>
        <w:rPr>
          <w:rFonts w:ascii="Times New Roman" w:hAnsi="Times New Roman"/>
          <w:b/>
        </w:rPr>
      </w:pPr>
    </w:p>
    <w:sectPr w:rsidR="00AE7EB7" w:rsidRPr="00AE7EB7" w:rsidSect="006D4345">
      <w:pgSz w:w="11906" w:h="16838"/>
      <w:pgMar w:top="1134" w:right="850" w:bottom="851" w:left="1701"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20002A87" w:usb1="80000000" w:usb2="00000008" w:usb3="00000000" w:csb0="000001FF" w:csb1="00000000"/>
  </w:font>
  <w:font w:name="Calibri">
    <w:panose1 w:val="020F0502020204030204"/>
    <w:charset w:val="CC"/>
    <w:family w:val="swiss"/>
    <w:pitch w:val="variable"/>
    <w:sig w:usb0="A00002EF" w:usb1="4000207B" w:usb2="00000000" w:usb3="00000000" w:csb0="0000009F" w:csb1="00000000"/>
  </w:font>
  <w:font w:name="Arial">
    <w:panose1 w:val="020B0604020202020204"/>
    <w:charset w:val="CC"/>
    <w:family w:val="swiss"/>
    <w:pitch w:val="variable"/>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Cambria">
    <w:panose1 w:val="02040503050406030204"/>
    <w:charset w:val="CC"/>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none"/>
      <w:suff w:val="nothing"/>
      <w:lvlText w:val=""/>
      <w:lvlJc w:val="left"/>
      <w:pPr>
        <w:tabs>
          <w:tab w:val="num" w:pos="0"/>
        </w:tabs>
        <w:ind w:left="0" w:firstLine="0"/>
      </w:pPr>
    </w:lvl>
    <w:lvl w:ilvl="1">
      <w:start w:val="1"/>
      <w:numFmt w:val="none"/>
      <w:suff w:val="nothing"/>
      <w:lvlText w:val=""/>
      <w:lvlJc w:val="left"/>
      <w:pPr>
        <w:tabs>
          <w:tab w:val="num" w:pos="0"/>
        </w:tabs>
        <w:ind w:left="0" w:firstLine="0"/>
      </w:pPr>
    </w:lvl>
    <w:lvl w:ilvl="2">
      <w:start w:val="1"/>
      <w:numFmt w:val="none"/>
      <w:suff w:val="nothing"/>
      <w:lvlText w:val=""/>
      <w:lvlJc w:val="left"/>
      <w:pPr>
        <w:tabs>
          <w:tab w:val="num" w:pos="0"/>
        </w:tabs>
        <w:ind w:left="0" w:firstLine="0"/>
      </w:pPr>
    </w:lvl>
    <w:lvl w:ilvl="3">
      <w:start w:val="1"/>
      <w:numFmt w:val="none"/>
      <w:suff w:val="nothing"/>
      <w:lvlText w:val=""/>
      <w:lvlJc w:val="left"/>
      <w:pPr>
        <w:tabs>
          <w:tab w:val="num" w:pos="0"/>
        </w:tabs>
        <w:ind w:left="0" w:firstLine="0"/>
      </w:pPr>
    </w:lvl>
    <w:lvl w:ilvl="4">
      <w:start w:val="1"/>
      <w:numFmt w:val="none"/>
      <w:suff w:val="nothing"/>
      <w:lvlText w:val=""/>
      <w:lvlJc w:val="left"/>
      <w:pPr>
        <w:tabs>
          <w:tab w:val="num" w:pos="0"/>
        </w:tabs>
        <w:ind w:left="0" w:firstLine="0"/>
      </w:pPr>
    </w:lvl>
    <w:lvl w:ilvl="5">
      <w:start w:val="1"/>
      <w:numFmt w:val="none"/>
      <w:suff w:val="nothing"/>
      <w:lvlText w:val=""/>
      <w:lvlJc w:val="left"/>
      <w:pPr>
        <w:tabs>
          <w:tab w:val="num" w:pos="0"/>
        </w:tabs>
        <w:ind w:left="0" w:firstLine="0"/>
      </w:pPr>
    </w:lvl>
    <w:lvl w:ilvl="6">
      <w:start w:val="1"/>
      <w:numFmt w:val="none"/>
      <w:suff w:val="nothing"/>
      <w:lvlText w:val=""/>
      <w:lvlJc w:val="left"/>
      <w:pPr>
        <w:tabs>
          <w:tab w:val="num" w:pos="0"/>
        </w:tabs>
        <w:ind w:left="0" w:firstLine="0"/>
      </w:pPr>
    </w:lvl>
    <w:lvl w:ilvl="7">
      <w:start w:val="1"/>
      <w:numFmt w:val="none"/>
      <w:suff w:val="nothing"/>
      <w:lvlText w:val=""/>
      <w:lvlJc w:val="left"/>
      <w:pPr>
        <w:tabs>
          <w:tab w:val="num" w:pos="0"/>
        </w:tabs>
        <w:ind w:left="0" w:firstLine="0"/>
      </w:pPr>
    </w:lvl>
    <w:lvl w:ilvl="8">
      <w:start w:val="1"/>
      <w:numFmt w:val="none"/>
      <w:suff w:val="nothing"/>
      <w:lvlText w:val=""/>
      <w:lvlJc w:val="left"/>
      <w:pPr>
        <w:tabs>
          <w:tab w:val="num" w:pos="0"/>
        </w:tabs>
        <w:ind w:left="0" w:firstLine="0"/>
      </w:pPr>
    </w:lvl>
  </w:abstractNum>
  <w:abstractNum w:abstractNumId="1">
    <w:nsid w:val="00000002"/>
    <w:multiLevelType w:val="multilevel"/>
    <w:tmpl w:val="00000002"/>
    <w:name w:val="WW8Num2"/>
    <w:lvl w:ilvl="0">
      <w:start w:val="15"/>
      <w:numFmt w:val="decimal"/>
      <w:lvlText w:val="%1."/>
      <w:lvlJc w:val="left"/>
      <w:pPr>
        <w:tabs>
          <w:tab w:val="num" w:pos="1920"/>
        </w:tabs>
        <w:ind w:left="1920" w:hanging="480"/>
      </w:pPr>
    </w:lvl>
    <w:lvl w:ilvl="1">
      <w:start w:val="6"/>
      <w:numFmt w:val="decimal"/>
      <w:lvlText w:val="%1.%2."/>
      <w:lvlJc w:val="left"/>
      <w:pPr>
        <w:tabs>
          <w:tab w:val="num" w:pos="1920"/>
        </w:tabs>
        <w:ind w:left="1920" w:hanging="480"/>
      </w:pPr>
    </w:lvl>
    <w:lvl w:ilvl="2">
      <w:start w:val="1"/>
      <w:numFmt w:val="decimal"/>
      <w:lvlText w:val="%1.%2.%3."/>
      <w:lvlJc w:val="left"/>
      <w:pPr>
        <w:tabs>
          <w:tab w:val="num" w:pos="2160"/>
        </w:tabs>
        <w:ind w:left="2160" w:hanging="720"/>
      </w:pPr>
    </w:lvl>
    <w:lvl w:ilvl="3">
      <w:start w:val="1"/>
      <w:numFmt w:val="decimal"/>
      <w:lvlText w:val="%1.%2.%3.%4."/>
      <w:lvlJc w:val="left"/>
      <w:pPr>
        <w:tabs>
          <w:tab w:val="num" w:pos="2160"/>
        </w:tabs>
        <w:ind w:left="2160" w:hanging="720"/>
      </w:pPr>
    </w:lvl>
    <w:lvl w:ilvl="4">
      <w:start w:val="1"/>
      <w:numFmt w:val="decimal"/>
      <w:lvlText w:val="%1.%2.%3.%4.%5."/>
      <w:lvlJc w:val="left"/>
      <w:pPr>
        <w:tabs>
          <w:tab w:val="num" w:pos="2520"/>
        </w:tabs>
        <w:ind w:left="2520" w:hanging="1080"/>
      </w:pPr>
    </w:lvl>
    <w:lvl w:ilvl="5">
      <w:start w:val="1"/>
      <w:numFmt w:val="decimal"/>
      <w:lvlText w:val="%1.%2.%3.%4.%5.%6."/>
      <w:lvlJc w:val="left"/>
      <w:pPr>
        <w:tabs>
          <w:tab w:val="num" w:pos="2520"/>
        </w:tabs>
        <w:ind w:left="2520" w:hanging="1080"/>
      </w:pPr>
    </w:lvl>
    <w:lvl w:ilvl="6">
      <w:start w:val="1"/>
      <w:numFmt w:val="decimal"/>
      <w:lvlText w:val="%1.%2.%3.%4.%5.%6.%7."/>
      <w:lvlJc w:val="left"/>
      <w:pPr>
        <w:tabs>
          <w:tab w:val="num" w:pos="2880"/>
        </w:tabs>
        <w:ind w:left="2880" w:hanging="1440"/>
      </w:pPr>
    </w:lvl>
    <w:lvl w:ilvl="7">
      <w:start w:val="1"/>
      <w:numFmt w:val="decimal"/>
      <w:lvlText w:val="%1.%2.%3.%4.%5.%6.%7.%8."/>
      <w:lvlJc w:val="left"/>
      <w:pPr>
        <w:tabs>
          <w:tab w:val="num" w:pos="2880"/>
        </w:tabs>
        <w:ind w:left="2880" w:hanging="1440"/>
      </w:pPr>
    </w:lvl>
    <w:lvl w:ilvl="8">
      <w:start w:val="1"/>
      <w:numFmt w:val="decimal"/>
      <w:lvlText w:val="%1.%2.%3.%4.%5.%6.%7.%8.%9."/>
      <w:lvlJc w:val="left"/>
      <w:pPr>
        <w:tabs>
          <w:tab w:val="num" w:pos="3240"/>
        </w:tabs>
        <w:ind w:left="3240" w:hanging="1800"/>
      </w:pPr>
    </w:lvl>
  </w:abstractNum>
  <w:abstractNum w:abstractNumId="2">
    <w:nsid w:val="00000003"/>
    <w:multiLevelType w:val="singleLevel"/>
    <w:tmpl w:val="00000003"/>
    <w:name w:val="WW8Num3"/>
    <w:lvl w:ilvl="0">
      <w:start w:val="1"/>
      <w:numFmt w:val="decimal"/>
      <w:lvlText w:val="6.%1."/>
      <w:lvlJc w:val="left"/>
      <w:pPr>
        <w:tabs>
          <w:tab w:val="num" w:pos="502"/>
        </w:tabs>
        <w:ind w:left="502" w:hanging="360"/>
      </w:pPr>
    </w:lvl>
  </w:abstractNum>
  <w:abstractNum w:abstractNumId="3">
    <w:nsid w:val="00000005"/>
    <w:multiLevelType w:val="multilevel"/>
    <w:tmpl w:val="00000005"/>
    <w:name w:val="WW8Num5"/>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4">
    <w:nsid w:val="00000007"/>
    <w:multiLevelType w:val="multilevel"/>
    <w:tmpl w:val="00000007"/>
    <w:name w:val="WW8Num7"/>
    <w:lvl w:ilvl="0">
      <w:start w:val="8"/>
      <w:numFmt w:val="decimal"/>
      <w:lvlText w:val="%1."/>
      <w:lvlJc w:val="left"/>
      <w:pPr>
        <w:tabs>
          <w:tab w:val="num" w:pos="360"/>
        </w:tabs>
        <w:ind w:left="360" w:hanging="360"/>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abstractNum w:abstractNumId="5">
    <w:nsid w:val="00000008"/>
    <w:multiLevelType w:val="multilevel"/>
    <w:tmpl w:val="00000008"/>
    <w:name w:val="WW8Num8"/>
    <w:lvl w:ilvl="0">
      <w:start w:val="5"/>
      <w:numFmt w:val="decimal"/>
      <w:lvlText w:val="%1."/>
      <w:lvlJc w:val="left"/>
      <w:pPr>
        <w:tabs>
          <w:tab w:val="num" w:pos="480"/>
        </w:tabs>
        <w:ind w:left="480" w:hanging="480"/>
      </w:pPr>
    </w:lvl>
    <w:lvl w:ilvl="1">
      <w:start w:val="1"/>
      <w:numFmt w:val="decimal"/>
      <w:lvlText w:val="%1.%2."/>
      <w:lvlJc w:val="left"/>
      <w:pPr>
        <w:tabs>
          <w:tab w:val="num" w:pos="480"/>
        </w:tabs>
        <w:ind w:left="480" w:hanging="48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6">
    <w:nsid w:val="0000000A"/>
    <w:multiLevelType w:val="singleLevel"/>
    <w:tmpl w:val="0000000A"/>
    <w:name w:val="WW8Num10"/>
    <w:lvl w:ilvl="0">
      <w:start w:val="7"/>
      <w:numFmt w:val="decimal"/>
      <w:lvlText w:val="%1."/>
      <w:lvlJc w:val="left"/>
      <w:pPr>
        <w:tabs>
          <w:tab w:val="num" w:pos="720"/>
        </w:tabs>
        <w:ind w:left="720" w:hanging="360"/>
      </w:pPr>
    </w:lvl>
  </w:abstractNum>
  <w:abstractNum w:abstractNumId="7">
    <w:nsid w:val="5B2D247B"/>
    <w:multiLevelType w:val="multilevel"/>
    <w:tmpl w:val="00000005"/>
    <w:lvl w:ilvl="0">
      <w:start w:val="1"/>
      <w:numFmt w:val="decimal"/>
      <w:lvlText w:val="%1."/>
      <w:lvlJc w:val="left"/>
      <w:pPr>
        <w:tabs>
          <w:tab w:val="num" w:pos="375"/>
        </w:tabs>
        <w:ind w:left="375" w:hanging="375"/>
      </w:pPr>
    </w:lvl>
    <w:lvl w:ilvl="1">
      <w:start w:val="1"/>
      <w:numFmt w:val="decimal"/>
      <w:lvlText w:val="%1.%2."/>
      <w:lvlJc w:val="left"/>
      <w:pPr>
        <w:tabs>
          <w:tab w:val="num" w:pos="375"/>
        </w:tabs>
        <w:ind w:left="375" w:hanging="375"/>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080"/>
        </w:tabs>
        <w:ind w:left="1080" w:hanging="108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440"/>
        </w:tabs>
        <w:ind w:left="1440" w:hanging="144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3">
    <w:abstractNumId w:val="5"/>
    <w:lvlOverride w:ilvl="0">
      <w:startOverride w:val="5"/>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2"/>
    <w:lvlOverride w:ilvl="0">
      <w:startOverride w:val="1"/>
    </w:lvlOverride>
  </w:num>
  <w:num w:numId="5">
    <w:abstractNumId w:val="6"/>
    <w:lvlOverride w:ilvl="0">
      <w:startOverride w:val="7"/>
    </w:lvlOverride>
  </w:num>
  <w:num w:numId="6">
    <w:abstractNumId w:val="4"/>
    <w:lvlOverride w:ilvl="0">
      <w:startOverride w:val="8"/>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1"/>
    <w:lvlOverride w:ilvl="0">
      <w:startOverride w:val="15"/>
    </w:lvlOverride>
    <w:lvlOverride w:ilvl="1">
      <w:startOverride w:val="6"/>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grammar="clean"/>
  <w:defaultTabStop w:val="708"/>
  <w:characterSpacingControl w:val="doNotCompress"/>
  <w:compat/>
  <w:rsids>
    <w:rsidRoot w:val="007821B1"/>
    <w:rsid w:val="00001786"/>
    <w:rsid w:val="0002585F"/>
    <w:rsid w:val="00065E0A"/>
    <w:rsid w:val="00067315"/>
    <w:rsid w:val="00071371"/>
    <w:rsid w:val="00072EEC"/>
    <w:rsid w:val="000A3E54"/>
    <w:rsid w:val="000F14BE"/>
    <w:rsid w:val="00100F93"/>
    <w:rsid w:val="001826AF"/>
    <w:rsid w:val="00187461"/>
    <w:rsid w:val="001E218F"/>
    <w:rsid w:val="0020405C"/>
    <w:rsid w:val="00211CA9"/>
    <w:rsid w:val="00245DAC"/>
    <w:rsid w:val="00252236"/>
    <w:rsid w:val="00262121"/>
    <w:rsid w:val="0028625C"/>
    <w:rsid w:val="0029092C"/>
    <w:rsid w:val="002D6DF3"/>
    <w:rsid w:val="00313A16"/>
    <w:rsid w:val="00314E6F"/>
    <w:rsid w:val="00337C76"/>
    <w:rsid w:val="00350FA0"/>
    <w:rsid w:val="0035160D"/>
    <w:rsid w:val="00361A64"/>
    <w:rsid w:val="0039075C"/>
    <w:rsid w:val="004077E8"/>
    <w:rsid w:val="00423BC5"/>
    <w:rsid w:val="0043181C"/>
    <w:rsid w:val="004655B6"/>
    <w:rsid w:val="0046632A"/>
    <w:rsid w:val="00470F47"/>
    <w:rsid w:val="004A158C"/>
    <w:rsid w:val="004D6359"/>
    <w:rsid w:val="00544FFC"/>
    <w:rsid w:val="005648C6"/>
    <w:rsid w:val="00565676"/>
    <w:rsid w:val="0057367F"/>
    <w:rsid w:val="005767FB"/>
    <w:rsid w:val="00593A92"/>
    <w:rsid w:val="00595588"/>
    <w:rsid w:val="005A5E85"/>
    <w:rsid w:val="005E5CFE"/>
    <w:rsid w:val="00686A14"/>
    <w:rsid w:val="006D4345"/>
    <w:rsid w:val="00725171"/>
    <w:rsid w:val="00762627"/>
    <w:rsid w:val="007821B1"/>
    <w:rsid w:val="00782213"/>
    <w:rsid w:val="007B1F61"/>
    <w:rsid w:val="00837024"/>
    <w:rsid w:val="0086560C"/>
    <w:rsid w:val="00881895"/>
    <w:rsid w:val="00883274"/>
    <w:rsid w:val="00884A2A"/>
    <w:rsid w:val="009257C8"/>
    <w:rsid w:val="009559B1"/>
    <w:rsid w:val="009B1FA4"/>
    <w:rsid w:val="009E1F4A"/>
    <w:rsid w:val="009F6EC6"/>
    <w:rsid w:val="00A53E05"/>
    <w:rsid w:val="00A644F4"/>
    <w:rsid w:val="00A91BA9"/>
    <w:rsid w:val="00AA2B20"/>
    <w:rsid w:val="00AB5E19"/>
    <w:rsid w:val="00AE7EB7"/>
    <w:rsid w:val="00AF064A"/>
    <w:rsid w:val="00AF204C"/>
    <w:rsid w:val="00B25F6A"/>
    <w:rsid w:val="00B65F70"/>
    <w:rsid w:val="00B84BFE"/>
    <w:rsid w:val="00BA0B3B"/>
    <w:rsid w:val="00BB2A90"/>
    <w:rsid w:val="00BD1E7E"/>
    <w:rsid w:val="00C74866"/>
    <w:rsid w:val="00D175FE"/>
    <w:rsid w:val="00D56C31"/>
    <w:rsid w:val="00D67CD6"/>
    <w:rsid w:val="00DA5DB2"/>
    <w:rsid w:val="00DC4EEA"/>
    <w:rsid w:val="00DF57F8"/>
    <w:rsid w:val="00E76F42"/>
    <w:rsid w:val="00E90A20"/>
    <w:rsid w:val="00EA3B33"/>
    <w:rsid w:val="00EB1756"/>
    <w:rsid w:val="00EB65DC"/>
    <w:rsid w:val="00ED64BF"/>
    <w:rsid w:val="00EE6288"/>
    <w:rsid w:val="00F048AE"/>
    <w:rsid w:val="00F36B5A"/>
    <w:rsid w:val="00F81C14"/>
    <w:rsid w:val="00FB44AE"/>
    <w:rsid w:val="00FB4680"/>
    <w:rsid w:val="00FC64B7"/>
    <w:rsid w:val="00FD0F7B"/>
    <w:rsid w:val="00FD7DB2"/>
    <w:rsid w:val="00FF7687"/>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Times New Roman"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9"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semiHidden="0" w:uiPriority="0" w:unhideWhenUsed="0"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Body Text" w:uiPriority="0"/>
    <w:lsdException w:name="Body Text Inden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spacing w:after="200" w:line="276" w:lineRule="auto"/>
    </w:pPr>
    <w:rPr>
      <w:sz w:val="22"/>
      <w:szCs w:val="22"/>
    </w:rPr>
  </w:style>
  <w:style w:type="paragraph" w:styleId="1">
    <w:name w:val="heading 1"/>
    <w:basedOn w:val="a"/>
    <w:next w:val="a"/>
    <w:link w:val="10"/>
    <w:qFormat/>
    <w:rsid w:val="00B84BFE"/>
    <w:pPr>
      <w:keepNext/>
      <w:numPr>
        <w:numId w:val="2"/>
      </w:numPr>
      <w:suppressAutoHyphens/>
      <w:spacing w:after="0" w:line="240" w:lineRule="auto"/>
      <w:ind w:left="6372"/>
      <w:outlineLvl w:val="0"/>
    </w:pPr>
    <w:rPr>
      <w:rFonts w:ascii="Times New Roman" w:hAnsi="Times New Roman"/>
      <w:b/>
      <w:sz w:val="28"/>
      <w:szCs w:val="28"/>
      <w:lang w:eastAsia="ar-SA"/>
    </w:rPr>
  </w:style>
  <w:style w:type="paragraph" w:styleId="3">
    <w:name w:val="heading 3"/>
    <w:basedOn w:val="a"/>
    <w:next w:val="a"/>
    <w:link w:val="30"/>
    <w:qFormat/>
    <w:rsid w:val="00B84BFE"/>
    <w:pPr>
      <w:keepNext/>
      <w:numPr>
        <w:ilvl w:val="2"/>
        <w:numId w:val="2"/>
      </w:numPr>
      <w:suppressAutoHyphens/>
      <w:spacing w:after="0" w:line="240" w:lineRule="auto"/>
      <w:outlineLvl w:val="2"/>
    </w:pPr>
    <w:rPr>
      <w:rFonts w:ascii="Times New Roman" w:hAnsi="Times New Roman"/>
      <w:b/>
      <w:bCs/>
      <w:sz w:val="28"/>
      <w:szCs w:val="28"/>
      <w:lang w:eastAsia="ar-SA"/>
    </w:rPr>
  </w:style>
  <w:style w:type="paragraph" w:styleId="8">
    <w:name w:val="heading 8"/>
    <w:basedOn w:val="a"/>
    <w:next w:val="a"/>
    <w:link w:val="80"/>
    <w:qFormat/>
    <w:rsid w:val="00B84BFE"/>
    <w:pPr>
      <w:keepNext/>
      <w:numPr>
        <w:ilvl w:val="7"/>
        <w:numId w:val="2"/>
      </w:numPr>
      <w:suppressAutoHyphens/>
      <w:autoSpaceDE w:val="0"/>
      <w:spacing w:after="0" w:line="240" w:lineRule="auto"/>
      <w:jc w:val="center"/>
      <w:outlineLvl w:val="7"/>
    </w:pPr>
    <w:rPr>
      <w:rFonts w:ascii="Arial" w:hAnsi="Arial" w:cs="Arial"/>
      <w:color w:val="000000"/>
      <w:sz w:val="24"/>
      <w:szCs w:val="24"/>
      <w:lang w:eastAsia="ar-SA"/>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B84BFE"/>
    <w:rPr>
      <w:rFonts w:ascii="Times New Roman" w:hAnsi="Times New Roman"/>
      <w:b/>
      <w:sz w:val="28"/>
      <w:szCs w:val="28"/>
      <w:lang w:eastAsia="ar-SA"/>
    </w:rPr>
  </w:style>
  <w:style w:type="character" w:customStyle="1" w:styleId="30">
    <w:name w:val="Заголовок 3 Знак"/>
    <w:basedOn w:val="a0"/>
    <w:link w:val="3"/>
    <w:semiHidden/>
    <w:rsid w:val="00B84BFE"/>
    <w:rPr>
      <w:rFonts w:ascii="Times New Roman" w:hAnsi="Times New Roman"/>
      <w:b/>
      <w:bCs/>
      <w:sz w:val="28"/>
      <w:szCs w:val="28"/>
      <w:lang w:eastAsia="ar-SA"/>
    </w:rPr>
  </w:style>
  <w:style w:type="character" w:customStyle="1" w:styleId="80">
    <w:name w:val="Заголовок 8 Знак"/>
    <w:basedOn w:val="a0"/>
    <w:link w:val="8"/>
    <w:semiHidden/>
    <w:rsid w:val="00B84BFE"/>
    <w:rPr>
      <w:rFonts w:ascii="Arial" w:hAnsi="Arial" w:cs="Arial"/>
      <w:color w:val="000000"/>
      <w:sz w:val="24"/>
      <w:szCs w:val="24"/>
      <w:lang w:eastAsia="ar-SA"/>
    </w:rPr>
  </w:style>
  <w:style w:type="paragraph" w:styleId="a3">
    <w:name w:val="Body Text"/>
    <w:basedOn w:val="a"/>
    <w:link w:val="a4"/>
    <w:unhideWhenUsed/>
    <w:rsid w:val="00B84BFE"/>
    <w:pPr>
      <w:suppressAutoHyphens/>
      <w:spacing w:after="120" w:line="240" w:lineRule="auto"/>
    </w:pPr>
    <w:rPr>
      <w:rFonts w:ascii="Times New Roman" w:hAnsi="Times New Roman"/>
      <w:sz w:val="24"/>
      <w:szCs w:val="24"/>
      <w:lang w:eastAsia="ar-SA"/>
    </w:rPr>
  </w:style>
  <w:style w:type="character" w:customStyle="1" w:styleId="a4">
    <w:name w:val="Основной текст Знак"/>
    <w:basedOn w:val="a0"/>
    <w:link w:val="a3"/>
    <w:rsid w:val="00B84BFE"/>
    <w:rPr>
      <w:rFonts w:ascii="Times New Roman" w:hAnsi="Times New Roman"/>
      <w:sz w:val="24"/>
      <w:szCs w:val="24"/>
      <w:lang w:eastAsia="ar-SA"/>
    </w:rPr>
  </w:style>
  <w:style w:type="paragraph" w:styleId="a5">
    <w:name w:val="Body Text Indent"/>
    <w:basedOn w:val="a"/>
    <w:link w:val="a6"/>
    <w:semiHidden/>
    <w:unhideWhenUsed/>
    <w:rsid w:val="00B84BFE"/>
    <w:pPr>
      <w:suppressAutoHyphens/>
      <w:spacing w:after="0" w:line="240" w:lineRule="auto"/>
      <w:ind w:firstLine="680"/>
      <w:jc w:val="both"/>
    </w:pPr>
    <w:rPr>
      <w:rFonts w:ascii="Times New Roman" w:hAnsi="Times New Roman"/>
      <w:sz w:val="24"/>
      <w:szCs w:val="20"/>
      <w:lang w:eastAsia="ar-SA"/>
    </w:rPr>
  </w:style>
  <w:style w:type="character" w:customStyle="1" w:styleId="a6">
    <w:name w:val="Основной текст с отступом Знак"/>
    <w:basedOn w:val="a0"/>
    <w:link w:val="a5"/>
    <w:semiHidden/>
    <w:rsid w:val="00B84BFE"/>
    <w:rPr>
      <w:rFonts w:ascii="Times New Roman" w:hAnsi="Times New Roman"/>
      <w:sz w:val="24"/>
      <w:lang w:eastAsia="ar-SA"/>
    </w:rPr>
  </w:style>
  <w:style w:type="paragraph" w:customStyle="1" w:styleId="21">
    <w:name w:val="Основной текст с отступом 21"/>
    <w:basedOn w:val="a"/>
    <w:rsid w:val="00B84BFE"/>
    <w:pPr>
      <w:suppressAutoHyphens/>
      <w:spacing w:after="120" w:line="480" w:lineRule="auto"/>
      <w:ind w:left="283"/>
    </w:pPr>
    <w:rPr>
      <w:rFonts w:ascii="Times New Roman" w:hAnsi="Times New Roman"/>
      <w:sz w:val="24"/>
      <w:szCs w:val="24"/>
      <w:lang w:eastAsia="ar-SA"/>
    </w:rPr>
  </w:style>
  <w:style w:type="paragraph" w:customStyle="1" w:styleId="210">
    <w:name w:val="Основной текст 21"/>
    <w:basedOn w:val="a"/>
    <w:rsid w:val="00B84BFE"/>
    <w:pPr>
      <w:suppressAutoHyphens/>
      <w:spacing w:after="120" w:line="480" w:lineRule="auto"/>
    </w:pPr>
    <w:rPr>
      <w:rFonts w:ascii="Times New Roman" w:hAnsi="Times New Roman"/>
      <w:sz w:val="24"/>
      <w:szCs w:val="24"/>
      <w:lang w:eastAsia="ar-SA"/>
    </w:rPr>
  </w:style>
  <w:style w:type="paragraph" w:customStyle="1" w:styleId="31">
    <w:name w:val="Основной текст 31"/>
    <w:basedOn w:val="a"/>
    <w:rsid w:val="00B84BFE"/>
    <w:pPr>
      <w:suppressAutoHyphens/>
      <w:spacing w:after="120" w:line="240" w:lineRule="auto"/>
    </w:pPr>
    <w:rPr>
      <w:rFonts w:ascii="Times New Roman" w:hAnsi="Times New Roman"/>
      <w:sz w:val="16"/>
      <w:szCs w:val="16"/>
      <w:lang w:eastAsia="ar-SA"/>
    </w:rPr>
  </w:style>
  <w:style w:type="paragraph" w:customStyle="1" w:styleId="ConsNormal">
    <w:name w:val="ConsNormal"/>
    <w:rsid w:val="00B84BFE"/>
    <w:pPr>
      <w:widowControl w:val="0"/>
      <w:suppressAutoHyphens/>
      <w:autoSpaceDE w:val="0"/>
      <w:ind w:right="19772" w:firstLine="720"/>
    </w:pPr>
    <w:rPr>
      <w:rFonts w:ascii="Arial" w:eastAsia="Arial" w:hAnsi="Arial" w:cs="Arial"/>
      <w:lang w:eastAsia="ar-SA"/>
    </w:rPr>
  </w:style>
  <w:style w:type="paragraph" w:customStyle="1" w:styleId="Normal">
    <w:name w:val="Normal"/>
    <w:rsid w:val="00B84BFE"/>
    <w:pPr>
      <w:widowControl w:val="0"/>
      <w:suppressAutoHyphens/>
      <w:snapToGrid w:val="0"/>
    </w:pPr>
    <w:rPr>
      <w:rFonts w:ascii="Times New Roman" w:eastAsia="Arial" w:hAnsi="Times New Roman"/>
      <w:lang w:eastAsia="ar-SA"/>
    </w:rPr>
  </w:style>
  <w:style w:type="paragraph" w:customStyle="1" w:styleId="Iauiue">
    <w:name w:val="Iau?iue"/>
    <w:rsid w:val="00B84BFE"/>
    <w:pPr>
      <w:suppressAutoHyphens/>
      <w:overflowPunct w:val="0"/>
      <w:autoSpaceDE w:val="0"/>
    </w:pPr>
    <w:rPr>
      <w:rFonts w:ascii="Times New Roman" w:eastAsia="Arial" w:hAnsi="Times New Roman"/>
      <w:lang w:eastAsia="ar-SA"/>
    </w:rPr>
  </w:style>
  <w:style w:type="paragraph" w:styleId="a7">
    <w:name w:val="No Spacing"/>
    <w:uiPriority w:val="1"/>
    <w:qFormat/>
    <w:rsid w:val="00B84BFE"/>
    <w:rPr>
      <w:sz w:val="22"/>
      <w:szCs w:val="22"/>
    </w:rPr>
  </w:style>
  <w:style w:type="paragraph" w:customStyle="1" w:styleId="ConsPlusNormal">
    <w:name w:val="ConsPlusNormal"/>
    <w:rsid w:val="00B84BFE"/>
    <w:pPr>
      <w:widowControl w:val="0"/>
      <w:suppressAutoHyphens/>
      <w:autoSpaceDE w:val="0"/>
      <w:ind w:firstLine="720"/>
    </w:pPr>
    <w:rPr>
      <w:rFonts w:ascii="Arial" w:eastAsia="Arial" w:hAnsi="Arial" w:cs="Arial"/>
      <w:lang w:eastAsia="ar-SA"/>
    </w:rPr>
  </w:style>
  <w:style w:type="paragraph" w:styleId="a8">
    <w:name w:val="Balloon Text"/>
    <w:basedOn w:val="a"/>
    <w:link w:val="a9"/>
    <w:uiPriority w:val="99"/>
    <w:semiHidden/>
    <w:unhideWhenUsed/>
    <w:rsid w:val="0028625C"/>
    <w:pPr>
      <w:spacing w:after="0" w:line="240" w:lineRule="auto"/>
    </w:pPr>
    <w:rPr>
      <w:rFonts w:ascii="Tahoma" w:hAnsi="Tahoma" w:cs="Tahoma"/>
      <w:sz w:val="16"/>
      <w:szCs w:val="16"/>
    </w:rPr>
  </w:style>
  <w:style w:type="character" w:customStyle="1" w:styleId="a9">
    <w:name w:val="Текст выноски Знак"/>
    <w:basedOn w:val="a0"/>
    <w:link w:val="a8"/>
    <w:uiPriority w:val="99"/>
    <w:semiHidden/>
    <w:rsid w:val="0028625C"/>
    <w:rPr>
      <w:rFonts w:ascii="Tahoma" w:hAnsi="Tahoma" w:cs="Tahoma"/>
      <w:sz w:val="16"/>
      <w:szCs w:val="16"/>
    </w:rPr>
  </w:style>
  <w:style w:type="paragraph" w:customStyle="1" w:styleId="310">
    <w:name w:val="Основной текст с отступом 31"/>
    <w:basedOn w:val="a"/>
    <w:rsid w:val="00FD0F7B"/>
    <w:pPr>
      <w:suppressAutoHyphens/>
      <w:spacing w:after="120" w:line="240" w:lineRule="auto"/>
      <w:ind w:left="283"/>
    </w:pPr>
    <w:rPr>
      <w:rFonts w:ascii="Times New Roman" w:hAnsi="Times New Roman"/>
      <w:sz w:val="16"/>
      <w:szCs w:val="16"/>
      <w:lang w:eastAsia="ar-SA"/>
    </w:rPr>
  </w:style>
  <w:style w:type="table" w:styleId="aa">
    <w:name w:val="Table Grid"/>
    <w:basedOn w:val="a1"/>
    <w:rsid w:val="000A3E54"/>
    <w:pPr>
      <w:spacing w:after="200" w:line="276"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divs>
    <w:div w:id="1288121401">
      <w:bodyDiv w:val="1"/>
      <w:marLeft w:val="0"/>
      <w:marRight w:val="0"/>
      <w:marTop w:val="0"/>
      <w:marBottom w:val="0"/>
      <w:divBdr>
        <w:top w:val="none" w:sz="0" w:space="0" w:color="auto"/>
        <w:left w:val="none" w:sz="0" w:space="0" w:color="auto"/>
        <w:bottom w:val="none" w:sz="0" w:space="0" w:color="auto"/>
        <w:right w:val="none" w:sz="0" w:space="0" w:color="auto"/>
      </w:divBdr>
    </w:div>
    <w:div w:id="19192481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5</TotalTime>
  <Pages>7</Pages>
  <Words>2753</Words>
  <Characters>15695</Characters>
  <Application>Microsoft Office Word</Application>
  <DocSecurity>0</DocSecurity>
  <Lines>130</Lines>
  <Paragraphs>36</Paragraphs>
  <ScaleCrop>false</ScaleCrop>
  <HeadingPairs>
    <vt:vector size="2" baseType="variant">
      <vt:variant>
        <vt:lpstr>Название</vt:lpstr>
      </vt:variant>
      <vt:variant>
        <vt:i4>1</vt:i4>
      </vt:variant>
    </vt:vector>
  </HeadingPairs>
  <TitlesOfParts>
    <vt:vector size="1" baseType="lpstr">
      <vt:lpstr>Приложение № 18 к документации об аукционе</vt:lpstr>
    </vt:vector>
  </TitlesOfParts>
  <Company>MUK OMB</Company>
  <LinksUpToDate>false</LinksUpToDate>
  <CharactersWithSpaces>18412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Приложение № 18 к документации об аукционе</dc:title>
  <dc:subject/>
  <dc:creator>Kadry5</dc:creator>
  <cp:keywords/>
  <dc:description/>
  <cp:lastModifiedBy>User</cp:lastModifiedBy>
  <cp:revision>2</cp:revision>
  <cp:lastPrinted>2011-05-23T11:30:00Z</cp:lastPrinted>
  <dcterms:created xsi:type="dcterms:W3CDTF">2011-05-23T11:32:00Z</dcterms:created>
  <dcterms:modified xsi:type="dcterms:W3CDTF">2011-05-23T11:32:00Z</dcterms:modified>
</cp:coreProperties>
</file>