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9A" w:rsidRPr="00F84920" w:rsidRDefault="0029019A" w:rsidP="00833CB5">
      <w:pPr>
        <w:jc w:val="center"/>
        <w:rPr>
          <w:b/>
          <w:kern w:val="36"/>
          <w:sz w:val="22"/>
          <w:szCs w:val="22"/>
        </w:rPr>
      </w:pPr>
      <w:r w:rsidRPr="00F84920">
        <w:rPr>
          <w:b/>
          <w:kern w:val="36"/>
          <w:sz w:val="22"/>
          <w:szCs w:val="22"/>
        </w:rPr>
        <w:t xml:space="preserve">Протокол </w:t>
      </w:r>
      <w:r>
        <w:rPr>
          <w:b/>
          <w:kern w:val="36"/>
          <w:sz w:val="22"/>
          <w:szCs w:val="22"/>
        </w:rPr>
        <w:t>№ 14</w:t>
      </w:r>
      <w:r w:rsidRPr="00F84920">
        <w:rPr>
          <w:b/>
          <w:kern w:val="36"/>
          <w:sz w:val="22"/>
          <w:szCs w:val="22"/>
        </w:rPr>
        <w:t>К/</w:t>
      </w:r>
      <w:r>
        <w:rPr>
          <w:b/>
          <w:kern w:val="36"/>
          <w:sz w:val="22"/>
          <w:szCs w:val="22"/>
        </w:rPr>
        <w:t>1</w:t>
      </w:r>
      <w:r w:rsidRPr="00F84920">
        <w:rPr>
          <w:b/>
          <w:kern w:val="36"/>
          <w:sz w:val="22"/>
          <w:szCs w:val="22"/>
        </w:rPr>
        <w:t>/2</w:t>
      </w:r>
    </w:p>
    <w:p w:rsidR="0029019A" w:rsidRPr="006534EE" w:rsidRDefault="0029019A" w:rsidP="00833CB5">
      <w:pPr>
        <w:pStyle w:val="Title"/>
        <w:outlineLvl w:val="0"/>
      </w:pPr>
      <w:r w:rsidRPr="00F84920">
        <w:rPr>
          <w:b w:val="0"/>
          <w:kern w:val="36"/>
          <w:sz w:val="22"/>
          <w:szCs w:val="22"/>
        </w:rPr>
        <w:t>рассмотрения заявок на участие в открытом конкурсе</w:t>
      </w:r>
      <w:r w:rsidRPr="00F84920">
        <w:rPr>
          <w:sz w:val="22"/>
          <w:szCs w:val="22"/>
        </w:rPr>
        <w:t xml:space="preserve"> </w:t>
      </w:r>
      <w:r w:rsidRPr="00F84920">
        <w:rPr>
          <w:b w:val="0"/>
          <w:kern w:val="36"/>
          <w:sz w:val="22"/>
          <w:szCs w:val="22"/>
        </w:rPr>
        <w:t xml:space="preserve">на выполнение </w:t>
      </w:r>
      <w:r>
        <w:rPr>
          <w:b w:val="0"/>
          <w:kern w:val="36"/>
          <w:sz w:val="22"/>
          <w:szCs w:val="22"/>
        </w:rPr>
        <w:t>работ «</w:t>
      </w:r>
      <w:r w:rsidRPr="006534EE">
        <w:t>Развитие  комплекса электронного архива технических дел ДПиРТ г.Перми»</w:t>
      </w:r>
    </w:p>
    <w:p w:rsidR="0029019A" w:rsidRDefault="0029019A" w:rsidP="00833CB5">
      <w:pPr>
        <w:pStyle w:val="BodyText"/>
        <w:jc w:val="center"/>
        <w:rPr>
          <w:bCs/>
          <w:sz w:val="16"/>
          <w:szCs w:val="16"/>
        </w:rPr>
      </w:pPr>
      <w:r>
        <w:rPr>
          <w:sz w:val="22"/>
          <w:szCs w:val="22"/>
        </w:rPr>
        <w:t>для департамента планирования и развития территории города Перми</w:t>
      </w:r>
    </w:p>
    <w:p w:rsidR="0029019A" w:rsidRPr="00833CB5" w:rsidRDefault="0029019A" w:rsidP="00833CB5">
      <w:pPr>
        <w:shd w:val="clear" w:color="auto" w:fill="FFFFFF"/>
        <w:autoSpaceDE w:val="0"/>
        <w:autoSpaceDN w:val="0"/>
        <w:adjustRightInd w:val="0"/>
        <w:jc w:val="center"/>
        <w:rPr>
          <w:kern w:val="36"/>
          <w:sz w:val="22"/>
          <w:szCs w:val="22"/>
        </w:rPr>
      </w:pPr>
      <w:r w:rsidRPr="00833CB5">
        <w:rPr>
          <w:kern w:val="36"/>
          <w:sz w:val="22"/>
          <w:szCs w:val="22"/>
        </w:rPr>
        <w:t xml:space="preserve">Извещение № </w:t>
      </w:r>
      <w:r w:rsidRPr="00833CB5">
        <w:rPr>
          <w:color w:val="000000"/>
          <w:sz w:val="22"/>
          <w:szCs w:val="22"/>
        </w:rPr>
        <w:t xml:space="preserve">0156300021411000004 </w:t>
      </w:r>
      <w:r w:rsidRPr="00833CB5">
        <w:rPr>
          <w:sz w:val="22"/>
          <w:szCs w:val="22"/>
        </w:rPr>
        <w:t xml:space="preserve"> от 18.04.2011</w:t>
      </w:r>
    </w:p>
    <w:p w:rsidR="0029019A" w:rsidRDefault="0029019A" w:rsidP="00833CB5">
      <w:pPr>
        <w:rPr>
          <w:sz w:val="22"/>
          <w:szCs w:val="22"/>
        </w:rPr>
      </w:pPr>
      <w:r w:rsidRPr="00833CB5">
        <w:rPr>
          <w:sz w:val="22"/>
          <w:szCs w:val="22"/>
        </w:rPr>
        <w:br/>
      </w:r>
      <w:r>
        <w:rPr>
          <w:sz w:val="22"/>
          <w:szCs w:val="22"/>
        </w:rPr>
        <w:t xml:space="preserve">г.Пермь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31</w:t>
      </w:r>
      <w:r w:rsidRPr="00F84920">
        <w:rPr>
          <w:sz w:val="22"/>
          <w:szCs w:val="22"/>
        </w:rPr>
        <w:t xml:space="preserve"> мая 2011 </w:t>
      </w:r>
      <w:r>
        <w:rPr>
          <w:sz w:val="22"/>
          <w:szCs w:val="22"/>
        </w:rPr>
        <w:t xml:space="preserve"> </w:t>
      </w:r>
    </w:p>
    <w:p w:rsidR="0029019A" w:rsidRPr="002E5230" w:rsidRDefault="0029019A" w:rsidP="00833CB5">
      <w:pPr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r w:rsidRPr="002E5230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2E5230">
        <w:rPr>
          <w:sz w:val="22"/>
          <w:szCs w:val="22"/>
        </w:rPr>
        <w:t>:</w:t>
      </w:r>
      <w:r>
        <w:rPr>
          <w:sz w:val="22"/>
          <w:szCs w:val="22"/>
        </w:rPr>
        <w:t>1</w:t>
      </w:r>
      <w:r w:rsidRPr="002E5230">
        <w:rPr>
          <w:sz w:val="22"/>
          <w:szCs w:val="22"/>
        </w:rPr>
        <w:t>5</w:t>
      </w:r>
      <w:r>
        <w:rPr>
          <w:sz w:val="22"/>
          <w:szCs w:val="22"/>
        </w:rPr>
        <w:t xml:space="preserve"> час.</w:t>
      </w:r>
    </w:p>
    <w:p w:rsidR="0029019A" w:rsidRPr="00F84920" w:rsidRDefault="0029019A" w:rsidP="00833CB5">
      <w:pPr>
        <w:rPr>
          <w:b/>
          <w:sz w:val="22"/>
          <w:szCs w:val="22"/>
        </w:rPr>
      </w:pPr>
    </w:p>
    <w:p w:rsidR="0029019A" w:rsidRPr="00F84920" w:rsidRDefault="0029019A" w:rsidP="00833CB5">
      <w:pPr>
        <w:rPr>
          <w:b/>
          <w:sz w:val="22"/>
          <w:szCs w:val="22"/>
        </w:rPr>
      </w:pPr>
      <w:r w:rsidRPr="00F84920">
        <w:rPr>
          <w:b/>
          <w:sz w:val="22"/>
          <w:szCs w:val="22"/>
        </w:rPr>
        <w:t>Наименование и способ размещения заказа:</w:t>
      </w:r>
    </w:p>
    <w:p w:rsidR="0029019A" w:rsidRPr="00086304" w:rsidRDefault="0029019A" w:rsidP="00833CB5">
      <w:pPr>
        <w:pStyle w:val="Title"/>
        <w:jc w:val="left"/>
        <w:outlineLvl w:val="0"/>
        <w:rPr>
          <w:b w:val="0"/>
          <w:szCs w:val="24"/>
        </w:rPr>
      </w:pPr>
      <w:r>
        <w:rPr>
          <w:b w:val="0"/>
          <w:kern w:val="36"/>
          <w:sz w:val="22"/>
          <w:szCs w:val="22"/>
        </w:rPr>
        <w:t xml:space="preserve">Выполнение работ </w:t>
      </w:r>
      <w:r w:rsidRPr="00833CB5">
        <w:rPr>
          <w:b w:val="0"/>
          <w:kern w:val="36"/>
          <w:sz w:val="22"/>
          <w:szCs w:val="22"/>
        </w:rPr>
        <w:t>«</w:t>
      </w:r>
      <w:r w:rsidRPr="00833CB5">
        <w:rPr>
          <w:b w:val="0"/>
        </w:rPr>
        <w:t xml:space="preserve">Развитие  комплекса электронного архива технических дел </w:t>
      </w:r>
      <w:r>
        <w:rPr>
          <w:b w:val="0"/>
        </w:rPr>
        <w:t xml:space="preserve">департамента планирования и развития  территории города </w:t>
      </w:r>
      <w:r w:rsidRPr="00833CB5">
        <w:rPr>
          <w:b w:val="0"/>
        </w:rPr>
        <w:t>Перми»</w:t>
      </w:r>
      <w:r w:rsidRPr="00833CB5">
        <w:rPr>
          <w:b w:val="0"/>
          <w:sz w:val="22"/>
          <w:szCs w:val="22"/>
        </w:rPr>
        <w:t xml:space="preserve">; </w:t>
      </w:r>
      <w:r w:rsidRPr="00086304">
        <w:rPr>
          <w:b w:val="0"/>
          <w:bCs/>
          <w:szCs w:val="24"/>
        </w:rPr>
        <w:t>способ размещения заказа - открытый конкурс.</w:t>
      </w:r>
    </w:p>
    <w:p w:rsidR="0029019A" w:rsidRPr="00833CB5" w:rsidRDefault="0029019A" w:rsidP="00833CB5">
      <w:pPr>
        <w:rPr>
          <w:sz w:val="22"/>
          <w:szCs w:val="22"/>
        </w:rPr>
      </w:pPr>
    </w:p>
    <w:p w:rsidR="0029019A" w:rsidRDefault="0029019A" w:rsidP="00833CB5">
      <w:pPr>
        <w:pStyle w:val="Title"/>
        <w:jc w:val="both"/>
        <w:outlineLvl w:val="0"/>
        <w:rPr>
          <w:bCs/>
          <w:smallCaps/>
          <w:sz w:val="22"/>
          <w:szCs w:val="22"/>
        </w:rPr>
      </w:pPr>
      <w:r>
        <w:rPr>
          <w:bCs/>
          <w:smallCaps/>
          <w:sz w:val="22"/>
          <w:szCs w:val="22"/>
        </w:rPr>
        <w:t>Присутствовали</w:t>
      </w:r>
      <w:r w:rsidRPr="00B36C16">
        <w:rPr>
          <w:bCs/>
          <w:smallCaps/>
          <w:sz w:val="22"/>
          <w:szCs w:val="22"/>
        </w:rPr>
        <w:t>:</w:t>
      </w:r>
    </w:p>
    <w:tbl>
      <w:tblPr>
        <w:tblW w:w="0" w:type="auto"/>
        <w:tblLook w:val="01E0"/>
      </w:tblPr>
      <w:tblGrid>
        <w:gridCol w:w="6228"/>
        <w:gridCol w:w="3462"/>
      </w:tblGrid>
      <w:tr w:rsidR="0029019A" w:rsidRPr="002221F7" w:rsidTr="00833CB5">
        <w:tc>
          <w:tcPr>
            <w:tcW w:w="6228" w:type="dxa"/>
          </w:tcPr>
          <w:p w:rsidR="0029019A" w:rsidRPr="005D15F6" w:rsidRDefault="0029019A" w:rsidP="005D15F6">
            <w:pPr>
              <w:tabs>
                <w:tab w:val="left" w:pos="5040"/>
              </w:tabs>
              <w:jc w:val="both"/>
              <w:rPr>
                <w:i/>
              </w:rPr>
            </w:pPr>
            <w:r w:rsidRPr="005D15F6">
              <w:rPr>
                <w:i/>
                <w:sz w:val="22"/>
                <w:szCs w:val="22"/>
              </w:rPr>
              <w:t>Зам. председателя комиссии</w:t>
            </w:r>
          </w:p>
        </w:tc>
        <w:tc>
          <w:tcPr>
            <w:tcW w:w="3462" w:type="dxa"/>
            <w:tcBorders>
              <w:bottom w:val="single" w:sz="4" w:space="0" w:color="auto"/>
            </w:tcBorders>
          </w:tcPr>
          <w:p w:rsidR="0029019A" w:rsidRPr="005D15F6" w:rsidRDefault="0029019A" w:rsidP="00833CB5">
            <w:pPr>
              <w:tabs>
                <w:tab w:val="left" w:pos="5040"/>
              </w:tabs>
              <w:jc w:val="both"/>
              <w:rPr>
                <w:i/>
              </w:rPr>
            </w:pPr>
            <w:r w:rsidRPr="005D15F6">
              <w:rPr>
                <w:i/>
                <w:sz w:val="22"/>
                <w:szCs w:val="22"/>
              </w:rPr>
              <w:t>Буклакова Ольга Ивановна</w:t>
            </w:r>
          </w:p>
        </w:tc>
      </w:tr>
      <w:tr w:rsidR="0029019A" w:rsidRPr="002221F7" w:rsidTr="00833CB5">
        <w:tc>
          <w:tcPr>
            <w:tcW w:w="6228" w:type="dxa"/>
          </w:tcPr>
          <w:p w:rsidR="0029019A" w:rsidRPr="005D15F6" w:rsidRDefault="0029019A" w:rsidP="00833CB5">
            <w:pPr>
              <w:tabs>
                <w:tab w:val="left" w:pos="5040"/>
              </w:tabs>
              <w:jc w:val="both"/>
              <w:rPr>
                <w:i/>
              </w:rPr>
            </w:pPr>
            <w:r w:rsidRPr="005D15F6">
              <w:rPr>
                <w:i/>
                <w:sz w:val="22"/>
                <w:szCs w:val="22"/>
              </w:rPr>
              <w:t>Члены комиссии</w:t>
            </w:r>
            <w:r>
              <w:rPr>
                <w:i/>
                <w:sz w:val="22"/>
                <w:szCs w:val="22"/>
              </w:rPr>
              <w:t>:</w:t>
            </w:r>
          </w:p>
        </w:tc>
        <w:tc>
          <w:tcPr>
            <w:tcW w:w="3462" w:type="dxa"/>
            <w:tcBorders>
              <w:top w:val="single" w:sz="4" w:space="0" w:color="auto"/>
              <w:bottom w:val="single" w:sz="4" w:space="0" w:color="auto"/>
            </w:tcBorders>
          </w:tcPr>
          <w:p w:rsidR="0029019A" w:rsidRPr="005D15F6" w:rsidRDefault="0029019A" w:rsidP="00833CB5">
            <w:pPr>
              <w:tabs>
                <w:tab w:val="left" w:pos="5040"/>
              </w:tabs>
              <w:jc w:val="both"/>
              <w:rPr>
                <w:i/>
              </w:rPr>
            </w:pPr>
            <w:r w:rsidRPr="005D15F6">
              <w:rPr>
                <w:i/>
                <w:sz w:val="22"/>
                <w:szCs w:val="22"/>
              </w:rPr>
              <w:t>Трофимов Дмитрий Алексеевич</w:t>
            </w:r>
          </w:p>
        </w:tc>
      </w:tr>
      <w:tr w:rsidR="0029019A" w:rsidRPr="002221F7" w:rsidTr="00833CB5">
        <w:tc>
          <w:tcPr>
            <w:tcW w:w="6228" w:type="dxa"/>
          </w:tcPr>
          <w:p w:rsidR="0029019A" w:rsidRPr="005D15F6" w:rsidRDefault="0029019A" w:rsidP="00833CB5">
            <w:pPr>
              <w:tabs>
                <w:tab w:val="left" w:pos="5040"/>
              </w:tabs>
              <w:jc w:val="both"/>
              <w:rPr>
                <w:i/>
              </w:rPr>
            </w:pPr>
          </w:p>
        </w:tc>
        <w:tc>
          <w:tcPr>
            <w:tcW w:w="3462" w:type="dxa"/>
            <w:tcBorders>
              <w:top w:val="single" w:sz="4" w:space="0" w:color="auto"/>
              <w:bottom w:val="single" w:sz="4" w:space="0" w:color="auto"/>
            </w:tcBorders>
          </w:tcPr>
          <w:p w:rsidR="0029019A" w:rsidRPr="005D15F6" w:rsidRDefault="0029019A" w:rsidP="00833CB5">
            <w:pPr>
              <w:tabs>
                <w:tab w:val="left" w:pos="5040"/>
              </w:tabs>
              <w:jc w:val="both"/>
              <w:rPr>
                <w:i/>
              </w:rPr>
            </w:pPr>
            <w:r w:rsidRPr="005D15F6">
              <w:rPr>
                <w:i/>
                <w:sz w:val="22"/>
                <w:szCs w:val="22"/>
              </w:rPr>
              <w:t>Чазова Елена Константиновна</w:t>
            </w:r>
          </w:p>
        </w:tc>
      </w:tr>
    </w:tbl>
    <w:p w:rsidR="0029019A" w:rsidRPr="002221F7" w:rsidRDefault="0029019A" w:rsidP="00833CB5">
      <w:pPr>
        <w:rPr>
          <w:b/>
          <w:color w:val="FF0000"/>
          <w:sz w:val="22"/>
          <w:szCs w:val="22"/>
        </w:rPr>
      </w:pPr>
    </w:p>
    <w:p w:rsidR="0029019A" w:rsidRPr="00833CB5" w:rsidRDefault="0029019A" w:rsidP="00833CB5">
      <w:pPr>
        <w:pStyle w:val="offset251"/>
        <w:ind w:left="0"/>
        <w:rPr>
          <w:sz w:val="22"/>
          <w:szCs w:val="22"/>
        </w:rPr>
      </w:pPr>
      <w:r w:rsidRPr="00F84920">
        <w:rPr>
          <w:sz w:val="22"/>
          <w:szCs w:val="22"/>
        </w:rPr>
        <w:t>Присутствовали 3 (три) из 6 (шест</w:t>
      </w:r>
      <w:r>
        <w:rPr>
          <w:sz w:val="22"/>
          <w:szCs w:val="22"/>
        </w:rPr>
        <w:t>и</w:t>
      </w:r>
      <w:r w:rsidRPr="00F84920">
        <w:rPr>
          <w:sz w:val="22"/>
          <w:szCs w:val="22"/>
        </w:rPr>
        <w:t xml:space="preserve">). </w:t>
      </w:r>
      <w:r w:rsidRPr="00833CB5">
        <w:rPr>
          <w:sz w:val="22"/>
          <w:szCs w:val="22"/>
        </w:rPr>
        <w:t>Кворум имеется.</w:t>
      </w:r>
    </w:p>
    <w:p w:rsidR="0029019A" w:rsidRPr="00AB7C50" w:rsidRDefault="0029019A" w:rsidP="00833CB5">
      <w:pPr>
        <w:shd w:val="clear" w:color="auto" w:fill="FFFFFF"/>
        <w:autoSpaceDE w:val="0"/>
        <w:autoSpaceDN w:val="0"/>
        <w:adjustRightInd w:val="0"/>
        <w:rPr>
          <w:b/>
        </w:rPr>
      </w:pPr>
      <w:r w:rsidRPr="00F84920">
        <w:rPr>
          <w:b/>
          <w:sz w:val="22"/>
          <w:szCs w:val="22"/>
        </w:rPr>
        <w:t xml:space="preserve"> </w:t>
      </w:r>
      <w:r w:rsidRPr="00AB7C50">
        <w:rPr>
          <w:b/>
          <w:color w:val="000000"/>
          <w:sz w:val="22"/>
          <w:szCs w:val="22"/>
        </w:rPr>
        <w:t>Сведения о заказчике:</w:t>
      </w:r>
    </w:p>
    <w:p w:rsidR="0029019A" w:rsidRDefault="0029019A" w:rsidP="00833CB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Наименование - Департамент планирования и развития города Перми</w:t>
      </w:r>
    </w:p>
    <w:p w:rsidR="0029019A" w:rsidRDefault="0029019A" w:rsidP="00833CB5">
      <w:pPr>
        <w:jc w:val="both"/>
      </w:pPr>
      <w:r w:rsidRPr="00F84920">
        <w:rPr>
          <w:sz w:val="22"/>
          <w:szCs w:val="22"/>
        </w:rPr>
        <w:t>(ИНН 590229</w:t>
      </w:r>
      <w:r>
        <w:rPr>
          <w:sz w:val="22"/>
          <w:szCs w:val="22"/>
        </w:rPr>
        <w:t>2897</w:t>
      </w:r>
      <w:r w:rsidRPr="00F84920">
        <w:rPr>
          <w:sz w:val="22"/>
          <w:szCs w:val="22"/>
        </w:rPr>
        <w:t>, КПП 590201001)</w:t>
      </w:r>
    </w:p>
    <w:p w:rsidR="0029019A" w:rsidRDefault="0029019A" w:rsidP="00833CB5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Адрес – 614000,  г.Пермь, ул.Сибирская, 15</w:t>
      </w:r>
    </w:p>
    <w:p w:rsidR="0029019A" w:rsidRDefault="0029019A" w:rsidP="00833CB5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Телефон-(342) 212-55-14</w:t>
      </w:r>
    </w:p>
    <w:p w:rsidR="0029019A" w:rsidRPr="005D15F6" w:rsidRDefault="0029019A" w:rsidP="00833CB5">
      <w:pPr>
        <w:shd w:val="clear" w:color="auto" w:fill="FFFFFF"/>
        <w:autoSpaceDE w:val="0"/>
        <w:autoSpaceDN w:val="0"/>
        <w:adjustRightInd w:val="0"/>
        <w:rPr>
          <w:color w:val="0070C0"/>
        </w:rPr>
      </w:pPr>
      <w:r>
        <w:rPr>
          <w:color w:val="000000"/>
          <w:sz w:val="22"/>
          <w:szCs w:val="22"/>
          <w:lang w:val="en-US"/>
        </w:rPr>
        <w:t>E</w:t>
      </w:r>
      <w:r w:rsidRPr="005D15F6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  <w:lang w:val="en-US"/>
        </w:rPr>
        <w:t>mail</w:t>
      </w:r>
      <w:r w:rsidRPr="005D15F6">
        <w:rPr>
          <w:color w:val="000000"/>
          <w:sz w:val="22"/>
          <w:szCs w:val="22"/>
        </w:rPr>
        <w:t xml:space="preserve">: </w:t>
      </w:r>
      <w:r w:rsidRPr="00AB7C50">
        <w:rPr>
          <w:color w:val="0070C0"/>
          <w:sz w:val="22"/>
          <w:szCs w:val="22"/>
          <w:u w:val="single"/>
          <w:lang w:val="en-US"/>
        </w:rPr>
        <w:t>dpir</w:t>
      </w:r>
      <w:r w:rsidRPr="005D15F6">
        <w:rPr>
          <w:color w:val="0070C0"/>
          <w:sz w:val="22"/>
          <w:szCs w:val="22"/>
          <w:u w:val="single"/>
        </w:rPr>
        <w:t>@,</w:t>
      </w:r>
      <w:r w:rsidRPr="00AB7C50">
        <w:rPr>
          <w:color w:val="0070C0"/>
          <w:sz w:val="22"/>
          <w:szCs w:val="22"/>
          <w:u w:val="single"/>
          <w:lang w:val="en-US"/>
        </w:rPr>
        <w:t>permregion</w:t>
      </w:r>
      <w:r w:rsidRPr="005D15F6">
        <w:rPr>
          <w:color w:val="0070C0"/>
          <w:sz w:val="22"/>
          <w:szCs w:val="22"/>
          <w:u w:val="single"/>
        </w:rPr>
        <w:t>.</w:t>
      </w:r>
      <w:r w:rsidRPr="00AB7C50">
        <w:rPr>
          <w:color w:val="0070C0"/>
          <w:sz w:val="22"/>
          <w:szCs w:val="22"/>
          <w:u w:val="single"/>
          <w:lang w:val="en-US"/>
        </w:rPr>
        <w:t>ru</w:t>
      </w:r>
    </w:p>
    <w:p w:rsidR="0029019A" w:rsidRPr="005D15F6" w:rsidRDefault="0029019A" w:rsidP="00833CB5">
      <w:pPr>
        <w:rPr>
          <w:b/>
          <w:sz w:val="22"/>
          <w:szCs w:val="22"/>
        </w:rPr>
      </w:pPr>
    </w:p>
    <w:p w:rsidR="0029019A" w:rsidRDefault="0029019A" w:rsidP="00833CB5">
      <w:pPr>
        <w:rPr>
          <w:b/>
          <w:sz w:val="22"/>
          <w:szCs w:val="22"/>
        </w:rPr>
      </w:pPr>
      <w:r w:rsidRPr="00F84920">
        <w:rPr>
          <w:b/>
          <w:sz w:val="22"/>
          <w:szCs w:val="22"/>
        </w:rPr>
        <w:t>Предмет контракта (контрактов):</w:t>
      </w:r>
    </w:p>
    <w:p w:rsidR="0029019A" w:rsidRDefault="0029019A" w:rsidP="00833CB5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Выполнение работ «Развитие комплекса электронного архива технических дел департамента планирования и развития территории города Перми»</w:t>
      </w:r>
    </w:p>
    <w:p w:rsidR="0029019A" w:rsidRDefault="0029019A" w:rsidP="00833CB5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2"/>
          <w:szCs w:val="22"/>
        </w:rPr>
        <w:t xml:space="preserve">Начальная (максимальная) цена контракта: </w:t>
      </w:r>
      <w:r>
        <w:rPr>
          <w:color w:val="000000"/>
          <w:sz w:val="22"/>
          <w:szCs w:val="22"/>
        </w:rPr>
        <w:t>8 628 000 (восемь миллионов шестьсот двадцать восемь тысяч) рублей.</w:t>
      </w:r>
    </w:p>
    <w:p w:rsidR="0029019A" w:rsidRPr="00F84920" w:rsidRDefault="0029019A" w:rsidP="00833CB5">
      <w:pPr>
        <w:rPr>
          <w:b/>
          <w:sz w:val="22"/>
          <w:szCs w:val="22"/>
        </w:rPr>
      </w:pPr>
    </w:p>
    <w:p w:rsidR="0029019A" w:rsidRPr="00F84920" w:rsidRDefault="0029019A" w:rsidP="00833CB5">
      <w:pPr>
        <w:rPr>
          <w:b/>
          <w:sz w:val="22"/>
          <w:szCs w:val="22"/>
        </w:rPr>
      </w:pPr>
      <w:r w:rsidRPr="00F84920">
        <w:rPr>
          <w:b/>
          <w:sz w:val="22"/>
          <w:szCs w:val="22"/>
        </w:rPr>
        <w:t xml:space="preserve"> Извещение о проведении открытого конкурса</w:t>
      </w:r>
    </w:p>
    <w:p w:rsidR="0029019A" w:rsidRDefault="0029019A" w:rsidP="00833CB5">
      <w:pPr>
        <w:shd w:val="clear" w:color="auto" w:fill="FFFFFF"/>
        <w:autoSpaceDE w:val="0"/>
        <w:autoSpaceDN w:val="0"/>
        <w:adjustRightInd w:val="0"/>
      </w:pPr>
      <w:r>
        <w:rPr>
          <w:i/>
          <w:iCs/>
          <w:color w:val="000000"/>
          <w:sz w:val="22"/>
          <w:szCs w:val="22"/>
        </w:rPr>
        <w:t xml:space="preserve">Извещение </w:t>
      </w:r>
      <w:r>
        <w:rPr>
          <w:color w:val="000000"/>
          <w:sz w:val="22"/>
          <w:szCs w:val="22"/>
        </w:rPr>
        <w:t xml:space="preserve">№0156300021411000004 размещено на Официальном сайте Российской Федерации </w:t>
      </w:r>
      <w:hyperlink r:id="rId4" w:history="1">
        <w:r w:rsidRPr="00AB7C50">
          <w:rPr>
            <w:color w:val="0070C0"/>
            <w:sz w:val="22"/>
            <w:szCs w:val="22"/>
            <w:u w:val="single"/>
            <w:lang w:val="en-US"/>
          </w:rPr>
          <w:t>www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zakupki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gov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ru</w:t>
        </w:r>
      </w:hyperlink>
      <w:r w:rsidRPr="00AB7C50">
        <w:rPr>
          <w:color w:val="3D3A5D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от 18.04.2011 года, и размещено на официальном сайте города Перми </w:t>
      </w:r>
      <w:hyperlink r:id="rId5" w:history="1">
        <w:r w:rsidRPr="00AB7C50">
          <w:rPr>
            <w:color w:val="0070C0"/>
            <w:sz w:val="22"/>
            <w:szCs w:val="22"/>
            <w:u w:val="single"/>
            <w:lang w:val="en-US"/>
          </w:rPr>
          <w:t>www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gorodperm</w:t>
        </w:r>
        <w:r w:rsidRPr="00AB7C50">
          <w:rPr>
            <w:color w:val="0070C0"/>
            <w:sz w:val="22"/>
            <w:szCs w:val="22"/>
            <w:u w:val="single"/>
          </w:rPr>
          <w:t>.</w:t>
        </w:r>
        <w:r w:rsidRPr="00AB7C50">
          <w:rPr>
            <w:color w:val="0070C0"/>
            <w:sz w:val="22"/>
            <w:szCs w:val="22"/>
            <w:u w:val="single"/>
            <w:lang w:val="en-US"/>
          </w:rPr>
          <w:t>ru</w:t>
        </w:r>
      </w:hyperlink>
      <w:r w:rsidRPr="00AB7C50">
        <w:rPr>
          <w:color w:val="3D3A5D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18.04.2011 года </w:t>
      </w:r>
      <w:r>
        <w:rPr>
          <w:color w:val="3D3A5D"/>
          <w:sz w:val="22"/>
          <w:szCs w:val="22"/>
        </w:rPr>
        <w:t xml:space="preserve">за </w:t>
      </w:r>
      <w:r>
        <w:rPr>
          <w:color w:val="000000"/>
          <w:sz w:val="22"/>
          <w:szCs w:val="22"/>
        </w:rPr>
        <w:t>№ 14К.</w:t>
      </w:r>
    </w:p>
    <w:p w:rsidR="0029019A" w:rsidRPr="00F84920" w:rsidRDefault="0029019A" w:rsidP="00833CB5">
      <w:pPr>
        <w:pStyle w:val="Heading3"/>
        <w:spacing w:before="250" w:beforeAutospacing="0" w:after="0" w:afterAutospacing="0"/>
        <w:rPr>
          <w:sz w:val="22"/>
          <w:szCs w:val="22"/>
        </w:rPr>
      </w:pPr>
      <w:r w:rsidRPr="00F84920">
        <w:rPr>
          <w:sz w:val="22"/>
          <w:szCs w:val="22"/>
        </w:rPr>
        <w:t>Процедура вскрытия конвертов с заявками на участие в открытом конкурсе</w:t>
      </w:r>
    </w:p>
    <w:p w:rsidR="0029019A" w:rsidRPr="00F84920" w:rsidRDefault="0029019A" w:rsidP="00724026">
      <w:pPr>
        <w:jc w:val="both"/>
        <w:rPr>
          <w:sz w:val="22"/>
          <w:szCs w:val="22"/>
        </w:rPr>
      </w:pPr>
      <w:r w:rsidRPr="00F84920">
        <w:rPr>
          <w:sz w:val="22"/>
          <w:szCs w:val="22"/>
        </w:rPr>
        <w:t xml:space="preserve">Процедура вскрытия конвертов с заявками на участие в открытом конкурсе проведена </w:t>
      </w:r>
      <w:r>
        <w:rPr>
          <w:sz w:val="22"/>
          <w:szCs w:val="22"/>
        </w:rPr>
        <w:t>24</w:t>
      </w:r>
      <w:r w:rsidRPr="00F84920">
        <w:rPr>
          <w:sz w:val="22"/>
          <w:szCs w:val="22"/>
        </w:rPr>
        <w:t>.05.2011 в 1</w:t>
      </w:r>
      <w:r>
        <w:rPr>
          <w:sz w:val="22"/>
          <w:szCs w:val="22"/>
        </w:rPr>
        <w:t>0</w:t>
      </w:r>
      <w:r w:rsidRPr="00F84920">
        <w:rPr>
          <w:sz w:val="22"/>
          <w:szCs w:val="22"/>
        </w:rPr>
        <w:t xml:space="preserve">:00 (по местному времени) по адресу: Российская Федерация, 614000, Пермский край, </w:t>
      </w:r>
      <w:r>
        <w:rPr>
          <w:sz w:val="22"/>
          <w:szCs w:val="22"/>
        </w:rPr>
        <w:t>г.</w:t>
      </w:r>
      <w:r w:rsidRPr="00F84920">
        <w:rPr>
          <w:sz w:val="22"/>
          <w:szCs w:val="22"/>
        </w:rPr>
        <w:t>Пер</w:t>
      </w:r>
      <w:r>
        <w:rPr>
          <w:sz w:val="22"/>
          <w:szCs w:val="22"/>
        </w:rPr>
        <w:t>мь</w:t>
      </w:r>
      <w:r w:rsidRPr="00F84920">
        <w:rPr>
          <w:sz w:val="22"/>
          <w:szCs w:val="22"/>
        </w:rPr>
        <w:t>, ул. Кирова,82</w:t>
      </w:r>
      <w:r>
        <w:rPr>
          <w:sz w:val="22"/>
          <w:szCs w:val="22"/>
        </w:rPr>
        <w:t>, (2-й этаж), зал заседаний управления муниципального заказа.</w:t>
      </w:r>
    </w:p>
    <w:p w:rsidR="0029019A" w:rsidRPr="00F84920" w:rsidRDefault="0029019A" w:rsidP="00833CB5">
      <w:pPr>
        <w:pStyle w:val="offset251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(Протокол № 14</w:t>
      </w:r>
      <w:r w:rsidRPr="00F84920">
        <w:rPr>
          <w:sz w:val="22"/>
          <w:szCs w:val="22"/>
        </w:rPr>
        <w:t>К/</w:t>
      </w:r>
      <w:r>
        <w:rPr>
          <w:sz w:val="22"/>
          <w:szCs w:val="22"/>
        </w:rPr>
        <w:t>1</w:t>
      </w:r>
      <w:r w:rsidRPr="00F84920">
        <w:rPr>
          <w:sz w:val="22"/>
          <w:szCs w:val="22"/>
        </w:rPr>
        <w:t xml:space="preserve">/1 вскрытия конвертов с заявками на участие в открытом конкурсе от </w:t>
      </w:r>
      <w:r>
        <w:rPr>
          <w:sz w:val="22"/>
          <w:szCs w:val="22"/>
        </w:rPr>
        <w:t>24</w:t>
      </w:r>
      <w:r w:rsidRPr="00F84920">
        <w:rPr>
          <w:sz w:val="22"/>
          <w:szCs w:val="22"/>
        </w:rPr>
        <w:t xml:space="preserve">.05.2011, размещен на официальном сайте www.zakupki.gov.ru) </w:t>
      </w:r>
    </w:p>
    <w:p w:rsidR="0029019A" w:rsidRPr="00F84920" w:rsidRDefault="0029019A" w:rsidP="00833CB5">
      <w:pPr>
        <w:rPr>
          <w:b/>
          <w:sz w:val="22"/>
          <w:szCs w:val="22"/>
        </w:rPr>
      </w:pPr>
      <w:r w:rsidRPr="00F84920">
        <w:rPr>
          <w:b/>
          <w:sz w:val="22"/>
          <w:szCs w:val="22"/>
        </w:rPr>
        <w:t xml:space="preserve"> Процедура рассмотрения заявок на участие в открытом конкурсе</w:t>
      </w:r>
    </w:p>
    <w:p w:rsidR="0029019A" w:rsidRPr="00F84920" w:rsidRDefault="0029019A" w:rsidP="00833CB5">
      <w:pPr>
        <w:jc w:val="both"/>
        <w:rPr>
          <w:sz w:val="22"/>
          <w:szCs w:val="22"/>
        </w:rPr>
      </w:pPr>
      <w:r w:rsidRPr="00F84920">
        <w:rPr>
          <w:rStyle w:val="BodyTextChar"/>
          <w:sz w:val="22"/>
          <w:szCs w:val="22"/>
        </w:rPr>
        <w:t xml:space="preserve">Процедура рассмотрения заявок на участие в открытом конкурсе проведена </w:t>
      </w:r>
      <w:r>
        <w:rPr>
          <w:rStyle w:val="BodyTextChar"/>
          <w:sz w:val="22"/>
          <w:szCs w:val="22"/>
        </w:rPr>
        <w:t>31</w:t>
      </w:r>
      <w:r w:rsidRPr="00F84920">
        <w:rPr>
          <w:rStyle w:val="BodyTextChar"/>
          <w:sz w:val="22"/>
          <w:szCs w:val="22"/>
        </w:rPr>
        <w:t>.05.2011 по адрес</w:t>
      </w:r>
      <w:r w:rsidRPr="00F84920">
        <w:rPr>
          <w:sz w:val="22"/>
          <w:szCs w:val="22"/>
        </w:rPr>
        <w:t xml:space="preserve">у: Российская Федерация, 614000, Пермский край, </w:t>
      </w:r>
      <w:r>
        <w:rPr>
          <w:sz w:val="22"/>
          <w:szCs w:val="22"/>
        </w:rPr>
        <w:t>г.Пермь</w:t>
      </w:r>
      <w:r w:rsidRPr="00F84920">
        <w:rPr>
          <w:sz w:val="22"/>
          <w:szCs w:val="22"/>
        </w:rPr>
        <w:t>, ул. Кирова,</w:t>
      </w:r>
      <w:r>
        <w:rPr>
          <w:sz w:val="22"/>
          <w:szCs w:val="22"/>
        </w:rPr>
        <w:t xml:space="preserve"> </w:t>
      </w:r>
      <w:r w:rsidRPr="00F84920">
        <w:rPr>
          <w:sz w:val="22"/>
          <w:szCs w:val="22"/>
        </w:rPr>
        <w:t>82</w:t>
      </w:r>
      <w:r>
        <w:rPr>
          <w:sz w:val="22"/>
          <w:szCs w:val="22"/>
        </w:rPr>
        <w:t>, (2-й этаж), зал заседаний управления муниципального заказа.</w:t>
      </w:r>
    </w:p>
    <w:p w:rsidR="0029019A" w:rsidRPr="00F84920" w:rsidRDefault="0029019A" w:rsidP="00833CB5">
      <w:pPr>
        <w:rPr>
          <w:sz w:val="22"/>
          <w:szCs w:val="22"/>
        </w:rPr>
      </w:pPr>
    </w:p>
    <w:p w:rsidR="0029019A" w:rsidRPr="00F84920" w:rsidRDefault="0029019A" w:rsidP="00833CB5">
      <w:pPr>
        <w:rPr>
          <w:b/>
          <w:sz w:val="22"/>
          <w:szCs w:val="22"/>
        </w:rPr>
      </w:pPr>
      <w:r w:rsidRPr="00F84920">
        <w:rPr>
          <w:b/>
          <w:sz w:val="22"/>
          <w:szCs w:val="22"/>
        </w:rPr>
        <w:t>Решение комиссии</w:t>
      </w:r>
    </w:p>
    <w:p w:rsidR="0029019A" w:rsidRDefault="0029019A" w:rsidP="00833CB5">
      <w:pPr>
        <w:rPr>
          <w:sz w:val="22"/>
          <w:szCs w:val="22"/>
        </w:rPr>
      </w:pPr>
      <w:r w:rsidRPr="00F84920">
        <w:rPr>
          <w:sz w:val="22"/>
          <w:szCs w:val="22"/>
        </w:rPr>
        <w:t>Комиссия рассмотрела заявки на участие в открытом конкурсе в соответствии с требованиями и условиями, установленными в конкурсной документации</w:t>
      </w:r>
      <w:r>
        <w:rPr>
          <w:sz w:val="22"/>
          <w:szCs w:val="22"/>
        </w:rPr>
        <w:t>:</w:t>
      </w:r>
    </w:p>
    <w:p w:rsidR="0029019A" w:rsidRDefault="0029019A" w:rsidP="00833CB5">
      <w:pPr>
        <w:rPr>
          <w:sz w:val="22"/>
          <w:szCs w:val="22"/>
        </w:rPr>
      </w:pPr>
    </w:p>
    <w:tbl>
      <w:tblPr>
        <w:tblW w:w="5129" w:type="pct"/>
        <w:tblCellSpacing w:w="15" w:type="dxa"/>
        <w:tblInd w:w="5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78"/>
        <w:gridCol w:w="3960"/>
        <w:gridCol w:w="2881"/>
        <w:gridCol w:w="2371"/>
      </w:tblGrid>
      <w:tr w:rsidR="0029019A" w:rsidRPr="00F84920" w:rsidTr="00833CB5">
        <w:trPr>
          <w:tblCellSpacing w:w="15" w:type="dxa"/>
        </w:trPr>
        <w:tc>
          <w:tcPr>
            <w:tcW w:w="50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9A" w:rsidRPr="00F84920" w:rsidRDefault="0029019A" w:rsidP="00833CB5">
            <w:pPr>
              <w:jc w:val="center"/>
            </w:pPr>
            <w:r w:rsidRPr="00F84920">
              <w:rPr>
                <w:sz w:val="22"/>
                <w:szCs w:val="22"/>
              </w:rPr>
              <w:t>Регистр. № заявки</w:t>
            </w:r>
          </w:p>
        </w:tc>
        <w:tc>
          <w:tcPr>
            <w:tcW w:w="191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9A" w:rsidRPr="00F84920" w:rsidRDefault="0029019A" w:rsidP="00833CB5">
            <w:pPr>
              <w:jc w:val="center"/>
            </w:pPr>
            <w:r w:rsidRPr="00F84920">
              <w:rPr>
                <w:sz w:val="22"/>
                <w:szCs w:val="22"/>
              </w:rPr>
              <w:t xml:space="preserve">Наименование (для юридического лица), фамилия, имя, отчество (для физического лица) участника размещения заказа </w:t>
            </w:r>
          </w:p>
        </w:tc>
        <w:tc>
          <w:tcPr>
            <w:tcW w:w="13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9A" w:rsidRPr="00F84920" w:rsidRDefault="0029019A" w:rsidP="00833CB5">
            <w:pPr>
              <w:jc w:val="center"/>
            </w:pPr>
            <w:r w:rsidRPr="00F84920">
              <w:rPr>
                <w:sz w:val="22"/>
                <w:szCs w:val="22"/>
              </w:rPr>
              <w:t>Почтовый адрес и контактная информация</w:t>
            </w:r>
          </w:p>
        </w:tc>
        <w:tc>
          <w:tcPr>
            <w:tcW w:w="113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9A" w:rsidRPr="00F84920" w:rsidRDefault="0029019A" w:rsidP="00833CB5">
            <w:pPr>
              <w:jc w:val="center"/>
            </w:pPr>
            <w:r w:rsidRPr="00F84920">
              <w:rPr>
                <w:sz w:val="22"/>
                <w:szCs w:val="22"/>
              </w:rPr>
              <w:t>Решение комиссии</w:t>
            </w:r>
          </w:p>
        </w:tc>
      </w:tr>
      <w:tr w:rsidR="0029019A" w:rsidRPr="00F84920" w:rsidTr="00833CB5">
        <w:trPr>
          <w:tblCellSpacing w:w="15" w:type="dxa"/>
        </w:trPr>
        <w:tc>
          <w:tcPr>
            <w:tcW w:w="502" w:type="pct"/>
            <w:tcBorders>
              <w:bottom w:val="single" w:sz="4" w:space="0" w:color="000000"/>
              <w:right w:val="single" w:sz="4" w:space="0" w:color="000000"/>
            </w:tcBorders>
          </w:tcPr>
          <w:p w:rsidR="0029019A" w:rsidRPr="00F84920" w:rsidRDefault="0029019A" w:rsidP="00833CB5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10" w:type="pct"/>
            <w:tcBorders>
              <w:bottom w:val="single" w:sz="4" w:space="0" w:color="000000"/>
              <w:right w:val="single" w:sz="4" w:space="0" w:color="000000"/>
            </w:tcBorders>
          </w:tcPr>
          <w:p w:rsidR="0029019A" w:rsidRPr="00F84920" w:rsidRDefault="0029019A" w:rsidP="00833CB5">
            <w:pPr>
              <w:jc w:val="both"/>
            </w:pPr>
            <w:r>
              <w:rPr>
                <w:sz w:val="22"/>
                <w:szCs w:val="22"/>
              </w:rPr>
              <w:t xml:space="preserve">Закрытое акционерное общество «ИВС-СЕТИ» </w:t>
            </w:r>
          </w:p>
        </w:tc>
        <w:tc>
          <w:tcPr>
            <w:tcW w:w="1385" w:type="pct"/>
            <w:tcBorders>
              <w:bottom w:val="single" w:sz="4" w:space="0" w:color="000000"/>
              <w:right w:val="single" w:sz="4" w:space="0" w:color="000000"/>
            </w:tcBorders>
          </w:tcPr>
          <w:p w:rsidR="0029019A" w:rsidRPr="00F84920" w:rsidRDefault="0029019A" w:rsidP="00833CB5">
            <w:pPr>
              <w:jc w:val="center"/>
            </w:pPr>
            <w:smartTag w:uri="urn:schemas-microsoft-com:office:smarttags" w:element="metricconverter">
              <w:smartTagPr>
                <w:attr w:name="ProductID" w:val="614007, г"/>
              </w:smartTagPr>
              <w:r>
                <w:rPr>
                  <w:sz w:val="22"/>
                  <w:szCs w:val="22"/>
                </w:rPr>
                <w:t>614007, г</w:t>
              </w:r>
            </w:smartTag>
            <w:r>
              <w:rPr>
                <w:sz w:val="22"/>
                <w:szCs w:val="22"/>
              </w:rPr>
              <w:t>.Пермь, ул. Островского, 65</w:t>
            </w:r>
          </w:p>
        </w:tc>
        <w:tc>
          <w:tcPr>
            <w:tcW w:w="1130" w:type="pct"/>
            <w:tcBorders>
              <w:bottom w:val="single" w:sz="4" w:space="0" w:color="000000"/>
              <w:right w:val="single" w:sz="4" w:space="0" w:color="000000"/>
            </w:tcBorders>
          </w:tcPr>
          <w:p w:rsidR="0029019A" w:rsidRPr="00F84920" w:rsidRDefault="0029019A" w:rsidP="00833CB5">
            <w:pPr>
              <w:jc w:val="center"/>
            </w:pPr>
            <w:r w:rsidRPr="00F84920">
              <w:rPr>
                <w:sz w:val="22"/>
                <w:szCs w:val="22"/>
              </w:rPr>
              <w:t>Допустить к участию в конкурсе</w:t>
            </w:r>
          </w:p>
        </w:tc>
      </w:tr>
    </w:tbl>
    <w:p w:rsidR="0029019A" w:rsidRDefault="0029019A" w:rsidP="00162E71">
      <w:pPr>
        <w:pStyle w:val="offset251"/>
        <w:ind w:left="0"/>
        <w:rPr>
          <w:sz w:val="22"/>
          <w:szCs w:val="22"/>
        </w:rPr>
      </w:pPr>
      <w:r w:rsidRPr="0018612E">
        <w:rPr>
          <w:sz w:val="22"/>
          <w:szCs w:val="22"/>
        </w:rPr>
        <w:t xml:space="preserve">Комиссия приняла следующие </w:t>
      </w:r>
      <w:r w:rsidRPr="001E3B51">
        <w:rPr>
          <w:b/>
          <w:sz w:val="22"/>
          <w:szCs w:val="22"/>
        </w:rPr>
        <w:t>решения</w:t>
      </w:r>
      <w:r w:rsidRPr="00162E71">
        <w:rPr>
          <w:sz w:val="22"/>
          <w:szCs w:val="22"/>
        </w:rPr>
        <w:t xml:space="preserve"> </w:t>
      </w:r>
    </w:p>
    <w:p w:rsidR="0029019A" w:rsidRDefault="0029019A" w:rsidP="00162E71">
      <w:pPr>
        <w:pStyle w:val="offset251"/>
        <w:ind w:left="0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162E71">
        <w:rPr>
          <w:sz w:val="22"/>
          <w:szCs w:val="22"/>
        </w:rPr>
        <w:t>Признать участником конкурса одного участника размещения заказа, подавшего заявку на участие в</w:t>
      </w:r>
      <w:r>
        <w:rPr>
          <w:sz w:val="22"/>
          <w:szCs w:val="22"/>
        </w:rPr>
        <w:t xml:space="preserve"> конкурсе:</w:t>
      </w:r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4729"/>
        <w:gridCol w:w="4140"/>
      </w:tblGrid>
      <w:tr w:rsidR="0029019A" w:rsidRPr="0018612E" w:rsidTr="00F40410">
        <w:trPr>
          <w:cantSplit/>
          <w:trHeight w:val="420"/>
          <w:tblHeader/>
        </w:trPr>
        <w:tc>
          <w:tcPr>
            <w:tcW w:w="851" w:type="dxa"/>
            <w:vAlign w:val="center"/>
          </w:tcPr>
          <w:p w:rsidR="0029019A" w:rsidRPr="0018612E" w:rsidRDefault="0029019A" w:rsidP="00F40410">
            <w:pPr>
              <w:pStyle w:val="BodyTextIndent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 w:rsidRPr="0018612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729" w:type="dxa"/>
            <w:vAlign w:val="center"/>
          </w:tcPr>
          <w:p w:rsidR="0029019A" w:rsidRPr="0018612E" w:rsidRDefault="0029019A" w:rsidP="00F40410">
            <w:pPr>
              <w:pStyle w:val="BodyTextIndent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 w:rsidRPr="0018612E">
              <w:rPr>
                <w:b/>
                <w:sz w:val="18"/>
                <w:szCs w:val="18"/>
              </w:rPr>
              <w:t xml:space="preserve">Наименование </w:t>
            </w:r>
            <w:r w:rsidRPr="0018612E">
              <w:rPr>
                <w:b/>
                <w:sz w:val="18"/>
                <w:szCs w:val="18"/>
              </w:rPr>
              <w:br/>
              <w:t xml:space="preserve"> участника размещения заказа</w:t>
            </w:r>
          </w:p>
        </w:tc>
        <w:tc>
          <w:tcPr>
            <w:tcW w:w="4140" w:type="dxa"/>
            <w:vAlign w:val="center"/>
          </w:tcPr>
          <w:p w:rsidR="0029019A" w:rsidRPr="0018612E" w:rsidRDefault="0029019A" w:rsidP="00F40410">
            <w:pPr>
              <w:pStyle w:val="BodyTextIndent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Проголосовали</w:t>
            </w:r>
          </w:p>
        </w:tc>
      </w:tr>
      <w:tr w:rsidR="0029019A" w:rsidRPr="007444E8" w:rsidTr="00F40410">
        <w:trPr>
          <w:cantSplit/>
          <w:trHeight w:val="270"/>
        </w:trPr>
        <w:tc>
          <w:tcPr>
            <w:tcW w:w="851" w:type="dxa"/>
          </w:tcPr>
          <w:p w:rsidR="0029019A" w:rsidRDefault="0029019A" w:rsidP="00F40410">
            <w:pPr>
              <w:pStyle w:val="BodyTextIndent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29" w:type="dxa"/>
            <w:tcBorders>
              <w:right w:val="single" w:sz="4" w:space="0" w:color="auto"/>
            </w:tcBorders>
          </w:tcPr>
          <w:p w:rsidR="0029019A" w:rsidRPr="007444E8" w:rsidRDefault="0029019A" w:rsidP="00F40410">
            <w:pPr>
              <w:pStyle w:val="BodyTextIndent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 «ИВС-СЕТИ»</w:t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:rsidR="0029019A" w:rsidRDefault="0029019A" w:rsidP="00F40410">
            <w:pPr>
              <w:tabs>
                <w:tab w:val="left" w:pos="72"/>
                <w:tab w:val="left" w:pos="5040"/>
              </w:tabs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Буклакова О.И.</w:t>
            </w:r>
            <w:r w:rsidRPr="00C118DE">
              <w:rPr>
                <w:i/>
                <w:sz w:val="22"/>
                <w:szCs w:val="22"/>
              </w:rPr>
              <w:t xml:space="preserve">   </w:t>
            </w:r>
            <w:r>
              <w:rPr>
                <w:i/>
                <w:sz w:val="22"/>
                <w:szCs w:val="22"/>
              </w:rPr>
              <w:t xml:space="preserve">                 «ЗА»</w:t>
            </w:r>
          </w:p>
          <w:p w:rsidR="0029019A" w:rsidRDefault="0029019A" w:rsidP="00F40410">
            <w:pPr>
              <w:tabs>
                <w:tab w:val="left" w:pos="72"/>
                <w:tab w:val="left" w:pos="5040"/>
              </w:tabs>
              <w:rPr>
                <w:i/>
              </w:rPr>
            </w:pPr>
            <w:r>
              <w:rPr>
                <w:i/>
                <w:sz w:val="22"/>
                <w:szCs w:val="22"/>
              </w:rPr>
              <w:t>Трофимов Д.А.                      «ЗА»</w:t>
            </w:r>
          </w:p>
          <w:p w:rsidR="0029019A" w:rsidRPr="007444E8" w:rsidRDefault="0029019A" w:rsidP="00F40410">
            <w:pPr>
              <w:pStyle w:val="BodyTextIndent"/>
              <w:tabs>
                <w:tab w:val="left" w:pos="851"/>
              </w:tabs>
              <w:ind w:left="0"/>
              <w:jc w:val="left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Чазова Е.К.                           «ЗА»</w:t>
            </w:r>
          </w:p>
        </w:tc>
      </w:tr>
    </w:tbl>
    <w:p w:rsidR="0029019A" w:rsidRPr="00F84920" w:rsidRDefault="0029019A" w:rsidP="00162E71">
      <w:pPr>
        <w:pStyle w:val="offset251"/>
        <w:ind w:left="0"/>
        <w:rPr>
          <w:sz w:val="22"/>
          <w:szCs w:val="22"/>
        </w:rPr>
      </w:pPr>
      <w:r>
        <w:rPr>
          <w:sz w:val="22"/>
          <w:szCs w:val="22"/>
        </w:rPr>
        <w:t>2. Р</w:t>
      </w:r>
      <w:r w:rsidRPr="00F84920">
        <w:rPr>
          <w:sz w:val="22"/>
          <w:szCs w:val="22"/>
        </w:rPr>
        <w:t xml:space="preserve">уководствуясь ч. 4 ст. 27 Закона РФ от 21.07.2005 года №94-Ф3 "О размещении заказов на поставки товаров, выполнении работ, оказании услуг для государственных и муниципальных нужд", признать конкурс несостоявшимся. </w:t>
      </w:r>
      <w:r w:rsidRPr="00F84920">
        <w:rPr>
          <w:sz w:val="22"/>
          <w:szCs w:val="22"/>
        </w:rPr>
        <w:br/>
      </w:r>
    </w:p>
    <w:p w:rsidR="0029019A" w:rsidRPr="00162E71" w:rsidRDefault="0029019A" w:rsidP="00162E71">
      <w:pPr>
        <w:pStyle w:val="NoSpacing"/>
        <w:rPr>
          <w:b/>
        </w:rPr>
      </w:pPr>
      <w:r w:rsidRPr="00F84920">
        <w:t xml:space="preserve"> </w:t>
      </w:r>
      <w:r w:rsidRPr="00162E71">
        <w:rPr>
          <w:b/>
        </w:rPr>
        <w:t>Публикация и хранение протокола</w:t>
      </w:r>
    </w:p>
    <w:p w:rsidR="0029019A" w:rsidRPr="00F84920" w:rsidRDefault="0029019A" w:rsidP="00162E71">
      <w:pPr>
        <w:pStyle w:val="NoSpacing"/>
        <w:jc w:val="both"/>
      </w:pPr>
      <w:r w:rsidRPr="00F84920"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</w:t>
      </w:r>
      <w:smartTag w:uri="urn:schemas-microsoft-com:office:smarttags" w:element="metricconverter">
        <w:smartTagPr>
          <w:attr w:name="ProductID" w:val="2005 г"/>
        </w:smartTagPr>
        <w:r w:rsidRPr="00F84920">
          <w:t>2005 г</w:t>
        </w:r>
      </w:smartTag>
      <w:r w:rsidRPr="00F84920">
        <w:t xml:space="preserve">. № 94-ФЗ. </w:t>
      </w:r>
    </w:p>
    <w:p w:rsidR="0029019A" w:rsidRDefault="0029019A" w:rsidP="00162E71">
      <w:pPr>
        <w:pStyle w:val="NoSpacing"/>
        <w:jc w:val="both"/>
      </w:pPr>
      <w:r w:rsidRPr="00F84920">
        <w:t xml:space="preserve">Настоящий протокол подлежит хранению не менее трех лет с даты подведения итогов настоящего конкурса. </w:t>
      </w:r>
    </w:p>
    <w:p w:rsidR="0029019A" w:rsidRDefault="0029019A" w:rsidP="00162E71">
      <w:pPr>
        <w:pStyle w:val="NoSpacing"/>
        <w:jc w:val="both"/>
      </w:pPr>
    </w:p>
    <w:p w:rsidR="0029019A" w:rsidRDefault="0029019A" w:rsidP="00162E71">
      <w:pPr>
        <w:pStyle w:val="NoSpacing"/>
        <w:jc w:val="both"/>
      </w:pPr>
    </w:p>
    <w:p w:rsidR="0029019A" w:rsidRPr="00F84920" w:rsidRDefault="0029019A" w:rsidP="00162E71">
      <w:pPr>
        <w:pStyle w:val="NoSpacing"/>
        <w:jc w:val="both"/>
      </w:pPr>
    </w:p>
    <w:tbl>
      <w:tblPr>
        <w:tblW w:w="8749" w:type="pct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02"/>
        <w:gridCol w:w="420"/>
        <w:gridCol w:w="5809"/>
        <w:gridCol w:w="1270"/>
        <w:gridCol w:w="532"/>
        <w:gridCol w:w="6963"/>
      </w:tblGrid>
      <w:tr w:rsidR="0029019A" w:rsidRPr="00F84920" w:rsidTr="00C47A44">
        <w:tc>
          <w:tcPr>
            <w:tcW w:w="2858" w:type="pct"/>
            <w:gridSpan w:val="4"/>
            <w:tcMar>
              <w:top w:w="63" w:type="dxa"/>
              <w:left w:w="63" w:type="dxa"/>
              <w:bottom w:w="63" w:type="dxa"/>
              <w:right w:w="376" w:type="dxa"/>
            </w:tcMar>
          </w:tcPr>
          <w:p w:rsidR="0029019A" w:rsidRDefault="0029019A" w:rsidP="005B79E6">
            <w:pPr>
              <w:jc w:val="both"/>
            </w:pPr>
            <w:r>
              <w:rPr>
                <w:sz w:val="22"/>
                <w:szCs w:val="22"/>
              </w:rPr>
              <w:t>Зам. председателя комиссии         ___________________ /Буклакова Ольга Ивановна/</w:t>
            </w:r>
          </w:p>
          <w:p w:rsidR="0029019A" w:rsidRDefault="0029019A" w:rsidP="005B79E6">
            <w:pPr>
              <w:jc w:val="both"/>
            </w:pPr>
          </w:p>
          <w:p w:rsidR="0029019A" w:rsidRDefault="0029019A" w:rsidP="005B79E6">
            <w:pPr>
              <w:jc w:val="both"/>
            </w:pPr>
            <w:r>
              <w:rPr>
                <w:sz w:val="22"/>
                <w:szCs w:val="22"/>
              </w:rPr>
              <w:t>Члены комиссии:                          ___________________/Трофимов Дмитрий Алексеевич/</w:t>
            </w:r>
          </w:p>
          <w:p w:rsidR="0029019A" w:rsidRDefault="0029019A" w:rsidP="005B79E6">
            <w:pPr>
              <w:jc w:val="both"/>
            </w:pPr>
          </w:p>
          <w:p w:rsidR="0029019A" w:rsidRPr="00F84920" w:rsidRDefault="0029019A" w:rsidP="005B79E6">
            <w:pPr>
              <w:jc w:val="both"/>
            </w:pPr>
            <w:r>
              <w:rPr>
                <w:sz w:val="22"/>
                <w:szCs w:val="22"/>
              </w:rPr>
              <w:t xml:space="preserve">                                                     ___________________/Чазова Елена Константиновна/</w:t>
            </w:r>
          </w:p>
        </w:tc>
        <w:tc>
          <w:tcPr>
            <w:tcW w:w="0" w:type="auto"/>
            <w:gridSpan w:val="2"/>
          </w:tcPr>
          <w:p w:rsidR="0029019A" w:rsidRPr="00F84920" w:rsidRDefault="0029019A" w:rsidP="00833CB5">
            <w:pPr>
              <w:jc w:val="both"/>
            </w:pPr>
          </w:p>
        </w:tc>
      </w:tr>
      <w:tr w:rsidR="0029019A" w:rsidRPr="00F84920" w:rsidTr="00C47A44">
        <w:tc>
          <w:tcPr>
            <w:tcW w:w="715" w:type="pct"/>
            <w:tcMar>
              <w:top w:w="63" w:type="dxa"/>
              <w:left w:w="63" w:type="dxa"/>
              <w:bottom w:w="63" w:type="dxa"/>
              <w:right w:w="376" w:type="dxa"/>
            </w:tcMar>
          </w:tcPr>
          <w:p w:rsidR="0029019A" w:rsidRPr="00F84920" w:rsidRDefault="0029019A" w:rsidP="00F40410">
            <w:pPr>
              <w:ind w:left="1243"/>
              <w:jc w:val="both"/>
            </w:pPr>
          </w:p>
        </w:tc>
        <w:tc>
          <w:tcPr>
            <w:tcW w:w="0" w:type="auto"/>
            <w:gridSpan w:val="3"/>
            <w:tcBorders>
              <w:left w:val="nil"/>
            </w:tcBorders>
          </w:tcPr>
          <w:p w:rsidR="0029019A" w:rsidRPr="00F84920" w:rsidRDefault="0029019A" w:rsidP="00162E71">
            <w:pPr>
              <w:jc w:val="both"/>
            </w:pPr>
          </w:p>
        </w:tc>
        <w:tc>
          <w:tcPr>
            <w:tcW w:w="0" w:type="auto"/>
            <w:gridSpan w:val="2"/>
          </w:tcPr>
          <w:p w:rsidR="0029019A" w:rsidRPr="00F84920" w:rsidRDefault="0029019A" w:rsidP="00833CB5">
            <w:pPr>
              <w:jc w:val="both"/>
            </w:pPr>
          </w:p>
        </w:tc>
      </w:tr>
      <w:tr w:rsidR="0029019A" w:rsidRPr="00F84920" w:rsidTr="00C47A44">
        <w:tc>
          <w:tcPr>
            <w:tcW w:w="715" w:type="pct"/>
            <w:tcMar>
              <w:top w:w="63" w:type="dxa"/>
              <w:left w:w="63" w:type="dxa"/>
              <w:bottom w:w="63" w:type="dxa"/>
              <w:right w:w="376" w:type="dxa"/>
            </w:tcMar>
          </w:tcPr>
          <w:p w:rsidR="0029019A" w:rsidRPr="00F84920" w:rsidRDefault="0029019A" w:rsidP="00F40410">
            <w:pPr>
              <w:ind w:left="1243"/>
              <w:jc w:val="both"/>
            </w:pPr>
          </w:p>
        </w:tc>
        <w:tc>
          <w:tcPr>
            <w:tcW w:w="0" w:type="auto"/>
            <w:gridSpan w:val="3"/>
            <w:tcBorders>
              <w:left w:val="nil"/>
            </w:tcBorders>
          </w:tcPr>
          <w:p w:rsidR="0029019A" w:rsidRPr="00F84920" w:rsidRDefault="0029019A" w:rsidP="005B79E6">
            <w:pPr>
              <w:jc w:val="both"/>
            </w:pPr>
          </w:p>
        </w:tc>
        <w:tc>
          <w:tcPr>
            <w:tcW w:w="0" w:type="auto"/>
            <w:gridSpan w:val="2"/>
          </w:tcPr>
          <w:p w:rsidR="0029019A" w:rsidRPr="00F84920" w:rsidRDefault="0029019A" w:rsidP="00833CB5">
            <w:pPr>
              <w:jc w:val="both"/>
            </w:pPr>
          </w:p>
        </w:tc>
      </w:tr>
      <w:tr w:rsidR="0029019A" w:rsidRPr="00F84920" w:rsidTr="00C47A44">
        <w:trPr>
          <w:gridAfter w:val="1"/>
        </w:trPr>
        <w:tc>
          <w:tcPr>
            <w:tcW w:w="3010" w:type="pct"/>
            <w:gridSpan w:val="5"/>
            <w:tcMar>
              <w:top w:w="63" w:type="dxa"/>
              <w:left w:w="63" w:type="dxa"/>
              <w:bottom w:w="63" w:type="dxa"/>
              <w:right w:w="376" w:type="dxa"/>
            </w:tcMar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10094"/>
            </w:tblGrid>
            <w:tr w:rsidR="0029019A" w:rsidRPr="00F84920" w:rsidTr="00162E71">
              <w:tc>
                <w:tcPr>
                  <w:tcW w:w="0" w:type="auto"/>
                </w:tcPr>
                <w:p w:rsidR="0029019A" w:rsidRDefault="0029019A" w:rsidP="002221F7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У</w:t>
                  </w:r>
                  <w:r w:rsidRPr="00F84920">
                    <w:rPr>
                      <w:sz w:val="22"/>
                      <w:szCs w:val="22"/>
                    </w:rPr>
                    <w:t>полномоченный представитель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:rsidR="0029019A" w:rsidRPr="00F84920" w:rsidRDefault="0029019A" w:rsidP="002221F7">
                  <w:pPr>
                    <w:jc w:val="both"/>
                    <w:rPr>
                      <w:u w:val="single"/>
                    </w:rPr>
                  </w:pPr>
                  <w:r w:rsidRPr="00F849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заказчика                                       </w:t>
                  </w:r>
                  <w:r w:rsidRPr="00F84920">
                    <w:rPr>
                      <w:sz w:val="22"/>
                      <w:szCs w:val="22"/>
                      <w:u w:val="single"/>
                    </w:rPr>
                    <w:t>____________________/_</w:t>
                  </w:r>
                  <w:r>
                    <w:rPr>
                      <w:sz w:val="22"/>
                      <w:szCs w:val="22"/>
                      <w:u w:val="single"/>
                    </w:rPr>
                    <w:t>Козлова Ольга Анатольевна</w:t>
                  </w:r>
                  <w:r w:rsidRPr="00F84920">
                    <w:rPr>
                      <w:sz w:val="22"/>
                      <w:szCs w:val="22"/>
                      <w:u w:val="single"/>
                    </w:rPr>
                    <w:t xml:space="preserve">/ </w:t>
                  </w:r>
                </w:p>
              </w:tc>
            </w:tr>
            <w:tr w:rsidR="0029019A" w:rsidRPr="00F84920" w:rsidTr="00162E71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626" w:type="dxa"/>
                  </w:tcMar>
                </w:tcPr>
                <w:p w:rsidR="0029019A" w:rsidRPr="00F84920" w:rsidRDefault="0029019A" w:rsidP="00162E71">
                  <w:pPr>
                    <w:jc w:val="both"/>
                  </w:pPr>
                  <w:r w:rsidRPr="00F84920">
                    <w:rPr>
                      <w:sz w:val="22"/>
                      <w:szCs w:val="22"/>
                    </w:rPr>
                    <w:t xml:space="preserve">(ФИО) </w:t>
                  </w:r>
                </w:p>
              </w:tc>
            </w:tr>
          </w:tbl>
          <w:p w:rsidR="0029019A" w:rsidRPr="00F84920" w:rsidRDefault="0029019A" w:rsidP="00162E71">
            <w:pPr>
              <w:jc w:val="both"/>
            </w:pPr>
          </w:p>
        </w:tc>
      </w:tr>
      <w:tr w:rsidR="0029019A" w:rsidRPr="00F84920" w:rsidTr="00C47A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2505" w:type="pct"/>
        </w:trPr>
        <w:tc>
          <w:tcPr>
            <w:tcW w:w="835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</w:tcPr>
          <w:p w:rsidR="0029019A" w:rsidRPr="00F84920" w:rsidRDefault="0029019A" w:rsidP="00162E71">
            <w:pPr>
              <w:jc w:val="both"/>
            </w:pPr>
          </w:p>
        </w:tc>
        <w:tc>
          <w:tcPr>
            <w:tcW w:w="1660" w:type="pct"/>
          </w:tcPr>
          <w:p w:rsidR="0029019A" w:rsidRPr="00F84920" w:rsidRDefault="0029019A" w:rsidP="00162E71">
            <w:pPr>
              <w:jc w:val="both"/>
            </w:pPr>
          </w:p>
        </w:tc>
      </w:tr>
    </w:tbl>
    <w:p w:rsidR="0029019A" w:rsidRPr="00F40410" w:rsidRDefault="0029019A">
      <w:pPr>
        <w:rPr>
          <w:color w:val="FF0000"/>
        </w:rPr>
      </w:pPr>
    </w:p>
    <w:sectPr w:rsidR="0029019A" w:rsidRPr="00F40410" w:rsidSect="00833CB5">
      <w:pgSz w:w="11906" w:h="16838"/>
      <w:pgMar w:top="737" w:right="851" w:bottom="360" w:left="1134" w:header="709" w:footer="261" w:gutter="0"/>
      <w:pgNumType w:fmt="numberInDash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CB5"/>
    <w:rsid w:val="000030AC"/>
    <w:rsid w:val="000051BA"/>
    <w:rsid w:val="0003676A"/>
    <w:rsid w:val="000615F2"/>
    <w:rsid w:val="000750DE"/>
    <w:rsid w:val="00086304"/>
    <w:rsid w:val="000D7EBE"/>
    <w:rsid w:val="000E097B"/>
    <w:rsid w:val="00111806"/>
    <w:rsid w:val="00112DC5"/>
    <w:rsid w:val="0011476E"/>
    <w:rsid w:val="00130885"/>
    <w:rsid w:val="00162E71"/>
    <w:rsid w:val="00172648"/>
    <w:rsid w:val="001860FD"/>
    <w:rsid w:val="0018612E"/>
    <w:rsid w:val="00196D38"/>
    <w:rsid w:val="001B01CB"/>
    <w:rsid w:val="001B129B"/>
    <w:rsid w:val="001B5323"/>
    <w:rsid w:val="001C1ECD"/>
    <w:rsid w:val="001E3B51"/>
    <w:rsid w:val="002221F7"/>
    <w:rsid w:val="00236B27"/>
    <w:rsid w:val="00243AE3"/>
    <w:rsid w:val="002635D5"/>
    <w:rsid w:val="0029019A"/>
    <w:rsid w:val="002A4047"/>
    <w:rsid w:val="002A5FC3"/>
    <w:rsid w:val="002B508C"/>
    <w:rsid w:val="002C079D"/>
    <w:rsid w:val="002C2DF1"/>
    <w:rsid w:val="002D4F73"/>
    <w:rsid w:val="002E0862"/>
    <w:rsid w:val="002E5230"/>
    <w:rsid w:val="0033675D"/>
    <w:rsid w:val="0034006D"/>
    <w:rsid w:val="003527CF"/>
    <w:rsid w:val="00356362"/>
    <w:rsid w:val="00357C94"/>
    <w:rsid w:val="00367AC6"/>
    <w:rsid w:val="003840DB"/>
    <w:rsid w:val="003B3347"/>
    <w:rsid w:val="003C76D1"/>
    <w:rsid w:val="003D06E9"/>
    <w:rsid w:val="003E5F89"/>
    <w:rsid w:val="00414E6D"/>
    <w:rsid w:val="00421993"/>
    <w:rsid w:val="0043004D"/>
    <w:rsid w:val="004327B3"/>
    <w:rsid w:val="0044664F"/>
    <w:rsid w:val="004547A5"/>
    <w:rsid w:val="00466793"/>
    <w:rsid w:val="004748FD"/>
    <w:rsid w:val="004D515F"/>
    <w:rsid w:val="004E0D72"/>
    <w:rsid w:val="004E21C6"/>
    <w:rsid w:val="004F660C"/>
    <w:rsid w:val="00515D54"/>
    <w:rsid w:val="00520F01"/>
    <w:rsid w:val="00530554"/>
    <w:rsid w:val="00532D81"/>
    <w:rsid w:val="005361AF"/>
    <w:rsid w:val="00547719"/>
    <w:rsid w:val="00547B9D"/>
    <w:rsid w:val="00583180"/>
    <w:rsid w:val="005B79E6"/>
    <w:rsid w:val="005D15F6"/>
    <w:rsid w:val="005D58E5"/>
    <w:rsid w:val="005E51F5"/>
    <w:rsid w:val="005E6E9C"/>
    <w:rsid w:val="00630DEF"/>
    <w:rsid w:val="006460BE"/>
    <w:rsid w:val="006513C4"/>
    <w:rsid w:val="00651DFE"/>
    <w:rsid w:val="006533F2"/>
    <w:rsid w:val="006534EE"/>
    <w:rsid w:val="00655659"/>
    <w:rsid w:val="0065682F"/>
    <w:rsid w:val="00657DF5"/>
    <w:rsid w:val="006665E9"/>
    <w:rsid w:val="00691FDA"/>
    <w:rsid w:val="00696DB7"/>
    <w:rsid w:val="006E67FA"/>
    <w:rsid w:val="006E690D"/>
    <w:rsid w:val="00702C60"/>
    <w:rsid w:val="007134FC"/>
    <w:rsid w:val="00724026"/>
    <w:rsid w:val="0073484C"/>
    <w:rsid w:val="007444E8"/>
    <w:rsid w:val="0078784C"/>
    <w:rsid w:val="00794A67"/>
    <w:rsid w:val="007A6991"/>
    <w:rsid w:val="007D7794"/>
    <w:rsid w:val="007F0CB7"/>
    <w:rsid w:val="007F4134"/>
    <w:rsid w:val="00805E69"/>
    <w:rsid w:val="00833CB5"/>
    <w:rsid w:val="0083655E"/>
    <w:rsid w:val="00841220"/>
    <w:rsid w:val="00841FB8"/>
    <w:rsid w:val="00845689"/>
    <w:rsid w:val="00852A6B"/>
    <w:rsid w:val="00880791"/>
    <w:rsid w:val="00884CD4"/>
    <w:rsid w:val="008966DC"/>
    <w:rsid w:val="00897D11"/>
    <w:rsid w:val="008A0BA2"/>
    <w:rsid w:val="008C5156"/>
    <w:rsid w:val="00910D4D"/>
    <w:rsid w:val="00911323"/>
    <w:rsid w:val="0097321C"/>
    <w:rsid w:val="009734C6"/>
    <w:rsid w:val="00990F08"/>
    <w:rsid w:val="009B3AF9"/>
    <w:rsid w:val="009E3557"/>
    <w:rsid w:val="00A03956"/>
    <w:rsid w:val="00A044BE"/>
    <w:rsid w:val="00A17059"/>
    <w:rsid w:val="00A253AE"/>
    <w:rsid w:val="00A4611A"/>
    <w:rsid w:val="00A500D6"/>
    <w:rsid w:val="00A51671"/>
    <w:rsid w:val="00A56FBC"/>
    <w:rsid w:val="00A60B68"/>
    <w:rsid w:val="00A7097F"/>
    <w:rsid w:val="00A7346A"/>
    <w:rsid w:val="00A74268"/>
    <w:rsid w:val="00A74462"/>
    <w:rsid w:val="00A752C6"/>
    <w:rsid w:val="00A93170"/>
    <w:rsid w:val="00AA0BCE"/>
    <w:rsid w:val="00AA247F"/>
    <w:rsid w:val="00AB7C50"/>
    <w:rsid w:val="00AC1FDB"/>
    <w:rsid w:val="00AF37C4"/>
    <w:rsid w:val="00B174E2"/>
    <w:rsid w:val="00B36C16"/>
    <w:rsid w:val="00B6097E"/>
    <w:rsid w:val="00B912E7"/>
    <w:rsid w:val="00B93888"/>
    <w:rsid w:val="00BA1925"/>
    <w:rsid w:val="00BC5D81"/>
    <w:rsid w:val="00BD4D4B"/>
    <w:rsid w:val="00BD6C88"/>
    <w:rsid w:val="00BF11C9"/>
    <w:rsid w:val="00C02696"/>
    <w:rsid w:val="00C118DE"/>
    <w:rsid w:val="00C163FE"/>
    <w:rsid w:val="00C419A1"/>
    <w:rsid w:val="00C41D30"/>
    <w:rsid w:val="00C47A44"/>
    <w:rsid w:val="00C54F35"/>
    <w:rsid w:val="00C55FF1"/>
    <w:rsid w:val="00C9293E"/>
    <w:rsid w:val="00C9768E"/>
    <w:rsid w:val="00CB0AF7"/>
    <w:rsid w:val="00CC775D"/>
    <w:rsid w:val="00CE6167"/>
    <w:rsid w:val="00D044FB"/>
    <w:rsid w:val="00D20264"/>
    <w:rsid w:val="00D22C0B"/>
    <w:rsid w:val="00D34A29"/>
    <w:rsid w:val="00D46F4A"/>
    <w:rsid w:val="00D47ECF"/>
    <w:rsid w:val="00D72DCE"/>
    <w:rsid w:val="00D752D7"/>
    <w:rsid w:val="00D8390C"/>
    <w:rsid w:val="00DB6E84"/>
    <w:rsid w:val="00DF282C"/>
    <w:rsid w:val="00E262FE"/>
    <w:rsid w:val="00E34D6D"/>
    <w:rsid w:val="00E74265"/>
    <w:rsid w:val="00EB1E2B"/>
    <w:rsid w:val="00EB205F"/>
    <w:rsid w:val="00EC555B"/>
    <w:rsid w:val="00EE113B"/>
    <w:rsid w:val="00EE5508"/>
    <w:rsid w:val="00F04C26"/>
    <w:rsid w:val="00F04EC2"/>
    <w:rsid w:val="00F108F4"/>
    <w:rsid w:val="00F16DD3"/>
    <w:rsid w:val="00F175A7"/>
    <w:rsid w:val="00F209B5"/>
    <w:rsid w:val="00F30536"/>
    <w:rsid w:val="00F3383C"/>
    <w:rsid w:val="00F3466C"/>
    <w:rsid w:val="00F40410"/>
    <w:rsid w:val="00F4513B"/>
    <w:rsid w:val="00F84920"/>
    <w:rsid w:val="00FB1DCD"/>
    <w:rsid w:val="00FD202F"/>
    <w:rsid w:val="00FF27AC"/>
    <w:rsid w:val="00FF3A91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CB5"/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833CB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33CB5"/>
    <w:rPr>
      <w:rFonts w:cs="Times New Roman"/>
      <w:b/>
      <w:bCs/>
      <w:sz w:val="27"/>
      <w:szCs w:val="27"/>
    </w:rPr>
  </w:style>
  <w:style w:type="paragraph" w:styleId="Title">
    <w:name w:val="Title"/>
    <w:basedOn w:val="Normal"/>
    <w:link w:val="TitleChar"/>
    <w:uiPriority w:val="99"/>
    <w:qFormat/>
    <w:rsid w:val="00A253AE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A253AE"/>
    <w:rPr>
      <w:rFonts w:cs="Times New Roman"/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33CB5"/>
    <w:pPr>
      <w:ind w:left="5529"/>
      <w:jc w:val="center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33CB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833C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33CB5"/>
    <w:rPr>
      <w:rFonts w:cs="Times New Roman"/>
      <w:sz w:val="24"/>
      <w:szCs w:val="24"/>
    </w:rPr>
  </w:style>
  <w:style w:type="paragraph" w:customStyle="1" w:styleId="offset251">
    <w:name w:val="offset251"/>
    <w:basedOn w:val="Normal"/>
    <w:uiPriority w:val="99"/>
    <w:rsid w:val="00833CB5"/>
    <w:pPr>
      <w:spacing w:before="100" w:beforeAutospacing="1" w:after="100" w:afterAutospacing="1"/>
      <w:ind w:left="313"/>
    </w:pPr>
  </w:style>
  <w:style w:type="paragraph" w:styleId="NormalWeb">
    <w:name w:val="Normal (Web)"/>
    <w:basedOn w:val="Normal"/>
    <w:uiPriority w:val="99"/>
    <w:rsid w:val="00833CB5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162E7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odperm.ru" TargetMode="Externa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2</Pages>
  <Words>614</Words>
  <Characters>3502</Characters>
  <Application>Microsoft Office Outlook</Application>
  <DocSecurity>0</DocSecurity>
  <Lines>0</Lines>
  <Paragraphs>0</Paragraphs>
  <ScaleCrop>false</ScaleCrop>
  <Company>ДПиР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Карпачевская</cp:lastModifiedBy>
  <cp:revision>16</cp:revision>
  <cp:lastPrinted>2011-05-31T04:38:00Z</cp:lastPrinted>
  <dcterms:created xsi:type="dcterms:W3CDTF">2011-05-26T03:49:00Z</dcterms:created>
  <dcterms:modified xsi:type="dcterms:W3CDTF">2011-05-31T04:39:00Z</dcterms:modified>
</cp:coreProperties>
</file>