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ECE" w:rsidRDefault="00936ECE" w:rsidP="00C57088">
      <w:pPr>
        <w:pStyle w:val="1"/>
        <w:ind w:firstLine="709"/>
        <w:jc w:val="right"/>
        <w:rPr>
          <w:sz w:val="16"/>
          <w:szCs w:val="16"/>
        </w:rPr>
      </w:pPr>
      <w:r w:rsidRPr="004C1818">
        <w:rPr>
          <w:sz w:val="16"/>
          <w:szCs w:val="16"/>
        </w:rPr>
        <w:t>Приложение № 2</w:t>
      </w:r>
    </w:p>
    <w:p w:rsidR="00936ECE" w:rsidRDefault="00936ECE" w:rsidP="00C57088">
      <w:pPr>
        <w:pStyle w:val="1"/>
        <w:ind w:firstLine="709"/>
        <w:jc w:val="right"/>
        <w:rPr>
          <w:sz w:val="16"/>
          <w:szCs w:val="16"/>
        </w:rPr>
      </w:pPr>
      <w:r w:rsidRPr="00A37EF4">
        <w:rPr>
          <w:sz w:val="16"/>
          <w:szCs w:val="16"/>
          <w:highlight w:val="yellow"/>
        </w:rPr>
        <w:t xml:space="preserve">к  Извещению № </w:t>
      </w:r>
      <w:r>
        <w:rPr>
          <w:sz w:val="16"/>
          <w:szCs w:val="16"/>
          <w:highlight w:val="yellow"/>
        </w:rPr>
        <w:t xml:space="preserve"> </w:t>
      </w:r>
      <w:r w:rsidRPr="00A37EF4">
        <w:rPr>
          <w:sz w:val="16"/>
          <w:szCs w:val="16"/>
          <w:highlight w:val="yellow"/>
        </w:rPr>
        <w:t xml:space="preserve"> </w:t>
      </w:r>
      <w:proofErr w:type="gramStart"/>
      <w:r w:rsidRPr="00A37EF4">
        <w:rPr>
          <w:sz w:val="16"/>
          <w:szCs w:val="16"/>
          <w:highlight w:val="yellow"/>
        </w:rPr>
        <w:t>от</w:t>
      </w:r>
      <w:proofErr w:type="gramEnd"/>
      <w:r w:rsidRPr="00A37EF4">
        <w:rPr>
          <w:sz w:val="16"/>
          <w:szCs w:val="16"/>
          <w:highlight w:val="yellow"/>
        </w:rPr>
        <w:t xml:space="preserve"> </w:t>
      </w:r>
      <w:r>
        <w:rPr>
          <w:sz w:val="16"/>
          <w:szCs w:val="16"/>
        </w:rPr>
        <w:t xml:space="preserve"> </w:t>
      </w:r>
    </w:p>
    <w:p w:rsidR="00936ECE" w:rsidRPr="004C1818" w:rsidRDefault="00936ECE" w:rsidP="00C57088">
      <w:pPr>
        <w:pStyle w:val="1"/>
        <w:ind w:firstLine="709"/>
        <w:jc w:val="right"/>
        <w:rPr>
          <w:sz w:val="16"/>
          <w:szCs w:val="16"/>
        </w:rPr>
      </w:pPr>
      <w:r>
        <w:rPr>
          <w:sz w:val="16"/>
          <w:szCs w:val="16"/>
        </w:rPr>
        <w:t>о проведении запроса котировок</w:t>
      </w:r>
    </w:p>
    <w:p w:rsidR="00936ECE" w:rsidRDefault="00936ECE" w:rsidP="00C57088">
      <w:pPr>
        <w:pStyle w:val="1"/>
        <w:ind w:firstLine="709"/>
        <w:jc w:val="center"/>
        <w:rPr>
          <w:b/>
          <w:sz w:val="24"/>
          <w:szCs w:val="24"/>
        </w:rPr>
      </w:pPr>
      <w:r>
        <w:rPr>
          <w:b/>
          <w:sz w:val="24"/>
          <w:szCs w:val="24"/>
        </w:rPr>
        <w:t xml:space="preserve">Муниципальный   контракт № ___ </w:t>
      </w:r>
    </w:p>
    <w:p w:rsidR="00936ECE" w:rsidRDefault="00936ECE" w:rsidP="00C57088">
      <w:pPr>
        <w:pStyle w:val="1"/>
        <w:ind w:firstLine="709"/>
        <w:jc w:val="center"/>
        <w:rPr>
          <w:b/>
          <w:sz w:val="24"/>
          <w:szCs w:val="24"/>
        </w:rPr>
      </w:pP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 xml:space="preserve">г. Пермь                              </w:t>
      </w:r>
      <w:r>
        <w:rPr>
          <w:rFonts w:ascii="Times New Roman" w:hAnsi="Times New Roman"/>
          <w:b w:val="0"/>
          <w:i w:val="0"/>
          <w:sz w:val="24"/>
          <w:szCs w:val="24"/>
        </w:rPr>
        <w:tab/>
      </w:r>
      <w:r>
        <w:rPr>
          <w:rFonts w:ascii="Times New Roman" w:hAnsi="Times New Roman"/>
          <w:b w:val="0"/>
          <w:i w:val="0"/>
          <w:sz w:val="24"/>
          <w:szCs w:val="24"/>
        </w:rPr>
        <w:tab/>
        <w:t xml:space="preserve">                                                    «</w:t>
      </w:r>
      <w:r w:rsidRPr="005B0A30">
        <w:rPr>
          <w:rFonts w:ascii="Times New Roman" w:hAnsi="Times New Roman"/>
          <w:b w:val="0"/>
          <w:i w:val="0"/>
          <w:sz w:val="24"/>
          <w:szCs w:val="24"/>
        </w:rPr>
        <w:t>___</w:t>
      </w:r>
      <w:r w:rsidR="00217AA0">
        <w:rPr>
          <w:rFonts w:ascii="Times New Roman" w:hAnsi="Times New Roman"/>
          <w:b w:val="0"/>
          <w:i w:val="0"/>
          <w:sz w:val="24"/>
          <w:szCs w:val="24"/>
        </w:rPr>
        <w:t>»                 2011</w:t>
      </w:r>
      <w:r>
        <w:rPr>
          <w:rFonts w:ascii="Times New Roman" w:hAnsi="Times New Roman"/>
          <w:b w:val="0"/>
          <w:i w:val="0"/>
          <w:sz w:val="24"/>
          <w:szCs w:val="24"/>
        </w:rPr>
        <w:t>г.</w:t>
      </w:r>
    </w:p>
    <w:p w:rsidR="00936ECE" w:rsidRDefault="00936ECE" w:rsidP="00C57088">
      <w:pPr>
        <w:ind w:firstLine="709"/>
        <w:jc w:val="both"/>
        <w:rPr>
          <w:rFonts w:ascii="Times New Roman" w:hAnsi="Times New Roman"/>
          <w:b w:val="0"/>
          <w:i w:val="0"/>
          <w:sz w:val="24"/>
          <w:szCs w:val="24"/>
        </w:rPr>
      </w:pPr>
    </w:p>
    <w:p w:rsidR="00936ECE" w:rsidRDefault="00936ECE" w:rsidP="00C57088">
      <w:pPr>
        <w:ind w:firstLine="709"/>
        <w:jc w:val="both"/>
        <w:rPr>
          <w:rFonts w:ascii="Times New Roman" w:hAnsi="Times New Roman"/>
          <w:b w:val="0"/>
          <w:i w:val="0"/>
          <w:sz w:val="24"/>
          <w:szCs w:val="24"/>
        </w:rPr>
      </w:pPr>
      <w:r w:rsidRPr="00304A1B">
        <w:rPr>
          <w:rFonts w:ascii="Times New Roman" w:hAnsi="Times New Roman"/>
          <w:i w:val="0"/>
          <w:sz w:val="24"/>
          <w:szCs w:val="24"/>
        </w:rPr>
        <w:t>Муниципальное специальное (коррекционное) образовательное учреждение для обучающихся, воспитанников с ограниченными возможностями здоровья</w:t>
      </w:r>
      <w:r>
        <w:rPr>
          <w:rFonts w:ascii="Times New Roman" w:hAnsi="Times New Roman"/>
          <w:i w:val="0"/>
          <w:sz w:val="24"/>
          <w:szCs w:val="24"/>
        </w:rPr>
        <w:t xml:space="preserve"> </w:t>
      </w:r>
      <w:r w:rsidRPr="00304A1B">
        <w:rPr>
          <w:rFonts w:ascii="Times New Roman" w:hAnsi="Times New Roman"/>
          <w:i w:val="0"/>
          <w:sz w:val="24"/>
          <w:szCs w:val="24"/>
        </w:rPr>
        <w:t xml:space="preserve">«Специальная (коррекционная) общеобразовательная школа № 18 </w:t>
      </w:r>
      <w:r w:rsidRPr="00304A1B">
        <w:rPr>
          <w:rFonts w:ascii="Times New Roman" w:hAnsi="Times New Roman"/>
          <w:i w:val="0"/>
          <w:sz w:val="24"/>
          <w:szCs w:val="24"/>
          <w:lang w:val="en-US"/>
        </w:rPr>
        <w:t>VIII</w:t>
      </w:r>
      <w:r w:rsidRPr="00304A1B">
        <w:rPr>
          <w:rFonts w:ascii="Times New Roman" w:hAnsi="Times New Roman"/>
          <w:i w:val="0"/>
          <w:sz w:val="24"/>
          <w:szCs w:val="24"/>
        </w:rPr>
        <w:t xml:space="preserve"> вида» г</w:t>
      </w:r>
      <w:proofErr w:type="gramStart"/>
      <w:r w:rsidRPr="00304A1B">
        <w:rPr>
          <w:rFonts w:ascii="Times New Roman" w:hAnsi="Times New Roman"/>
          <w:i w:val="0"/>
          <w:sz w:val="24"/>
          <w:szCs w:val="24"/>
        </w:rPr>
        <w:t>.П</w:t>
      </w:r>
      <w:proofErr w:type="gramEnd"/>
      <w:r w:rsidRPr="00304A1B">
        <w:rPr>
          <w:rFonts w:ascii="Times New Roman" w:hAnsi="Times New Roman"/>
          <w:i w:val="0"/>
          <w:sz w:val="24"/>
          <w:szCs w:val="24"/>
        </w:rPr>
        <w:t>ерми</w:t>
      </w:r>
      <w:r w:rsidRPr="00304A1B">
        <w:rPr>
          <w:rFonts w:ascii="Times New Roman" w:hAnsi="Times New Roman"/>
          <w:b w:val="0"/>
          <w:i w:val="0"/>
          <w:sz w:val="24"/>
          <w:szCs w:val="24"/>
        </w:rPr>
        <w:t>, именуемое в дальнейшем ЗАКАЗЧИК, в лице  директора Иваницкого Юрия Григорьевича, действующего на основании</w:t>
      </w:r>
      <w:r>
        <w:rPr>
          <w:rFonts w:ascii="Times New Roman" w:hAnsi="Times New Roman"/>
          <w:b w:val="0"/>
          <w:i w:val="0"/>
          <w:sz w:val="24"/>
          <w:szCs w:val="24"/>
        </w:rPr>
        <w:t xml:space="preserve">  Устава, с одной стороны и </w:t>
      </w:r>
      <w:r w:rsidRPr="005B0A30">
        <w:rPr>
          <w:rFonts w:ascii="Times New Roman" w:hAnsi="Times New Roman"/>
          <w:i w:val="0"/>
          <w:sz w:val="24"/>
          <w:szCs w:val="24"/>
        </w:rPr>
        <w:t>________________</w:t>
      </w:r>
      <w:r>
        <w:rPr>
          <w:rFonts w:ascii="Times New Roman" w:hAnsi="Times New Roman"/>
          <w:b w:val="0"/>
          <w:i w:val="0"/>
          <w:sz w:val="24"/>
          <w:szCs w:val="24"/>
        </w:rPr>
        <w:t xml:space="preserve">, именуемое в дальнейшем  ПОДРЯДЧИК, в лице  </w:t>
      </w:r>
      <w:r w:rsidRPr="005B0A30">
        <w:rPr>
          <w:rFonts w:ascii="Times New Roman" w:hAnsi="Times New Roman"/>
          <w:b w:val="0"/>
          <w:i w:val="0"/>
          <w:sz w:val="24"/>
          <w:szCs w:val="24"/>
        </w:rPr>
        <w:t>________________________</w:t>
      </w:r>
      <w:r>
        <w:rPr>
          <w:rFonts w:ascii="Times New Roman" w:hAnsi="Times New Roman"/>
          <w:b w:val="0"/>
          <w:i w:val="0"/>
          <w:sz w:val="24"/>
          <w:szCs w:val="24"/>
        </w:rPr>
        <w:t xml:space="preserve">, действующего на основании </w:t>
      </w:r>
      <w:r w:rsidRPr="005B0A30">
        <w:rPr>
          <w:rFonts w:ascii="Times New Roman" w:hAnsi="Times New Roman"/>
          <w:b w:val="0"/>
          <w:i w:val="0"/>
          <w:sz w:val="24"/>
          <w:szCs w:val="24"/>
        </w:rPr>
        <w:t>_________</w:t>
      </w:r>
      <w:r>
        <w:rPr>
          <w:rFonts w:ascii="Times New Roman" w:hAnsi="Times New Roman"/>
          <w:b w:val="0"/>
          <w:i w:val="0"/>
          <w:sz w:val="24"/>
          <w:szCs w:val="24"/>
        </w:rPr>
        <w:t xml:space="preserve">, с другой стороны,  совместно именуемые  далее «Стороны»  заключили настоящий муниципальный контракт    на </w:t>
      </w:r>
      <w:proofErr w:type="gramStart"/>
      <w:r>
        <w:rPr>
          <w:rFonts w:ascii="Times New Roman" w:hAnsi="Times New Roman"/>
          <w:b w:val="0"/>
          <w:i w:val="0"/>
          <w:sz w:val="24"/>
          <w:szCs w:val="24"/>
        </w:rPr>
        <w:t>основании</w:t>
      </w:r>
      <w:proofErr w:type="gramEnd"/>
      <w:r>
        <w:rPr>
          <w:rFonts w:ascii="Times New Roman" w:hAnsi="Times New Roman"/>
          <w:b w:val="0"/>
          <w:i w:val="0"/>
          <w:sz w:val="24"/>
          <w:szCs w:val="24"/>
        </w:rPr>
        <w:t xml:space="preserve"> протокола рассмотрения и оценки котировочных заявок от  «</w:t>
      </w:r>
      <w:r w:rsidRPr="005B0A30">
        <w:rPr>
          <w:rFonts w:ascii="Times New Roman" w:hAnsi="Times New Roman"/>
          <w:b w:val="0"/>
          <w:i w:val="0"/>
          <w:sz w:val="24"/>
          <w:szCs w:val="24"/>
        </w:rPr>
        <w:t>___</w:t>
      </w:r>
      <w:r>
        <w:rPr>
          <w:rFonts w:ascii="Times New Roman" w:hAnsi="Times New Roman"/>
          <w:b w:val="0"/>
          <w:i w:val="0"/>
          <w:sz w:val="24"/>
          <w:szCs w:val="24"/>
        </w:rPr>
        <w:t xml:space="preserve">» </w:t>
      </w:r>
      <w:r w:rsidRPr="005B0A30">
        <w:rPr>
          <w:rFonts w:ascii="Times New Roman" w:hAnsi="Times New Roman"/>
          <w:b w:val="0"/>
          <w:i w:val="0"/>
          <w:sz w:val="24"/>
          <w:szCs w:val="24"/>
        </w:rPr>
        <w:t>_________</w:t>
      </w:r>
      <w:r>
        <w:rPr>
          <w:rFonts w:ascii="Times New Roman" w:hAnsi="Times New Roman"/>
          <w:b w:val="0"/>
          <w:i w:val="0"/>
          <w:sz w:val="24"/>
          <w:szCs w:val="24"/>
        </w:rPr>
        <w:t xml:space="preserve"> </w:t>
      </w:r>
      <w:smartTag w:uri="urn:schemas-microsoft-com:office:smarttags" w:element="metricconverter">
        <w:smartTagPr>
          <w:attr w:name="ProductID" w:val="2011 г"/>
        </w:smartTagPr>
        <w:r>
          <w:rPr>
            <w:rFonts w:ascii="Times New Roman" w:hAnsi="Times New Roman"/>
            <w:b w:val="0"/>
            <w:i w:val="0"/>
            <w:sz w:val="24"/>
            <w:szCs w:val="24"/>
          </w:rPr>
          <w:t>2011 г</w:t>
        </w:r>
      </w:smartTag>
      <w:r>
        <w:rPr>
          <w:rFonts w:ascii="Times New Roman" w:hAnsi="Times New Roman"/>
          <w:b w:val="0"/>
          <w:i w:val="0"/>
          <w:sz w:val="24"/>
          <w:szCs w:val="24"/>
        </w:rPr>
        <w:t xml:space="preserve">. № </w:t>
      </w:r>
      <w:r w:rsidRPr="005B0A30">
        <w:rPr>
          <w:rFonts w:ascii="Times New Roman" w:hAnsi="Times New Roman"/>
          <w:b w:val="0"/>
          <w:i w:val="0"/>
          <w:sz w:val="24"/>
          <w:szCs w:val="24"/>
        </w:rPr>
        <w:t>____</w:t>
      </w:r>
      <w:r>
        <w:rPr>
          <w:rFonts w:ascii="Times New Roman" w:hAnsi="Times New Roman"/>
          <w:b w:val="0"/>
          <w:i w:val="0"/>
          <w:sz w:val="24"/>
          <w:szCs w:val="24"/>
        </w:rPr>
        <w:t xml:space="preserve"> о  нижеследующем: </w:t>
      </w:r>
    </w:p>
    <w:p w:rsidR="00936ECE" w:rsidRDefault="00936ECE" w:rsidP="00C57088">
      <w:pPr>
        <w:ind w:firstLine="709"/>
        <w:jc w:val="both"/>
        <w:rPr>
          <w:rFonts w:ascii="Times New Roman" w:hAnsi="Times New Roman"/>
          <w:b w:val="0"/>
          <w:i w:val="0"/>
          <w:sz w:val="24"/>
          <w:szCs w:val="24"/>
        </w:rPr>
      </w:pPr>
    </w:p>
    <w:p w:rsidR="00936ECE" w:rsidRPr="00966344" w:rsidRDefault="00936ECE" w:rsidP="006A676C">
      <w:pPr>
        <w:pStyle w:val="3"/>
        <w:spacing w:before="0" w:after="0"/>
        <w:ind w:left="720"/>
        <w:jc w:val="center"/>
        <w:rPr>
          <w:rFonts w:ascii="Times New Roman" w:hAnsi="Times New Roman" w:cs="Times New Roman"/>
          <w:i w:val="0"/>
          <w:sz w:val="24"/>
          <w:szCs w:val="24"/>
        </w:rPr>
      </w:pPr>
      <w:r>
        <w:rPr>
          <w:rFonts w:ascii="Times New Roman" w:hAnsi="Times New Roman" w:cs="Times New Roman"/>
          <w:i w:val="0"/>
          <w:sz w:val="24"/>
          <w:szCs w:val="24"/>
        </w:rPr>
        <w:t>1.</w:t>
      </w:r>
      <w:r w:rsidRPr="00966344">
        <w:rPr>
          <w:rFonts w:ascii="Times New Roman" w:hAnsi="Times New Roman" w:cs="Times New Roman"/>
          <w:i w:val="0"/>
          <w:sz w:val="24"/>
          <w:szCs w:val="24"/>
        </w:rPr>
        <w:t>Предмет муниципального контракта</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1.1. По настоящему муниципальному контракту «Подрядчик» обязуется выполнить по заданию «Заказчика»  текущий ремонт по герметизации стыков крыши в здании школы</w:t>
      </w:r>
      <w:r>
        <w:rPr>
          <w:rFonts w:ascii="Times New Roman" w:hAnsi="Times New Roman"/>
          <w:i w:val="0"/>
          <w:sz w:val="24"/>
          <w:szCs w:val="24"/>
        </w:rPr>
        <w:t xml:space="preserve">, </w:t>
      </w:r>
      <w:r w:rsidRPr="004F0640">
        <w:rPr>
          <w:rFonts w:ascii="Times New Roman" w:hAnsi="Times New Roman"/>
          <w:b w:val="0"/>
          <w:i w:val="0"/>
          <w:sz w:val="24"/>
          <w:szCs w:val="24"/>
        </w:rPr>
        <w:t xml:space="preserve">расположенном </w:t>
      </w:r>
      <w:r>
        <w:rPr>
          <w:rFonts w:ascii="Times New Roman" w:hAnsi="Times New Roman"/>
          <w:b w:val="0"/>
          <w:i w:val="0"/>
          <w:sz w:val="24"/>
          <w:szCs w:val="24"/>
        </w:rPr>
        <w:t>по адресу г</w:t>
      </w:r>
      <w:proofErr w:type="gramStart"/>
      <w:r>
        <w:rPr>
          <w:rFonts w:ascii="Times New Roman" w:hAnsi="Times New Roman"/>
          <w:b w:val="0"/>
          <w:i w:val="0"/>
          <w:sz w:val="24"/>
          <w:szCs w:val="24"/>
        </w:rPr>
        <w:t>.П</w:t>
      </w:r>
      <w:proofErr w:type="gramEnd"/>
      <w:r>
        <w:rPr>
          <w:rFonts w:ascii="Times New Roman" w:hAnsi="Times New Roman"/>
          <w:b w:val="0"/>
          <w:i w:val="0"/>
          <w:sz w:val="24"/>
          <w:szCs w:val="24"/>
        </w:rPr>
        <w:t xml:space="preserve">ермь, ул. Кирова, 195, </w:t>
      </w:r>
      <w:r w:rsidRPr="00CA6CED">
        <w:rPr>
          <w:rFonts w:ascii="Times New Roman" w:hAnsi="Times New Roman"/>
          <w:b w:val="0"/>
          <w:i w:val="0"/>
          <w:sz w:val="24"/>
          <w:szCs w:val="24"/>
        </w:rPr>
        <w:t>согласно локального сметного расчета</w:t>
      </w:r>
      <w:r>
        <w:rPr>
          <w:rFonts w:ascii="Times New Roman" w:hAnsi="Times New Roman"/>
          <w:b w:val="0"/>
          <w:i w:val="0"/>
          <w:sz w:val="24"/>
          <w:szCs w:val="24"/>
        </w:rPr>
        <w:t xml:space="preserve"> (Приложение № 1)</w:t>
      </w:r>
      <w:r>
        <w:rPr>
          <w:rFonts w:ascii="Times New Roman" w:hAnsi="Times New Roman"/>
          <w:i w:val="0"/>
          <w:sz w:val="24"/>
          <w:szCs w:val="24"/>
        </w:rPr>
        <w:t xml:space="preserve"> </w:t>
      </w:r>
      <w:r>
        <w:rPr>
          <w:rFonts w:ascii="Times New Roman" w:hAnsi="Times New Roman"/>
          <w:b w:val="0"/>
          <w:i w:val="0"/>
          <w:sz w:val="24"/>
          <w:szCs w:val="24"/>
        </w:rPr>
        <w:t xml:space="preserve">и сдать результат работ «Заказчику». </w:t>
      </w:r>
      <w:r w:rsidRPr="00E877B0">
        <w:rPr>
          <w:rFonts w:ascii="Times New Roman" w:hAnsi="Times New Roman"/>
          <w:b w:val="0"/>
          <w:i w:val="0"/>
          <w:sz w:val="24"/>
          <w:szCs w:val="24"/>
        </w:rPr>
        <w:t>«Заказчик» поручает осуществлять приемку работ, далее именуемому «Технадзор» совместно со своим представителем.</w:t>
      </w:r>
    </w:p>
    <w:p w:rsidR="00936ECE" w:rsidRDefault="00936ECE" w:rsidP="00B72CF2">
      <w:pPr>
        <w:pStyle w:val="31"/>
        <w:spacing w:after="0"/>
        <w:jc w:val="both"/>
        <w:rPr>
          <w:rFonts w:ascii="Times New Roman" w:hAnsi="Times New Roman"/>
          <w:b w:val="0"/>
          <w:i w:val="0"/>
          <w:sz w:val="24"/>
          <w:szCs w:val="24"/>
        </w:rPr>
      </w:pPr>
      <w:r>
        <w:rPr>
          <w:rFonts w:ascii="Times New Roman" w:hAnsi="Times New Roman"/>
          <w:b w:val="0"/>
          <w:i w:val="0"/>
          <w:sz w:val="24"/>
          <w:szCs w:val="24"/>
        </w:rPr>
        <w:t xml:space="preserve">1.2. Наименование и перечень работ, подлежащих выполнению, определяются в </w:t>
      </w:r>
      <w:proofErr w:type="gramStart"/>
      <w:r>
        <w:rPr>
          <w:rFonts w:ascii="Times New Roman" w:hAnsi="Times New Roman"/>
          <w:b w:val="0"/>
          <w:i w:val="0"/>
          <w:sz w:val="24"/>
          <w:szCs w:val="24"/>
        </w:rPr>
        <w:t>строгом</w:t>
      </w:r>
      <w:proofErr w:type="gramEnd"/>
      <w:r>
        <w:rPr>
          <w:rFonts w:ascii="Times New Roman" w:hAnsi="Times New Roman"/>
          <w:b w:val="0"/>
          <w:i w:val="0"/>
          <w:sz w:val="24"/>
          <w:szCs w:val="24"/>
        </w:rPr>
        <w:t xml:space="preserve"> </w:t>
      </w:r>
      <w:proofErr w:type="gramStart"/>
      <w:r>
        <w:rPr>
          <w:rFonts w:ascii="Times New Roman" w:hAnsi="Times New Roman"/>
          <w:b w:val="0"/>
          <w:i w:val="0"/>
          <w:sz w:val="24"/>
          <w:szCs w:val="24"/>
        </w:rPr>
        <w:t>соответствии</w:t>
      </w:r>
      <w:proofErr w:type="gramEnd"/>
      <w:r>
        <w:rPr>
          <w:rFonts w:ascii="Times New Roman" w:hAnsi="Times New Roman"/>
          <w:b w:val="0"/>
          <w:i w:val="0"/>
          <w:sz w:val="24"/>
          <w:szCs w:val="24"/>
        </w:rPr>
        <w:t xml:space="preserve">  с   Локальным   сметным   расчетом (Приложение № 1),   являющимся неотъемлемой частью настоящего муниципального контракта. </w:t>
      </w:r>
    </w:p>
    <w:p w:rsidR="00936ECE" w:rsidRDefault="00936ECE" w:rsidP="00C57088">
      <w:pPr>
        <w:pStyle w:val="31"/>
        <w:tabs>
          <w:tab w:val="num" w:pos="0"/>
        </w:tabs>
        <w:spacing w:after="0"/>
        <w:ind w:firstLine="709"/>
        <w:jc w:val="both"/>
        <w:rPr>
          <w:rFonts w:ascii="Times New Roman" w:hAnsi="Times New Roman"/>
          <w:b w:val="0"/>
          <w:i w:val="0"/>
          <w:sz w:val="24"/>
          <w:szCs w:val="24"/>
        </w:rPr>
      </w:pPr>
    </w:p>
    <w:p w:rsidR="00936ECE" w:rsidRDefault="00936ECE" w:rsidP="006A676C">
      <w:pPr>
        <w:pStyle w:val="31"/>
        <w:spacing w:after="0"/>
        <w:ind w:left="720"/>
        <w:jc w:val="center"/>
        <w:rPr>
          <w:rFonts w:ascii="Times New Roman" w:hAnsi="Times New Roman"/>
          <w:i w:val="0"/>
          <w:sz w:val="24"/>
          <w:szCs w:val="24"/>
        </w:rPr>
      </w:pPr>
      <w:r>
        <w:rPr>
          <w:rFonts w:ascii="Times New Roman" w:hAnsi="Times New Roman"/>
          <w:i w:val="0"/>
          <w:sz w:val="24"/>
          <w:szCs w:val="24"/>
        </w:rPr>
        <w:t>2.Срок выполнения работ</w:t>
      </w:r>
    </w:p>
    <w:p w:rsidR="00936ECE" w:rsidRPr="00C05177" w:rsidRDefault="00936ECE" w:rsidP="00C57088">
      <w:pPr>
        <w:pStyle w:val="31"/>
        <w:spacing w:after="0"/>
        <w:rPr>
          <w:rFonts w:ascii="Times New Roman" w:hAnsi="Times New Roman"/>
          <w:b w:val="0"/>
          <w:i w:val="0"/>
          <w:sz w:val="24"/>
          <w:szCs w:val="24"/>
        </w:rPr>
      </w:pPr>
      <w:r>
        <w:rPr>
          <w:rFonts w:ascii="Times New Roman" w:hAnsi="Times New Roman"/>
          <w:b w:val="0"/>
          <w:i w:val="0"/>
          <w:sz w:val="24"/>
          <w:szCs w:val="24"/>
        </w:rPr>
        <w:t>2.1.Срок выполнения работ</w:t>
      </w:r>
      <w:r w:rsidRPr="00C05177">
        <w:rPr>
          <w:rFonts w:ascii="Times New Roman" w:hAnsi="Times New Roman"/>
          <w:b w:val="0"/>
          <w:i w:val="0"/>
          <w:sz w:val="24"/>
          <w:szCs w:val="24"/>
        </w:rPr>
        <w:t>:</w:t>
      </w:r>
    </w:p>
    <w:p w:rsidR="00936ECE" w:rsidRDefault="00936ECE" w:rsidP="00C57088">
      <w:pPr>
        <w:pStyle w:val="31"/>
        <w:spacing w:after="0"/>
        <w:ind w:firstLine="709"/>
        <w:rPr>
          <w:rFonts w:ascii="Times New Roman" w:hAnsi="Times New Roman"/>
          <w:b w:val="0"/>
          <w:i w:val="0"/>
          <w:sz w:val="24"/>
          <w:szCs w:val="24"/>
        </w:rPr>
      </w:pPr>
      <w:r>
        <w:rPr>
          <w:rFonts w:ascii="Times New Roman" w:hAnsi="Times New Roman"/>
          <w:b w:val="0"/>
          <w:i w:val="0"/>
          <w:sz w:val="24"/>
          <w:szCs w:val="24"/>
        </w:rPr>
        <w:t xml:space="preserve">     </w:t>
      </w:r>
      <w:proofErr w:type="gramStart"/>
      <w:r>
        <w:rPr>
          <w:rFonts w:ascii="Times New Roman" w:hAnsi="Times New Roman"/>
          <w:b w:val="0"/>
          <w:i w:val="0"/>
          <w:sz w:val="24"/>
          <w:szCs w:val="24"/>
        </w:rPr>
        <w:t>-     начало работ _________ года (началом работ является дата подписания акта</w:t>
      </w:r>
      <w:proofErr w:type="gramEnd"/>
    </w:p>
    <w:p w:rsidR="00936ECE" w:rsidRDefault="00936ECE" w:rsidP="00C57088">
      <w:pPr>
        <w:pStyle w:val="31"/>
        <w:spacing w:after="0"/>
        <w:ind w:firstLine="709"/>
        <w:rPr>
          <w:rFonts w:ascii="Times New Roman" w:hAnsi="Times New Roman"/>
          <w:b w:val="0"/>
          <w:i w:val="0"/>
          <w:sz w:val="24"/>
          <w:szCs w:val="24"/>
        </w:rPr>
      </w:pPr>
      <w:r>
        <w:rPr>
          <w:rFonts w:ascii="Times New Roman" w:hAnsi="Times New Roman"/>
          <w:b w:val="0"/>
          <w:i w:val="0"/>
          <w:sz w:val="24"/>
          <w:szCs w:val="24"/>
        </w:rPr>
        <w:t xml:space="preserve">           </w:t>
      </w:r>
      <w:proofErr w:type="gramStart"/>
      <w:r>
        <w:rPr>
          <w:rFonts w:ascii="Times New Roman" w:hAnsi="Times New Roman"/>
          <w:b w:val="0"/>
          <w:i w:val="0"/>
          <w:sz w:val="24"/>
          <w:szCs w:val="24"/>
        </w:rPr>
        <w:t xml:space="preserve">приема-передачи объекта в работу), </w:t>
      </w:r>
      <w:proofErr w:type="gramEnd"/>
    </w:p>
    <w:p w:rsidR="00936ECE" w:rsidRDefault="00936ECE" w:rsidP="00C57088">
      <w:pPr>
        <w:pStyle w:val="31"/>
        <w:spacing w:after="0"/>
        <w:ind w:firstLine="709"/>
        <w:rPr>
          <w:rFonts w:ascii="Times New Roman" w:hAnsi="Times New Roman"/>
          <w:b w:val="0"/>
          <w:i w:val="0"/>
          <w:sz w:val="24"/>
          <w:szCs w:val="24"/>
        </w:rPr>
      </w:pPr>
      <w:r>
        <w:rPr>
          <w:rFonts w:ascii="Times New Roman" w:hAnsi="Times New Roman"/>
          <w:b w:val="0"/>
          <w:i w:val="0"/>
          <w:sz w:val="24"/>
          <w:szCs w:val="24"/>
        </w:rPr>
        <w:t xml:space="preserve">     -     окончание работ ________ года.</w:t>
      </w:r>
    </w:p>
    <w:p w:rsidR="00936ECE" w:rsidRDefault="00936ECE" w:rsidP="00C57088">
      <w:pPr>
        <w:pStyle w:val="31"/>
        <w:spacing w:after="0"/>
        <w:rPr>
          <w:rFonts w:ascii="Times New Roman" w:hAnsi="Times New Roman"/>
          <w:b w:val="0"/>
          <w:i w:val="0"/>
          <w:sz w:val="24"/>
          <w:szCs w:val="24"/>
        </w:rPr>
      </w:pPr>
      <w:r>
        <w:rPr>
          <w:rFonts w:ascii="Times New Roman" w:hAnsi="Times New Roman"/>
          <w:b w:val="0"/>
          <w:i w:val="0"/>
          <w:sz w:val="24"/>
          <w:szCs w:val="24"/>
        </w:rPr>
        <w:t xml:space="preserve">2.2.     «Подрядчик» имеет право выполнить работы досрочно. </w:t>
      </w:r>
    </w:p>
    <w:p w:rsidR="00936ECE" w:rsidRDefault="00936ECE" w:rsidP="00C57088">
      <w:pPr>
        <w:pStyle w:val="31"/>
        <w:spacing w:after="0"/>
        <w:ind w:firstLine="709"/>
        <w:rPr>
          <w:rFonts w:ascii="Times New Roman" w:hAnsi="Times New Roman"/>
          <w:b w:val="0"/>
          <w:i w:val="0"/>
          <w:sz w:val="24"/>
          <w:szCs w:val="24"/>
        </w:rPr>
      </w:pPr>
    </w:p>
    <w:p w:rsidR="00936ECE" w:rsidRDefault="00936ECE" w:rsidP="006A676C">
      <w:pPr>
        <w:pStyle w:val="3"/>
        <w:spacing w:before="0" w:after="0"/>
        <w:ind w:left="1429"/>
        <w:rPr>
          <w:rFonts w:ascii="Times New Roman" w:hAnsi="Times New Roman" w:cs="Times New Roman"/>
          <w:i w:val="0"/>
          <w:sz w:val="24"/>
          <w:szCs w:val="24"/>
        </w:rPr>
      </w:pPr>
      <w:r>
        <w:rPr>
          <w:rFonts w:ascii="Times New Roman" w:hAnsi="Times New Roman" w:cs="Times New Roman"/>
          <w:i w:val="0"/>
          <w:sz w:val="24"/>
          <w:szCs w:val="24"/>
        </w:rPr>
        <w:t xml:space="preserve">                                           3.Стоимость работ</w:t>
      </w:r>
    </w:p>
    <w:p w:rsidR="00936ECE" w:rsidRPr="00A37EF4" w:rsidRDefault="00936ECE" w:rsidP="00B72CF2">
      <w:pPr>
        <w:jc w:val="both"/>
        <w:rPr>
          <w:rFonts w:ascii="Times New Roman" w:hAnsi="Times New Roman"/>
          <w:b w:val="0"/>
          <w:i w:val="0"/>
          <w:sz w:val="24"/>
          <w:szCs w:val="24"/>
        </w:rPr>
      </w:pPr>
      <w:r>
        <w:rPr>
          <w:rFonts w:ascii="Times New Roman" w:hAnsi="Times New Roman"/>
          <w:b w:val="0"/>
          <w:i w:val="0"/>
          <w:sz w:val="24"/>
          <w:szCs w:val="24"/>
        </w:rPr>
        <w:t xml:space="preserve">3.1. Стоимость работ по настоящему муниципальному контракту составляет:___________ </w:t>
      </w:r>
      <w:r w:rsidRPr="00A37EF4">
        <w:rPr>
          <w:rFonts w:ascii="Times New Roman" w:hAnsi="Times New Roman"/>
          <w:b w:val="0"/>
          <w:i w:val="0"/>
          <w:sz w:val="24"/>
          <w:szCs w:val="24"/>
        </w:rPr>
        <w:t>с учетом НДС,</w:t>
      </w:r>
      <w:r w:rsidRPr="00A37EF4">
        <w:rPr>
          <w:rFonts w:ascii="Times New Roman" w:hAnsi="Times New Roman"/>
          <w:sz w:val="24"/>
          <w:szCs w:val="24"/>
        </w:rPr>
        <w:t xml:space="preserve"> </w:t>
      </w:r>
      <w:r w:rsidRPr="00A37EF4">
        <w:rPr>
          <w:rFonts w:ascii="Times New Roman" w:hAnsi="Times New Roman"/>
          <w:b w:val="0"/>
          <w:i w:val="0"/>
          <w:sz w:val="24"/>
          <w:szCs w:val="24"/>
        </w:rPr>
        <w:t>а также расходы на перевозку, доставку, страхование, уборку и вывоз мусора с территории Заказчика, уплату налогов и сборов, согласно Локальному сметному расчету.</w:t>
      </w:r>
    </w:p>
    <w:p w:rsidR="00936ECE" w:rsidRDefault="00936ECE" w:rsidP="00C57088">
      <w:pPr>
        <w:rPr>
          <w:rFonts w:ascii="Times New Roman" w:hAnsi="Times New Roman"/>
          <w:b w:val="0"/>
          <w:i w:val="0"/>
          <w:sz w:val="24"/>
          <w:szCs w:val="24"/>
        </w:rPr>
      </w:pPr>
      <w:r>
        <w:rPr>
          <w:rFonts w:ascii="Times New Roman" w:hAnsi="Times New Roman"/>
          <w:b w:val="0"/>
          <w:i w:val="0"/>
          <w:sz w:val="24"/>
          <w:szCs w:val="24"/>
        </w:rPr>
        <w:t>3.2. Понижающий коэффициент составляет _______________________________________.</w:t>
      </w:r>
    </w:p>
    <w:p w:rsidR="00936ECE" w:rsidRDefault="00936ECE" w:rsidP="00C57088">
      <w:pPr>
        <w:ind w:firstLine="375"/>
        <w:jc w:val="both"/>
        <w:rPr>
          <w:rFonts w:ascii="Times New Roman" w:hAnsi="Times New Roman"/>
          <w:b w:val="0"/>
          <w:i w:val="0"/>
          <w:sz w:val="24"/>
          <w:szCs w:val="24"/>
        </w:rPr>
      </w:pPr>
    </w:p>
    <w:p w:rsidR="00936ECE" w:rsidRDefault="00936ECE" w:rsidP="006A676C">
      <w:pPr>
        <w:ind w:firstLine="709"/>
        <w:jc w:val="center"/>
        <w:rPr>
          <w:rFonts w:ascii="Times New Roman" w:hAnsi="Times New Roman"/>
          <w:i w:val="0"/>
          <w:sz w:val="24"/>
          <w:szCs w:val="24"/>
        </w:rPr>
      </w:pPr>
      <w:r>
        <w:rPr>
          <w:rFonts w:ascii="Times New Roman" w:hAnsi="Times New Roman"/>
          <w:i w:val="0"/>
          <w:sz w:val="24"/>
          <w:szCs w:val="24"/>
        </w:rPr>
        <w:t>4.Обязанности сторон</w:t>
      </w:r>
    </w:p>
    <w:p w:rsidR="00936ECE" w:rsidRPr="006A676C" w:rsidRDefault="00936ECE" w:rsidP="006A676C">
      <w:pPr>
        <w:rPr>
          <w:rFonts w:ascii="Times New Roman" w:hAnsi="Times New Roman"/>
          <w:i w:val="0"/>
          <w:sz w:val="24"/>
          <w:szCs w:val="24"/>
        </w:rPr>
      </w:pPr>
      <w:r>
        <w:rPr>
          <w:rFonts w:ascii="Times New Roman" w:hAnsi="Times New Roman"/>
          <w:b w:val="0"/>
          <w:i w:val="0"/>
          <w:sz w:val="24"/>
          <w:szCs w:val="24"/>
        </w:rPr>
        <w:t>4.1. «Заказчик» обязан:</w:t>
      </w:r>
    </w:p>
    <w:p w:rsidR="00936ECE" w:rsidRDefault="00936ECE" w:rsidP="00B72CF2">
      <w:pPr>
        <w:pStyle w:val="33"/>
        <w:spacing w:after="0"/>
        <w:ind w:left="0"/>
        <w:jc w:val="both"/>
        <w:rPr>
          <w:rFonts w:ascii="Times New Roman" w:hAnsi="Times New Roman"/>
          <w:b w:val="0"/>
          <w:i w:val="0"/>
          <w:sz w:val="24"/>
          <w:szCs w:val="24"/>
        </w:rPr>
      </w:pPr>
      <w:r>
        <w:rPr>
          <w:rFonts w:ascii="Times New Roman" w:hAnsi="Times New Roman"/>
          <w:b w:val="0"/>
          <w:i w:val="0"/>
          <w:sz w:val="24"/>
          <w:szCs w:val="24"/>
        </w:rPr>
        <w:t xml:space="preserve">4.1.1. Совместно с «Технадзором» оценивать и проверять ход и качество порученных «Подрядчику»  работ  в  соответствии  с  требованиями   </w:t>
      </w:r>
      <w:proofErr w:type="spellStart"/>
      <w:r>
        <w:rPr>
          <w:rFonts w:ascii="Times New Roman" w:hAnsi="Times New Roman"/>
          <w:b w:val="0"/>
          <w:i w:val="0"/>
          <w:sz w:val="24"/>
          <w:szCs w:val="24"/>
        </w:rPr>
        <w:t>ГОСТов</w:t>
      </w:r>
      <w:proofErr w:type="spellEnd"/>
      <w:r>
        <w:rPr>
          <w:rFonts w:ascii="Times New Roman" w:hAnsi="Times New Roman"/>
          <w:b w:val="0"/>
          <w:i w:val="0"/>
          <w:sz w:val="24"/>
          <w:szCs w:val="24"/>
        </w:rPr>
        <w:t xml:space="preserve">,  </w:t>
      </w:r>
      <w:proofErr w:type="spellStart"/>
      <w:r>
        <w:rPr>
          <w:rFonts w:ascii="Times New Roman" w:hAnsi="Times New Roman"/>
          <w:b w:val="0"/>
          <w:i w:val="0"/>
          <w:sz w:val="24"/>
          <w:szCs w:val="24"/>
        </w:rPr>
        <w:t>СНиПов</w:t>
      </w:r>
      <w:proofErr w:type="spellEnd"/>
      <w:r>
        <w:rPr>
          <w:rFonts w:ascii="Times New Roman" w:hAnsi="Times New Roman"/>
          <w:b w:val="0"/>
          <w:i w:val="0"/>
          <w:sz w:val="24"/>
          <w:szCs w:val="24"/>
        </w:rPr>
        <w:t xml:space="preserve">  и   </w:t>
      </w:r>
      <w:proofErr w:type="spellStart"/>
      <w:r>
        <w:rPr>
          <w:rFonts w:ascii="Times New Roman" w:hAnsi="Times New Roman"/>
          <w:b w:val="0"/>
          <w:i w:val="0"/>
          <w:sz w:val="24"/>
          <w:szCs w:val="24"/>
        </w:rPr>
        <w:t>СанПинов</w:t>
      </w:r>
      <w:proofErr w:type="spellEnd"/>
      <w:r>
        <w:rPr>
          <w:rFonts w:ascii="Times New Roman" w:hAnsi="Times New Roman"/>
          <w:b w:val="0"/>
          <w:i w:val="0"/>
          <w:sz w:val="24"/>
          <w:szCs w:val="24"/>
        </w:rPr>
        <w:t>;</w:t>
      </w:r>
    </w:p>
    <w:p w:rsidR="00936ECE" w:rsidRDefault="00936ECE" w:rsidP="00C57088">
      <w:pPr>
        <w:pStyle w:val="33"/>
        <w:spacing w:after="0"/>
        <w:ind w:left="0"/>
        <w:jc w:val="both"/>
        <w:rPr>
          <w:rFonts w:ascii="Times New Roman" w:hAnsi="Times New Roman"/>
          <w:b w:val="0"/>
          <w:i w:val="0"/>
          <w:sz w:val="24"/>
          <w:szCs w:val="24"/>
        </w:rPr>
      </w:pPr>
      <w:r>
        <w:rPr>
          <w:rFonts w:ascii="Times New Roman" w:hAnsi="Times New Roman"/>
          <w:b w:val="0"/>
          <w:i w:val="0"/>
          <w:sz w:val="24"/>
          <w:szCs w:val="24"/>
        </w:rPr>
        <w:t xml:space="preserve"> 4.1.2. выполнить в полном объеме все свои обязательства, предусмотренные настоящим муниципальным контрактом;</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4.1.3.</w:t>
      </w:r>
      <w:r>
        <w:rPr>
          <w:rFonts w:ascii="Times New Roman" w:hAnsi="Times New Roman"/>
          <w:b w:val="0"/>
          <w:i w:val="0"/>
          <w:sz w:val="24"/>
          <w:szCs w:val="24"/>
        </w:rPr>
        <w:tab/>
        <w:t xml:space="preserve">совместно с «Технадзором» передать «Подрядчику» в течение 3-х дней с момента заключения настоящего муниципального контракта по акту приема-передачи объект в работу; </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lastRenderedPageBreak/>
        <w:t>4.1.4. обеспечить «Подрядчика» возможностью временного присоединения оборудования для производства работ к сетям и коммуникациям;</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4.1.5. совместно с «Технадзором»  принять работы выполненные «Подрядчиком» в соответствии с условиями данного муниципального контракта;</w:t>
      </w:r>
    </w:p>
    <w:p w:rsidR="00936ECE" w:rsidRDefault="00936ECE" w:rsidP="00B72CF2">
      <w:pPr>
        <w:jc w:val="both"/>
        <w:rPr>
          <w:rFonts w:ascii="Times New Roman" w:hAnsi="Times New Roman"/>
          <w:b w:val="0"/>
          <w:i w:val="0"/>
          <w:sz w:val="24"/>
          <w:szCs w:val="24"/>
        </w:rPr>
      </w:pPr>
      <w:r>
        <w:rPr>
          <w:rFonts w:ascii="Times New Roman" w:hAnsi="Times New Roman"/>
          <w:b w:val="0"/>
          <w:i w:val="0"/>
          <w:sz w:val="24"/>
          <w:szCs w:val="24"/>
        </w:rPr>
        <w:t>4.1.6. оплатить выполненные «Подрядчиком» работы в порядке, предусмотренном настоящим муниципальным контрактом.</w:t>
      </w:r>
    </w:p>
    <w:p w:rsidR="00936ECE" w:rsidRDefault="00936ECE" w:rsidP="00B72CF2">
      <w:pPr>
        <w:jc w:val="both"/>
        <w:rPr>
          <w:rFonts w:ascii="Times New Roman" w:hAnsi="Times New Roman"/>
          <w:b w:val="0"/>
          <w:i w:val="0"/>
          <w:sz w:val="24"/>
          <w:szCs w:val="24"/>
        </w:rPr>
      </w:pPr>
      <w:r>
        <w:rPr>
          <w:rFonts w:ascii="Times New Roman" w:hAnsi="Times New Roman"/>
          <w:b w:val="0"/>
          <w:i w:val="0"/>
          <w:sz w:val="24"/>
          <w:szCs w:val="24"/>
        </w:rPr>
        <w:t>4.2. «Подрядчик» обязан:</w:t>
      </w:r>
    </w:p>
    <w:p w:rsidR="00936ECE" w:rsidRDefault="00936ECE" w:rsidP="001F0EAD">
      <w:pPr>
        <w:pStyle w:val="a4"/>
        <w:jc w:val="both"/>
        <w:rPr>
          <w:rFonts w:ascii="Times New Roman" w:hAnsi="Times New Roman"/>
          <w:b w:val="0"/>
          <w:i w:val="0"/>
          <w:sz w:val="24"/>
          <w:szCs w:val="24"/>
        </w:rPr>
      </w:pPr>
      <w:proofErr w:type="gramStart"/>
      <w:r>
        <w:rPr>
          <w:rFonts w:ascii="Times New Roman" w:hAnsi="Times New Roman"/>
          <w:b w:val="0"/>
          <w:i w:val="0"/>
          <w:sz w:val="24"/>
          <w:szCs w:val="24"/>
        </w:rPr>
        <w:t>4.2.1.</w:t>
      </w:r>
      <w:r w:rsidRPr="001F0EAD">
        <w:rPr>
          <w:szCs w:val="24"/>
        </w:rPr>
        <w:t xml:space="preserve"> </w:t>
      </w:r>
      <w:r>
        <w:rPr>
          <w:rFonts w:ascii="Times New Roman" w:hAnsi="Times New Roman"/>
          <w:b w:val="0"/>
          <w:i w:val="0"/>
          <w:sz w:val="24"/>
          <w:szCs w:val="24"/>
        </w:rPr>
        <w:t>п</w:t>
      </w:r>
      <w:r w:rsidRPr="001F0EAD">
        <w:rPr>
          <w:rFonts w:ascii="Times New Roman" w:hAnsi="Times New Roman"/>
          <w:b w:val="0"/>
          <w:i w:val="0"/>
          <w:sz w:val="24"/>
          <w:szCs w:val="24"/>
        </w:rPr>
        <w:t xml:space="preserve">редставить </w:t>
      </w:r>
      <w:r>
        <w:rPr>
          <w:rFonts w:ascii="Times New Roman" w:hAnsi="Times New Roman"/>
          <w:b w:val="0"/>
          <w:i w:val="0"/>
          <w:sz w:val="24"/>
          <w:szCs w:val="24"/>
        </w:rPr>
        <w:t>«Заказчику» и «Технадзору» в течение</w:t>
      </w:r>
      <w:r w:rsidRPr="001F0EAD">
        <w:rPr>
          <w:rFonts w:ascii="Times New Roman" w:hAnsi="Times New Roman"/>
          <w:b w:val="0"/>
          <w:i w:val="0"/>
          <w:sz w:val="24"/>
          <w:szCs w:val="24"/>
        </w:rPr>
        <w:t xml:space="preserve"> 3-х календарных дней график производства работ с указанием последовательности выполнения работ, в календарных днях, который является неотъемлемой частью Контракта; приказ о назначении ответственного лица за выполнение работ на объекте, список рабочих, ксерокопии документов, удостоверяющих личность каждого работника, журналы по технике безопасности и производству работ на объекте.  </w:t>
      </w:r>
      <w:proofErr w:type="gramEnd"/>
    </w:p>
    <w:p w:rsidR="00936ECE" w:rsidRPr="001F0EAD" w:rsidRDefault="00936ECE" w:rsidP="001F0EAD">
      <w:pPr>
        <w:pStyle w:val="a4"/>
        <w:jc w:val="both"/>
        <w:rPr>
          <w:rFonts w:ascii="Times New Roman" w:hAnsi="Times New Roman"/>
          <w:b w:val="0"/>
          <w:i w:val="0"/>
          <w:sz w:val="24"/>
          <w:szCs w:val="24"/>
        </w:rPr>
      </w:pPr>
      <w:r>
        <w:rPr>
          <w:rFonts w:ascii="Times New Roman" w:hAnsi="Times New Roman"/>
          <w:b w:val="0"/>
          <w:i w:val="0"/>
          <w:sz w:val="24"/>
          <w:szCs w:val="24"/>
        </w:rPr>
        <w:t>4.2.2. п</w:t>
      </w:r>
      <w:r w:rsidRPr="001F0EAD">
        <w:rPr>
          <w:rFonts w:ascii="Times New Roman" w:hAnsi="Times New Roman"/>
          <w:b w:val="0"/>
          <w:i w:val="0"/>
          <w:sz w:val="24"/>
          <w:szCs w:val="24"/>
        </w:rPr>
        <w:t>ринять объект в течение 3-х рабочих дней с момента заключения настоящего Контракта по акту приема-передачи объекта в работу;</w:t>
      </w:r>
    </w:p>
    <w:p w:rsidR="00936ECE" w:rsidRDefault="00936ECE" w:rsidP="00C57088">
      <w:pPr>
        <w:pStyle w:val="21"/>
        <w:tabs>
          <w:tab w:val="num" w:pos="720"/>
        </w:tabs>
        <w:snapToGrid w:val="0"/>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4.2.3. лично выполнить своими силами и средствами работы, предусмотренные настоящим муниципальным контрактом и сдать их результат «Заказчику» и «Технадзору»;</w:t>
      </w:r>
    </w:p>
    <w:p w:rsidR="00936ECE" w:rsidRDefault="00936ECE" w:rsidP="00C57088">
      <w:pPr>
        <w:pStyle w:val="21"/>
        <w:tabs>
          <w:tab w:val="num" w:pos="720"/>
        </w:tabs>
        <w:snapToGrid w:val="0"/>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4.2.4.выполнить работу в сроки, установленные настоящим муниципальным контрактом;  4.2.5. не реже одного раза в неделю предоставлять  «Заказчику»  и «Технадзору» отчет о ходе выполнения работ на объекте;</w:t>
      </w:r>
    </w:p>
    <w:p w:rsidR="00936ECE" w:rsidRDefault="00936ECE" w:rsidP="00C57088">
      <w:pPr>
        <w:pStyle w:val="a4"/>
        <w:tabs>
          <w:tab w:val="num" w:pos="720"/>
        </w:tabs>
        <w:spacing w:after="0"/>
        <w:jc w:val="both"/>
        <w:rPr>
          <w:rFonts w:ascii="Times New Roman" w:hAnsi="Times New Roman"/>
          <w:b w:val="0"/>
          <w:i w:val="0"/>
          <w:sz w:val="24"/>
          <w:szCs w:val="24"/>
        </w:rPr>
      </w:pPr>
      <w:r>
        <w:rPr>
          <w:rFonts w:ascii="Times New Roman" w:hAnsi="Times New Roman"/>
          <w:b w:val="0"/>
          <w:i w:val="0"/>
          <w:sz w:val="24"/>
          <w:szCs w:val="24"/>
        </w:rPr>
        <w:t xml:space="preserve">4.2.6. самостоятельно приобрести материалы и оборудование, необходимое для выполнения работ по настоящему муниципальному контракту; </w:t>
      </w:r>
    </w:p>
    <w:p w:rsidR="00936ECE" w:rsidRDefault="00936ECE" w:rsidP="00C57088">
      <w:pPr>
        <w:tabs>
          <w:tab w:val="num" w:pos="720"/>
        </w:tabs>
        <w:jc w:val="both"/>
        <w:rPr>
          <w:rFonts w:ascii="Times New Roman" w:hAnsi="Times New Roman"/>
          <w:b w:val="0"/>
          <w:i w:val="0"/>
          <w:sz w:val="24"/>
          <w:szCs w:val="24"/>
        </w:rPr>
      </w:pPr>
      <w:r>
        <w:rPr>
          <w:rFonts w:ascii="Times New Roman" w:hAnsi="Times New Roman"/>
          <w:b w:val="0"/>
          <w:i w:val="0"/>
          <w:sz w:val="24"/>
          <w:szCs w:val="24"/>
        </w:rPr>
        <w:t xml:space="preserve"> 4.2.7. обеспечить выполнение на объектах необходимых мероприятий по технике безопасности, пожарной безопасности, охране окружающей среды, сохранности имущества «Заказчика» и зеленых насаждений на территории объекта во время проведения работ;</w:t>
      </w:r>
    </w:p>
    <w:p w:rsidR="00936ECE" w:rsidRDefault="00936ECE" w:rsidP="00C57088">
      <w:pPr>
        <w:tabs>
          <w:tab w:val="num" w:pos="720"/>
        </w:tabs>
        <w:jc w:val="both"/>
        <w:rPr>
          <w:rFonts w:ascii="Times New Roman" w:hAnsi="Times New Roman"/>
          <w:b w:val="0"/>
          <w:i w:val="0"/>
          <w:sz w:val="24"/>
          <w:szCs w:val="24"/>
        </w:rPr>
      </w:pPr>
      <w:r>
        <w:rPr>
          <w:rFonts w:ascii="Times New Roman" w:hAnsi="Times New Roman"/>
          <w:b w:val="0"/>
          <w:i w:val="0"/>
          <w:sz w:val="24"/>
          <w:szCs w:val="24"/>
        </w:rPr>
        <w:t xml:space="preserve"> 4.2.8. обеспечить надлежащую охрану имущества третьих лиц, находящегося на объектах, в течение всего срока выполнения работ (действия настоящего муниципального контракта);</w:t>
      </w:r>
    </w:p>
    <w:p w:rsidR="00936ECE" w:rsidRDefault="00936ECE" w:rsidP="00C57088">
      <w:pPr>
        <w:pStyle w:val="21"/>
        <w:tabs>
          <w:tab w:val="num" w:pos="720"/>
        </w:tabs>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4.2.9. выполнить в полном объеме свои обязательства, предусмотренные в других  разделах настоящего муниципального контракта;</w:t>
      </w:r>
    </w:p>
    <w:p w:rsidR="00936ECE" w:rsidRDefault="00936ECE" w:rsidP="00C57088">
      <w:pPr>
        <w:pStyle w:val="21"/>
        <w:tabs>
          <w:tab w:val="num" w:pos="720"/>
        </w:tabs>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4.2.10. извещать «Заказчика»</w:t>
      </w:r>
      <w:r w:rsidRPr="00181B42">
        <w:rPr>
          <w:rFonts w:ascii="Times New Roman" w:hAnsi="Times New Roman"/>
          <w:b w:val="0"/>
          <w:i w:val="0"/>
          <w:sz w:val="24"/>
          <w:szCs w:val="24"/>
        </w:rPr>
        <w:t xml:space="preserve"> </w:t>
      </w:r>
      <w:r>
        <w:rPr>
          <w:rFonts w:ascii="Times New Roman" w:hAnsi="Times New Roman"/>
          <w:b w:val="0"/>
          <w:i w:val="0"/>
          <w:sz w:val="24"/>
          <w:szCs w:val="24"/>
        </w:rPr>
        <w:t xml:space="preserve">и «Технадзор»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936ECE" w:rsidRDefault="00936ECE" w:rsidP="00C57088">
      <w:pPr>
        <w:pStyle w:val="21"/>
        <w:tabs>
          <w:tab w:val="num" w:pos="720"/>
        </w:tabs>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4.2.11. в сроки, установленные «Заказчиком»</w:t>
      </w:r>
      <w:r w:rsidRPr="00181B42">
        <w:rPr>
          <w:rFonts w:ascii="Times New Roman" w:hAnsi="Times New Roman"/>
          <w:b w:val="0"/>
          <w:i w:val="0"/>
          <w:sz w:val="24"/>
          <w:szCs w:val="24"/>
        </w:rPr>
        <w:t xml:space="preserve"> </w:t>
      </w:r>
      <w:r>
        <w:rPr>
          <w:rFonts w:ascii="Times New Roman" w:hAnsi="Times New Roman"/>
          <w:b w:val="0"/>
          <w:i w:val="0"/>
          <w:sz w:val="24"/>
          <w:szCs w:val="24"/>
        </w:rPr>
        <w:t>и «Технадзором», прибыть лично либо направлять представителя с надлежащим образом оформленной доверенностью для составления актов. Представитель «Подрядчика» обязан представить и передать заверенную копию доверенности «Заказчику»</w:t>
      </w:r>
      <w:r w:rsidRPr="00181B42">
        <w:rPr>
          <w:rFonts w:ascii="Times New Roman" w:hAnsi="Times New Roman"/>
          <w:b w:val="0"/>
          <w:i w:val="0"/>
          <w:sz w:val="24"/>
          <w:szCs w:val="24"/>
        </w:rPr>
        <w:t xml:space="preserve"> </w:t>
      </w:r>
      <w:r>
        <w:rPr>
          <w:rFonts w:ascii="Times New Roman" w:hAnsi="Times New Roman"/>
          <w:b w:val="0"/>
          <w:i w:val="0"/>
          <w:sz w:val="24"/>
          <w:szCs w:val="24"/>
        </w:rPr>
        <w:t xml:space="preserve">и «Технадзору» до начала составления акта. </w:t>
      </w:r>
    </w:p>
    <w:p w:rsidR="00936ECE" w:rsidRDefault="00936ECE" w:rsidP="00C57088">
      <w:pPr>
        <w:ind w:firstLine="709"/>
        <w:jc w:val="both"/>
        <w:rPr>
          <w:rFonts w:ascii="Times New Roman" w:hAnsi="Times New Roman"/>
          <w:b w:val="0"/>
          <w:i w:val="0"/>
          <w:sz w:val="24"/>
          <w:szCs w:val="24"/>
        </w:rPr>
      </w:pPr>
      <w:r>
        <w:rPr>
          <w:rFonts w:ascii="Times New Roman" w:hAnsi="Times New Roman"/>
          <w:b w:val="0"/>
          <w:i w:val="0"/>
          <w:sz w:val="24"/>
          <w:szCs w:val="24"/>
        </w:rPr>
        <w:t>В случае</w:t>
      </w:r>
      <w:proofErr w:type="gramStart"/>
      <w:r>
        <w:rPr>
          <w:rFonts w:ascii="Times New Roman" w:hAnsi="Times New Roman"/>
          <w:b w:val="0"/>
          <w:i w:val="0"/>
          <w:sz w:val="24"/>
          <w:szCs w:val="24"/>
        </w:rPr>
        <w:t>,</w:t>
      </w:r>
      <w:proofErr w:type="gramEnd"/>
      <w:r>
        <w:rPr>
          <w:rFonts w:ascii="Times New Roman" w:hAnsi="Times New Roman"/>
          <w:b w:val="0"/>
          <w:i w:val="0"/>
          <w:sz w:val="24"/>
          <w:szCs w:val="24"/>
        </w:rPr>
        <w:t xml:space="preserve"> если от имени «Подрядчика» на составление акта явилось лицо без доверенности акт составляется в одностороннем порядке представителями «Заказчика» и «Технадзора»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936ECE" w:rsidRDefault="00936ECE" w:rsidP="00C57088">
      <w:pPr>
        <w:ind w:firstLine="709"/>
        <w:jc w:val="both"/>
        <w:rPr>
          <w:rFonts w:ascii="Times New Roman" w:hAnsi="Times New Roman"/>
          <w:b w:val="0"/>
          <w:i w:val="0"/>
          <w:sz w:val="24"/>
          <w:szCs w:val="24"/>
        </w:rPr>
      </w:pPr>
    </w:p>
    <w:p w:rsidR="00936ECE" w:rsidRDefault="00936ECE" w:rsidP="00C57088">
      <w:pPr>
        <w:ind w:firstLine="709"/>
        <w:jc w:val="center"/>
        <w:rPr>
          <w:rFonts w:ascii="Times New Roman" w:hAnsi="Times New Roman"/>
          <w:i w:val="0"/>
          <w:sz w:val="24"/>
          <w:szCs w:val="24"/>
        </w:rPr>
      </w:pPr>
      <w:r>
        <w:rPr>
          <w:rFonts w:ascii="Times New Roman" w:hAnsi="Times New Roman"/>
          <w:i w:val="0"/>
          <w:sz w:val="24"/>
          <w:szCs w:val="24"/>
        </w:rPr>
        <w:t xml:space="preserve"> 5.Срок действия муниципального контракта</w:t>
      </w:r>
    </w:p>
    <w:p w:rsidR="00936ECE" w:rsidRDefault="00936ECE" w:rsidP="00C57088">
      <w:pPr>
        <w:pStyle w:val="21"/>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5.1. Настоящий контра</w:t>
      </w:r>
      <w:proofErr w:type="gramStart"/>
      <w:r>
        <w:rPr>
          <w:rFonts w:ascii="Times New Roman" w:hAnsi="Times New Roman"/>
          <w:b w:val="0"/>
          <w:i w:val="0"/>
          <w:sz w:val="24"/>
          <w:szCs w:val="24"/>
        </w:rPr>
        <w:t>кт вст</w:t>
      </w:r>
      <w:proofErr w:type="gramEnd"/>
      <w:r>
        <w:rPr>
          <w:rFonts w:ascii="Times New Roman" w:hAnsi="Times New Roman"/>
          <w:b w:val="0"/>
          <w:i w:val="0"/>
          <w:sz w:val="24"/>
          <w:szCs w:val="24"/>
        </w:rPr>
        <w:t>упает в силу с момента его подписания и действует до полного исполнения Сторонами своих обязательств.</w:t>
      </w:r>
    </w:p>
    <w:p w:rsidR="00936ECE" w:rsidRDefault="00936ECE" w:rsidP="00C57088">
      <w:pPr>
        <w:pStyle w:val="21"/>
        <w:tabs>
          <w:tab w:val="num" w:pos="0"/>
        </w:tabs>
        <w:spacing w:after="0" w:line="240" w:lineRule="auto"/>
        <w:ind w:firstLine="709"/>
        <w:jc w:val="both"/>
        <w:rPr>
          <w:rFonts w:ascii="Times New Roman" w:hAnsi="Times New Roman"/>
          <w:b w:val="0"/>
          <w:i w:val="0"/>
          <w:sz w:val="24"/>
          <w:szCs w:val="24"/>
        </w:rPr>
      </w:pPr>
    </w:p>
    <w:p w:rsidR="00936ECE" w:rsidRDefault="00936ECE" w:rsidP="00C57088">
      <w:pPr>
        <w:pStyle w:val="3"/>
        <w:spacing w:before="0" w:after="0"/>
        <w:ind w:firstLine="709"/>
        <w:jc w:val="center"/>
        <w:rPr>
          <w:rFonts w:ascii="Times New Roman" w:hAnsi="Times New Roman" w:cs="Times New Roman"/>
          <w:i w:val="0"/>
          <w:sz w:val="24"/>
          <w:szCs w:val="24"/>
        </w:rPr>
      </w:pPr>
      <w:r>
        <w:rPr>
          <w:rFonts w:ascii="Times New Roman" w:hAnsi="Times New Roman" w:cs="Times New Roman"/>
          <w:i w:val="0"/>
          <w:sz w:val="24"/>
          <w:szCs w:val="24"/>
        </w:rPr>
        <w:t>6.Платежи и расчеты</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 xml:space="preserve">6.1. </w:t>
      </w:r>
      <w:proofErr w:type="gramStart"/>
      <w:r>
        <w:rPr>
          <w:rFonts w:ascii="Times New Roman" w:hAnsi="Times New Roman"/>
          <w:b w:val="0"/>
          <w:i w:val="0"/>
          <w:sz w:val="24"/>
          <w:szCs w:val="24"/>
        </w:rPr>
        <w:t>Окончательный расчет за выполненные работы производится в безналичной форме путем перечисления денежных средств на расчетный счет «Подрядчика», в течение 25 банковских дней  с момента подписания Сторонами акта о приемке в эксплуатацию Объекта, при условии оформленных в установленном порядке счетов-фактур на выполненные работы, актов приемки результатов  выполненных  работ  (КС-2), справок  о  стоимости  выполненных  работ  и затрат (КС-3).</w:t>
      </w:r>
      <w:proofErr w:type="gramEnd"/>
    </w:p>
    <w:p w:rsidR="00936ECE" w:rsidRDefault="00936ECE" w:rsidP="00C57088">
      <w:pPr>
        <w:ind w:firstLine="709"/>
        <w:jc w:val="both"/>
        <w:rPr>
          <w:rFonts w:ascii="Times New Roman" w:hAnsi="Times New Roman"/>
          <w:b w:val="0"/>
          <w:i w:val="0"/>
          <w:sz w:val="24"/>
          <w:szCs w:val="24"/>
        </w:rPr>
      </w:pPr>
      <w:r w:rsidRPr="00966344">
        <w:rPr>
          <w:rFonts w:ascii="Times New Roman" w:hAnsi="Times New Roman"/>
          <w:b w:val="0"/>
          <w:i w:val="0"/>
          <w:sz w:val="24"/>
          <w:szCs w:val="24"/>
        </w:rPr>
        <w:t>При этом оплата осуществляется по сметной стоимости Заказчика с учетом понижающего коэффициента, которая определяется как частное от деления цены Контракта, предложенной победителем запроса котировок на максимальную цену Контракта. Коэффициент снижения рассчитывается с точностью до четырех знаков после запятой без округления, т.е.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Контракта 500 000,0 рублей и цене Контракта, предложенной победителем запроса котировок 400 000,0 рублей, расчетный коэффициент составляет 0,8, следовательно, коэффициент снижения равен 0,8000. В актах приемки выполненных работ указывается стоимость выполненных работ, подлежащая оплате (с учетом понижающего коэффициента). Например, Подрядчиком выполнены работы на 100000,0 рублей в соответствии с локальным сметным расчетом, что отражается в акте приемки выполненных работ. При этом в акте выполненных работ указывается понижающий коэффициент – 0,8000 и итоговая сумма е оплате составляет 80 000 рублей.</w:t>
      </w:r>
    </w:p>
    <w:p w:rsidR="00936ECE" w:rsidRPr="00966344" w:rsidRDefault="00936ECE" w:rsidP="00C57088">
      <w:pPr>
        <w:ind w:firstLine="709"/>
        <w:jc w:val="both"/>
        <w:rPr>
          <w:rFonts w:ascii="Times New Roman" w:hAnsi="Times New Roman"/>
          <w:b w:val="0"/>
          <w:i w:val="0"/>
          <w:sz w:val="24"/>
          <w:szCs w:val="24"/>
        </w:rPr>
      </w:pPr>
    </w:p>
    <w:p w:rsidR="00936ECE" w:rsidRDefault="00936ECE" w:rsidP="0025365C">
      <w:pPr>
        <w:pStyle w:val="ConsNormal"/>
        <w:ind w:left="720" w:firstLine="0"/>
        <w:jc w:val="center"/>
        <w:rPr>
          <w:rFonts w:ascii="Times New Roman" w:hAnsi="Times New Roman"/>
          <w:b/>
          <w:sz w:val="24"/>
          <w:szCs w:val="24"/>
        </w:rPr>
      </w:pPr>
      <w:r>
        <w:rPr>
          <w:rFonts w:ascii="Times New Roman" w:hAnsi="Times New Roman"/>
          <w:b/>
          <w:sz w:val="24"/>
          <w:szCs w:val="24"/>
        </w:rPr>
        <w:t>7.Производство работ</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7.1. «Заказчик», «Технадзор» и «Подрядчик» назначают своих представителей, которые от их имени оформляют акты на выполненные работы.</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7.2. «Подрядчик» в случае необходимости проводит согласование с органами государственного надзора порядка выполнения работ на объекте. Обеспечение общего порядка на объектах является обязанностью «Подрядчика».</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7.3. Временные подсоединения коммуникаций на период выполнения работ на объектах осуществляет «Подрядчик».</w:t>
      </w:r>
    </w:p>
    <w:p w:rsidR="00936ECE" w:rsidRDefault="00936ECE" w:rsidP="00C57088">
      <w:pPr>
        <w:pStyle w:val="2"/>
        <w:jc w:val="both"/>
        <w:rPr>
          <w:sz w:val="24"/>
          <w:szCs w:val="24"/>
        </w:rPr>
      </w:pPr>
      <w:r>
        <w:rPr>
          <w:sz w:val="24"/>
          <w:szCs w:val="24"/>
        </w:rPr>
        <w:t>7.4.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936ECE" w:rsidRDefault="00936ECE" w:rsidP="00C57088">
      <w:pPr>
        <w:tabs>
          <w:tab w:val="num" w:pos="1440"/>
        </w:tabs>
        <w:jc w:val="both"/>
        <w:rPr>
          <w:rFonts w:ascii="Times New Roman" w:hAnsi="Times New Roman"/>
          <w:b w:val="0"/>
          <w:i w:val="0"/>
          <w:sz w:val="24"/>
          <w:szCs w:val="24"/>
        </w:rPr>
      </w:pPr>
      <w:r>
        <w:rPr>
          <w:rFonts w:ascii="Times New Roman" w:hAnsi="Times New Roman"/>
          <w:b w:val="0"/>
          <w:i w:val="0"/>
          <w:sz w:val="24"/>
          <w:szCs w:val="24"/>
        </w:rPr>
        <w:t>7.5. «Подрядчик» письменно информирует «Заказчика»  и «Технадзор» о приемке скрытых работ по мере их готовности. «Подрядчик» приступает к выполнению последующих работ только после письменного разрешения «Заказчика» и «Технадзора». Если закрытие работ выполнено без подтверждения «Заказчика»</w:t>
      </w:r>
      <w:r w:rsidRPr="00AA108B">
        <w:rPr>
          <w:rFonts w:ascii="Times New Roman" w:hAnsi="Times New Roman"/>
          <w:b w:val="0"/>
          <w:i w:val="0"/>
          <w:sz w:val="24"/>
          <w:szCs w:val="24"/>
        </w:rPr>
        <w:t xml:space="preserve"> </w:t>
      </w:r>
      <w:r>
        <w:rPr>
          <w:rFonts w:ascii="Times New Roman" w:hAnsi="Times New Roman"/>
          <w:b w:val="0"/>
          <w:i w:val="0"/>
          <w:sz w:val="24"/>
          <w:szCs w:val="24"/>
        </w:rPr>
        <w:t>и «Технадзора» или они были информированы с опозданием, то по их требованию «Подрядчик» обязан за свой счет вскрыть любую часть скрытых работ, согласно указанию, а затем восстановить ее за свой счет.</w:t>
      </w:r>
    </w:p>
    <w:p w:rsidR="00936ECE" w:rsidRDefault="00936ECE" w:rsidP="00C57088">
      <w:pPr>
        <w:tabs>
          <w:tab w:val="num" w:pos="1440"/>
        </w:tabs>
        <w:jc w:val="both"/>
        <w:rPr>
          <w:rFonts w:ascii="Times New Roman" w:hAnsi="Times New Roman"/>
          <w:b w:val="0"/>
          <w:i w:val="0"/>
          <w:sz w:val="24"/>
          <w:szCs w:val="24"/>
        </w:rPr>
      </w:pPr>
      <w:r>
        <w:rPr>
          <w:rFonts w:ascii="Times New Roman" w:hAnsi="Times New Roman"/>
          <w:b w:val="0"/>
          <w:i w:val="0"/>
          <w:sz w:val="24"/>
          <w:szCs w:val="24"/>
        </w:rPr>
        <w:t>7.6. В случае</w:t>
      </w:r>
      <w:proofErr w:type="gramStart"/>
      <w:r>
        <w:rPr>
          <w:rFonts w:ascii="Times New Roman" w:hAnsi="Times New Roman"/>
          <w:b w:val="0"/>
          <w:i w:val="0"/>
          <w:sz w:val="24"/>
          <w:szCs w:val="24"/>
        </w:rPr>
        <w:t>,</w:t>
      </w:r>
      <w:proofErr w:type="gramEnd"/>
      <w:r>
        <w:rPr>
          <w:rFonts w:ascii="Times New Roman" w:hAnsi="Times New Roman"/>
          <w:b w:val="0"/>
          <w:i w:val="0"/>
          <w:sz w:val="24"/>
          <w:szCs w:val="24"/>
        </w:rPr>
        <w:t xml:space="preserve"> если «Заказчиком» и (или) «Технадзором» будут обнаружены некачественно выполненные работы, то «Подрядчик», своими силами и за свой счет, обязан в срок, установленный в одностороннем порядке «Заказчиком», переделать эти работы для обеспечения их надлежащего качества. </w:t>
      </w:r>
      <w:r>
        <w:rPr>
          <w:rFonts w:ascii="Times New Roman" w:hAnsi="Times New Roman"/>
          <w:b w:val="0"/>
          <w:i w:val="0"/>
          <w:sz w:val="24"/>
          <w:szCs w:val="24"/>
        </w:rPr>
        <w:tab/>
      </w:r>
    </w:p>
    <w:p w:rsidR="00936ECE" w:rsidRDefault="00936ECE" w:rsidP="00C57088">
      <w:pPr>
        <w:ind w:firstLine="709"/>
        <w:jc w:val="both"/>
        <w:rPr>
          <w:rFonts w:ascii="Times New Roman" w:hAnsi="Times New Roman"/>
          <w:b w:val="0"/>
          <w:i w:val="0"/>
          <w:sz w:val="24"/>
          <w:szCs w:val="24"/>
        </w:rPr>
      </w:pPr>
      <w:r>
        <w:rPr>
          <w:rFonts w:ascii="Times New Roman" w:hAnsi="Times New Roman"/>
          <w:b w:val="0"/>
          <w:i w:val="0"/>
          <w:sz w:val="24"/>
          <w:szCs w:val="24"/>
        </w:rPr>
        <w:t>Если «Подрядчик» в установленный в одностороннем порядке  «Заказчиком» и (или) «Технадзором» срок не переделает некачественно выполненные работы, «Заказчик» вправе привлечь других лиц для устранения недостатков. Все расходы, связанные с переделкой работ другими лицами, оплачиваются «Подрядчиком».</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lastRenderedPageBreak/>
        <w:t>7.7. «Подрядчик» осуществляет уборку и содержание территории, вывоз строительного мусора с объекта в период производства работ с представлением документов об утилизации отходов.</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7.8. «Заказчик» совместно с «Технадзором» вправе в любое время проверять ход и качество выполняемых «Подрядчиком» работ, не вмешиваясь в его деятельность.</w:t>
      </w:r>
    </w:p>
    <w:p w:rsidR="00936ECE" w:rsidRDefault="00936ECE" w:rsidP="00C57088">
      <w:pPr>
        <w:ind w:firstLine="709"/>
        <w:jc w:val="both"/>
        <w:rPr>
          <w:rFonts w:ascii="Times New Roman" w:hAnsi="Times New Roman"/>
          <w:b w:val="0"/>
          <w:i w:val="0"/>
          <w:sz w:val="24"/>
          <w:szCs w:val="24"/>
        </w:rPr>
      </w:pPr>
    </w:p>
    <w:p w:rsidR="00936ECE" w:rsidRDefault="00936ECE" w:rsidP="0025365C">
      <w:pPr>
        <w:ind w:left="720"/>
        <w:jc w:val="center"/>
        <w:rPr>
          <w:rFonts w:ascii="Times New Roman" w:hAnsi="Times New Roman"/>
          <w:i w:val="0"/>
          <w:sz w:val="24"/>
          <w:szCs w:val="24"/>
        </w:rPr>
      </w:pPr>
      <w:r>
        <w:rPr>
          <w:rFonts w:ascii="Times New Roman" w:hAnsi="Times New Roman"/>
          <w:i w:val="0"/>
          <w:sz w:val="24"/>
          <w:szCs w:val="24"/>
        </w:rPr>
        <w:t>8.Приемка работ</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 xml:space="preserve">8.1.Приемка результата работ осуществляется после выполнения «Подрядчиком» всех своих обязательств, предусмотренных настоящим  муниципальным контрактом. </w:t>
      </w:r>
    </w:p>
    <w:p w:rsidR="00936ECE" w:rsidRPr="00FF481B" w:rsidRDefault="00936ECE" w:rsidP="00FF481B">
      <w:pPr>
        <w:jc w:val="both"/>
        <w:rPr>
          <w:rFonts w:ascii="Times New Roman" w:hAnsi="Times New Roman"/>
          <w:b w:val="0"/>
          <w:i w:val="0"/>
          <w:sz w:val="24"/>
          <w:szCs w:val="24"/>
        </w:rPr>
      </w:pPr>
      <w:r>
        <w:rPr>
          <w:rFonts w:ascii="Times New Roman" w:hAnsi="Times New Roman"/>
          <w:b w:val="0"/>
          <w:i w:val="0"/>
          <w:sz w:val="24"/>
          <w:szCs w:val="24"/>
        </w:rPr>
        <w:t xml:space="preserve">8.2.Приемка работ производится в течение 5-ти (пяти) рабочих дней со дня, следующего за днем получения «Заказчиком» и «Технадзором» письменного извещения от «Подрядчика» о готовности к сдаче результата выполненных работ и оформляется Актом приёмки выполненных работ. </w:t>
      </w:r>
      <w:r w:rsidRPr="00FF481B">
        <w:rPr>
          <w:rFonts w:ascii="Times New Roman" w:hAnsi="Times New Roman"/>
          <w:b w:val="0"/>
          <w:i w:val="0"/>
          <w:sz w:val="24"/>
          <w:szCs w:val="24"/>
        </w:rPr>
        <w:t xml:space="preserve">Акт </w:t>
      </w:r>
      <w:r>
        <w:rPr>
          <w:rFonts w:ascii="Times New Roman" w:hAnsi="Times New Roman"/>
          <w:b w:val="0"/>
          <w:i w:val="0"/>
          <w:sz w:val="24"/>
          <w:szCs w:val="24"/>
        </w:rPr>
        <w:t>приёмки выполненных работ</w:t>
      </w:r>
      <w:r w:rsidRPr="00FF481B">
        <w:rPr>
          <w:rFonts w:ascii="Times New Roman" w:hAnsi="Times New Roman"/>
          <w:b w:val="0"/>
          <w:i w:val="0"/>
          <w:sz w:val="24"/>
          <w:szCs w:val="24"/>
        </w:rPr>
        <w:t xml:space="preserve"> подписывается Сторонами при условии оформленных в установленном порядке счетов-фактур на выполненные работы, счетов-фактур на материалы, актов приемки результата выполненных работ (КС-2), справок о стоимости выполненных затрат (КС-3), наличии оригиналов или нотариально заверенных копий сертификатов или других документов, удостоверяющих качество применяемых материалов. </w:t>
      </w:r>
    </w:p>
    <w:p w:rsidR="00936ECE" w:rsidRDefault="00936ECE" w:rsidP="00FF481B">
      <w:pPr>
        <w:jc w:val="both"/>
        <w:rPr>
          <w:rFonts w:ascii="Times New Roman" w:hAnsi="Times New Roman"/>
          <w:b w:val="0"/>
          <w:i w:val="0"/>
          <w:sz w:val="24"/>
          <w:szCs w:val="24"/>
        </w:rPr>
      </w:pPr>
    </w:p>
    <w:p w:rsidR="00936ECE" w:rsidRDefault="00936ECE" w:rsidP="0025365C">
      <w:pPr>
        <w:ind w:left="1429"/>
        <w:jc w:val="center"/>
        <w:rPr>
          <w:rFonts w:ascii="Times New Roman" w:hAnsi="Times New Roman"/>
          <w:i w:val="0"/>
          <w:sz w:val="24"/>
          <w:szCs w:val="24"/>
        </w:rPr>
      </w:pPr>
      <w:r>
        <w:rPr>
          <w:rFonts w:ascii="Times New Roman" w:hAnsi="Times New Roman"/>
          <w:i w:val="0"/>
          <w:sz w:val="24"/>
          <w:szCs w:val="24"/>
        </w:rPr>
        <w:t>9.Гарантии</w:t>
      </w:r>
    </w:p>
    <w:p w:rsidR="00936ECE" w:rsidRPr="00FF481B" w:rsidRDefault="00936ECE" w:rsidP="00FF481B">
      <w:pPr>
        <w:pStyle w:val="2"/>
        <w:numPr>
          <w:ilvl w:val="1"/>
          <w:numId w:val="3"/>
        </w:numPr>
        <w:ind w:left="0" w:firstLine="0"/>
        <w:jc w:val="both"/>
        <w:rPr>
          <w:sz w:val="24"/>
        </w:rPr>
      </w:pPr>
      <w:r w:rsidRPr="00FF481B">
        <w:rPr>
          <w:sz w:val="24"/>
        </w:rPr>
        <w:t>Подрядчик гарантирует:</w:t>
      </w:r>
    </w:p>
    <w:p w:rsidR="00936ECE" w:rsidRPr="00FF481B" w:rsidRDefault="00936ECE" w:rsidP="00FF481B">
      <w:pPr>
        <w:numPr>
          <w:ilvl w:val="2"/>
          <w:numId w:val="3"/>
        </w:numPr>
        <w:ind w:left="0" w:firstLine="0"/>
        <w:jc w:val="both"/>
        <w:rPr>
          <w:rFonts w:ascii="Times New Roman" w:hAnsi="Times New Roman"/>
          <w:b w:val="0"/>
          <w:i w:val="0"/>
          <w:sz w:val="24"/>
          <w:szCs w:val="24"/>
        </w:rPr>
      </w:pPr>
      <w:r w:rsidRPr="00FF481B">
        <w:rPr>
          <w:rFonts w:ascii="Times New Roman" w:hAnsi="Times New Roman"/>
          <w:b w:val="0"/>
          <w:i w:val="0"/>
          <w:sz w:val="24"/>
          <w:szCs w:val="24"/>
        </w:rPr>
        <w:t xml:space="preserve">качество выполнения всех работ в соответствии с действующими техническими нормами, </w:t>
      </w:r>
      <w:proofErr w:type="spellStart"/>
      <w:r w:rsidRPr="00FF481B">
        <w:rPr>
          <w:rFonts w:ascii="Times New Roman" w:hAnsi="Times New Roman"/>
          <w:b w:val="0"/>
          <w:i w:val="0"/>
          <w:sz w:val="24"/>
          <w:szCs w:val="24"/>
        </w:rPr>
        <w:t>ГОСТами</w:t>
      </w:r>
      <w:proofErr w:type="spellEnd"/>
      <w:r w:rsidRPr="00FF481B">
        <w:rPr>
          <w:rFonts w:ascii="Times New Roman" w:hAnsi="Times New Roman"/>
          <w:b w:val="0"/>
          <w:i w:val="0"/>
          <w:sz w:val="24"/>
          <w:szCs w:val="24"/>
        </w:rPr>
        <w:t xml:space="preserve">, </w:t>
      </w:r>
      <w:proofErr w:type="spellStart"/>
      <w:r w:rsidRPr="00FF481B">
        <w:rPr>
          <w:rFonts w:ascii="Times New Roman" w:hAnsi="Times New Roman"/>
          <w:b w:val="0"/>
          <w:i w:val="0"/>
          <w:sz w:val="24"/>
          <w:szCs w:val="24"/>
        </w:rPr>
        <w:t>СНиПами</w:t>
      </w:r>
      <w:proofErr w:type="spellEnd"/>
      <w:r w:rsidRPr="00FF481B">
        <w:rPr>
          <w:rFonts w:ascii="Times New Roman" w:hAnsi="Times New Roman"/>
          <w:b w:val="0"/>
          <w:i w:val="0"/>
          <w:sz w:val="24"/>
          <w:szCs w:val="24"/>
        </w:rPr>
        <w:t xml:space="preserve">, </w:t>
      </w:r>
      <w:proofErr w:type="spellStart"/>
      <w:r w:rsidRPr="00FF481B">
        <w:rPr>
          <w:rFonts w:ascii="Times New Roman" w:hAnsi="Times New Roman"/>
          <w:b w:val="0"/>
          <w:i w:val="0"/>
          <w:sz w:val="24"/>
          <w:szCs w:val="24"/>
        </w:rPr>
        <w:t>СанПиНами</w:t>
      </w:r>
      <w:proofErr w:type="spellEnd"/>
      <w:r w:rsidRPr="00FF481B">
        <w:rPr>
          <w:rFonts w:ascii="Times New Roman" w:hAnsi="Times New Roman"/>
          <w:b w:val="0"/>
          <w:i w:val="0"/>
          <w:sz w:val="24"/>
          <w:szCs w:val="24"/>
        </w:rPr>
        <w:t>;</w:t>
      </w:r>
    </w:p>
    <w:p w:rsidR="00936ECE" w:rsidRPr="00FF481B" w:rsidRDefault="00936ECE" w:rsidP="00FF481B">
      <w:pPr>
        <w:jc w:val="both"/>
        <w:rPr>
          <w:rFonts w:ascii="Times New Roman" w:hAnsi="Times New Roman"/>
          <w:b w:val="0"/>
          <w:i w:val="0"/>
          <w:sz w:val="24"/>
          <w:szCs w:val="24"/>
        </w:rPr>
      </w:pPr>
      <w:r w:rsidRPr="00FF481B">
        <w:rPr>
          <w:rFonts w:ascii="Times New Roman" w:hAnsi="Times New Roman"/>
          <w:b w:val="0"/>
          <w:i w:val="0"/>
          <w:sz w:val="24"/>
          <w:szCs w:val="24"/>
        </w:rPr>
        <w:t>Срок гарантии качества на выполненные работы устанавливается  5 лет со</w:t>
      </w:r>
      <w:r>
        <w:rPr>
          <w:rFonts w:ascii="Times New Roman" w:hAnsi="Times New Roman"/>
          <w:b w:val="0"/>
          <w:i w:val="0"/>
          <w:sz w:val="24"/>
          <w:szCs w:val="24"/>
        </w:rPr>
        <w:t xml:space="preserve"> дня подписания акта о приемке выполненных </w:t>
      </w:r>
      <w:r w:rsidRPr="00FF481B">
        <w:rPr>
          <w:rFonts w:ascii="Times New Roman" w:hAnsi="Times New Roman"/>
          <w:b w:val="0"/>
          <w:i w:val="0"/>
          <w:sz w:val="24"/>
          <w:szCs w:val="24"/>
        </w:rPr>
        <w:t>и распространяется на весь объем работ.</w:t>
      </w:r>
    </w:p>
    <w:p w:rsidR="00936ECE" w:rsidRPr="00FF481B" w:rsidRDefault="00936ECE" w:rsidP="00FF481B">
      <w:pPr>
        <w:numPr>
          <w:ilvl w:val="2"/>
          <w:numId w:val="3"/>
        </w:numPr>
        <w:ind w:left="0" w:firstLine="0"/>
        <w:jc w:val="both"/>
        <w:rPr>
          <w:rFonts w:ascii="Times New Roman" w:hAnsi="Times New Roman"/>
          <w:b w:val="0"/>
          <w:i w:val="0"/>
          <w:sz w:val="24"/>
          <w:szCs w:val="24"/>
        </w:rPr>
      </w:pPr>
      <w:r w:rsidRPr="00FF481B">
        <w:rPr>
          <w:rFonts w:ascii="Times New Roman" w:hAnsi="Times New Roman"/>
          <w:b w:val="0"/>
          <w:i w:val="0"/>
          <w:sz w:val="24"/>
          <w:szCs w:val="24"/>
        </w:rPr>
        <w:t>В  срок, установленный Заказчиком,  устранить недостатки и дефекты, выявленные в ходе приемки работ и в период гарантийного срока.</w:t>
      </w:r>
    </w:p>
    <w:p w:rsidR="00936ECE" w:rsidRPr="00FF481B" w:rsidRDefault="00936ECE" w:rsidP="00FF481B">
      <w:pPr>
        <w:jc w:val="both"/>
        <w:rPr>
          <w:rFonts w:ascii="Times New Roman" w:hAnsi="Times New Roman"/>
          <w:b w:val="0"/>
          <w:i w:val="0"/>
          <w:sz w:val="24"/>
          <w:szCs w:val="24"/>
        </w:rPr>
      </w:pPr>
    </w:p>
    <w:p w:rsidR="00936ECE" w:rsidRDefault="00936ECE" w:rsidP="0025365C">
      <w:pPr>
        <w:ind w:left="1429"/>
        <w:jc w:val="center"/>
        <w:rPr>
          <w:rFonts w:ascii="Times New Roman" w:hAnsi="Times New Roman"/>
          <w:i w:val="0"/>
          <w:sz w:val="24"/>
          <w:szCs w:val="24"/>
        </w:rPr>
      </w:pPr>
      <w:r>
        <w:rPr>
          <w:rFonts w:ascii="Times New Roman" w:hAnsi="Times New Roman"/>
          <w:i w:val="0"/>
          <w:sz w:val="24"/>
          <w:szCs w:val="24"/>
        </w:rPr>
        <w:t>10.Качество работ</w:t>
      </w:r>
    </w:p>
    <w:p w:rsidR="00936ECE" w:rsidRDefault="00936ECE" w:rsidP="00C57088">
      <w:pPr>
        <w:pStyle w:val="2"/>
        <w:jc w:val="both"/>
        <w:rPr>
          <w:sz w:val="24"/>
          <w:szCs w:val="24"/>
        </w:rPr>
      </w:pPr>
      <w:r>
        <w:rPr>
          <w:sz w:val="24"/>
          <w:szCs w:val="24"/>
        </w:rPr>
        <w:t xml:space="preserve">10.1. Срок гарантии на выполненные работы устанавливается со дня подписания акта о приемке выполненных работ. </w:t>
      </w:r>
    </w:p>
    <w:p w:rsidR="00936ECE" w:rsidRDefault="00936ECE" w:rsidP="00C57088">
      <w:pPr>
        <w:pStyle w:val="2"/>
        <w:ind w:firstLine="709"/>
        <w:jc w:val="both"/>
        <w:rPr>
          <w:sz w:val="24"/>
          <w:szCs w:val="24"/>
        </w:rPr>
      </w:pPr>
    </w:p>
    <w:p w:rsidR="00936ECE" w:rsidRDefault="00936ECE" w:rsidP="007032A2">
      <w:pPr>
        <w:pStyle w:val="2"/>
        <w:ind w:left="1429"/>
        <w:jc w:val="center"/>
        <w:rPr>
          <w:b/>
          <w:sz w:val="24"/>
          <w:szCs w:val="24"/>
        </w:rPr>
      </w:pPr>
      <w:r>
        <w:rPr>
          <w:b/>
          <w:sz w:val="24"/>
          <w:szCs w:val="24"/>
        </w:rPr>
        <w:t>11.Особые условия</w:t>
      </w:r>
    </w:p>
    <w:p w:rsidR="00936ECE" w:rsidRDefault="00936ECE" w:rsidP="00C57088">
      <w:pPr>
        <w:pStyle w:val="2"/>
        <w:jc w:val="both"/>
        <w:rPr>
          <w:sz w:val="24"/>
          <w:szCs w:val="24"/>
        </w:rPr>
      </w:pPr>
      <w:r>
        <w:rPr>
          <w:sz w:val="24"/>
          <w:szCs w:val="24"/>
        </w:rPr>
        <w:t xml:space="preserve">11.1.  Риск случайной невозможности исполнения договора несет «Подрядчик». </w:t>
      </w:r>
    </w:p>
    <w:p w:rsidR="00936ECE" w:rsidRDefault="00936ECE" w:rsidP="00C57088">
      <w:pPr>
        <w:pStyle w:val="2"/>
        <w:ind w:firstLine="709"/>
        <w:jc w:val="both"/>
        <w:rPr>
          <w:sz w:val="24"/>
          <w:szCs w:val="24"/>
        </w:rPr>
      </w:pPr>
    </w:p>
    <w:p w:rsidR="00936ECE" w:rsidRDefault="00936ECE" w:rsidP="007032A2">
      <w:pPr>
        <w:ind w:left="1429"/>
        <w:jc w:val="center"/>
        <w:rPr>
          <w:rFonts w:ascii="Times New Roman" w:hAnsi="Times New Roman"/>
          <w:i w:val="0"/>
          <w:sz w:val="24"/>
          <w:szCs w:val="24"/>
        </w:rPr>
      </w:pPr>
      <w:r>
        <w:rPr>
          <w:rFonts w:ascii="Times New Roman" w:hAnsi="Times New Roman"/>
          <w:i w:val="0"/>
          <w:sz w:val="24"/>
          <w:szCs w:val="24"/>
        </w:rPr>
        <w:t>12.Ответственность сторон</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 xml:space="preserve">12.1. За неисполнение либо ненадлежащее исполнение принятых на себя обязательств, стороны настоящего муниципального контракта несут ответственность в соответствии с действующим законодательством Российской Федерации. </w:t>
      </w:r>
    </w:p>
    <w:p w:rsidR="00936ECE" w:rsidRPr="00FF481B" w:rsidRDefault="00936ECE" w:rsidP="001F0EAD">
      <w:pPr>
        <w:jc w:val="both"/>
        <w:rPr>
          <w:rFonts w:ascii="Times New Roman" w:hAnsi="Times New Roman"/>
          <w:b w:val="0"/>
          <w:i w:val="0"/>
          <w:sz w:val="24"/>
          <w:szCs w:val="24"/>
        </w:rPr>
      </w:pPr>
      <w:r>
        <w:rPr>
          <w:rFonts w:ascii="Times New Roman" w:hAnsi="Times New Roman"/>
          <w:b w:val="0"/>
          <w:i w:val="0"/>
          <w:sz w:val="24"/>
          <w:szCs w:val="24"/>
        </w:rPr>
        <w:t xml:space="preserve">12.2 .За нарушение сроков выполнения работ, «Подрядчик» выплачивает «Заказчику» пеню в размере 3% общей сметной стоимости работ за каждый день просрочки исполнения обязательств. «Заказчик» вправе удержать пени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пени, указанные суммы взыскиваются с «Подрядчика» в судебном порядке. </w:t>
      </w:r>
      <w:r w:rsidRPr="00FF481B">
        <w:rPr>
          <w:rFonts w:ascii="Times New Roman" w:hAnsi="Times New Roman"/>
          <w:b w:val="0"/>
          <w:i w:val="0"/>
          <w:sz w:val="24"/>
          <w:szCs w:val="24"/>
        </w:rPr>
        <w:t xml:space="preserve">Факт нарушения сроков выполнения работ  фиксируется в соответствующем акте Заказчика. </w:t>
      </w:r>
    </w:p>
    <w:p w:rsidR="00936ECE" w:rsidRPr="00FF481B" w:rsidRDefault="00936ECE" w:rsidP="00FF481B">
      <w:pPr>
        <w:pStyle w:val="a4"/>
        <w:spacing w:after="0"/>
        <w:ind w:firstLine="708"/>
        <w:jc w:val="both"/>
        <w:rPr>
          <w:rFonts w:ascii="Times New Roman" w:hAnsi="Times New Roman"/>
          <w:b w:val="0"/>
          <w:i w:val="0"/>
          <w:sz w:val="24"/>
          <w:szCs w:val="24"/>
        </w:rPr>
      </w:pPr>
      <w:r w:rsidRPr="00FF481B">
        <w:rPr>
          <w:rFonts w:ascii="Times New Roman" w:hAnsi="Times New Roman"/>
          <w:b w:val="0"/>
          <w:i w:val="0"/>
          <w:sz w:val="24"/>
          <w:szCs w:val="24"/>
        </w:rPr>
        <w:t xml:space="preserve">За невыполнение работ в полном объеме предусмотренных контрактом, а также за выполнение работ не соответствующих по качеству требованиям, предусмотренным контрактом, Подрядчик выплачивает Заказчику неустойку в размере 30% от цены контракта. </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12.3. Взыскание пени не освобождает «Подрядчика» от выполнения лежащих на нем обязательств по настоящему муниципальному контракту либо от устранения нарушений.</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lastRenderedPageBreak/>
        <w:t>12.4. «Подрядчик» несет имущественную ответственность за причинение вреда третьим лицам.</w:t>
      </w:r>
    </w:p>
    <w:p w:rsidR="00936ECE" w:rsidRDefault="00936ECE" w:rsidP="00C57088">
      <w:pPr>
        <w:ind w:firstLine="709"/>
        <w:jc w:val="both"/>
        <w:rPr>
          <w:rFonts w:ascii="Times New Roman" w:hAnsi="Times New Roman"/>
          <w:b w:val="0"/>
          <w:i w:val="0"/>
          <w:sz w:val="24"/>
          <w:szCs w:val="24"/>
        </w:rPr>
      </w:pPr>
    </w:p>
    <w:p w:rsidR="00936ECE" w:rsidRDefault="00936ECE" w:rsidP="007032A2">
      <w:pPr>
        <w:ind w:left="1429"/>
        <w:jc w:val="center"/>
        <w:rPr>
          <w:rFonts w:ascii="Times New Roman" w:hAnsi="Times New Roman"/>
          <w:i w:val="0"/>
          <w:sz w:val="24"/>
          <w:szCs w:val="24"/>
        </w:rPr>
      </w:pPr>
      <w:r>
        <w:rPr>
          <w:rFonts w:ascii="Times New Roman" w:hAnsi="Times New Roman"/>
          <w:i w:val="0"/>
          <w:sz w:val="24"/>
          <w:szCs w:val="24"/>
        </w:rPr>
        <w:t>13.Условия расторжения муниципального контракта</w:t>
      </w:r>
    </w:p>
    <w:p w:rsidR="00936ECE" w:rsidRDefault="00936ECE"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 «Заказчик» вправе  расторгнуть муниципальный контракт в одностороннем порядке в следующих случаях:</w:t>
      </w:r>
    </w:p>
    <w:p w:rsidR="00936ECE" w:rsidRDefault="00936ECE"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13.1.1. «Подрядчик» в течение 5 дней со дня начала выполнения работ, установленного настоящим муниципальным контрактом, не приступил к выполнению работ;</w:t>
      </w:r>
    </w:p>
    <w:p w:rsidR="00936ECE" w:rsidRDefault="00936ECE"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 xml:space="preserve">13.1.2. «Подрядчик» не явился для составления акта приема – передачи объекта в работу; </w:t>
      </w:r>
    </w:p>
    <w:p w:rsidR="00936ECE" w:rsidRDefault="00936ECE"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13.1.3.Нарушение «Подрядчиком» условий муниципального контракта, ведущее к снижению качества работ, предусмотренных условиями котировочной  документации;</w:t>
      </w:r>
    </w:p>
    <w:p w:rsidR="00936ECE" w:rsidRDefault="00936ECE"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13.1.4.Возникновениее Актов, налагаемых государственными органами в рамках действующего законодательства, лишающих «Подрядчика» права на производство работ;</w:t>
      </w:r>
    </w:p>
    <w:p w:rsidR="00936ECE" w:rsidRDefault="00936ECE"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13.1.5. Нарушение «Подрядчиком» графика выполнения работ.</w:t>
      </w:r>
    </w:p>
    <w:p w:rsidR="00936ECE" w:rsidRDefault="00936ECE"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 xml:space="preserve">13.2. Муниципальный контракт считается расторгнутым по истечении 5 календарных дней, со дня получения другой стороной уведомления о расторжении договора. </w:t>
      </w:r>
    </w:p>
    <w:p w:rsidR="00936ECE" w:rsidRDefault="00936ECE" w:rsidP="00C57088">
      <w:pPr>
        <w:ind w:firstLine="709"/>
        <w:jc w:val="both"/>
        <w:rPr>
          <w:rFonts w:ascii="Times New Roman" w:hAnsi="Times New Roman"/>
          <w:b w:val="0"/>
          <w:i w:val="0"/>
          <w:sz w:val="24"/>
          <w:szCs w:val="24"/>
        </w:rPr>
      </w:pPr>
    </w:p>
    <w:p w:rsidR="00936ECE" w:rsidRDefault="00936ECE" w:rsidP="007032A2">
      <w:pPr>
        <w:ind w:left="1429"/>
        <w:jc w:val="center"/>
        <w:rPr>
          <w:rFonts w:ascii="Times New Roman" w:hAnsi="Times New Roman"/>
          <w:i w:val="0"/>
          <w:sz w:val="24"/>
          <w:szCs w:val="24"/>
        </w:rPr>
      </w:pPr>
      <w:r>
        <w:rPr>
          <w:rFonts w:ascii="Times New Roman" w:hAnsi="Times New Roman"/>
          <w:i w:val="0"/>
          <w:sz w:val="24"/>
          <w:szCs w:val="24"/>
        </w:rPr>
        <w:t>14.Заключительные положения</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 xml:space="preserve">14.1. Все споры и разногласия, возникающие между сторонами по настоящему муниципальному контракту, решаются путем переговоров, с соблюдением претензионного порядка. Срок ответа на претензию 10 дней с момента получения. </w:t>
      </w:r>
    </w:p>
    <w:p w:rsidR="00936ECE" w:rsidRDefault="00936ECE" w:rsidP="00C57088">
      <w:pPr>
        <w:ind w:firstLine="709"/>
        <w:jc w:val="both"/>
        <w:rPr>
          <w:rFonts w:ascii="Times New Roman" w:hAnsi="Times New Roman"/>
          <w:b w:val="0"/>
          <w:i w:val="0"/>
          <w:sz w:val="24"/>
          <w:szCs w:val="24"/>
        </w:rPr>
      </w:pPr>
      <w:r>
        <w:rPr>
          <w:rFonts w:ascii="Times New Roman" w:hAnsi="Times New Roman"/>
          <w:b w:val="0"/>
          <w:i w:val="0"/>
          <w:sz w:val="24"/>
          <w:szCs w:val="24"/>
        </w:rPr>
        <w:t xml:space="preserve">      В случае </w:t>
      </w:r>
      <w:proofErr w:type="spellStart"/>
      <w:r>
        <w:rPr>
          <w:rFonts w:ascii="Times New Roman" w:hAnsi="Times New Roman"/>
          <w:b w:val="0"/>
          <w:i w:val="0"/>
          <w:sz w:val="24"/>
          <w:szCs w:val="24"/>
        </w:rPr>
        <w:t>недостижения</w:t>
      </w:r>
      <w:proofErr w:type="spellEnd"/>
      <w:r>
        <w:rPr>
          <w:rFonts w:ascii="Times New Roman" w:hAnsi="Times New Roman"/>
          <w:b w:val="0"/>
          <w:i w:val="0"/>
          <w:sz w:val="24"/>
          <w:szCs w:val="24"/>
        </w:rPr>
        <w:t xml:space="preserve"> соглашения споры и разногласия подлежат рассмотрению в арбитражном суде Пермской области.  </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 xml:space="preserve">14.2. Во всем остальном, что не предусмотрено настоящим муниципальным контрактом, применяются нормы действующего  законодательства РФ. </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 xml:space="preserve">14.3.Настоящий муниципальный контракт составлен в четырех </w:t>
      </w:r>
      <w:proofErr w:type="gramStart"/>
      <w:r>
        <w:rPr>
          <w:rFonts w:ascii="Times New Roman" w:hAnsi="Times New Roman"/>
          <w:b w:val="0"/>
          <w:i w:val="0"/>
          <w:sz w:val="24"/>
          <w:szCs w:val="24"/>
        </w:rPr>
        <w:t>экземплярах, имеющих одинаковую юридическую силу и вступает</w:t>
      </w:r>
      <w:proofErr w:type="gramEnd"/>
      <w:r>
        <w:rPr>
          <w:rFonts w:ascii="Times New Roman" w:hAnsi="Times New Roman"/>
          <w:b w:val="0"/>
          <w:i w:val="0"/>
          <w:sz w:val="24"/>
          <w:szCs w:val="24"/>
        </w:rPr>
        <w:t xml:space="preserve"> в силу с момента его подписания.</w:t>
      </w:r>
    </w:p>
    <w:p w:rsidR="00936ECE" w:rsidRPr="00AE4DEE" w:rsidRDefault="00936ECE" w:rsidP="00C57088">
      <w:pPr>
        <w:jc w:val="both"/>
        <w:rPr>
          <w:rFonts w:ascii="Times New Roman" w:hAnsi="Times New Roman"/>
          <w:b w:val="0"/>
          <w:i w:val="0"/>
          <w:color w:val="000000"/>
          <w:sz w:val="24"/>
          <w:szCs w:val="24"/>
        </w:rPr>
      </w:pPr>
      <w:r>
        <w:rPr>
          <w:rFonts w:ascii="Times New Roman" w:hAnsi="Times New Roman"/>
          <w:b w:val="0"/>
          <w:i w:val="0"/>
          <w:sz w:val="24"/>
          <w:szCs w:val="24"/>
        </w:rPr>
        <w:t xml:space="preserve">14.4.  Для решения текущих вопросов по муниципальному контракту назначаются ответственные лица: </w:t>
      </w:r>
    </w:p>
    <w:p w:rsidR="00936ECE" w:rsidRDefault="00936ECE" w:rsidP="00C57088">
      <w:pPr>
        <w:jc w:val="both"/>
        <w:rPr>
          <w:rFonts w:ascii="Times New Roman" w:hAnsi="Times New Roman"/>
          <w:b w:val="0"/>
          <w:i w:val="0"/>
          <w:sz w:val="24"/>
          <w:szCs w:val="24"/>
        </w:rPr>
      </w:pPr>
      <w:r>
        <w:rPr>
          <w:rFonts w:ascii="Times New Roman" w:hAnsi="Times New Roman"/>
          <w:b w:val="0"/>
          <w:i w:val="0"/>
          <w:sz w:val="24"/>
          <w:szCs w:val="24"/>
        </w:rPr>
        <w:t>от Заказчика</w:t>
      </w:r>
      <w:r>
        <w:rPr>
          <w:rFonts w:ascii="Times New Roman" w:hAnsi="Times New Roman"/>
          <w:b w:val="0"/>
          <w:i w:val="0"/>
          <w:color w:val="FF0000"/>
          <w:sz w:val="24"/>
          <w:szCs w:val="24"/>
        </w:rPr>
        <w:t xml:space="preserve"> </w:t>
      </w:r>
      <w:r w:rsidRPr="00AE4DEE">
        <w:rPr>
          <w:rFonts w:ascii="Times New Roman" w:hAnsi="Times New Roman"/>
          <w:b w:val="0"/>
          <w:i w:val="0"/>
          <w:color w:val="000000"/>
          <w:sz w:val="24"/>
          <w:szCs w:val="24"/>
        </w:rPr>
        <w:t>__</w:t>
      </w:r>
      <w:r>
        <w:rPr>
          <w:rFonts w:ascii="Times New Roman" w:hAnsi="Times New Roman"/>
          <w:b w:val="0"/>
          <w:i w:val="0"/>
          <w:color w:val="000000"/>
          <w:sz w:val="24"/>
          <w:szCs w:val="24"/>
        </w:rPr>
        <w:t>_______________________________________________________________,</w:t>
      </w:r>
    </w:p>
    <w:p w:rsidR="00936ECE" w:rsidRDefault="00936ECE" w:rsidP="00C57088">
      <w:pPr>
        <w:jc w:val="both"/>
        <w:rPr>
          <w:rFonts w:ascii="Times New Roman" w:hAnsi="Times New Roman"/>
          <w:b w:val="0"/>
          <w:i w:val="0"/>
          <w:color w:val="000000"/>
          <w:sz w:val="24"/>
          <w:szCs w:val="24"/>
        </w:rPr>
      </w:pPr>
      <w:r>
        <w:rPr>
          <w:rFonts w:ascii="Times New Roman" w:hAnsi="Times New Roman"/>
          <w:b w:val="0"/>
          <w:i w:val="0"/>
          <w:sz w:val="24"/>
          <w:szCs w:val="24"/>
        </w:rPr>
        <w:t>от Подрядчика</w:t>
      </w:r>
      <w:r>
        <w:rPr>
          <w:rFonts w:ascii="Times New Roman" w:hAnsi="Times New Roman"/>
          <w:b w:val="0"/>
          <w:i w:val="0"/>
          <w:color w:val="FF0000"/>
          <w:sz w:val="24"/>
          <w:szCs w:val="24"/>
        </w:rPr>
        <w:t xml:space="preserve"> </w:t>
      </w:r>
      <w:r>
        <w:rPr>
          <w:rFonts w:ascii="Times New Roman" w:hAnsi="Times New Roman"/>
          <w:b w:val="0"/>
          <w:i w:val="0"/>
          <w:color w:val="000000"/>
          <w:sz w:val="24"/>
          <w:szCs w:val="24"/>
        </w:rPr>
        <w:t>_______________________________________________________________,</w:t>
      </w:r>
    </w:p>
    <w:p w:rsidR="00936ECE" w:rsidRDefault="00936ECE" w:rsidP="00C57088">
      <w:pPr>
        <w:jc w:val="both"/>
        <w:rPr>
          <w:rFonts w:ascii="Times New Roman" w:hAnsi="Times New Roman"/>
          <w:b w:val="0"/>
          <w:i w:val="0"/>
          <w:color w:val="000000"/>
          <w:sz w:val="24"/>
          <w:szCs w:val="24"/>
        </w:rPr>
      </w:pPr>
      <w:r>
        <w:rPr>
          <w:rFonts w:ascii="Times New Roman" w:hAnsi="Times New Roman"/>
          <w:b w:val="0"/>
          <w:i w:val="0"/>
          <w:color w:val="000000"/>
          <w:sz w:val="24"/>
          <w:szCs w:val="24"/>
        </w:rPr>
        <w:t>от Технадзора_________________________________________________________________.</w:t>
      </w:r>
    </w:p>
    <w:p w:rsidR="00936ECE" w:rsidRDefault="00936ECE" w:rsidP="00C57088">
      <w:pPr>
        <w:pStyle w:val="Iauiue"/>
        <w:jc w:val="both"/>
        <w:rPr>
          <w:sz w:val="24"/>
          <w:szCs w:val="24"/>
        </w:rPr>
      </w:pPr>
      <w:r>
        <w:rPr>
          <w:sz w:val="24"/>
          <w:szCs w:val="24"/>
        </w:rPr>
        <w:t>14.5. К настоящему муниципальному контракту прилагаются:</w:t>
      </w:r>
    </w:p>
    <w:p w:rsidR="00936ECE" w:rsidRDefault="00936ECE" w:rsidP="00C57088">
      <w:pPr>
        <w:pStyle w:val="Iauiue1"/>
        <w:jc w:val="both"/>
        <w:rPr>
          <w:sz w:val="24"/>
          <w:szCs w:val="24"/>
        </w:rPr>
      </w:pPr>
      <w:r>
        <w:rPr>
          <w:sz w:val="24"/>
          <w:szCs w:val="24"/>
        </w:rPr>
        <w:t>14.5.1. Приложение № 1. Локальный сметный расчет.</w:t>
      </w:r>
    </w:p>
    <w:p w:rsidR="00936ECE" w:rsidRDefault="00936ECE" w:rsidP="00C57088">
      <w:pPr>
        <w:pStyle w:val="Iauiue1"/>
        <w:jc w:val="both"/>
        <w:rPr>
          <w:sz w:val="24"/>
          <w:szCs w:val="24"/>
        </w:rPr>
      </w:pPr>
      <w:r>
        <w:rPr>
          <w:sz w:val="24"/>
          <w:szCs w:val="24"/>
        </w:rPr>
        <w:t xml:space="preserve">            Приложение № 2. График производства работ</w:t>
      </w:r>
    </w:p>
    <w:p w:rsidR="00936ECE" w:rsidRDefault="00936ECE" w:rsidP="00C57088">
      <w:pPr>
        <w:pStyle w:val="Iauiue1"/>
        <w:jc w:val="both"/>
        <w:rPr>
          <w:sz w:val="24"/>
          <w:szCs w:val="24"/>
        </w:rPr>
      </w:pPr>
    </w:p>
    <w:p w:rsidR="00936ECE" w:rsidRDefault="00936ECE" w:rsidP="007032A2">
      <w:pPr>
        <w:pStyle w:val="8"/>
        <w:keepNext/>
        <w:autoSpaceDE w:val="0"/>
        <w:autoSpaceDN w:val="0"/>
        <w:spacing w:before="0" w:after="0"/>
        <w:ind w:left="480"/>
        <w:jc w:val="center"/>
        <w:rPr>
          <w:i w:val="0"/>
        </w:rPr>
      </w:pPr>
      <w:r>
        <w:rPr>
          <w:b/>
          <w:i w:val="0"/>
        </w:rPr>
        <w:t>15.Юридические адреса и банковские реквизиты сторон</w:t>
      </w:r>
      <w:r>
        <w:rPr>
          <w:i w:val="0"/>
        </w:rPr>
        <w:t>:</w:t>
      </w:r>
    </w:p>
    <w:p w:rsidR="00936ECE" w:rsidRDefault="00936ECE" w:rsidP="00C57088">
      <w:pPr>
        <w:rPr>
          <w:b w:val="0"/>
          <w:i w:val="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23"/>
        <w:gridCol w:w="4748"/>
      </w:tblGrid>
      <w:tr w:rsidR="00936ECE" w:rsidRPr="007032A2" w:rsidTr="00846B28">
        <w:tc>
          <w:tcPr>
            <w:tcW w:w="5068" w:type="dxa"/>
          </w:tcPr>
          <w:p w:rsidR="00936ECE" w:rsidRPr="007032A2" w:rsidRDefault="00936ECE" w:rsidP="00846B28">
            <w:pPr>
              <w:rPr>
                <w:rFonts w:ascii="Times New Roman" w:hAnsi="Times New Roman"/>
                <w:i w:val="0"/>
                <w:sz w:val="24"/>
                <w:szCs w:val="24"/>
              </w:rPr>
            </w:pPr>
            <w:r w:rsidRPr="007032A2">
              <w:rPr>
                <w:rFonts w:ascii="Times New Roman" w:hAnsi="Times New Roman"/>
                <w:i w:val="0"/>
                <w:sz w:val="24"/>
                <w:szCs w:val="24"/>
              </w:rPr>
              <w:t>ЗАКАЗЧИК:</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u w:val="single"/>
              </w:rPr>
              <w:t>Адрес:</w:t>
            </w:r>
            <w:r w:rsidRPr="007032A2">
              <w:rPr>
                <w:rFonts w:ascii="Times New Roman" w:hAnsi="Times New Roman"/>
                <w:b w:val="0"/>
                <w:i w:val="0"/>
                <w:sz w:val="24"/>
                <w:szCs w:val="24"/>
              </w:rPr>
              <w:t xml:space="preserve"> г</w:t>
            </w:r>
            <w:proofErr w:type="gramStart"/>
            <w:r w:rsidRPr="007032A2">
              <w:rPr>
                <w:rFonts w:ascii="Times New Roman" w:hAnsi="Times New Roman"/>
                <w:b w:val="0"/>
                <w:i w:val="0"/>
                <w:sz w:val="24"/>
                <w:szCs w:val="24"/>
              </w:rPr>
              <w:t>.П</w:t>
            </w:r>
            <w:proofErr w:type="gramEnd"/>
            <w:r w:rsidRPr="007032A2">
              <w:rPr>
                <w:rFonts w:ascii="Times New Roman" w:hAnsi="Times New Roman"/>
                <w:b w:val="0"/>
                <w:i w:val="0"/>
                <w:sz w:val="24"/>
                <w:szCs w:val="24"/>
              </w:rPr>
              <w:t>ермь, 614068, ул.Кирова, 195.</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Муниципальное специальное (коррекционное) образовательное учреждение для обучающихся, воспитанников с ограниченными возможностями здоровья</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 xml:space="preserve">«Специальная (коррекционная) общеобразовательная </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 xml:space="preserve">школа № 18 </w:t>
            </w:r>
            <w:r w:rsidRPr="007032A2">
              <w:rPr>
                <w:rFonts w:ascii="Times New Roman" w:hAnsi="Times New Roman"/>
                <w:b w:val="0"/>
                <w:i w:val="0"/>
                <w:sz w:val="24"/>
                <w:szCs w:val="24"/>
                <w:lang w:val="en-US"/>
              </w:rPr>
              <w:t>VIII</w:t>
            </w:r>
            <w:r w:rsidRPr="007032A2">
              <w:rPr>
                <w:rFonts w:ascii="Times New Roman" w:hAnsi="Times New Roman"/>
                <w:b w:val="0"/>
                <w:i w:val="0"/>
                <w:sz w:val="24"/>
                <w:szCs w:val="24"/>
              </w:rPr>
              <w:t xml:space="preserve"> вида» г</w:t>
            </w:r>
            <w:proofErr w:type="gramStart"/>
            <w:r w:rsidRPr="007032A2">
              <w:rPr>
                <w:rFonts w:ascii="Times New Roman" w:hAnsi="Times New Roman"/>
                <w:b w:val="0"/>
                <w:i w:val="0"/>
                <w:sz w:val="24"/>
                <w:szCs w:val="24"/>
              </w:rPr>
              <w:t>.П</w:t>
            </w:r>
            <w:proofErr w:type="gramEnd"/>
            <w:r w:rsidRPr="007032A2">
              <w:rPr>
                <w:rFonts w:ascii="Times New Roman" w:hAnsi="Times New Roman"/>
                <w:b w:val="0"/>
                <w:i w:val="0"/>
                <w:sz w:val="24"/>
                <w:szCs w:val="24"/>
              </w:rPr>
              <w:t>ерми</w:t>
            </w:r>
          </w:p>
          <w:p w:rsidR="00936ECE" w:rsidRPr="007032A2" w:rsidRDefault="00936ECE" w:rsidP="00846B28">
            <w:pPr>
              <w:rPr>
                <w:rFonts w:ascii="Times New Roman" w:hAnsi="Times New Roman"/>
                <w:b w:val="0"/>
                <w:i w:val="0"/>
                <w:sz w:val="24"/>
                <w:szCs w:val="24"/>
              </w:rPr>
            </w:pPr>
            <w:proofErr w:type="spellStart"/>
            <w:proofErr w:type="gramStart"/>
            <w:r w:rsidRPr="007032A2">
              <w:rPr>
                <w:rFonts w:ascii="Times New Roman" w:hAnsi="Times New Roman"/>
                <w:b w:val="0"/>
                <w:i w:val="0"/>
                <w:sz w:val="24"/>
                <w:szCs w:val="24"/>
                <w:u w:val="single"/>
              </w:rPr>
              <w:t>сокр</w:t>
            </w:r>
            <w:proofErr w:type="spellEnd"/>
            <w:proofErr w:type="gramEnd"/>
            <w:r w:rsidRPr="007032A2">
              <w:rPr>
                <w:rFonts w:ascii="Times New Roman" w:hAnsi="Times New Roman"/>
                <w:b w:val="0"/>
                <w:i w:val="0"/>
                <w:sz w:val="24"/>
                <w:szCs w:val="24"/>
                <w:u w:val="single"/>
              </w:rPr>
              <w:t>/название:</w:t>
            </w:r>
            <w:r>
              <w:rPr>
                <w:rFonts w:ascii="Times New Roman" w:hAnsi="Times New Roman"/>
                <w:b w:val="0"/>
                <w:i w:val="0"/>
                <w:sz w:val="24"/>
                <w:szCs w:val="24"/>
              </w:rPr>
              <w:t xml:space="preserve">  М</w:t>
            </w:r>
            <w:proofErr w:type="gramStart"/>
            <w:r>
              <w:rPr>
                <w:rFonts w:ascii="Times New Roman" w:hAnsi="Times New Roman"/>
                <w:b w:val="0"/>
                <w:i w:val="0"/>
                <w:sz w:val="24"/>
                <w:szCs w:val="24"/>
              </w:rPr>
              <w:t>С(</w:t>
            </w:r>
            <w:proofErr w:type="gramEnd"/>
            <w:r>
              <w:rPr>
                <w:rFonts w:ascii="Times New Roman" w:hAnsi="Times New Roman"/>
                <w:b w:val="0"/>
                <w:i w:val="0"/>
                <w:sz w:val="24"/>
                <w:szCs w:val="24"/>
              </w:rPr>
              <w:t>к)ОУ «С(к</w:t>
            </w:r>
            <w:r w:rsidRPr="007032A2">
              <w:rPr>
                <w:rFonts w:ascii="Times New Roman" w:hAnsi="Times New Roman"/>
                <w:b w:val="0"/>
                <w:i w:val="0"/>
                <w:sz w:val="24"/>
                <w:szCs w:val="24"/>
              </w:rPr>
              <w:t xml:space="preserve">)ОШ № 18»                                                                                                                                                                                                                                                                                                                                                                                                                                                                                                                                                                                                                                                                                                                                                                                                                                                                                                                                                  </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г</w:t>
            </w:r>
            <w:proofErr w:type="gramStart"/>
            <w:r w:rsidRPr="007032A2">
              <w:rPr>
                <w:rFonts w:ascii="Times New Roman" w:hAnsi="Times New Roman"/>
                <w:b w:val="0"/>
                <w:i w:val="0"/>
                <w:sz w:val="24"/>
                <w:szCs w:val="24"/>
              </w:rPr>
              <w:t>.П</w:t>
            </w:r>
            <w:proofErr w:type="gramEnd"/>
            <w:r w:rsidRPr="007032A2">
              <w:rPr>
                <w:rFonts w:ascii="Times New Roman" w:hAnsi="Times New Roman"/>
                <w:b w:val="0"/>
                <w:i w:val="0"/>
                <w:sz w:val="24"/>
                <w:szCs w:val="24"/>
              </w:rPr>
              <w:t>ерми</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Л/с 02930012323</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ИНН 5903005591</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lastRenderedPageBreak/>
              <w:t>КПП 590301001</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БИК 045773001</w:t>
            </w:r>
          </w:p>
          <w:p w:rsidR="00936ECE" w:rsidRPr="007032A2" w:rsidRDefault="00936ECE" w:rsidP="00846B28">
            <w:pPr>
              <w:rPr>
                <w:rFonts w:ascii="Times New Roman" w:hAnsi="Times New Roman"/>
                <w:b w:val="0"/>
                <w:i w:val="0"/>
                <w:sz w:val="24"/>
                <w:szCs w:val="24"/>
              </w:rPr>
            </w:pPr>
            <w:proofErr w:type="gramStart"/>
            <w:r w:rsidRPr="007032A2">
              <w:rPr>
                <w:rFonts w:ascii="Times New Roman" w:hAnsi="Times New Roman"/>
                <w:b w:val="0"/>
                <w:i w:val="0"/>
                <w:sz w:val="24"/>
                <w:szCs w:val="24"/>
              </w:rPr>
              <w:t>Р</w:t>
            </w:r>
            <w:proofErr w:type="gramEnd"/>
            <w:r w:rsidRPr="007032A2">
              <w:rPr>
                <w:rFonts w:ascii="Times New Roman" w:hAnsi="Times New Roman"/>
                <w:b w:val="0"/>
                <w:i w:val="0"/>
                <w:sz w:val="24"/>
                <w:szCs w:val="24"/>
              </w:rPr>
              <w:t>/</w:t>
            </w:r>
            <w:proofErr w:type="spellStart"/>
            <w:r w:rsidRPr="007032A2">
              <w:rPr>
                <w:rFonts w:ascii="Times New Roman" w:hAnsi="Times New Roman"/>
                <w:b w:val="0"/>
                <w:i w:val="0"/>
                <w:sz w:val="24"/>
                <w:szCs w:val="24"/>
              </w:rPr>
              <w:t>сч</w:t>
            </w:r>
            <w:proofErr w:type="spellEnd"/>
            <w:r w:rsidRPr="007032A2">
              <w:rPr>
                <w:rFonts w:ascii="Times New Roman" w:hAnsi="Times New Roman"/>
                <w:b w:val="0"/>
                <w:i w:val="0"/>
                <w:sz w:val="24"/>
                <w:szCs w:val="24"/>
              </w:rPr>
              <w:t xml:space="preserve">  40204810300000000006</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 xml:space="preserve">ГРКЦ  ГУ  Банка  России   по  Пермскому  краю  </w:t>
            </w:r>
            <w:proofErr w:type="gramStart"/>
            <w:r w:rsidRPr="007032A2">
              <w:rPr>
                <w:rFonts w:ascii="Times New Roman" w:hAnsi="Times New Roman"/>
                <w:b w:val="0"/>
                <w:i w:val="0"/>
                <w:sz w:val="24"/>
                <w:szCs w:val="24"/>
              </w:rPr>
              <w:t>г</w:t>
            </w:r>
            <w:proofErr w:type="gramEnd"/>
            <w:r w:rsidRPr="007032A2">
              <w:rPr>
                <w:rFonts w:ascii="Times New Roman" w:hAnsi="Times New Roman"/>
                <w:b w:val="0"/>
                <w:i w:val="0"/>
                <w:sz w:val="24"/>
                <w:szCs w:val="24"/>
              </w:rPr>
              <w:t>. Пермь</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Телефоны:</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 xml:space="preserve">236-87-14 – (факс) приемная </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236-84-05 – директор</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236-83-65 – бухгалтерия</w:t>
            </w:r>
          </w:p>
          <w:p w:rsidR="00936ECE" w:rsidRPr="00A37EF4" w:rsidRDefault="00936ECE" w:rsidP="00846B28">
            <w:pPr>
              <w:rPr>
                <w:rFonts w:ascii="Times New Roman" w:hAnsi="Times New Roman"/>
                <w:b w:val="0"/>
                <w:i w:val="0"/>
                <w:color w:val="000000"/>
                <w:sz w:val="24"/>
                <w:szCs w:val="24"/>
              </w:rPr>
            </w:pPr>
            <w:r w:rsidRPr="007032A2">
              <w:rPr>
                <w:rFonts w:ascii="Times New Roman" w:hAnsi="Times New Roman"/>
                <w:b w:val="0"/>
                <w:i w:val="0"/>
                <w:sz w:val="24"/>
                <w:szCs w:val="24"/>
                <w:lang w:val="en-US"/>
              </w:rPr>
              <w:t>E</w:t>
            </w:r>
            <w:r w:rsidRPr="00A37EF4">
              <w:rPr>
                <w:rFonts w:ascii="Times New Roman" w:hAnsi="Times New Roman"/>
                <w:b w:val="0"/>
                <w:i w:val="0"/>
                <w:sz w:val="24"/>
                <w:szCs w:val="24"/>
              </w:rPr>
              <w:t>-</w:t>
            </w:r>
            <w:r w:rsidRPr="007032A2">
              <w:rPr>
                <w:rFonts w:ascii="Times New Roman" w:hAnsi="Times New Roman"/>
                <w:b w:val="0"/>
                <w:i w:val="0"/>
                <w:sz w:val="24"/>
                <w:szCs w:val="24"/>
                <w:lang w:val="en-US"/>
              </w:rPr>
              <w:t>mail</w:t>
            </w:r>
            <w:r w:rsidRPr="00A37EF4">
              <w:rPr>
                <w:rFonts w:ascii="Times New Roman" w:hAnsi="Times New Roman"/>
                <w:b w:val="0"/>
                <w:i w:val="0"/>
                <w:sz w:val="24"/>
                <w:szCs w:val="24"/>
              </w:rPr>
              <w:t xml:space="preserve">:  </w:t>
            </w:r>
            <w:proofErr w:type="spellStart"/>
            <w:r w:rsidRPr="007032A2">
              <w:rPr>
                <w:rFonts w:ascii="Times New Roman" w:hAnsi="Times New Roman"/>
                <w:b w:val="0"/>
                <w:i w:val="0"/>
                <w:sz w:val="24"/>
                <w:szCs w:val="24"/>
                <w:lang w:val="en-US"/>
              </w:rPr>
              <w:t>korschool</w:t>
            </w:r>
            <w:proofErr w:type="spellEnd"/>
            <w:r w:rsidRPr="00A37EF4">
              <w:rPr>
                <w:rFonts w:ascii="Times New Roman" w:hAnsi="Times New Roman"/>
                <w:b w:val="0"/>
                <w:i w:val="0"/>
                <w:sz w:val="24"/>
                <w:szCs w:val="24"/>
              </w:rPr>
              <w:t>18@</w:t>
            </w:r>
            <w:r w:rsidRPr="007032A2">
              <w:rPr>
                <w:rFonts w:ascii="Times New Roman" w:hAnsi="Times New Roman"/>
                <w:b w:val="0"/>
                <w:i w:val="0"/>
                <w:sz w:val="24"/>
                <w:szCs w:val="24"/>
                <w:lang w:val="en-US"/>
              </w:rPr>
              <w:t>mail</w:t>
            </w:r>
            <w:r w:rsidRPr="00A37EF4">
              <w:rPr>
                <w:rFonts w:ascii="Times New Roman" w:hAnsi="Times New Roman"/>
                <w:b w:val="0"/>
                <w:i w:val="0"/>
                <w:sz w:val="24"/>
                <w:szCs w:val="24"/>
              </w:rPr>
              <w:t>.</w:t>
            </w:r>
            <w:proofErr w:type="spellStart"/>
            <w:r w:rsidRPr="007032A2">
              <w:rPr>
                <w:rFonts w:ascii="Times New Roman" w:hAnsi="Times New Roman"/>
                <w:b w:val="0"/>
                <w:i w:val="0"/>
                <w:sz w:val="24"/>
                <w:szCs w:val="24"/>
                <w:lang w:val="en-US"/>
              </w:rPr>
              <w:t>ru</w:t>
            </w:r>
            <w:proofErr w:type="spellEnd"/>
            <w:r w:rsidRPr="00A37EF4">
              <w:rPr>
                <w:rFonts w:ascii="Times New Roman" w:hAnsi="Times New Roman"/>
                <w:sz w:val="24"/>
                <w:szCs w:val="24"/>
              </w:rPr>
              <w:t xml:space="preserve"> </w:t>
            </w:r>
          </w:p>
          <w:p w:rsidR="00936ECE" w:rsidRPr="00A37EF4" w:rsidRDefault="00936ECE" w:rsidP="00846B28">
            <w:pPr>
              <w:rPr>
                <w:rFonts w:ascii="Times New Roman" w:hAnsi="Times New Roman"/>
                <w:b w:val="0"/>
                <w:i w:val="0"/>
                <w:sz w:val="24"/>
                <w:szCs w:val="24"/>
              </w:rPr>
            </w:pPr>
          </w:p>
        </w:tc>
        <w:tc>
          <w:tcPr>
            <w:tcW w:w="5069" w:type="dxa"/>
          </w:tcPr>
          <w:p w:rsidR="00936ECE" w:rsidRPr="007032A2" w:rsidRDefault="00936ECE" w:rsidP="00846B28">
            <w:pPr>
              <w:rPr>
                <w:rFonts w:ascii="Times New Roman" w:hAnsi="Times New Roman"/>
                <w:i w:val="0"/>
                <w:sz w:val="24"/>
                <w:szCs w:val="24"/>
              </w:rPr>
            </w:pPr>
            <w:r w:rsidRPr="007032A2">
              <w:rPr>
                <w:rFonts w:ascii="Times New Roman" w:hAnsi="Times New Roman"/>
                <w:i w:val="0"/>
                <w:sz w:val="24"/>
                <w:szCs w:val="24"/>
              </w:rPr>
              <w:lastRenderedPageBreak/>
              <w:t>ПОДРЯДЧИК:</w:t>
            </w:r>
          </w:p>
        </w:tc>
      </w:tr>
    </w:tbl>
    <w:p w:rsidR="00936ECE" w:rsidRPr="007032A2" w:rsidRDefault="00936ECE" w:rsidP="00C57088">
      <w:pPr>
        <w:rPr>
          <w:rFonts w:ascii="Times New Roman" w:hAnsi="Times New Roman"/>
          <w:b w:val="0"/>
          <w:i w:val="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90"/>
        <w:gridCol w:w="4581"/>
      </w:tblGrid>
      <w:tr w:rsidR="00936ECE" w:rsidRPr="007032A2" w:rsidTr="00846B28">
        <w:tc>
          <w:tcPr>
            <w:tcW w:w="5068" w:type="dxa"/>
          </w:tcPr>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Директор М</w:t>
            </w:r>
            <w:proofErr w:type="gramStart"/>
            <w:r w:rsidRPr="007032A2">
              <w:rPr>
                <w:rFonts w:ascii="Times New Roman" w:hAnsi="Times New Roman"/>
                <w:b w:val="0"/>
                <w:i w:val="0"/>
                <w:sz w:val="24"/>
                <w:szCs w:val="24"/>
              </w:rPr>
              <w:t>С(</w:t>
            </w:r>
            <w:proofErr w:type="gramEnd"/>
            <w:r w:rsidRPr="007032A2">
              <w:rPr>
                <w:rFonts w:ascii="Times New Roman" w:hAnsi="Times New Roman"/>
                <w:b w:val="0"/>
                <w:i w:val="0"/>
                <w:sz w:val="24"/>
                <w:szCs w:val="24"/>
              </w:rPr>
              <w:t>К)ОУ «С(К)ОШ № 18»</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__________________________________</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 xml:space="preserve">                                  Ю.Г.Иваницкий</w:t>
            </w:r>
          </w:p>
          <w:p w:rsidR="00936ECE" w:rsidRPr="007032A2" w:rsidRDefault="00936ECE" w:rsidP="00846B28">
            <w:pPr>
              <w:rPr>
                <w:rFonts w:ascii="Times New Roman" w:hAnsi="Times New Roman"/>
                <w:b w:val="0"/>
                <w:i w:val="0"/>
                <w:sz w:val="24"/>
                <w:szCs w:val="24"/>
              </w:rPr>
            </w:pPr>
            <w:r>
              <w:rPr>
                <w:rFonts w:ascii="Times New Roman" w:hAnsi="Times New Roman"/>
                <w:b w:val="0"/>
                <w:i w:val="0"/>
                <w:sz w:val="24"/>
                <w:szCs w:val="24"/>
              </w:rPr>
              <w:t>«_____»__________________2010</w:t>
            </w:r>
            <w:r w:rsidRPr="007032A2">
              <w:rPr>
                <w:rFonts w:ascii="Times New Roman" w:hAnsi="Times New Roman"/>
                <w:b w:val="0"/>
                <w:i w:val="0"/>
                <w:sz w:val="24"/>
                <w:szCs w:val="24"/>
              </w:rPr>
              <w:t xml:space="preserve"> г</w:t>
            </w:r>
          </w:p>
          <w:p w:rsidR="00936ECE" w:rsidRPr="007032A2" w:rsidRDefault="00936ECE" w:rsidP="00846B28">
            <w:pPr>
              <w:rPr>
                <w:rFonts w:ascii="Times New Roman" w:hAnsi="Times New Roman"/>
                <w:b w:val="0"/>
                <w:i w:val="0"/>
                <w:sz w:val="24"/>
                <w:szCs w:val="24"/>
              </w:rPr>
            </w:pPr>
            <w:r w:rsidRPr="007032A2">
              <w:rPr>
                <w:rFonts w:ascii="Times New Roman" w:hAnsi="Times New Roman"/>
                <w:b w:val="0"/>
                <w:i w:val="0"/>
                <w:sz w:val="24"/>
                <w:szCs w:val="24"/>
              </w:rPr>
              <w:t xml:space="preserve">                МП                                                                                                                                                                                                                                                                                                                                                                                                                                                                                                                                                                                                                                                                                                                                                                                                                                                                                                                                                  </w:t>
            </w:r>
          </w:p>
        </w:tc>
        <w:tc>
          <w:tcPr>
            <w:tcW w:w="5069" w:type="dxa"/>
          </w:tcPr>
          <w:p w:rsidR="00936ECE" w:rsidRPr="007032A2" w:rsidRDefault="00936ECE" w:rsidP="00846B28">
            <w:pPr>
              <w:rPr>
                <w:rFonts w:ascii="Times New Roman" w:hAnsi="Times New Roman"/>
                <w:b w:val="0"/>
                <w:i w:val="0"/>
                <w:sz w:val="24"/>
                <w:szCs w:val="24"/>
              </w:rPr>
            </w:pPr>
          </w:p>
        </w:tc>
      </w:tr>
    </w:tbl>
    <w:p w:rsidR="00936ECE" w:rsidRPr="000143E9" w:rsidRDefault="00936ECE" w:rsidP="00C57088">
      <w:pPr>
        <w:rPr>
          <w:b w:val="0"/>
          <w:i w:val="0"/>
          <w:sz w:val="24"/>
          <w:szCs w:val="24"/>
        </w:rPr>
      </w:pPr>
    </w:p>
    <w:sectPr w:rsidR="00936ECE" w:rsidRPr="000143E9" w:rsidSect="00BF7D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60672"/>
    <w:multiLevelType w:val="hybridMultilevel"/>
    <w:tmpl w:val="9998DBC0"/>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2145828"/>
    <w:multiLevelType w:val="hybridMultilevel"/>
    <w:tmpl w:val="D108A5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AA8414C"/>
    <w:multiLevelType w:val="multilevel"/>
    <w:tmpl w:val="8B8E518A"/>
    <w:lvl w:ilvl="0">
      <w:start w:val="8"/>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7088"/>
    <w:rsid w:val="000114D6"/>
    <w:rsid w:val="000143E9"/>
    <w:rsid w:val="000A3E3D"/>
    <w:rsid w:val="0011446E"/>
    <w:rsid w:val="00165DB3"/>
    <w:rsid w:val="00181B42"/>
    <w:rsid w:val="00187BDA"/>
    <w:rsid w:val="001F0EAD"/>
    <w:rsid w:val="00217AA0"/>
    <w:rsid w:val="0025365C"/>
    <w:rsid w:val="002C66B4"/>
    <w:rsid w:val="00304A1B"/>
    <w:rsid w:val="003C1D06"/>
    <w:rsid w:val="00412B9E"/>
    <w:rsid w:val="00451F8A"/>
    <w:rsid w:val="00475391"/>
    <w:rsid w:val="004C1818"/>
    <w:rsid w:val="004C36CE"/>
    <w:rsid w:val="004D2C62"/>
    <w:rsid w:val="004E03B1"/>
    <w:rsid w:val="004F0640"/>
    <w:rsid w:val="005B0A30"/>
    <w:rsid w:val="005F7A58"/>
    <w:rsid w:val="00635F84"/>
    <w:rsid w:val="006A676C"/>
    <w:rsid w:val="007032A2"/>
    <w:rsid w:val="00754FE8"/>
    <w:rsid w:val="00803C1D"/>
    <w:rsid w:val="00846B28"/>
    <w:rsid w:val="00923E2B"/>
    <w:rsid w:val="00934136"/>
    <w:rsid w:val="00936ECE"/>
    <w:rsid w:val="00966344"/>
    <w:rsid w:val="009D6A13"/>
    <w:rsid w:val="00A37EF4"/>
    <w:rsid w:val="00AA108B"/>
    <w:rsid w:val="00AE4DEE"/>
    <w:rsid w:val="00B72CF2"/>
    <w:rsid w:val="00BF7D4F"/>
    <w:rsid w:val="00C05177"/>
    <w:rsid w:val="00C50413"/>
    <w:rsid w:val="00C57088"/>
    <w:rsid w:val="00C7329A"/>
    <w:rsid w:val="00CA6CED"/>
    <w:rsid w:val="00DB0842"/>
    <w:rsid w:val="00DE1BB0"/>
    <w:rsid w:val="00E877B0"/>
    <w:rsid w:val="00F011CE"/>
    <w:rsid w:val="00FF48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locked="1" w:semiHidden="0" w:uiPriority="0"/>
    <w:lsdException w:name="Body Text Indent 2" w:locked="1" w:semiHidden="0" w:uiPriority="0"/>
    <w:lsdException w:name="Body Text Indent 3" w:locked="1" w:semiHidden="0" w:uiPriority="0"/>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C57088"/>
    <w:rPr>
      <w:rFonts w:ascii="Century Schoolbook" w:eastAsia="Times New Roman" w:hAnsi="Century Schoolbook"/>
      <w:b/>
      <w:i/>
      <w:sz w:val="32"/>
    </w:rPr>
  </w:style>
  <w:style w:type="paragraph" w:styleId="3">
    <w:name w:val="heading 3"/>
    <w:basedOn w:val="a"/>
    <w:next w:val="a"/>
    <w:link w:val="30"/>
    <w:uiPriority w:val="99"/>
    <w:qFormat/>
    <w:rsid w:val="00C57088"/>
    <w:pPr>
      <w:keepNext/>
      <w:spacing w:before="240" w:after="60"/>
      <w:outlineLvl w:val="2"/>
    </w:pPr>
    <w:rPr>
      <w:rFonts w:ascii="Arial" w:hAnsi="Arial" w:cs="Arial"/>
      <w:bCs/>
      <w:sz w:val="26"/>
      <w:szCs w:val="26"/>
    </w:rPr>
  </w:style>
  <w:style w:type="paragraph" w:styleId="8">
    <w:name w:val="heading 8"/>
    <w:basedOn w:val="a"/>
    <w:next w:val="a"/>
    <w:link w:val="80"/>
    <w:uiPriority w:val="99"/>
    <w:qFormat/>
    <w:rsid w:val="00C57088"/>
    <w:pPr>
      <w:spacing w:before="240" w:after="60"/>
      <w:outlineLvl w:val="7"/>
    </w:pPr>
    <w:rPr>
      <w:rFonts w:ascii="Times New Roman" w:hAnsi="Times New Roman"/>
      <w:b w:val="0"/>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C57088"/>
    <w:rPr>
      <w:rFonts w:ascii="Arial" w:hAnsi="Arial" w:cs="Arial"/>
      <w:b/>
      <w:bCs/>
      <w:i/>
      <w:sz w:val="26"/>
      <w:szCs w:val="26"/>
      <w:lang w:eastAsia="ru-RU"/>
    </w:rPr>
  </w:style>
  <w:style w:type="character" w:customStyle="1" w:styleId="80">
    <w:name w:val="Заголовок 8 Знак"/>
    <w:basedOn w:val="a0"/>
    <w:link w:val="8"/>
    <w:uiPriority w:val="99"/>
    <w:locked/>
    <w:rsid w:val="00C57088"/>
    <w:rPr>
      <w:rFonts w:ascii="Times New Roman" w:hAnsi="Times New Roman" w:cs="Times New Roman"/>
      <w:i/>
      <w:iCs/>
      <w:sz w:val="24"/>
      <w:szCs w:val="24"/>
      <w:lang w:eastAsia="ru-RU"/>
    </w:rPr>
  </w:style>
  <w:style w:type="character" w:styleId="a3">
    <w:name w:val="Hyperlink"/>
    <w:basedOn w:val="a0"/>
    <w:uiPriority w:val="99"/>
    <w:rsid w:val="00C57088"/>
    <w:rPr>
      <w:rFonts w:cs="Times New Roman"/>
      <w:color w:val="0000FF"/>
      <w:u w:val="single"/>
    </w:rPr>
  </w:style>
  <w:style w:type="paragraph" w:styleId="a4">
    <w:name w:val="Body Text"/>
    <w:basedOn w:val="a"/>
    <w:link w:val="a5"/>
    <w:uiPriority w:val="99"/>
    <w:rsid w:val="00C57088"/>
    <w:pPr>
      <w:spacing w:after="120"/>
    </w:pPr>
  </w:style>
  <w:style w:type="character" w:customStyle="1" w:styleId="a5">
    <w:name w:val="Основной текст Знак"/>
    <w:basedOn w:val="a0"/>
    <w:link w:val="a4"/>
    <w:uiPriority w:val="99"/>
    <w:locked/>
    <w:rsid w:val="00C57088"/>
    <w:rPr>
      <w:rFonts w:ascii="Century Schoolbook" w:hAnsi="Century Schoolbook" w:cs="Times New Roman"/>
      <w:b/>
      <w:i/>
      <w:sz w:val="20"/>
      <w:szCs w:val="20"/>
      <w:lang w:eastAsia="ru-RU"/>
    </w:rPr>
  </w:style>
  <w:style w:type="paragraph" w:styleId="2">
    <w:name w:val="Body Text 2"/>
    <w:basedOn w:val="a"/>
    <w:link w:val="20"/>
    <w:uiPriority w:val="99"/>
    <w:rsid w:val="00C57088"/>
    <w:rPr>
      <w:rFonts w:ascii="Times New Roman" w:hAnsi="Times New Roman"/>
      <w:b w:val="0"/>
      <w:i w:val="0"/>
      <w:sz w:val="20"/>
    </w:rPr>
  </w:style>
  <w:style w:type="character" w:customStyle="1" w:styleId="20">
    <w:name w:val="Основной текст 2 Знак"/>
    <w:basedOn w:val="a0"/>
    <w:link w:val="2"/>
    <w:uiPriority w:val="99"/>
    <w:locked/>
    <w:rsid w:val="00C57088"/>
    <w:rPr>
      <w:rFonts w:ascii="Times New Roman" w:hAnsi="Times New Roman" w:cs="Times New Roman"/>
      <w:sz w:val="20"/>
      <w:szCs w:val="20"/>
      <w:lang w:eastAsia="ru-RU"/>
    </w:rPr>
  </w:style>
  <w:style w:type="paragraph" w:styleId="31">
    <w:name w:val="Body Text 3"/>
    <w:basedOn w:val="a"/>
    <w:link w:val="32"/>
    <w:uiPriority w:val="99"/>
    <w:rsid w:val="00C57088"/>
    <w:pPr>
      <w:spacing w:after="120"/>
    </w:pPr>
    <w:rPr>
      <w:sz w:val="16"/>
      <w:szCs w:val="16"/>
    </w:rPr>
  </w:style>
  <w:style w:type="character" w:customStyle="1" w:styleId="32">
    <w:name w:val="Основной текст 3 Знак"/>
    <w:basedOn w:val="a0"/>
    <w:link w:val="31"/>
    <w:uiPriority w:val="99"/>
    <w:locked/>
    <w:rsid w:val="00C57088"/>
    <w:rPr>
      <w:rFonts w:ascii="Century Schoolbook" w:hAnsi="Century Schoolbook" w:cs="Times New Roman"/>
      <w:b/>
      <w:i/>
      <w:sz w:val="16"/>
      <w:szCs w:val="16"/>
      <w:lang w:eastAsia="ru-RU"/>
    </w:rPr>
  </w:style>
  <w:style w:type="paragraph" w:styleId="21">
    <w:name w:val="Body Text Indent 2"/>
    <w:basedOn w:val="a"/>
    <w:link w:val="22"/>
    <w:uiPriority w:val="99"/>
    <w:rsid w:val="00C57088"/>
    <w:pPr>
      <w:spacing w:after="120" w:line="480" w:lineRule="auto"/>
      <w:ind w:left="283"/>
    </w:pPr>
  </w:style>
  <w:style w:type="character" w:customStyle="1" w:styleId="22">
    <w:name w:val="Основной текст с отступом 2 Знак"/>
    <w:basedOn w:val="a0"/>
    <w:link w:val="21"/>
    <w:uiPriority w:val="99"/>
    <w:locked/>
    <w:rsid w:val="00C57088"/>
    <w:rPr>
      <w:rFonts w:ascii="Century Schoolbook" w:hAnsi="Century Schoolbook" w:cs="Times New Roman"/>
      <w:b/>
      <w:i/>
      <w:sz w:val="20"/>
      <w:szCs w:val="20"/>
      <w:lang w:eastAsia="ru-RU"/>
    </w:rPr>
  </w:style>
  <w:style w:type="paragraph" w:styleId="33">
    <w:name w:val="Body Text Indent 3"/>
    <w:basedOn w:val="a"/>
    <w:link w:val="34"/>
    <w:uiPriority w:val="99"/>
    <w:rsid w:val="00C57088"/>
    <w:pPr>
      <w:spacing w:after="120"/>
      <w:ind w:left="283"/>
    </w:pPr>
    <w:rPr>
      <w:sz w:val="16"/>
      <w:szCs w:val="16"/>
    </w:rPr>
  </w:style>
  <w:style w:type="character" w:customStyle="1" w:styleId="34">
    <w:name w:val="Основной текст с отступом 3 Знак"/>
    <w:basedOn w:val="a0"/>
    <w:link w:val="33"/>
    <w:uiPriority w:val="99"/>
    <w:locked/>
    <w:rsid w:val="00C57088"/>
    <w:rPr>
      <w:rFonts w:ascii="Century Schoolbook" w:hAnsi="Century Schoolbook" w:cs="Times New Roman"/>
      <w:b/>
      <w:i/>
      <w:sz w:val="16"/>
      <w:szCs w:val="16"/>
      <w:lang w:eastAsia="ru-RU"/>
    </w:rPr>
  </w:style>
  <w:style w:type="paragraph" w:customStyle="1" w:styleId="1">
    <w:name w:val="Обычный1"/>
    <w:uiPriority w:val="99"/>
    <w:rsid w:val="00C57088"/>
    <w:pPr>
      <w:snapToGrid w:val="0"/>
    </w:pPr>
    <w:rPr>
      <w:rFonts w:ascii="Times New Roman" w:eastAsia="Times New Roman" w:hAnsi="Times New Roman"/>
    </w:rPr>
  </w:style>
  <w:style w:type="paragraph" w:customStyle="1" w:styleId="ConsNormal">
    <w:name w:val="ConsNormal"/>
    <w:uiPriority w:val="99"/>
    <w:rsid w:val="00C57088"/>
    <w:pPr>
      <w:ind w:firstLine="720"/>
    </w:pPr>
    <w:rPr>
      <w:rFonts w:ascii="Consultant" w:eastAsia="Times New Roman" w:hAnsi="Consultant"/>
    </w:rPr>
  </w:style>
  <w:style w:type="paragraph" w:customStyle="1" w:styleId="Iauiue">
    <w:name w:val="Iau?iue"/>
    <w:uiPriority w:val="99"/>
    <w:rsid w:val="00C57088"/>
    <w:pPr>
      <w:overflowPunct w:val="0"/>
      <w:autoSpaceDE w:val="0"/>
      <w:autoSpaceDN w:val="0"/>
      <w:adjustRightInd w:val="0"/>
    </w:pPr>
    <w:rPr>
      <w:rFonts w:ascii="Times New Roman" w:eastAsia="Times New Roman" w:hAnsi="Times New Roman"/>
    </w:rPr>
  </w:style>
  <w:style w:type="paragraph" w:customStyle="1" w:styleId="Iauiue1">
    <w:name w:val="Iau?iue1"/>
    <w:uiPriority w:val="99"/>
    <w:rsid w:val="00C57088"/>
    <w:pPr>
      <w:overflowPunct w:val="0"/>
      <w:autoSpaceDE w:val="0"/>
      <w:autoSpaceDN w:val="0"/>
      <w:adjustRightInd w:val="0"/>
    </w:pPr>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2574</Words>
  <Characters>14672</Characters>
  <Application>Microsoft Office Word</Application>
  <DocSecurity>0</DocSecurity>
  <Lines>122</Lines>
  <Paragraphs>34</Paragraphs>
  <ScaleCrop>false</ScaleCrop>
  <Company/>
  <LinksUpToDate>false</LinksUpToDate>
  <CharactersWithSpaces>17212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Школа</cp:lastModifiedBy>
  <cp:revision>15</cp:revision>
  <dcterms:created xsi:type="dcterms:W3CDTF">2009-09-03T12:03:00Z</dcterms:created>
  <dcterms:modified xsi:type="dcterms:W3CDTF">2011-05-20T07:48:00Z</dcterms:modified>
</cp:coreProperties>
</file>