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EB" w:rsidRDefault="00261082" w:rsidP="004754EB">
      <w:pPr>
        <w:jc w:val="center"/>
      </w:pPr>
      <w:r>
        <w:t xml:space="preserve">                                  Утверждаю</w:t>
      </w:r>
    </w:p>
    <w:p w:rsidR="00261082" w:rsidRDefault="00261082" w:rsidP="004754EB">
      <w:pPr>
        <w:jc w:val="center"/>
      </w:pPr>
      <w:r>
        <w:t xml:space="preserve">                                                                                 Зам. гл.врача по АХЧ МУЗ «ГКП №4»</w:t>
      </w:r>
    </w:p>
    <w:p w:rsidR="00261082" w:rsidRDefault="00261082" w:rsidP="00261082">
      <w:pPr>
        <w:tabs>
          <w:tab w:val="left" w:pos="5220"/>
        </w:tabs>
      </w:pPr>
      <w:r>
        <w:tab/>
        <w:t>_____________ А.М. Батраков</w:t>
      </w:r>
    </w:p>
    <w:p w:rsidR="00261082" w:rsidRDefault="00261082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BC5AED" w:rsidP="004754EB">
      <w:pPr>
        <w:jc w:val="center"/>
      </w:pPr>
      <w:r>
        <w:rPr>
          <w:b/>
        </w:rPr>
        <w:t>на выполнение работ по замене системы канализации в здании Поликлинике №5 МУЗ «ГКП №4» по адресу г.Пермь, ул. Екатерининская, 224</w:t>
      </w:r>
    </w:p>
    <w:p w:rsidR="00BC5AED" w:rsidRDefault="00BC5AED" w:rsidP="004754EB">
      <w:pPr>
        <w:ind w:firstLine="720"/>
        <w:jc w:val="both"/>
        <w:outlineLvl w:val="0"/>
        <w:rPr>
          <w:b/>
          <w:bCs/>
          <w:szCs w:val="28"/>
        </w:rPr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Pr="00827257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</w:t>
      </w:r>
      <w:r w:rsidR="00BC5AED">
        <w:rPr>
          <w:szCs w:val="28"/>
        </w:rPr>
        <w:t>замене</w:t>
      </w:r>
      <w:r>
        <w:rPr>
          <w:szCs w:val="28"/>
        </w:rPr>
        <w:t xml:space="preserve"> </w:t>
      </w:r>
      <w:r w:rsidR="00BC5AED">
        <w:rPr>
          <w:szCs w:val="28"/>
        </w:rPr>
        <w:t xml:space="preserve">системы </w:t>
      </w:r>
      <w:r>
        <w:rPr>
          <w:szCs w:val="28"/>
        </w:rPr>
        <w:t xml:space="preserve"> </w:t>
      </w:r>
      <w:r w:rsidR="00BC5AED">
        <w:rPr>
          <w:szCs w:val="28"/>
        </w:rPr>
        <w:t>канализации  в Поликлинике</w:t>
      </w:r>
      <w:r>
        <w:rPr>
          <w:szCs w:val="28"/>
        </w:rPr>
        <w:t xml:space="preserve"> №</w:t>
      </w:r>
      <w:r w:rsidR="00BC5AED">
        <w:rPr>
          <w:szCs w:val="28"/>
        </w:rPr>
        <w:t>5</w:t>
      </w:r>
      <w:r>
        <w:rPr>
          <w:szCs w:val="28"/>
        </w:rPr>
        <w:t xml:space="preserve"> здания МУЗ «ГКП №4» должны выполняться в соответствии с действующими стандартами, строительными и санитарными  нормами и правилами</w:t>
      </w:r>
      <w:r w:rsidR="00BC5AED">
        <w:rPr>
          <w:szCs w:val="28"/>
        </w:rPr>
        <w:t>, правилами пожарной безопасности</w:t>
      </w:r>
      <w:r>
        <w:rPr>
          <w:szCs w:val="28"/>
        </w:rPr>
        <w:t>:</w:t>
      </w:r>
      <w:r w:rsidR="00C51792">
        <w:rPr>
          <w:szCs w:val="28"/>
        </w:rPr>
        <w:t xml:space="preserve"> </w:t>
      </w:r>
      <w:r w:rsidR="000E785F">
        <w:rPr>
          <w:szCs w:val="28"/>
        </w:rPr>
        <w:t xml:space="preserve">СНиП </w:t>
      </w:r>
      <w:r w:rsidR="00C91133">
        <w:rPr>
          <w:szCs w:val="28"/>
        </w:rPr>
        <w:t>2.04.03-85</w:t>
      </w:r>
      <w:r w:rsidR="000E785F">
        <w:rPr>
          <w:szCs w:val="28"/>
        </w:rPr>
        <w:t xml:space="preserve"> </w:t>
      </w:r>
      <w:r w:rsidR="00C91133">
        <w:rPr>
          <w:szCs w:val="28"/>
        </w:rPr>
        <w:t>«Канализация. Наружние сети и сооружения»</w:t>
      </w:r>
      <w:r w:rsidR="000E785F">
        <w:rPr>
          <w:szCs w:val="28"/>
        </w:rPr>
        <w:t xml:space="preserve">; СНиП </w:t>
      </w:r>
      <w:r w:rsidR="00C91133">
        <w:rPr>
          <w:szCs w:val="28"/>
        </w:rPr>
        <w:t>2.04.01-85</w:t>
      </w:r>
      <w:r w:rsidR="000E785F">
        <w:rPr>
          <w:szCs w:val="28"/>
        </w:rPr>
        <w:t xml:space="preserve"> « </w:t>
      </w:r>
      <w:r w:rsidR="00C91133">
        <w:rPr>
          <w:szCs w:val="28"/>
        </w:rPr>
        <w:t>Внутренний водопровод и канализация</w:t>
      </w:r>
      <w:r w:rsidR="000E785F">
        <w:rPr>
          <w:szCs w:val="28"/>
        </w:rPr>
        <w:t>»; СНиП 12-01-2004 «Организация строительства»; СНиП 12-03-2001, СНиП 12-04-2002 «Безопасность труда в строительстве»</w:t>
      </w:r>
      <w:r w:rsidR="00827257">
        <w:rPr>
          <w:szCs w:val="28"/>
        </w:rPr>
        <w:t xml:space="preserve">; СНиП 23-05-95 «Естественное и искусственное освещение»; ППБ 01-03 «Правила пожарной безопасности», </w:t>
      </w:r>
      <w:r w:rsidRPr="00827257">
        <w:t xml:space="preserve">а так же иным ГОСТам, СНиПам и правилам безопасности, регламентирующих осуществление </w:t>
      </w:r>
      <w:r w:rsidR="00827257" w:rsidRPr="00827257">
        <w:t>Отделочных работ</w:t>
      </w:r>
      <w:r w:rsidRPr="00827257">
        <w:t>.</w:t>
      </w:r>
    </w:p>
    <w:p w:rsidR="004754EB" w:rsidRPr="00827257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C51792">
        <w:rPr>
          <w:color w:val="000000"/>
        </w:rPr>
        <w:t xml:space="preserve">5 </w:t>
      </w:r>
      <w:r>
        <w:rPr>
          <w:bCs/>
          <w:sz w:val="22"/>
          <w:szCs w:val="22"/>
        </w:rPr>
        <w:t xml:space="preserve"> МУЗ «ГКП №4», расположенное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C51792">
        <w:t>Екатерининская</w:t>
      </w:r>
      <w:r w:rsidR="006B0D7B">
        <w:t xml:space="preserve">, </w:t>
      </w:r>
      <w:r w:rsidR="00C51792">
        <w:t>224</w:t>
      </w:r>
      <w:r>
        <w:t>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996F60" w:rsidRDefault="00996F60" w:rsidP="00996F60">
      <w:pPr>
        <w:ind w:left="720"/>
      </w:pPr>
    </w:p>
    <w:tbl>
      <w:tblPr>
        <w:tblW w:w="8625" w:type="dxa"/>
        <w:tblInd w:w="-176" w:type="dxa"/>
        <w:tblLook w:val="04A0"/>
      </w:tblPr>
      <w:tblGrid>
        <w:gridCol w:w="949"/>
        <w:gridCol w:w="4980"/>
        <w:gridCol w:w="1469"/>
        <w:gridCol w:w="1227"/>
      </w:tblGrid>
      <w:tr w:rsidR="00996F60" w:rsidRPr="00BC5AED" w:rsidTr="00996F60">
        <w:trPr>
          <w:trHeight w:val="495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60" w:rsidRPr="00BC5AED" w:rsidRDefault="00996F60" w:rsidP="00BC5AED">
            <w:pPr>
              <w:jc w:val="center"/>
            </w:pPr>
            <w:r w:rsidRPr="00BC5AED">
              <w:t>№ пп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60" w:rsidRPr="00BC5AED" w:rsidRDefault="00996F60" w:rsidP="00BC5AED">
            <w:pPr>
              <w:jc w:val="center"/>
            </w:pPr>
            <w:r w:rsidRPr="00BC5AED">
              <w:t>Наименование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60" w:rsidRPr="00BC5AED" w:rsidRDefault="00996F60" w:rsidP="00BC5AED">
            <w:pPr>
              <w:jc w:val="center"/>
            </w:pPr>
            <w:r w:rsidRPr="00BC5AED">
              <w:t>Ед. изм.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60" w:rsidRPr="00BC5AED" w:rsidRDefault="00996F60" w:rsidP="00BC5AED">
            <w:pPr>
              <w:jc w:val="center"/>
            </w:pPr>
            <w:r w:rsidRPr="00BC5AED">
              <w:t>Кол.</w:t>
            </w:r>
          </w:p>
        </w:tc>
      </w:tr>
      <w:tr w:rsidR="00996F60" w:rsidRPr="00BC5AED" w:rsidTr="00996F60">
        <w:trPr>
          <w:trHeight w:val="25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4</w:t>
            </w:r>
          </w:p>
        </w:tc>
      </w:tr>
      <w:tr w:rsidR="00996F60" w:rsidRPr="00BC5AED" w:rsidTr="00996F60">
        <w:trPr>
          <w:trHeight w:val="428"/>
        </w:trPr>
        <w:tc>
          <w:tcPr>
            <w:tcW w:w="8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b/>
                <w:bCs/>
              </w:rPr>
            </w:pPr>
            <w:r w:rsidRPr="00BC5AED">
              <w:rPr>
                <w:b/>
                <w:bCs/>
                <w:sz w:val="22"/>
                <w:szCs w:val="22"/>
              </w:rPr>
              <w:t xml:space="preserve">                           Раздел 1. Новый Раздел</w:t>
            </w:r>
          </w:p>
        </w:tc>
      </w:tr>
      <w:tr w:rsidR="00996F60" w:rsidRPr="00BC5AED" w:rsidTr="00996F60">
        <w:trPr>
          <w:trHeight w:val="76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Разборка коробов из ГКЛ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стен (за вычетом проемов)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0,294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Разработка грунта  внутри здания</w:t>
            </w:r>
            <w:ins w:id="0" w:author="Your User Name" w:date="2011-05-30T15:17:00Z">
              <w:r>
                <w:rPr>
                  <w:sz w:val="20"/>
                  <w:szCs w:val="20"/>
                </w:rPr>
                <w:t xml:space="preserve"> </w:t>
              </w:r>
            </w:ins>
            <w:r w:rsidRPr="00BC5AED">
              <w:rPr>
                <w:sz w:val="20"/>
                <w:szCs w:val="20"/>
              </w:rPr>
              <w:t xml:space="preserve">грунты: </w:t>
            </w:r>
            <w:ins w:id="1" w:author="Your User Name" w:date="2011-05-30T15:17:00Z">
              <w:r>
                <w:rPr>
                  <w:sz w:val="20"/>
                  <w:szCs w:val="20"/>
                </w:rPr>
                <w:t xml:space="preserve"> </w:t>
              </w:r>
            </w:ins>
            <w:r w:rsidRPr="00BC5AED">
              <w:rPr>
                <w:sz w:val="20"/>
                <w:szCs w:val="20"/>
              </w:rPr>
              <w:t>1-2 группы, без крепления для демонтажа труб канализации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м3 грунта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0,076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Разборка покрытий полов: бетонных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покрытия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0,3</w:t>
            </w:r>
          </w:p>
        </w:tc>
      </w:tr>
      <w:tr w:rsidR="00996F60" w:rsidRPr="00BC5AED" w:rsidTr="00996F60">
        <w:trPr>
          <w:trHeight w:val="127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 трубопровода с фасонными частями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1,903</w:t>
            </w:r>
          </w:p>
        </w:tc>
      </w:tr>
      <w:tr w:rsidR="00996F60" w:rsidRPr="00BC5AED" w:rsidTr="00996F60">
        <w:trPr>
          <w:trHeight w:val="127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 трубопровода с фасонными частями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1,842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Демонтаж: умывальников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приборов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0,5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Демонтаж: моек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приборов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0,09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Снятие смесителя: без душевой сетки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шт. арматуры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0,66</w:t>
            </w:r>
          </w:p>
        </w:tc>
      </w:tr>
      <w:tr w:rsidR="00996F60" w:rsidRPr="00BC5AED" w:rsidTr="00996F60">
        <w:trPr>
          <w:trHeight w:val="1234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Пробивка в бетонных конструкциях полов  каналов( примен)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 борозд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0,08</w:t>
            </w:r>
          </w:p>
        </w:tc>
      </w:tr>
      <w:tr w:rsidR="00996F60" w:rsidRPr="00BC5AED" w:rsidTr="00996F60">
        <w:trPr>
          <w:trHeight w:val="76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1,842</w:t>
            </w:r>
          </w:p>
        </w:tc>
      </w:tr>
      <w:tr w:rsidR="00996F60" w:rsidRPr="00BC5AED" w:rsidTr="00996F60">
        <w:trPr>
          <w:trHeight w:val="76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100 мм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1,903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Установка умывальников одиночных</w:t>
            </w:r>
            <w:r w:rsidR="0000442E">
              <w:rPr>
                <w:sz w:val="20"/>
                <w:szCs w:val="20"/>
              </w:rPr>
              <w:t xml:space="preserve"> санфоянсовых с постаментом</w:t>
            </w:r>
            <w:r w:rsidRPr="00BC5AED">
              <w:rPr>
                <w:sz w:val="20"/>
                <w:szCs w:val="20"/>
              </w:rPr>
              <w:t>: с подводкой холодной и горячей воды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 компл.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5</w:t>
            </w:r>
          </w:p>
        </w:tc>
      </w:tr>
      <w:tr w:rsidR="00996F60" w:rsidRPr="00BC5AED" w:rsidTr="00996F60">
        <w:trPr>
          <w:trHeight w:val="25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Установка моек: на два отделения</w:t>
            </w:r>
            <w:r w:rsidR="0000442E">
              <w:rPr>
                <w:sz w:val="20"/>
                <w:szCs w:val="20"/>
              </w:rPr>
              <w:t xml:space="preserve"> из нержавеющей стали с тумбой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 компл.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0,9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Смесители латунный с гальванопокрытием для мойки настольный, с верхней камерой смешения</w:t>
            </w:r>
            <w:r w:rsidR="0000442E">
              <w:rPr>
                <w:sz w:val="20"/>
                <w:szCs w:val="20"/>
              </w:rPr>
              <w:t>, локтевые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шт.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66</w:t>
            </w:r>
          </w:p>
        </w:tc>
      </w:tr>
      <w:tr w:rsidR="00996F60" w:rsidRPr="00BC5AED" w:rsidTr="00996F60">
        <w:trPr>
          <w:trHeight w:val="76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Устройство короба из ГКЛ  по мет,</w:t>
            </w:r>
            <w:r>
              <w:rPr>
                <w:sz w:val="20"/>
                <w:szCs w:val="20"/>
              </w:rPr>
              <w:t xml:space="preserve"> </w:t>
            </w:r>
            <w:r w:rsidRPr="00BC5AED">
              <w:rPr>
                <w:sz w:val="20"/>
                <w:szCs w:val="20"/>
              </w:rPr>
              <w:t>каркасу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стен (за вычетом проемов)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0,294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покрытия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0,294</w:t>
            </w:r>
          </w:p>
        </w:tc>
      </w:tr>
      <w:tr w:rsidR="00996F60" w:rsidRPr="00BC5AED" w:rsidTr="00996F60">
        <w:trPr>
          <w:trHeight w:val="25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Грунтовка: "Бетоконтакт", КНАУФ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кг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3,822</w:t>
            </w:r>
          </w:p>
        </w:tc>
      </w:tr>
      <w:tr w:rsidR="00996F60" w:rsidRPr="00BC5AED" w:rsidTr="00996F60">
        <w:trPr>
          <w:trHeight w:val="102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0,294</w:t>
            </w:r>
          </w:p>
        </w:tc>
      </w:tr>
      <w:tr w:rsidR="00996F60" w:rsidRPr="00BC5AED" w:rsidTr="00996F60">
        <w:trPr>
          <w:trHeight w:val="25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Заделка  канала  площадью до 0,1 м2  (примен)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 м3 заделки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0,8</w:t>
            </w:r>
          </w:p>
        </w:tc>
      </w:tr>
      <w:tr w:rsidR="00996F60" w:rsidRPr="00BC5AED" w:rsidTr="00996F60">
        <w:trPr>
          <w:trHeight w:val="51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стяжки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0,08</w:t>
            </w:r>
          </w:p>
        </w:tc>
      </w:tr>
      <w:tr w:rsidR="00996F60" w:rsidRPr="00BC5AED" w:rsidTr="00996F60">
        <w:trPr>
          <w:gridAfter w:val="1"/>
          <w:wAfter w:w="1227" w:type="dxa"/>
          <w:trHeight w:val="76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Устройство покрытий на растворе их сухой смеси с приготовлением раствора в построечных условиях из плиток: керамогранита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100 м2 покрытия</w:t>
            </w:r>
          </w:p>
        </w:tc>
      </w:tr>
      <w:tr w:rsidR="00996F60" w:rsidRPr="00BC5AED" w:rsidTr="00996F60">
        <w:trPr>
          <w:trHeight w:val="428"/>
        </w:trPr>
        <w:tc>
          <w:tcPr>
            <w:tcW w:w="8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b/>
                <w:bCs/>
              </w:rPr>
            </w:pPr>
            <w:r w:rsidRPr="00BC5AED">
              <w:rPr>
                <w:b/>
                <w:bCs/>
                <w:sz w:val="22"/>
                <w:szCs w:val="22"/>
              </w:rPr>
              <w:t xml:space="preserve">                           Раздел 2. Вывоз мусора</w:t>
            </w:r>
          </w:p>
        </w:tc>
      </w:tr>
      <w:tr w:rsidR="00996F60" w:rsidRPr="00BC5AED" w:rsidTr="00996F60">
        <w:trPr>
          <w:trHeight w:val="25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тонна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1,98</w:t>
            </w:r>
          </w:p>
        </w:tc>
      </w:tr>
      <w:tr w:rsidR="00996F60" w:rsidRPr="00BC5AED" w:rsidTr="00996F60">
        <w:trPr>
          <w:trHeight w:val="102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23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27 км; нормативное время пробега 1,777 час; класс груза 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60" w:rsidRPr="00BC5AED" w:rsidRDefault="00996F60" w:rsidP="00BC5AED">
            <w:pPr>
              <w:jc w:val="center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 тонна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60" w:rsidRPr="00BC5AED" w:rsidRDefault="00996F60" w:rsidP="00BC5AED">
            <w:pPr>
              <w:jc w:val="right"/>
              <w:rPr>
                <w:sz w:val="20"/>
                <w:szCs w:val="20"/>
              </w:rPr>
            </w:pPr>
            <w:r w:rsidRPr="00BC5AED">
              <w:rPr>
                <w:sz w:val="20"/>
                <w:szCs w:val="20"/>
              </w:rPr>
              <w:t>1,98</w:t>
            </w:r>
          </w:p>
        </w:tc>
      </w:tr>
    </w:tbl>
    <w:p w:rsidR="004754EB" w:rsidRDefault="0000442E" w:rsidP="0000442E">
      <w:pPr>
        <w:ind w:firstLine="708"/>
        <w:jc w:val="both"/>
      </w:pPr>
      <w:r>
        <w:t>*Все товарные знаки читать со словами «или эквивалент»</w:t>
      </w:r>
    </w:p>
    <w:p w:rsidR="001C4C31" w:rsidRDefault="004754EB" w:rsidP="00C51792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  <w:r w:rsidR="0000442E">
        <w:t>Строительные материалы и оборудование согласовываются с   Заказчиком.</w:t>
      </w: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 w:rsidR="00237058">
        <w:t xml:space="preserve">: 20 </w:t>
      </w:r>
      <w:r>
        <w:t xml:space="preserve">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605D4" w:rsidRDefault="002605D4" w:rsidP="002605D4">
      <w:pPr>
        <w:shd w:val="clear" w:color="auto" w:fill="FFFFFF"/>
        <w:tabs>
          <w:tab w:val="left" w:pos="720"/>
        </w:tabs>
        <w:ind w:firstLine="720"/>
        <w:jc w:val="both"/>
      </w:pPr>
      <w:r>
        <w:lastRenderedPageBreak/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 ,достаточном для сдачи объектов в эксплуатацию: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0C09AD"/>
    <w:sectPr w:rsidR="00195869" w:rsidSect="002610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9AD" w:rsidRDefault="000C09AD" w:rsidP="00261082">
      <w:r>
        <w:separator/>
      </w:r>
    </w:p>
  </w:endnote>
  <w:endnote w:type="continuationSeparator" w:id="1">
    <w:p w:rsidR="000C09AD" w:rsidRDefault="000C09AD" w:rsidP="0026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9AD" w:rsidRDefault="000C09AD" w:rsidP="00261082">
      <w:r>
        <w:separator/>
      </w:r>
    </w:p>
  </w:footnote>
  <w:footnote w:type="continuationSeparator" w:id="1">
    <w:p w:rsidR="000C09AD" w:rsidRDefault="000C09AD" w:rsidP="00261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4EB"/>
    <w:rsid w:val="0000442E"/>
    <w:rsid w:val="00012173"/>
    <w:rsid w:val="00043C8C"/>
    <w:rsid w:val="000C09AD"/>
    <w:rsid w:val="000E785F"/>
    <w:rsid w:val="00133BFC"/>
    <w:rsid w:val="00146063"/>
    <w:rsid w:val="001C4C31"/>
    <w:rsid w:val="001C6EF6"/>
    <w:rsid w:val="00230913"/>
    <w:rsid w:val="00237058"/>
    <w:rsid w:val="002605D4"/>
    <w:rsid w:val="00261082"/>
    <w:rsid w:val="002C484B"/>
    <w:rsid w:val="002D5790"/>
    <w:rsid w:val="002D58E4"/>
    <w:rsid w:val="002D6856"/>
    <w:rsid w:val="00391E6C"/>
    <w:rsid w:val="0039656B"/>
    <w:rsid w:val="00420B59"/>
    <w:rsid w:val="004754EB"/>
    <w:rsid w:val="004D5F8D"/>
    <w:rsid w:val="005D1B62"/>
    <w:rsid w:val="00600D54"/>
    <w:rsid w:val="006B0D7B"/>
    <w:rsid w:val="006C3E1E"/>
    <w:rsid w:val="007B1219"/>
    <w:rsid w:val="0080681A"/>
    <w:rsid w:val="00827257"/>
    <w:rsid w:val="008343D5"/>
    <w:rsid w:val="008C7762"/>
    <w:rsid w:val="0091363B"/>
    <w:rsid w:val="00956B98"/>
    <w:rsid w:val="009671B4"/>
    <w:rsid w:val="00996F60"/>
    <w:rsid w:val="009C7949"/>
    <w:rsid w:val="00B0429B"/>
    <w:rsid w:val="00B1783E"/>
    <w:rsid w:val="00B86FF2"/>
    <w:rsid w:val="00BC5AED"/>
    <w:rsid w:val="00BE3CE4"/>
    <w:rsid w:val="00BF60BF"/>
    <w:rsid w:val="00C35FEC"/>
    <w:rsid w:val="00C45ACD"/>
    <w:rsid w:val="00C51792"/>
    <w:rsid w:val="00C60523"/>
    <w:rsid w:val="00C61AA1"/>
    <w:rsid w:val="00C91133"/>
    <w:rsid w:val="00E8164B"/>
    <w:rsid w:val="00F12548"/>
    <w:rsid w:val="00F72222"/>
    <w:rsid w:val="00FA4DC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96F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1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696FA52-7770-4618-91E2-4D793D35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18</cp:revision>
  <cp:lastPrinted>2011-06-03T04:45:00Z</cp:lastPrinted>
  <dcterms:created xsi:type="dcterms:W3CDTF">2011-05-06T05:54:00Z</dcterms:created>
  <dcterms:modified xsi:type="dcterms:W3CDTF">2011-06-03T04:47:00Z</dcterms:modified>
</cp:coreProperties>
</file>