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07D" w:rsidRPr="00A7207D" w:rsidRDefault="00A7207D" w:rsidP="00A7207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A7207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Протокол №0356300007411000017-1</w:t>
      </w:r>
    </w:p>
    <w:p w:rsidR="00A7207D" w:rsidRPr="00A7207D" w:rsidRDefault="00A7207D" w:rsidP="00A7207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A7207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рассмотрения и оценки котировочных заявок</w:t>
      </w: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8"/>
          <w:szCs w:val="28"/>
        </w:rPr>
        <w:br/>
      </w: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06 июня 2011 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Восстановление семафора переезда </w:t>
      </w:r>
      <w:proofErr w:type="gramStart"/>
      <w:r w:rsidRPr="00A7207D">
        <w:rPr>
          <w:rFonts w:ascii="Times New Roman" w:eastAsia="Times New Roman" w:hAnsi="Times New Roman" w:cs="Times New Roman"/>
          <w:sz w:val="24"/>
          <w:szCs w:val="24"/>
        </w:rPr>
        <w:t>через ж</w:t>
      </w:r>
      <w:proofErr w:type="gramEnd"/>
      <w:r w:rsidRPr="00A7207D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пути на ул. Героев Хасана, участок от ул. Чкалова до ПНИТИ; </w:t>
      </w:r>
      <w:r w:rsidRPr="00A7207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"Пермблагоустройство" (ИНН 5902293435, КПП 590201001)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«Восстановление семафора переезда </w:t>
      </w:r>
      <w:proofErr w:type="gramStart"/>
      <w:r w:rsidRPr="00A7207D">
        <w:rPr>
          <w:rFonts w:ascii="Times New Roman" w:eastAsia="Times New Roman" w:hAnsi="Times New Roman" w:cs="Times New Roman"/>
          <w:sz w:val="24"/>
          <w:szCs w:val="24"/>
        </w:rPr>
        <w:t>через ж</w:t>
      </w:r>
      <w:proofErr w:type="gramEnd"/>
      <w:r w:rsidRPr="00A7207D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пути на ул. Героев Хасана, участок от ул. Чкалова до ПНИТИ» 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 xml:space="preserve">Начальная (максимальная) цена контракта (с указанием валюты): 491 174,00 (четыреста девяносто одна тысяча </w:t>
      </w:r>
      <w:r w:rsidR="00EF1A53">
        <w:rPr>
          <w:rFonts w:ascii="Times New Roman" w:eastAsia="Times New Roman" w:hAnsi="Times New Roman" w:cs="Times New Roman"/>
          <w:sz w:val="24"/>
          <w:szCs w:val="24"/>
        </w:rPr>
        <w:t>сто семьдесят четыре) рубля 00 копеек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№0356300007411000017 от 24.05.2011).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Якушев Михаил Сергеевич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Баранов Владислав Владимирович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Бердышева Екатерина Вадимовна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Двойнишникова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Светлана Викторовна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Прожерина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Галина Николаевна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Чувашов Матвей Владимирович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7 (семь). 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06.06.2011 по адресу: </w:t>
      </w:r>
      <w:proofErr w:type="gramStart"/>
      <w:r w:rsidRPr="00A7207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7207D">
        <w:rPr>
          <w:rFonts w:ascii="Times New Roman" w:eastAsia="Times New Roman" w:hAnsi="Times New Roman" w:cs="Times New Roman"/>
          <w:sz w:val="24"/>
          <w:szCs w:val="24"/>
        </w:rPr>
        <w:t>. Пермь, ул. Ленина,25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p w:rsidR="00EF1A53" w:rsidRPr="00A7207D" w:rsidRDefault="00EF1A53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0"/>
        <w:gridCol w:w="3647"/>
        <w:gridCol w:w="2693"/>
        <w:gridCol w:w="3179"/>
      </w:tblGrid>
      <w:tr w:rsidR="00A7207D" w:rsidRPr="00A7207D" w:rsidTr="00EF1A53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7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25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A7207D" w:rsidRPr="00A7207D" w:rsidTr="00EF1A53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Микма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25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Промышленная,96б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7207D" w:rsidRPr="00A7207D" w:rsidTr="00EF1A53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Магистральснаб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25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Героев Хасана,72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ИНН 5902120640, КПП 590501001 Закрытое акционерное общество "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Микма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" (Адрес: </w:t>
      </w:r>
      <w:proofErr w:type="gramStart"/>
      <w:r w:rsidRPr="00A7207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7207D">
        <w:rPr>
          <w:rFonts w:ascii="Times New Roman" w:eastAsia="Times New Roman" w:hAnsi="Times New Roman" w:cs="Times New Roman"/>
          <w:sz w:val="24"/>
          <w:szCs w:val="24"/>
        </w:rPr>
        <w:t>. Пермь, ул. Промышленная,96б).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469 798,12 (четыреста шестьдесят девять тысяч семьс</w:t>
      </w:r>
      <w:r>
        <w:rPr>
          <w:rFonts w:ascii="Times New Roman" w:eastAsia="Times New Roman" w:hAnsi="Times New Roman" w:cs="Times New Roman"/>
          <w:sz w:val="24"/>
          <w:szCs w:val="24"/>
        </w:rPr>
        <w:t>от девяносто восемь) рублей 12 копеек.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ИНН 5905283153, КПП 590501001 Общество с ограниченной ответственностью "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Магистральснаб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" (Адрес: </w:t>
      </w:r>
      <w:proofErr w:type="gramStart"/>
      <w:r w:rsidRPr="00A7207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7207D">
        <w:rPr>
          <w:rFonts w:ascii="Times New Roman" w:eastAsia="Times New Roman" w:hAnsi="Times New Roman" w:cs="Times New Roman"/>
          <w:sz w:val="24"/>
          <w:szCs w:val="24"/>
        </w:rPr>
        <w:t>. Пермь, ул. Героев Хасана,72).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486 200,12 (четыреста восемьдесят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шесть тысяч двести) рублей 12 копеек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</w: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</w:t>
      </w:r>
      <w:r w:rsidR="00EF1A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t>4 к настоящему протоколу (Приложение №</w:t>
      </w:r>
      <w:r w:rsidR="00EF1A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207D">
        <w:rPr>
          <w:rFonts w:ascii="Times New Roman" w:eastAsia="Times New Roman" w:hAnsi="Times New Roman" w:cs="Times New Roman"/>
          <w:sz w:val="24"/>
          <w:szCs w:val="24"/>
        </w:rPr>
        <w:t>4 является неотъемлемой частью данного протокола).</w:t>
      </w:r>
    </w:p>
    <w:p w:rsidR="00A7207D" w:rsidRPr="00A7207D" w:rsidRDefault="00A7207D" w:rsidP="00A720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207D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A7207D" w:rsidRPr="00A7207D" w:rsidRDefault="00A7207D" w:rsidP="00A7207D">
      <w:pPr>
        <w:spacing w:after="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0"/>
        <w:gridCol w:w="7979"/>
      </w:tblGrid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____/Якушев Михаил Сергеевич/</w:t>
            </w:r>
          </w:p>
        </w:tc>
      </w:tr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__/Баранов Владислав Владимирович/</w:t>
            </w:r>
          </w:p>
        </w:tc>
      </w:tr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_______/Бердышева Екатерина Вадимовна/</w:t>
            </w:r>
          </w:p>
        </w:tc>
      </w:tr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___/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Двойнишникова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Викторовна/</w:t>
            </w:r>
          </w:p>
        </w:tc>
      </w:tr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Прожерина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Николаевна/</w:t>
            </w:r>
          </w:p>
        </w:tc>
      </w:tr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________________/Чувашов Матвей Владимирович/</w:t>
            </w: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(06.06.2011) </w:t>
            </w: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06.06.2011 №0356300007411000017-1</w:t>
            </w: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07D" w:rsidRPr="00A7207D" w:rsidRDefault="00A7207D" w:rsidP="00A720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Восстановление семафора переезда </w:t>
      </w:r>
      <w:proofErr w:type="gramStart"/>
      <w:r w:rsidRPr="00A7207D">
        <w:rPr>
          <w:rFonts w:ascii="Times New Roman" w:eastAsia="Times New Roman" w:hAnsi="Times New Roman" w:cs="Times New Roman"/>
          <w:sz w:val="24"/>
          <w:szCs w:val="24"/>
        </w:rPr>
        <w:t>через ж</w:t>
      </w:r>
      <w:proofErr w:type="gramEnd"/>
      <w:r w:rsidRPr="00A7207D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пути на ул. Героев Хасана, участок от ул. Чкалова до ПНИТИ</w:t>
      </w: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64"/>
        <w:gridCol w:w="2165"/>
        <w:gridCol w:w="2918"/>
        <w:gridCol w:w="2933"/>
      </w:tblGrid>
      <w:tr w:rsidR="00A7207D" w:rsidRPr="00A7207D" w:rsidTr="00A7207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A7207D" w:rsidRPr="00A7207D" w:rsidTr="00A7207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03.06.2011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10:25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7207D" w:rsidRPr="00A7207D" w:rsidTr="00A7207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03.06.2011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10:38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06.06.2011 №0356300007411000017-1</w:t>
            </w: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07D" w:rsidRPr="00A7207D" w:rsidRDefault="00A7207D" w:rsidP="00A720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Восстановление семафора переезда </w:t>
      </w:r>
      <w:proofErr w:type="gramStart"/>
      <w:r w:rsidRPr="00A7207D">
        <w:rPr>
          <w:rFonts w:ascii="Times New Roman" w:eastAsia="Times New Roman" w:hAnsi="Times New Roman" w:cs="Times New Roman"/>
          <w:sz w:val="24"/>
          <w:szCs w:val="24"/>
        </w:rPr>
        <w:t>через ж</w:t>
      </w:r>
      <w:proofErr w:type="gramEnd"/>
      <w:r w:rsidRPr="00A7207D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пути на ул. Героев Хасана, участок от ул. Чкалова до ПНИТИ</w:t>
      </w: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br/>
        <w:t xml:space="preserve">Начальная (максимальная) цена контракта (с указанием валюты): 491 174,00 (четыреста девяносто одна тысяча </w:t>
      </w:r>
      <w:r w:rsidR="00EF1A53">
        <w:rPr>
          <w:rFonts w:ascii="Times New Roman" w:eastAsia="Times New Roman" w:hAnsi="Times New Roman" w:cs="Times New Roman"/>
          <w:sz w:val="24"/>
          <w:szCs w:val="24"/>
        </w:rPr>
        <w:t>сто семьдесят четыре)  рубля 00 копеек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7207D" w:rsidRPr="00A7207D" w:rsidTr="00A7207D">
        <w:tc>
          <w:tcPr>
            <w:tcW w:w="0" w:type="auto"/>
            <w:noWrap/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7207D" w:rsidRPr="00A7207D" w:rsidTr="00A7207D">
        <w:tc>
          <w:tcPr>
            <w:tcW w:w="0" w:type="auto"/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A7207D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A7207D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966"/>
        <w:gridCol w:w="2477"/>
        <w:gridCol w:w="4216"/>
      </w:tblGrid>
      <w:tr w:rsidR="00A7207D" w:rsidRPr="00A7207D" w:rsidTr="00EF1A53">
        <w:trPr>
          <w:tblCellSpacing w:w="15" w:type="dxa"/>
        </w:trPr>
        <w:tc>
          <w:tcPr>
            <w:tcW w:w="4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39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19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A7207D" w:rsidRPr="00A7207D" w:rsidTr="00EF1A53">
        <w:trPr>
          <w:tblCellSpacing w:w="15" w:type="dxa"/>
        </w:trPr>
        <w:tc>
          <w:tcPr>
            <w:tcW w:w="4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Микма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5902120640, КПП 590501001</w:t>
            </w: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Промышленная,96б</w:t>
            </w:r>
          </w:p>
        </w:tc>
        <w:tc>
          <w:tcPr>
            <w:tcW w:w="19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 соответствии с техническим заданием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Стоимость выполнения работ указана с учетом расходов возникающих при выполнении работ, налогов и других обязательных платежей</w:t>
            </w:r>
          </w:p>
        </w:tc>
      </w:tr>
      <w:tr w:rsidR="00A7207D" w:rsidRPr="00A7207D" w:rsidTr="00EF1A53">
        <w:trPr>
          <w:tblCellSpacing w:w="15" w:type="dxa"/>
        </w:trPr>
        <w:tc>
          <w:tcPr>
            <w:tcW w:w="4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Магистральснаб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5905283153, КПП 590501001</w:t>
            </w:r>
          </w:p>
        </w:tc>
        <w:tc>
          <w:tcPr>
            <w:tcW w:w="115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Героев Хасана,72</w:t>
            </w:r>
          </w:p>
        </w:tc>
        <w:tc>
          <w:tcPr>
            <w:tcW w:w="19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 соответствии с техническим заданием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Стоимость выполнения работ указана с учетом расходов возникающих при выполнении работ, налогов и других обязательных платежей</w:t>
            </w: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06.06.2011 №0356300007411000017-1</w:t>
            </w: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07D" w:rsidRPr="00A7207D" w:rsidRDefault="00A7207D" w:rsidP="00A720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Восстановление семафора переезда </w:t>
      </w:r>
      <w:proofErr w:type="gramStart"/>
      <w:r w:rsidRPr="00A7207D">
        <w:rPr>
          <w:rFonts w:ascii="Times New Roman" w:eastAsia="Times New Roman" w:hAnsi="Times New Roman" w:cs="Times New Roman"/>
          <w:sz w:val="24"/>
          <w:szCs w:val="24"/>
        </w:rPr>
        <w:t>через ж</w:t>
      </w:r>
      <w:proofErr w:type="gramEnd"/>
      <w:r w:rsidRPr="00A7207D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пути на ул. Героев Хасана, участок от ул. Чкалова до ПНИТИ</w:t>
      </w: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4498"/>
        <w:gridCol w:w="2553"/>
        <w:gridCol w:w="2467"/>
      </w:tblGrid>
      <w:tr w:rsidR="00A7207D" w:rsidRPr="00A7207D" w:rsidTr="00B77FDB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21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участника размещения 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1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11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A7207D" w:rsidRPr="00A7207D" w:rsidTr="00B77FDB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5902120640, КПП 590501001, Закрытое акционерное общество "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Микма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11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207D" w:rsidRPr="00A7207D" w:rsidTr="00B77FDB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5905283153, КПП 590501001, Общество с ограниченной ответственностью "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Магистральснаб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114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A7207D" w:rsidRPr="00A7207D" w:rsidTr="00A7207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07D" w:rsidRPr="00A7207D" w:rsidRDefault="00A7207D" w:rsidP="00A72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06.06.2011 №0356300007411000017-1</w:t>
            </w:r>
          </w:p>
        </w:tc>
      </w:tr>
    </w:tbl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07D" w:rsidRPr="00A7207D" w:rsidRDefault="00A7207D" w:rsidP="00A720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Восстановление семафора переезда </w:t>
      </w:r>
      <w:proofErr w:type="gramStart"/>
      <w:r w:rsidRPr="00A7207D">
        <w:rPr>
          <w:rFonts w:ascii="Times New Roman" w:eastAsia="Times New Roman" w:hAnsi="Times New Roman" w:cs="Times New Roman"/>
          <w:sz w:val="24"/>
          <w:szCs w:val="24"/>
        </w:rPr>
        <w:t>через ж</w:t>
      </w:r>
      <w:proofErr w:type="gramEnd"/>
      <w:r w:rsidRPr="00A7207D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A7207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7207D">
        <w:rPr>
          <w:rFonts w:ascii="Times New Roman" w:eastAsia="Times New Roman" w:hAnsi="Times New Roman" w:cs="Times New Roman"/>
          <w:sz w:val="24"/>
          <w:szCs w:val="24"/>
        </w:rPr>
        <w:t xml:space="preserve"> пути на ул. Героев Хасана, участок от ул. Чкалова до ПНИТИ</w:t>
      </w:r>
    </w:p>
    <w:p w:rsidR="00A7207D" w:rsidRPr="00A7207D" w:rsidRDefault="00A7207D" w:rsidP="00A72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0"/>
        <w:gridCol w:w="2122"/>
        <w:gridCol w:w="3168"/>
        <w:gridCol w:w="4229"/>
      </w:tblGrid>
      <w:tr w:rsidR="00A7207D" w:rsidRPr="00A7207D" w:rsidTr="00A7207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A7207D" w:rsidRPr="00A7207D" w:rsidTr="00A7207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"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Микма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469 798,12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7207D" w:rsidRPr="00A7207D" w:rsidTr="00A7207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Магистральснаб</w:t>
            </w:r>
            <w:proofErr w:type="spellEnd"/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486 200,12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7207D" w:rsidRPr="00A7207D" w:rsidRDefault="00A7207D" w:rsidP="00A7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07D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E5681B" w:rsidRPr="00A7207D" w:rsidRDefault="00E5681B" w:rsidP="00A7207D">
      <w:pPr>
        <w:spacing w:after="0" w:line="240" w:lineRule="auto"/>
      </w:pPr>
    </w:p>
    <w:sectPr w:rsidR="00E5681B" w:rsidRPr="00A7207D" w:rsidSect="00754962">
      <w:pgSz w:w="11906" w:h="16838"/>
      <w:pgMar w:top="851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4962"/>
    <w:rsid w:val="00754962"/>
    <w:rsid w:val="00A7207D"/>
    <w:rsid w:val="00B77FDB"/>
    <w:rsid w:val="00E5681B"/>
    <w:rsid w:val="00EF1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1B"/>
  </w:style>
  <w:style w:type="paragraph" w:styleId="3">
    <w:name w:val="heading 3"/>
    <w:basedOn w:val="a"/>
    <w:link w:val="30"/>
    <w:uiPriority w:val="9"/>
    <w:qFormat/>
    <w:rsid w:val="007549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49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75496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54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</cp:revision>
  <dcterms:created xsi:type="dcterms:W3CDTF">2011-06-06T04:24:00Z</dcterms:created>
  <dcterms:modified xsi:type="dcterms:W3CDTF">2011-06-06T05:11:00Z</dcterms:modified>
</cp:coreProperties>
</file>