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2D0" w:rsidRDefault="006432D0" w:rsidP="00AF59EE">
      <w:pPr>
        <w:pStyle w:val="ConsNonformat"/>
        <w:widowControl/>
        <w:spacing w:line="280" w:lineRule="exact"/>
        <w:ind w:left="720"/>
        <w:jc w:val="center"/>
        <w:rPr>
          <w:rFonts w:ascii="Times New Roman" w:hAnsi="Times New Roman" w:cs="Times New Roman"/>
          <w:b/>
        </w:rPr>
      </w:pPr>
    </w:p>
    <w:p w:rsidR="006432D0" w:rsidRPr="00A8561D" w:rsidRDefault="006432D0" w:rsidP="006432D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6432D0" w:rsidRPr="00A8561D" w:rsidRDefault="006432D0" w:rsidP="006432D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6432D0" w:rsidRPr="00806BAD" w:rsidRDefault="006432D0" w:rsidP="006432D0">
      <w:pPr>
        <w:jc w:val="right"/>
      </w:pPr>
      <w:r w:rsidRPr="00806BAD">
        <w:t>от «14» июня 2011 года  № 52</w:t>
      </w:r>
    </w:p>
    <w:p w:rsidR="006432D0" w:rsidRDefault="006432D0" w:rsidP="00AF59EE">
      <w:pPr>
        <w:pStyle w:val="ConsNonformat"/>
        <w:widowControl/>
        <w:spacing w:line="280" w:lineRule="exact"/>
        <w:ind w:left="720"/>
        <w:jc w:val="center"/>
        <w:rPr>
          <w:rFonts w:ascii="Times New Roman" w:hAnsi="Times New Roman" w:cs="Times New Roman"/>
          <w:b/>
        </w:rPr>
      </w:pPr>
    </w:p>
    <w:p w:rsidR="00AF59EE" w:rsidRPr="00AA7C34" w:rsidRDefault="00AF59EE" w:rsidP="00AF59EE">
      <w:pPr>
        <w:pStyle w:val="ConsNonformat"/>
        <w:widowControl/>
        <w:spacing w:line="280" w:lineRule="exact"/>
        <w:ind w:left="720"/>
        <w:jc w:val="center"/>
        <w:rPr>
          <w:rFonts w:ascii="Times New Roman" w:hAnsi="Times New Roman" w:cs="Times New Roman"/>
          <w:b/>
        </w:rPr>
      </w:pPr>
      <w:r w:rsidRPr="00AA7C34">
        <w:rPr>
          <w:rFonts w:ascii="Times New Roman" w:hAnsi="Times New Roman" w:cs="Times New Roman"/>
          <w:b/>
        </w:rPr>
        <w:t>ПРОЕКТ  ДОГОВОРА №</w:t>
      </w:r>
    </w:p>
    <w:p w:rsidR="00D67367" w:rsidRPr="00AA7C34" w:rsidRDefault="00AF59EE" w:rsidP="00AF59EE">
      <w:pPr>
        <w:tabs>
          <w:tab w:val="left" w:pos="0"/>
          <w:tab w:val="left" w:pos="283"/>
        </w:tabs>
        <w:ind w:firstLine="567"/>
        <w:jc w:val="center"/>
      </w:pPr>
      <w:r w:rsidRPr="00AA7C34">
        <w:t>на оказание</w:t>
      </w:r>
      <w:r w:rsidR="009C7EB7" w:rsidRPr="00AA7C34">
        <w:t xml:space="preserve"> услуг охраны</w:t>
      </w:r>
    </w:p>
    <w:p w:rsidR="009C7EB7" w:rsidRPr="00AA7C34" w:rsidRDefault="009C7EB7" w:rsidP="00D67367">
      <w:pPr>
        <w:tabs>
          <w:tab w:val="left" w:pos="0"/>
          <w:tab w:val="left" w:pos="283"/>
        </w:tabs>
        <w:ind w:firstLine="567"/>
        <w:jc w:val="center"/>
      </w:pPr>
    </w:p>
    <w:p w:rsidR="00F63CB6" w:rsidRPr="00AA7C34" w:rsidRDefault="00F63CB6" w:rsidP="00AF59EE">
      <w:pPr>
        <w:shd w:val="clear" w:color="auto" w:fill="FFFFFF"/>
        <w:tabs>
          <w:tab w:val="left" w:pos="7402"/>
          <w:tab w:val="left" w:leader="underscore" w:pos="7970"/>
        </w:tabs>
        <w:spacing w:after="100" w:afterAutospacing="1"/>
        <w:ind w:left="284"/>
        <w:jc w:val="both"/>
        <w:rPr>
          <w:color w:val="000000"/>
          <w:spacing w:val="1"/>
        </w:rPr>
      </w:pPr>
      <w:r w:rsidRPr="00AA7C34">
        <w:rPr>
          <w:color w:val="000000"/>
          <w:spacing w:val="-5"/>
        </w:rPr>
        <w:t xml:space="preserve">г. </w:t>
      </w:r>
      <w:r w:rsidR="00E73A61" w:rsidRPr="00AA7C34">
        <w:rPr>
          <w:color w:val="000000"/>
          <w:spacing w:val="-5"/>
        </w:rPr>
        <w:t>Пермь</w:t>
      </w:r>
      <w:r w:rsidR="001048BB" w:rsidRPr="00AA7C34">
        <w:rPr>
          <w:color w:val="000000"/>
          <w:spacing w:val="-5"/>
        </w:rPr>
        <w:t xml:space="preserve">                                                                                            </w:t>
      </w:r>
      <w:r w:rsidR="00F96CDD" w:rsidRPr="00AA7C34">
        <w:rPr>
          <w:color w:val="000000"/>
          <w:spacing w:val="-5"/>
        </w:rPr>
        <w:t xml:space="preserve">            </w:t>
      </w:r>
      <w:r w:rsidR="001048BB" w:rsidRPr="00AA7C34">
        <w:rPr>
          <w:color w:val="000000"/>
          <w:spacing w:val="-5"/>
        </w:rPr>
        <w:t xml:space="preserve">                                      </w:t>
      </w:r>
      <w:r w:rsidRPr="00AA7C34">
        <w:rPr>
          <w:color w:val="000000"/>
        </w:rPr>
        <w:t>"</w:t>
      </w:r>
      <w:r w:rsidR="009C7EB7" w:rsidRPr="00AA7C34">
        <w:rPr>
          <w:color w:val="000000"/>
        </w:rPr>
        <w:t>___</w:t>
      </w:r>
      <w:r w:rsidRPr="00AA7C34">
        <w:rPr>
          <w:color w:val="000000"/>
        </w:rPr>
        <w:t>"</w:t>
      </w:r>
      <w:r w:rsidR="00D67367" w:rsidRPr="00AA7C34">
        <w:rPr>
          <w:color w:val="000000"/>
        </w:rPr>
        <w:t xml:space="preserve"> </w:t>
      </w:r>
      <w:r w:rsidR="009C7EB7" w:rsidRPr="00AA7C34">
        <w:rPr>
          <w:color w:val="000000"/>
          <w:spacing w:val="1"/>
        </w:rPr>
        <w:t>_____________</w:t>
      </w:r>
      <w:r w:rsidRPr="00AA7C34">
        <w:rPr>
          <w:color w:val="000000"/>
          <w:spacing w:val="1"/>
        </w:rPr>
        <w:t xml:space="preserve"> 20</w:t>
      </w:r>
      <w:r w:rsidR="005133BB" w:rsidRPr="00AA7C34">
        <w:rPr>
          <w:color w:val="000000"/>
          <w:spacing w:val="1"/>
        </w:rPr>
        <w:t>11</w:t>
      </w:r>
      <w:r w:rsidRPr="00AA7C34">
        <w:rPr>
          <w:color w:val="000000"/>
          <w:spacing w:val="1"/>
        </w:rPr>
        <w:t xml:space="preserve"> г.</w:t>
      </w:r>
    </w:p>
    <w:p w:rsidR="00A70182" w:rsidRPr="00AA7C34" w:rsidRDefault="00AF59EE" w:rsidP="00AF59EE">
      <w:pPr>
        <w:jc w:val="both"/>
      </w:pPr>
      <w:r w:rsidRPr="00AA7C34">
        <w:rPr>
          <w:b/>
        </w:rPr>
        <w:t>Муниципальное учреждение здравоохранения «Городская клиническая поликлиника №4</w:t>
      </w:r>
      <w:r w:rsidRPr="00AA7C34">
        <w:t>, именуемое в дальнейшем Заказчик, в лице главного врача Зуевой Надежды Максимовны, действующей на основании Устава, с одной стороны, и __________________, именуемое (-мый) в дальнейшем Охрана, в лице ______________________, действующего на основании ____________, с другой стороны, в дальнейшем вместе именуемые Стороны, на основании решения Котировочной комиссии (протокол от «___» _________2011г. №____) заключили настоящий  договор о нижеследующем</w:t>
      </w:r>
    </w:p>
    <w:p w:rsidR="00AF59EE" w:rsidRPr="00AA7C34" w:rsidRDefault="00AF59EE" w:rsidP="00AF59EE">
      <w:pPr>
        <w:jc w:val="both"/>
        <w:rPr>
          <w:b/>
        </w:rPr>
      </w:pPr>
    </w:p>
    <w:p w:rsidR="004918A9" w:rsidRPr="00AA7C34" w:rsidRDefault="004918A9" w:rsidP="004D2EE2">
      <w:pPr>
        <w:jc w:val="center"/>
      </w:pPr>
      <w:r w:rsidRPr="00AA7C34">
        <w:rPr>
          <w:b/>
        </w:rPr>
        <w:t xml:space="preserve">1. ПРЕДМЕТ </w:t>
      </w:r>
      <w:r w:rsidR="00AF59EE" w:rsidRPr="00AA7C34">
        <w:rPr>
          <w:b/>
        </w:rPr>
        <w:t>ДОГОВОРА</w:t>
      </w:r>
    </w:p>
    <w:p w:rsidR="00905C09" w:rsidRPr="00AA7C34" w:rsidRDefault="00905C09" w:rsidP="00905C09">
      <w:pPr>
        <w:jc w:val="both"/>
      </w:pPr>
      <w:r w:rsidRPr="00AA7C34">
        <w:t xml:space="preserve">           1.2 </w:t>
      </w:r>
      <w:r w:rsidR="002C2002" w:rsidRPr="00AA7C34">
        <w:t>Охрана</w:t>
      </w:r>
      <w:r w:rsidR="004918A9" w:rsidRPr="00AA7C34">
        <w:t xml:space="preserve"> оказывает </w:t>
      </w:r>
      <w:r w:rsidR="00CA6A19" w:rsidRPr="00AA7C34">
        <w:t>Заказчику</w:t>
      </w:r>
      <w:r w:rsidR="004918A9" w:rsidRPr="00AA7C34">
        <w:t xml:space="preserve"> услуги</w:t>
      </w:r>
      <w:r w:rsidR="00477847" w:rsidRPr="00AA7C34">
        <w:t xml:space="preserve"> </w:t>
      </w:r>
      <w:r w:rsidR="004918A9" w:rsidRPr="00AA7C34">
        <w:t>по охране</w:t>
      </w:r>
      <w:r w:rsidR="00971E56" w:rsidRPr="00AA7C34">
        <w:t xml:space="preserve"> </w:t>
      </w:r>
      <w:r w:rsidR="006F7DF5" w:rsidRPr="00AA7C34">
        <w:t>О</w:t>
      </w:r>
      <w:r w:rsidR="00971E56" w:rsidRPr="00AA7C34">
        <w:t>бъектов,</w:t>
      </w:r>
      <w:r w:rsidR="009B3053" w:rsidRPr="00AA7C34">
        <w:t xml:space="preserve"> согласно Приложению №1, </w:t>
      </w:r>
      <w:r w:rsidR="00971E56" w:rsidRPr="00AA7C34">
        <w:t xml:space="preserve">переданных под централизованное наблюдение на ПЦН </w:t>
      </w:r>
      <w:r w:rsidR="00CA6A19" w:rsidRPr="00AA7C34">
        <w:t>Охраны</w:t>
      </w:r>
      <w:r w:rsidR="00971E56" w:rsidRPr="00AA7C34">
        <w:t>.</w:t>
      </w:r>
      <w:r w:rsidR="00DC0938" w:rsidRPr="00AA7C34">
        <w:t xml:space="preserve"> </w:t>
      </w:r>
      <w:r w:rsidR="00CA6A19" w:rsidRPr="00AA7C34">
        <w:t>Заказчик</w:t>
      </w:r>
      <w:r w:rsidR="004918A9" w:rsidRPr="00AA7C34">
        <w:t xml:space="preserve"> оплачивает услуги </w:t>
      </w:r>
      <w:r w:rsidR="00CA6A19" w:rsidRPr="00AA7C34">
        <w:t>Охраны</w:t>
      </w:r>
      <w:r w:rsidR="004918A9" w:rsidRPr="00AA7C34">
        <w:t xml:space="preserve"> в соответствии с настоящим </w:t>
      </w:r>
      <w:r w:rsidR="00AF59EE" w:rsidRPr="00AA7C34">
        <w:t>договор</w:t>
      </w:r>
      <w:r w:rsidR="005B5F80" w:rsidRPr="00AA7C34">
        <w:t>ом</w:t>
      </w:r>
      <w:r w:rsidR="004918A9" w:rsidRPr="00AA7C34">
        <w:t xml:space="preserve">. </w:t>
      </w:r>
    </w:p>
    <w:p w:rsidR="00A70182" w:rsidRPr="00AA7C34" w:rsidRDefault="00A70182" w:rsidP="008C4933">
      <w:pPr>
        <w:jc w:val="center"/>
        <w:rPr>
          <w:b/>
        </w:rPr>
      </w:pPr>
      <w:bookmarkStart w:id="0" w:name="_Ref121130389"/>
    </w:p>
    <w:p w:rsidR="004918A9" w:rsidRPr="00AA7C34" w:rsidRDefault="008C4933" w:rsidP="008C4933">
      <w:pPr>
        <w:jc w:val="center"/>
      </w:pPr>
      <w:r w:rsidRPr="00AA7C34">
        <w:rPr>
          <w:b/>
        </w:rPr>
        <w:t xml:space="preserve">2. </w:t>
      </w:r>
      <w:r w:rsidR="004918A9" w:rsidRPr="00AA7C34">
        <w:rPr>
          <w:b/>
        </w:rPr>
        <w:t>ПОНЯТИЯ, ТЕРМИНЫ, СОКРАЩЕНИЯ</w:t>
      </w:r>
      <w:bookmarkEnd w:id="0"/>
    </w:p>
    <w:p w:rsidR="00F25288" w:rsidRPr="00AA7C34" w:rsidRDefault="00246040" w:rsidP="00DE5DFA">
      <w:pPr>
        <w:numPr>
          <w:ilvl w:val="1"/>
          <w:numId w:val="2"/>
        </w:numPr>
        <w:tabs>
          <w:tab w:val="left" w:pos="0"/>
          <w:tab w:val="left" w:pos="1134"/>
          <w:tab w:val="left" w:pos="1276"/>
          <w:tab w:val="num" w:pos="1843"/>
        </w:tabs>
        <w:ind w:left="0" w:firstLine="567"/>
        <w:jc w:val="both"/>
        <w:rPr>
          <w:spacing w:val="3"/>
        </w:rPr>
      </w:pPr>
      <w:r w:rsidRPr="00AA7C34">
        <w:t xml:space="preserve">  </w:t>
      </w:r>
      <w:r w:rsidR="004918A9" w:rsidRPr="00AA7C34">
        <w:t xml:space="preserve">Охрана </w:t>
      </w:r>
      <w:r w:rsidR="006F7DF5" w:rsidRPr="00AA7C34">
        <w:t>Объектов</w:t>
      </w:r>
      <w:r w:rsidR="004918A9" w:rsidRPr="00AA7C34">
        <w:t xml:space="preserve"> - комплекс  специальных  мероприят</w:t>
      </w:r>
      <w:r w:rsidR="001926FD" w:rsidRPr="00AA7C34">
        <w:t>ий, осуществляемых Охраной в соответстви</w:t>
      </w:r>
      <w:r w:rsidR="0015264D" w:rsidRPr="00AA7C34">
        <w:t xml:space="preserve">и с обязательствами, принятыми по настоящему </w:t>
      </w:r>
      <w:r w:rsidR="00AF59EE" w:rsidRPr="00AA7C34">
        <w:t>договор</w:t>
      </w:r>
      <w:r w:rsidR="00E07CE4" w:rsidRPr="00AA7C34">
        <w:t>у</w:t>
      </w:r>
      <w:r w:rsidR="004918A9" w:rsidRPr="00AA7C34">
        <w:t>.</w:t>
      </w:r>
    </w:p>
    <w:p w:rsidR="00FA6841" w:rsidRPr="00AA7C34" w:rsidRDefault="00246040" w:rsidP="00DE5DFA">
      <w:pPr>
        <w:numPr>
          <w:ilvl w:val="1"/>
          <w:numId w:val="2"/>
        </w:numPr>
        <w:tabs>
          <w:tab w:val="left" w:pos="0"/>
          <w:tab w:val="left" w:pos="1134"/>
          <w:tab w:val="left" w:pos="1276"/>
          <w:tab w:val="num" w:pos="1843"/>
        </w:tabs>
        <w:ind w:left="0" w:firstLine="567"/>
        <w:jc w:val="both"/>
        <w:rPr>
          <w:spacing w:val="3"/>
        </w:rPr>
      </w:pPr>
      <w:r w:rsidRPr="00AA7C34">
        <w:t xml:space="preserve">  </w:t>
      </w:r>
      <w:r w:rsidR="00263258" w:rsidRPr="00AA7C34">
        <w:t>Охраняемыми Объектами</w:t>
      </w:r>
      <w:r w:rsidR="004918A9" w:rsidRPr="00AA7C34">
        <w:t xml:space="preserve"> являются, определенные Сторонами </w:t>
      </w:r>
      <w:r w:rsidR="00AF59EE" w:rsidRPr="00AA7C34">
        <w:t>договор</w:t>
      </w:r>
      <w:r w:rsidR="00B43A98" w:rsidRPr="00AA7C34">
        <w:t>а</w:t>
      </w:r>
      <w:r w:rsidR="004918A9" w:rsidRPr="00AA7C34">
        <w:t xml:space="preserve">, внутренние объемы зданий, строений, обособленных помещений, а также имущество </w:t>
      </w:r>
      <w:r w:rsidR="00CA6A19" w:rsidRPr="00AA7C34">
        <w:t>Заказчика</w:t>
      </w:r>
      <w:r w:rsidR="004918A9" w:rsidRPr="00AA7C34">
        <w:t xml:space="preserve">, которое в них находится, </w:t>
      </w:r>
      <w:r w:rsidR="009720FB" w:rsidRPr="00AA7C34">
        <w:t xml:space="preserve">при условии их сдачи под централизованное наблюдение на ПЦН </w:t>
      </w:r>
      <w:r w:rsidR="00CA6A19" w:rsidRPr="00AA7C34">
        <w:t>Охраны</w:t>
      </w:r>
      <w:r w:rsidR="004918A9" w:rsidRPr="00AA7C34">
        <w:t>.</w:t>
      </w:r>
    </w:p>
    <w:p w:rsidR="00FD565B" w:rsidRPr="00AA7C34" w:rsidRDefault="004918A9" w:rsidP="00DE5DFA">
      <w:pPr>
        <w:numPr>
          <w:ilvl w:val="1"/>
          <w:numId w:val="2"/>
        </w:numPr>
        <w:tabs>
          <w:tab w:val="clear" w:pos="885"/>
          <w:tab w:val="left" w:pos="0"/>
          <w:tab w:val="left" w:pos="709"/>
          <w:tab w:val="left" w:pos="1134"/>
          <w:tab w:val="num" w:pos="1276"/>
        </w:tabs>
        <w:ind w:left="0" w:firstLine="567"/>
        <w:jc w:val="both"/>
      </w:pPr>
      <w:r w:rsidRPr="00AA7C34">
        <w:t xml:space="preserve">Техническая укрепленность </w:t>
      </w:r>
      <w:r w:rsidR="006F7DF5" w:rsidRPr="00AA7C34">
        <w:t>Объектов</w:t>
      </w:r>
      <w:r w:rsidR="00966CA6" w:rsidRPr="00AA7C34">
        <w:t xml:space="preserve"> </w:t>
      </w:r>
      <w:r w:rsidRPr="00AA7C34">
        <w:t xml:space="preserve">- совокупность технических условий, в соответствии с которыми </w:t>
      </w:r>
      <w:r w:rsidR="006F7DF5" w:rsidRPr="00AA7C34">
        <w:t>Объекты</w:t>
      </w:r>
      <w:r w:rsidRPr="00AA7C34">
        <w:t xml:space="preserve">  должны быть о</w:t>
      </w:r>
      <w:r w:rsidR="00620B9A" w:rsidRPr="00AA7C34">
        <w:t xml:space="preserve">снащены техническими средствами контроля </w:t>
      </w:r>
      <w:r w:rsidR="00F9376E" w:rsidRPr="00AA7C34">
        <w:t xml:space="preserve">и </w:t>
      </w:r>
      <w:r w:rsidRPr="00AA7C34">
        <w:t>механическими средствами защиты.</w:t>
      </w:r>
      <w:r w:rsidR="00382880" w:rsidRPr="00AA7C34">
        <w:tab/>
      </w:r>
      <w:r w:rsidR="00382880" w:rsidRPr="00AA7C34">
        <w:br/>
      </w:r>
      <w:r w:rsidR="00D46CD5" w:rsidRPr="00AA7C34">
        <w:tab/>
      </w:r>
      <w:r w:rsidRPr="00AA7C34">
        <w:t>Технические условия разрабатываются Охраной, а выполняются</w:t>
      </w:r>
      <w:r w:rsidR="006F18C0" w:rsidRPr="00AA7C34">
        <w:t xml:space="preserve"> </w:t>
      </w:r>
      <w:r w:rsidR="009816EC" w:rsidRPr="00AA7C34">
        <w:t>Заказчиком</w:t>
      </w:r>
      <w:r w:rsidR="00D46CD5" w:rsidRPr="00AA7C34">
        <w:t>.</w:t>
      </w:r>
    </w:p>
    <w:p w:rsidR="00F25288" w:rsidRPr="00AA7C34" w:rsidRDefault="00D46CD5" w:rsidP="00DE5DFA">
      <w:pPr>
        <w:numPr>
          <w:ilvl w:val="1"/>
          <w:numId w:val="2"/>
        </w:numPr>
        <w:tabs>
          <w:tab w:val="clear" w:pos="885"/>
          <w:tab w:val="left" w:pos="0"/>
          <w:tab w:val="left" w:pos="1134"/>
          <w:tab w:val="left" w:pos="1276"/>
          <w:tab w:val="num" w:pos="1843"/>
        </w:tabs>
        <w:ind w:left="0" w:firstLine="567"/>
        <w:jc w:val="both"/>
      </w:pPr>
      <w:r w:rsidRPr="00AA7C34">
        <w:t>Технические средства контроля</w:t>
      </w:r>
      <w:r w:rsidR="00966CA6" w:rsidRPr="00AA7C34">
        <w:t xml:space="preserve"> </w:t>
      </w:r>
      <w:r w:rsidRPr="00AA7C34">
        <w:t xml:space="preserve">- </w:t>
      </w:r>
      <w:r w:rsidR="004918A9" w:rsidRPr="00AA7C34">
        <w:t xml:space="preserve"> система  охранно</w:t>
      </w:r>
      <w:r w:rsidR="002130BE" w:rsidRPr="00AA7C34">
        <w:t>-пожарной</w:t>
      </w:r>
      <w:r w:rsidR="004918A9" w:rsidRPr="00AA7C34">
        <w:t xml:space="preserve"> сигнализации (О</w:t>
      </w:r>
      <w:r w:rsidR="002130BE" w:rsidRPr="00AA7C34">
        <w:t>П</w:t>
      </w:r>
      <w:r w:rsidR="004918A9" w:rsidRPr="00AA7C34">
        <w:t xml:space="preserve">С) </w:t>
      </w:r>
      <w:r w:rsidR="00CA6A19" w:rsidRPr="00AA7C34">
        <w:t>Заказчика</w:t>
      </w:r>
      <w:r w:rsidR="004918A9" w:rsidRPr="00AA7C34">
        <w:t>, подключенная посредством линии АТС</w:t>
      </w:r>
      <w:r w:rsidR="00FD565B" w:rsidRPr="00AA7C34">
        <w:t xml:space="preserve"> и (или) по радиоканалу</w:t>
      </w:r>
      <w:r w:rsidR="004918A9" w:rsidRPr="00AA7C34">
        <w:t xml:space="preserve"> к пульту централизованного наблюдения (ПЦН) </w:t>
      </w:r>
      <w:r w:rsidR="00CA6A19" w:rsidRPr="00AA7C34">
        <w:t>Охраны</w:t>
      </w:r>
      <w:r w:rsidR="004918A9" w:rsidRPr="00AA7C34">
        <w:t>.</w:t>
      </w:r>
    </w:p>
    <w:p w:rsidR="00F25288" w:rsidRPr="00AA7C34" w:rsidRDefault="00246040" w:rsidP="00DE5DFA">
      <w:pPr>
        <w:numPr>
          <w:ilvl w:val="1"/>
          <w:numId w:val="2"/>
        </w:numPr>
        <w:tabs>
          <w:tab w:val="left" w:pos="0"/>
          <w:tab w:val="left" w:pos="1134"/>
          <w:tab w:val="left" w:pos="1276"/>
          <w:tab w:val="num" w:pos="1843"/>
        </w:tabs>
        <w:ind w:left="0" w:firstLine="567"/>
        <w:jc w:val="both"/>
      </w:pPr>
      <w:r w:rsidRPr="00AA7C34">
        <w:t xml:space="preserve">  </w:t>
      </w:r>
      <w:r w:rsidR="00D46CD5" w:rsidRPr="00AA7C34">
        <w:t>Механические средства защиты</w:t>
      </w:r>
      <w:r w:rsidR="00966CA6" w:rsidRPr="00AA7C34">
        <w:t xml:space="preserve"> </w:t>
      </w:r>
      <w:r w:rsidR="004918A9" w:rsidRPr="00AA7C34">
        <w:t xml:space="preserve">- комплекс специальных заграждений, конструкций здания, сооружения, обособленного помещения, препятствующих проникновению на охраняемый </w:t>
      </w:r>
      <w:r w:rsidR="006F7DF5" w:rsidRPr="00AA7C34">
        <w:t>Объект</w:t>
      </w:r>
      <w:r w:rsidR="004918A9" w:rsidRPr="00AA7C34">
        <w:t xml:space="preserve">  посторонних лиц.</w:t>
      </w:r>
    </w:p>
    <w:p w:rsidR="00FD565B" w:rsidRPr="00AA7C34" w:rsidRDefault="00246040" w:rsidP="00DE5DFA">
      <w:pPr>
        <w:numPr>
          <w:ilvl w:val="1"/>
          <w:numId w:val="2"/>
        </w:numPr>
        <w:tabs>
          <w:tab w:val="left" w:pos="0"/>
          <w:tab w:val="left" w:pos="1134"/>
          <w:tab w:val="left" w:pos="1276"/>
          <w:tab w:val="num" w:pos="1843"/>
        </w:tabs>
        <w:ind w:left="0" w:firstLine="567"/>
        <w:jc w:val="both"/>
      </w:pPr>
      <w:r w:rsidRPr="00AA7C34">
        <w:t xml:space="preserve">  </w:t>
      </w:r>
      <w:r w:rsidR="00F25288" w:rsidRPr="00AA7C34">
        <w:t>Р</w:t>
      </w:r>
      <w:r w:rsidR="004918A9" w:rsidRPr="00AA7C34">
        <w:t>убеж охраны</w:t>
      </w:r>
      <w:r w:rsidR="00D46CD5" w:rsidRPr="00AA7C34">
        <w:t xml:space="preserve"> </w:t>
      </w:r>
      <w:r w:rsidR="004918A9" w:rsidRPr="00AA7C34">
        <w:t>– совокупность технических средств О</w:t>
      </w:r>
      <w:r w:rsidR="002130BE" w:rsidRPr="00AA7C34">
        <w:t>П</w:t>
      </w:r>
      <w:r w:rsidR="004918A9" w:rsidRPr="00AA7C34">
        <w:t>С, подключенных на отдельный пультовый номер ПЦН.</w:t>
      </w:r>
    </w:p>
    <w:p w:rsidR="0034468E" w:rsidRPr="00AA7C34" w:rsidRDefault="00246040" w:rsidP="00DE5DFA">
      <w:pPr>
        <w:numPr>
          <w:ilvl w:val="1"/>
          <w:numId w:val="2"/>
        </w:numPr>
        <w:tabs>
          <w:tab w:val="left" w:pos="0"/>
          <w:tab w:val="left" w:pos="1134"/>
          <w:tab w:val="left" w:pos="1276"/>
          <w:tab w:val="num" w:pos="1843"/>
        </w:tabs>
        <w:ind w:left="0" w:firstLine="567"/>
        <w:jc w:val="both"/>
      </w:pPr>
      <w:r w:rsidRPr="00AA7C34">
        <w:t xml:space="preserve">  </w:t>
      </w:r>
      <w:r w:rsidR="005C7F79" w:rsidRPr="00AA7C34">
        <w:t xml:space="preserve">Время охраны – период времени с момента </w:t>
      </w:r>
      <w:r w:rsidR="00304366" w:rsidRPr="00AA7C34">
        <w:t xml:space="preserve">указанного в </w:t>
      </w:r>
      <w:r w:rsidR="00DE5DFA" w:rsidRPr="00AA7C34">
        <w:t>П</w:t>
      </w:r>
      <w:r w:rsidR="00304366" w:rsidRPr="00AA7C34">
        <w:t xml:space="preserve">риложении № 1 к настоящему </w:t>
      </w:r>
      <w:r w:rsidR="00AF59EE" w:rsidRPr="00AA7C34">
        <w:t>договор</w:t>
      </w:r>
      <w:r w:rsidR="009C7EB7" w:rsidRPr="00AA7C34">
        <w:t>у</w:t>
      </w:r>
      <w:r w:rsidR="00304366" w:rsidRPr="00AA7C34">
        <w:t xml:space="preserve">, при условии </w:t>
      </w:r>
      <w:r w:rsidR="005C7F79" w:rsidRPr="00AA7C34">
        <w:t>фактической</w:t>
      </w:r>
      <w:r w:rsidR="00263258" w:rsidRPr="00AA7C34">
        <w:t xml:space="preserve"> сдачи </w:t>
      </w:r>
      <w:r w:rsidR="00304366" w:rsidRPr="00AA7C34">
        <w:t>Объекта под централизованное</w:t>
      </w:r>
      <w:r w:rsidR="00E77CA4" w:rsidRPr="00AA7C34">
        <w:t xml:space="preserve"> наблюдение до момента фа</w:t>
      </w:r>
      <w:r w:rsidR="005831B0" w:rsidRPr="00AA7C34">
        <w:t xml:space="preserve">ктического </w:t>
      </w:r>
      <w:r w:rsidR="00B34660" w:rsidRPr="00AA7C34">
        <w:t xml:space="preserve">снятия </w:t>
      </w:r>
      <w:r w:rsidR="005831B0" w:rsidRPr="00AA7C34">
        <w:t xml:space="preserve">из-под наблюдения </w:t>
      </w:r>
      <w:r w:rsidR="00CA6A19" w:rsidRPr="00AA7C34">
        <w:t>Заказчиком</w:t>
      </w:r>
      <w:r w:rsidR="00E77CA4" w:rsidRPr="00AA7C34">
        <w:t>.</w:t>
      </w:r>
      <w:r w:rsidR="0034468E" w:rsidRPr="00AA7C34">
        <w:t xml:space="preserve"> </w:t>
      </w:r>
    </w:p>
    <w:p w:rsidR="00A70182" w:rsidRPr="00AA7C34" w:rsidRDefault="00A70182" w:rsidP="00A70182">
      <w:pPr>
        <w:tabs>
          <w:tab w:val="left" w:pos="283"/>
        </w:tabs>
        <w:jc w:val="center"/>
      </w:pPr>
    </w:p>
    <w:p w:rsidR="00A526B8" w:rsidRPr="00AA7C34" w:rsidRDefault="004918A9" w:rsidP="005663D6">
      <w:pPr>
        <w:numPr>
          <w:ilvl w:val="0"/>
          <w:numId w:val="4"/>
        </w:numPr>
        <w:tabs>
          <w:tab w:val="left" w:pos="283"/>
        </w:tabs>
        <w:jc w:val="center"/>
      </w:pPr>
      <w:r w:rsidRPr="00AA7C34">
        <w:rPr>
          <w:b/>
        </w:rPr>
        <w:t>ОБЩИЕ ПОЛОЖЕНИЯ</w:t>
      </w:r>
    </w:p>
    <w:p w:rsidR="00980904" w:rsidRPr="00AA7C34" w:rsidRDefault="00CA6A19" w:rsidP="00246040">
      <w:pPr>
        <w:numPr>
          <w:ilvl w:val="0"/>
          <w:numId w:val="6"/>
        </w:numPr>
        <w:tabs>
          <w:tab w:val="left" w:pos="993"/>
          <w:tab w:val="left" w:pos="6946"/>
        </w:tabs>
        <w:ind w:firstLine="567"/>
        <w:jc w:val="both"/>
      </w:pPr>
      <w:r w:rsidRPr="00AA7C34">
        <w:t>Заказчик</w:t>
      </w:r>
      <w:r w:rsidR="00F25288" w:rsidRPr="00AA7C34">
        <w:t xml:space="preserve"> в установленном порядке подключает на ПЦН </w:t>
      </w:r>
      <w:r w:rsidRPr="00AA7C34">
        <w:t>Охраны</w:t>
      </w:r>
      <w:r w:rsidR="00F25288" w:rsidRPr="00AA7C34">
        <w:t xml:space="preserve"> средства О</w:t>
      </w:r>
      <w:r w:rsidR="002130BE" w:rsidRPr="00AA7C34">
        <w:t>П</w:t>
      </w:r>
      <w:r w:rsidR="00F25288" w:rsidRPr="00AA7C34">
        <w:t xml:space="preserve">С, установленные на </w:t>
      </w:r>
      <w:r w:rsidR="006F7DF5" w:rsidRPr="00AA7C34">
        <w:t>Объектах</w:t>
      </w:r>
      <w:r w:rsidR="00F25288" w:rsidRPr="00AA7C34">
        <w:t>, а</w:t>
      </w:r>
      <w:r w:rsidR="00333473" w:rsidRPr="00AA7C34">
        <w:t xml:space="preserve"> </w:t>
      </w:r>
      <w:r w:rsidRPr="00AA7C34">
        <w:t>Охрана</w:t>
      </w:r>
      <w:r w:rsidR="00333473" w:rsidRPr="00AA7C34">
        <w:t xml:space="preserve"> осуществляет наблюдение </w:t>
      </w:r>
      <w:r w:rsidR="00421315" w:rsidRPr="00AA7C34">
        <w:t>за поступлением на ПЦН извещений, сформированных средствами О</w:t>
      </w:r>
      <w:r w:rsidR="002130BE" w:rsidRPr="00AA7C34">
        <w:t>П</w:t>
      </w:r>
      <w:r w:rsidR="00421315" w:rsidRPr="00AA7C34">
        <w:t>С</w:t>
      </w:r>
      <w:r w:rsidR="00333473" w:rsidRPr="00AA7C34">
        <w:t xml:space="preserve">, </w:t>
      </w:r>
      <w:r w:rsidR="00F25288" w:rsidRPr="00AA7C34">
        <w:t xml:space="preserve">и выполняет другие, установленные настоящим </w:t>
      </w:r>
      <w:r w:rsidR="00AF59EE" w:rsidRPr="00AA7C34">
        <w:t>договор</w:t>
      </w:r>
      <w:r w:rsidR="009C7EB7" w:rsidRPr="00AA7C34">
        <w:t>ом</w:t>
      </w:r>
      <w:r w:rsidR="00F25288" w:rsidRPr="00AA7C34">
        <w:t>, мероприятия</w:t>
      </w:r>
      <w:r w:rsidR="00CD050B" w:rsidRPr="00AA7C34">
        <w:t xml:space="preserve">. </w:t>
      </w:r>
    </w:p>
    <w:p w:rsidR="00F25288" w:rsidRPr="00AA7C34" w:rsidRDefault="004918A9" w:rsidP="00246040">
      <w:pPr>
        <w:numPr>
          <w:ilvl w:val="0"/>
          <w:numId w:val="6"/>
        </w:numPr>
        <w:tabs>
          <w:tab w:val="left" w:pos="993"/>
          <w:tab w:val="left" w:pos="6946"/>
        </w:tabs>
        <w:ind w:firstLine="567"/>
        <w:jc w:val="both"/>
      </w:pPr>
      <w:r w:rsidRPr="00AA7C34">
        <w:t xml:space="preserve">Перечень </w:t>
      </w:r>
      <w:r w:rsidR="006F7DF5" w:rsidRPr="00AA7C34">
        <w:t>Объектов</w:t>
      </w:r>
      <w:r w:rsidRPr="00AA7C34">
        <w:t xml:space="preserve">, количество рубежей охраны на этих </w:t>
      </w:r>
      <w:r w:rsidR="006F7DF5" w:rsidRPr="00AA7C34">
        <w:t>Объектах</w:t>
      </w:r>
      <w:r w:rsidRPr="00AA7C34">
        <w:t xml:space="preserve"> приводятся в Приложении</w:t>
      </w:r>
      <w:r w:rsidR="003C450A" w:rsidRPr="00AA7C34">
        <w:t xml:space="preserve"> </w:t>
      </w:r>
      <w:r w:rsidRPr="00AA7C34">
        <w:t>№</w:t>
      </w:r>
      <w:r w:rsidR="00823025" w:rsidRPr="00AA7C34">
        <w:t xml:space="preserve"> 1</w:t>
      </w:r>
      <w:r w:rsidR="003C450A" w:rsidRPr="00AA7C34">
        <w:t xml:space="preserve"> </w:t>
      </w:r>
      <w:r w:rsidRPr="00AA7C34">
        <w:t>к</w:t>
      </w:r>
      <w:r w:rsidR="003C450A" w:rsidRPr="00AA7C34">
        <w:t xml:space="preserve"> </w:t>
      </w:r>
      <w:r w:rsidRPr="00AA7C34">
        <w:t>настоящему</w:t>
      </w:r>
      <w:r w:rsidR="003C450A" w:rsidRPr="00AA7C34">
        <w:t xml:space="preserve"> </w:t>
      </w:r>
      <w:r w:rsidR="00AF59EE" w:rsidRPr="00AA7C34">
        <w:t>договор</w:t>
      </w:r>
      <w:r w:rsidRPr="00AA7C34">
        <w:t>у.</w:t>
      </w:r>
      <w:r w:rsidR="003C450A" w:rsidRPr="00AA7C34">
        <w:t xml:space="preserve"> </w:t>
      </w:r>
      <w:r w:rsidR="00F25288" w:rsidRPr="00AA7C34">
        <w:t>Г</w:t>
      </w:r>
      <w:r w:rsidRPr="00AA7C34">
        <w:t xml:space="preserve">раницы </w:t>
      </w:r>
      <w:r w:rsidR="006F7DF5" w:rsidRPr="00AA7C34">
        <w:t>Объектов</w:t>
      </w:r>
      <w:r w:rsidRPr="00AA7C34">
        <w:t xml:space="preserve"> отмечаются в плане-схеме</w:t>
      </w:r>
      <w:r w:rsidR="00980904" w:rsidRPr="00AA7C34">
        <w:t xml:space="preserve"> </w:t>
      </w:r>
      <w:r w:rsidR="006F7DF5" w:rsidRPr="00AA7C34">
        <w:t>Объектов</w:t>
      </w:r>
      <w:r w:rsidRPr="00AA7C34">
        <w:t xml:space="preserve"> либо определяются периметром конкретных охраняемых помещений, строений, зданий, оборудованных О</w:t>
      </w:r>
      <w:r w:rsidR="002130BE" w:rsidRPr="00AA7C34">
        <w:t>П</w:t>
      </w:r>
      <w:r w:rsidRPr="00AA7C34">
        <w:t>С в соответствии с актами обследования, подписанными</w:t>
      </w:r>
      <w:r w:rsidR="004A0406" w:rsidRPr="00AA7C34">
        <w:t xml:space="preserve"> </w:t>
      </w:r>
      <w:r w:rsidR="004D5186" w:rsidRPr="00AA7C34">
        <w:t>Ст</w:t>
      </w:r>
      <w:r w:rsidR="004A0406" w:rsidRPr="00AA7C34">
        <w:t xml:space="preserve">оронами </w:t>
      </w:r>
      <w:r w:rsidR="00AF59EE" w:rsidRPr="00AA7C34">
        <w:t>договор</w:t>
      </w:r>
      <w:r w:rsidR="004A0406" w:rsidRPr="00AA7C34">
        <w:t>а</w:t>
      </w:r>
      <w:r w:rsidRPr="00AA7C34">
        <w:t>.</w:t>
      </w:r>
    </w:p>
    <w:p w:rsidR="00F25288" w:rsidRPr="00AA7C34" w:rsidRDefault="004918A9" w:rsidP="00246040">
      <w:pPr>
        <w:numPr>
          <w:ilvl w:val="0"/>
          <w:numId w:val="6"/>
        </w:numPr>
        <w:tabs>
          <w:tab w:val="left" w:pos="993"/>
        </w:tabs>
        <w:ind w:firstLine="567"/>
        <w:jc w:val="both"/>
      </w:pPr>
      <w:r w:rsidRPr="00AA7C34">
        <w:t>Подключение на ПЦН (далее - сдача под охрану) и снятие с ПЦН (далее - прием из</w:t>
      </w:r>
      <w:r w:rsidR="00F25288" w:rsidRPr="00AA7C34">
        <w:t>-</w:t>
      </w:r>
      <w:r w:rsidRPr="00AA7C34">
        <w:t xml:space="preserve">под охраны) </w:t>
      </w:r>
      <w:r w:rsidR="006F7DF5" w:rsidRPr="00AA7C34">
        <w:t>Объектов</w:t>
      </w:r>
      <w:r w:rsidRPr="00AA7C34">
        <w:t xml:space="preserve"> производится в соответствии с инструкцией о порядке сдачи - приема объектов на пульт централизованного </w:t>
      </w:r>
      <w:r w:rsidR="007D5C91" w:rsidRPr="00AA7C34">
        <w:t>наблюдения</w:t>
      </w:r>
      <w:r w:rsidR="005E7B36" w:rsidRPr="00AA7C34">
        <w:t>.</w:t>
      </w:r>
    </w:p>
    <w:p w:rsidR="00F25288" w:rsidRPr="00AA7C34" w:rsidRDefault="004918A9" w:rsidP="00246040">
      <w:pPr>
        <w:numPr>
          <w:ilvl w:val="0"/>
          <w:numId w:val="6"/>
        </w:numPr>
        <w:tabs>
          <w:tab w:val="left" w:pos="993"/>
        </w:tabs>
        <w:ind w:firstLine="567"/>
        <w:jc w:val="both"/>
      </w:pPr>
      <w:r w:rsidRPr="00AA7C34">
        <w:t xml:space="preserve">Услуги по охране объектов предоставляются в дни и часы (периоды времени), указанные в </w:t>
      </w:r>
      <w:r w:rsidR="00DE5DFA" w:rsidRPr="00AA7C34">
        <w:t>П</w:t>
      </w:r>
      <w:r w:rsidRPr="00AA7C34">
        <w:t xml:space="preserve">риложении № 1 к настоящему </w:t>
      </w:r>
      <w:r w:rsidR="00AF59EE" w:rsidRPr="00AA7C34">
        <w:t>договор</w:t>
      </w:r>
      <w:r w:rsidRPr="00AA7C34">
        <w:t>у.</w:t>
      </w:r>
      <w:r w:rsidR="005831B0" w:rsidRPr="00AA7C34">
        <w:tab/>
      </w:r>
      <w:r w:rsidR="005831B0" w:rsidRPr="00AA7C34">
        <w:br/>
      </w:r>
      <w:r w:rsidR="002322F8" w:rsidRPr="00AA7C34">
        <w:tab/>
      </w:r>
      <w:r w:rsidRPr="00AA7C34">
        <w:t xml:space="preserve">В случаях, когда Объекты своевременно не </w:t>
      </w:r>
      <w:r w:rsidR="00711794" w:rsidRPr="00AA7C34">
        <w:t>снимаются с охраны</w:t>
      </w:r>
      <w:r w:rsidR="00246CDB" w:rsidRPr="00AA7C34">
        <w:t xml:space="preserve"> представителями Заказчика</w:t>
      </w:r>
      <w:r w:rsidRPr="00AA7C34">
        <w:t xml:space="preserve">, на </w:t>
      </w:r>
      <w:r w:rsidR="00CA6A19" w:rsidRPr="00AA7C34">
        <w:t>Охрану</w:t>
      </w:r>
      <w:r w:rsidRPr="00AA7C34">
        <w:t xml:space="preserve"> возлагается обязанность обеспечить их охрану до фактического принятия представителями Заказчика, с последующим перерасчетом суммы месячной оплаты по </w:t>
      </w:r>
      <w:r w:rsidR="00AF59EE" w:rsidRPr="00AA7C34">
        <w:t>договор</w:t>
      </w:r>
      <w:r w:rsidRPr="00AA7C34">
        <w:t>у</w:t>
      </w:r>
      <w:r w:rsidR="00944A6B" w:rsidRPr="00AA7C34">
        <w:t>.</w:t>
      </w:r>
    </w:p>
    <w:p w:rsidR="00F25288" w:rsidRPr="00AA7C34" w:rsidRDefault="004918A9" w:rsidP="00246040">
      <w:pPr>
        <w:numPr>
          <w:ilvl w:val="0"/>
          <w:numId w:val="6"/>
        </w:numPr>
        <w:tabs>
          <w:tab w:val="left" w:pos="993"/>
          <w:tab w:val="left" w:pos="1276"/>
        </w:tabs>
        <w:ind w:firstLine="567"/>
        <w:jc w:val="both"/>
      </w:pPr>
      <w:r w:rsidRPr="00AA7C34">
        <w:t xml:space="preserve">Объекты, сдаваемые под охрану, должны быть технически укреплены в соответствии с рекомендациями </w:t>
      </w:r>
      <w:r w:rsidR="00CA6A19" w:rsidRPr="00AA7C34">
        <w:t>Охраны</w:t>
      </w:r>
      <w:r w:rsidR="00672E10" w:rsidRPr="00AA7C34">
        <w:t>, отраженными в</w:t>
      </w:r>
      <w:r w:rsidRPr="00AA7C34">
        <w:t xml:space="preserve"> актах обследования.</w:t>
      </w:r>
    </w:p>
    <w:p w:rsidR="00F25288" w:rsidRPr="00AA7C34" w:rsidRDefault="004918A9" w:rsidP="00246040">
      <w:pPr>
        <w:numPr>
          <w:ilvl w:val="0"/>
          <w:numId w:val="6"/>
        </w:numPr>
        <w:tabs>
          <w:tab w:val="left" w:pos="993"/>
        </w:tabs>
        <w:ind w:firstLine="567"/>
        <w:jc w:val="both"/>
      </w:pPr>
      <w:r w:rsidRPr="00AA7C34">
        <w:t xml:space="preserve">В период действия настоящего </w:t>
      </w:r>
      <w:r w:rsidR="00AF59EE" w:rsidRPr="00AA7C34">
        <w:t>договор</w:t>
      </w:r>
      <w:r w:rsidRPr="00AA7C34">
        <w:t xml:space="preserve">а, </w:t>
      </w:r>
      <w:r w:rsidR="002C4C76" w:rsidRPr="00AA7C34">
        <w:t>Стороны</w:t>
      </w:r>
      <w:r w:rsidRPr="00AA7C34">
        <w:t>, по инициативе любой из них, но не менее 1 раза в 6 месяцев, произв</w:t>
      </w:r>
      <w:r w:rsidR="004A203A" w:rsidRPr="00AA7C34">
        <w:t xml:space="preserve">одят комиссионное обследование </w:t>
      </w:r>
      <w:r w:rsidRPr="00AA7C34">
        <w:t>Объектов на предмет их соответствия нормам  технической укрепленности и составляют акт обследования технического состояния объектов.</w:t>
      </w:r>
      <w:r w:rsidR="00253010" w:rsidRPr="00AA7C34">
        <w:tab/>
      </w:r>
      <w:r w:rsidR="00253010" w:rsidRPr="00AA7C34">
        <w:br/>
      </w:r>
      <w:r w:rsidR="00D5322B" w:rsidRPr="00AA7C34">
        <w:rPr>
          <w:color w:val="FF0000"/>
        </w:rPr>
        <w:tab/>
      </w:r>
      <w:r w:rsidR="00F25288" w:rsidRPr="00AA7C34">
        <w:t>В</w:t>
      </w:r>
      <w:r w:rsidRPr="00AA7C34">
        <w:t xml:space="preserve"> акте указывается: д</w:t>
      </w:r>
      <w:r w:rsidR="002C4C76" w:rsidRPr="00AA7C34">
        <w:t xml:space="preserve">ата обследования, наименование </w:t>
      </w:r>
      <w:r w:rsidRPr="00AA7C34">
        <w:t>Объекта, должности и фамилии членов комиссии, недостатки и замечания по технической укрепленности, предложения и сроки по устранению недостатков.</w:t>
      </w:r>
      <w:r w:rsidR="00F25288" w:rsidRPr="00AA7C34">
        <w:t xml:space="preserve"> </w:t>
      </w:r>
      <w:r w:rsidRPr="00AA7C34">
        <w:t xml:space="preserve">Акт составляется в </w:t>
      </w:r>
      <w:r w:rsidR="00BF6068" w:rsidRPr="00AA7C34">
        <w:t>дву</w:t>
      </w:r>
      <w:r w:rsidR="004A203A" w:rsidRPr="00AA7C34">
        <w:t>х</w:t>
      </w:r>
      <w:r w:rsidRPr="00AA7C34">
        <w:t xml:space="preserve"> экземплярах, подписывается уполномоче</w:t>
      </w:r>
      <w:r w:rsidR="002C4C76" w:rsidRPr="00AA7C34">
        <w:t>нными представителями Сторон</w:t>
      </w:r>
      <w:r w:rsidR="00F25288" w:rsidRPr="00AA7C34">
        <w:t>.</w:t>
      </w:r>
    </w:p>
    <w:p w:rsidR="005C021D" w:rsidRPr="00AA7C34" w:rsidRDefault="005C021D" w:rsidP="004C2A1C">
      <w:pPr>
        <w:pStyle w:val="31"/>
        <w:numPr>
          <w:ilvl w:val="0"/>
          <w:numId w:val="6"/>
        </w:numPr>
        <w:tabs>
          <w:tab w:val="clear" w:pos="283"/>
          <w:tab w:val="left" w:pos="993"/>
          <w:tab w:val="left" w:pos="1134"/>
        </w:tabs>
        <w:ind w:firstLine="567"/>
        <w:rPr>
          <w:sz w:val="20"/>
        </w:rPr>
      </w:pPr>
      <w:bookmarkStart w:id="1" w:name="_Ref121122256"/>
      <w:r w:rsidRPr="00AA7C34">
        <w:rPr>
          <w:sz w:val="20"/>
        </w:rPr>
        <w:lastRenderedPageBreak/>
        <w:t xml:space="preserve">Предложения Охраны по устранению недостатков в технической укрепленности Объектов являются обязательными для выполнения Заказчиком. </w:t>
      </w:r>
      <w:bookmarkEnd w:id="1"/>
    </w:p>
    <w:p w:rsidR="00F25288" w:rsidRPr="00AA7C34" w:rsidRDefault="004918A9" w:rsidP="00246040">
      <w:pPr>
        <w:pStyle w:val="31"/>
        <w:numPr>
          <w:ilvl w:val="0"/>
          <w:numId w:val="6"/>
        </w:numPr>
        <w:tabs>
          <w:tab w:val="clear" w:pos="283"/>
          <w:tab w:val="left" w:pos="993"/>
        </w:tabs>
        <w:ind w:firstLine="567"/>
        <w:rPr>
          <w:color w:val="FF0000"/>
          <w:sz w:val="20"/>
        </w:rPr>
      </w:pPr>
      <w:r w:rsidRPr="00AA7C34">
        <w:rPr>
          <w:sz w:val="20"/>
        </w:rPr>
        <w:t>Переоборудование Объекта средствами сигнализации, изменение типа сигнализации, установленной на Объекте, в силу технической необходимости</w:t>
      </w:r>
      <w:r w:rsidR="001647F8" w:rsidRPr="00AA7C34">
        <w:rPr>
          <w:sz w:val="20"/>
        </w:rPr>
        <w:t>,</w:t>
      </w:r>
      <w:r w:rsidRPr="00AA7C34">
        <w:rPr>
          <w:sz w:val="20"/>
        </w:rPr>
        <w:t xml:space="preserve"> истечения срока службы систем сигнализации, перехода </w:t>
      </w:r>
      <w:r w:rsidR="00CA6A19" w:rsidRPr="00AA7C34">
        <w:rPr>
          <w:sz w:val="20"/>
        </w:rPr>
        <w:t>Охраны</w:t>
      </w:r>
      <w:r w:rsidRPr="00AA7C34">
        <w:rPr>
          <w:sz w:val="20"/>
        </w:rPr>
        <w:t xml:space="preserve"> в процессе технического перевооружения на новые системы централизованной охраны производится </w:t>
      </w:r>
      <w:r w:rsidR="00CA6A19" w:rsidRPr="00AA7C34">
        <w:rPr>
          <w:sz w:val="20"/>
        </w:rPr>
        <w:t>Заказчик</w:t>
      </w:r>
      <w:r w:rsidR="00A00A52" w:rsidRPr="00AA7C34">
        <w:rPr>
          <w:sz w:val="20"/>
        </w:rPr>
        <w:t>ом</w:t>
      </w:r>
      <w:r w:rsidR="000B07F8" w:rsidRPr="00AA7C34">
        <w:rPr>
          <w:sz w:val="20"/>
        </w:rPr>
        <w:t>.</w:t>
      </w:r>
      <w:r w:rsidR="00993E98" w:rsidRPr="00AA7C34">
        <w:rPr>
          <w:sz w:val="20"/>
        </w:rPr>
        <w:t xml:space="preserve"> </w:t>
      </w:r>
    </w:p>
    <w:p w:rsidR="00D930AF" w:rsidRPr="00AA7C34" w:rsidRDefault="008B5EC1" w:rsidP="004A76A3">
      <w:pPr>
        <w:pStyle w:val="31"/>
        <w:numPr>
          <w:ilvl w:val="0"/>
          <w:numId w:val="6"/>
        </w:numPr>
        <w:tabs>
          <w:tab w:val="clear" w:pos="283"/>
          <w:tab w:val="left" w:pos="993"/>
          <w:tab w:val="left" w:pos="1276"/>
          <w:tab w:val="left" w:pos="1418"/>
        </w:tabs>
        <w:ind w:firstLine="567"/>
        <w:rPr>
          <w:sz w:val="20"/>
        </w:rPr>
      </w:pPr>
      <w:r w:rsidRPr="00AA7C34">
        <w:rPr>
          <w:sz w:val="20"/>
        </w:rPr>
        <w:t>О</w:t>
      </w:r>
      <w:r w:rsidR="00D930AF" w:rsidRPr="00AA7C34">
        <w:rPr>
          <w:sz w:val="20"/>
        </w:rPr>
        <w:t xml:space="preserve">тказ Заказчика от переоборудования или изменения типа сигнализации на объекте, а также техническая невозможность использовать установленные средства сигнализации для дальнейшей охраны Объекта являются основанием для  обращения в суд с целью расторжения </w:t>
      </w:r>
      <w:r w:rsidR="00AF59EE" w:rsidRPr="00AA7C34">
        <w:rPr>
          <w:sz w:val="20"/>
        </w:rPr>
        <w:t>договор</w:t>
      </w:r>
      <w:r w:rsidR="00D930AF" w:rsidRPr="00AA7C34">
        <w:rPr>
          <w:sz w:val="20"/>
        </w:rPr>
        <w:t>а</w:t>
      </w:r>
      <w:r w:rsidRPr="00AA7C34">
        <w:rPr>
          <w:sz w:val="20"/>
        </w:rPr>
        <w:t xml:space="preserve"> или </w:t>
      </w:r>
      <w:r w:rsidR="00AF59EE" w:rsidRPr="00AA7C34">
        <w:rPr>
          <w:sz w:val="20"/>
        </w:rPr>
        <w:t>договор</w:t>
      </w:r>
      <w:r w:rsidRPr="00AA7C34">
        <w:rPr>
          <w:sz w:val="20"/>
        </w:rPr>
        <w:t xml:space="preserve"> может быть расторгнут по соглашению сторон.</w:t>
      </w:r>
    </w:p>
    <w:p w:rsidR="00286732" w:rsidRPr="00AA7C34" w:rsidRDefault="004918A9" w:rsidP="00246040">
      <w:pPr>
        <w:numPr>
          <w:ilvl w:val="0"/>
          <w:numId w:val="6"/>
        </w:numPr>
        <w:tabs>
          <w:tab w:val="left" w:pos="993"/>
          <w:tab w:val="left" w:pos="1134"/>
          <w:tab w:val="left" w:pos="1276"/>
          <w:tab w:val="left" w:pos="1418"/>
        </w:tabs>
        <w:ind w:firstLine="567"/>
        <w:jc w:val="both"/>
      </w:pPr>
      <w:r w:rsidRPr="00AA7C34">
        <w:t>Срок эксплуатации средств О</w:t>
      </w:r>
      <w:r w:rsidR="003B7F3B" w:rsidRPr="00AA7C34">
        <w:t>П</w:t>
      </w:r>
      <w:r w:rsidRPr="00AA7C34">
        <w:t>С устанавливается Сторонами, но не может превышать 8-ми лет с момента приема их в эксплуатацию. В случаях, если на объектах проводились работы, нарушающие целостность средств О</w:t>
      </w:r>
      <w:r w:rsidR="003B7F3B" w:rsidRPr="00AA7C34">
        <w:t>П</w:t>
      </w:r>
      <w:r w:rsidRPr="00AA7C34">
        <w:t xml:space="preserve">С, срок их эксплуатации </w:t>
      </w:r>
      <w:r w:rsidR="002C4C76" w:rsidRPr="00AA7C34">
        <w:t xml:space="preserve">пересматривается </w:t>
      </w:r>
      <w:r w:rsidRPr="00AA7C34">
        <w:t>Сторонами</w:t>
      </w:r>
      <w:r w:rsidR="00906C8E" w:rsidRPr="00AA7C34">
        <w:t>.</w:t>
      </w:r>
      <w:r w:rsidR="00B53A8B" w:rsidRPr="00AA7C34">
        <w:t xml:space="preserve"> </w:t>
      </w:r>
      <w:r w:rsidRPr="00AA7C34">
        <w:t xml:space="preserve">Все работы на </w:t>
      </w:r>
      <w:r w:rsidR="006F7DF5" w:rsidRPr="00AA7C34">
        <w:t>Объектах</w:t>
      </w:r>
      <w:r w:rsidRPr="00AA7C34">
        <w:t>, связанные с заменой средств О</w:t>
      </w:r>
      <w:r w:rsidR="002C29C9" w:rsidRPr="00AA7C34">
        <w:t>П</w:t>
      </w:r>
      <w:r w:rsidRPr="00AA7C34">
        <w:t>С, а так же работы по изменению схемы блокировки О</w:t>
      </w:r>
      <w:r w:rsidR="003B7F3B" w:rsidRPr="00AA7C34">
        <w:t>П</w:t>
      </w:r>
      <w:r w:rsidRPr="00AA7C34">
        <w:t xml:space="preserve">С, замене вышедших из строя приборов, датчиков, шлейфов, производятся </w:t>
      </w:r>
      <w:r w:rsidR="00906C8E" w:rsidRPr="00AA7C34">
        <w:t xml:space="preserve"> Заказчик</w:t>
      </w:r>
      <w:r w:rsidR="00F1376B" w:rsidRPr="00AA7C34">
        <w:t>ом</w:t>
      </w:r>
      <w:r w:rsidRPr="00AA7C34">
        <w:t>.</w:t>
      </w:r>
    </w:p>
    <w:p w:rsidR="00766C2E" w:rsidRPr="00AA7C34" w:rsidRDefault="004918A9" w:rsidP="00246040">
      <w:pPr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ind w:firstLine="567"/>
        <w:jc w:val="both"/>
        <w:rPr>
          <w:b/>
        </w:rPr>
      </w:pPr>
      <w:r w:rsidRPr="00AA7C34">
        <w:t xml:space="preserve">На </w:t>
      </w:r>
      <w:r w:rsidR="006F7DF5" w:rsidRPr="00AA7C34">
        <w:t>Объектах</w:t>
      </w:r>
      <w:r w:rsidRPr="00AA7C34">
        <w:t xml:space="preserve">, вне периода охраны, </w:t>
      </w:r>
      <w:r w:rsidR="00CA6A19" w:rsidRPr="00AA7C34">
        <w:t>Заказчик</w:t>
      </w:r>
      <w:r w:rsidRPr="00AA7C34">
        <w:t xml:space="preserve"> обеспечивает доступ </w:t>
      </w:r>
      <w:r w:rsidR="00286732" w:rsidRPr="00AA7C34">
        <w:t>представителям</w:t>
      </w:r>
      <w:r w:rsidRPr="00AA7C34">
        <w:t xml:space="preserve"> </w:t>
      </w:r>
      <w:r w:rsidR="00CA6A19" w:rsidRPr="00AA7C34">
        <w:t>Охраны</w:t>
      </w:r>
      <w:r w:rsidR="00286732" w:rsidRPr="00AA7C34">
        <w:t xml:space="preserve"> </w:t>
      </w:r>
      <w:r w:rsidRPr="00AA7C34">
        <w:t>к приборам и шлейфам охранной  сигнализации</w:t>
      </w:r>
      <w:r w:rsidR="00DC3D20" w:rsidRPr="00AA7C34">
        <w:t>.</w:t>
      </w:r>
    </w:p>
    <w:p w:rsidR="00A70182" w:rsidRPr="00AA7C34" w:rsidRDefault="00A70182" w:rsidP="00A70182">
      <w:pPr>
        <w:tabs>
          <w:tab w:val="left" w:pos="993"/>
          <w:tab w:val="left" w:pos="1134"/>
          <w:tab w:val="left" w:pos="1276"/>
        </w:tabs>
        <w:jc w:val="both"/>
        <w:rPr>
          <w:b/>
        </w:rPr>
      </w:pPr>
    </w:p>
    <w:p w:rsidR="00466735" w:rsidRPr="00AA7C34" w:rsidRDefault="006720D4" w:rsidP="00A40578">
      <w:pPr>
        <w:tabs>
          <w:tab w:val="left" w:pos="0"/>
          <w:tab w:val="left" w:pos="283"/>
        </w:tabs>
        <w:jc w:val="center"/>
        <w:rPr>
          <w:b/>
        </w:rPr>
      </w:pPr>
      <w:r w:rsidRPr="00AA7C34">
        <w:t>4.</w:t>
      </w:r>
      <w:r w:rsidRPr="00AA7C34">
        <w:rPr>
          <w:b/>
        </w:rPr>
        <w:t xml:space="preserve"> </w:t>
      </w:r>
      <w:r w:rsidR="004918A9" w:rsidRPr="00AA7C34">
        <w:rPr>
          <w:b/>
        </w:rPr>
        <w:t xml:space="preserve">СУММА </w:t>
      </w:r>
      <w:r w:rsidR="00AF59EE" w:rsidRPr="00AA7C34">
        <w:rPr>
          <w:b/>
        </w:rPr>
        <w:t>ДОГОВОР</w:t>
      </w:r>
      <w:r w:rsidR="004918A9" w:rsidRPr="00AA7C34">
        <w:rPr>
          <w:b/>
        </w:rPr>
        <w:t>А И УСЛОВИЯ РАСЧЕТОВ</w:t>
      </w:r>
    </w:p>
    <w:p w:rsidR="004F391A" w:rsidRPr="00AA7C34" w:rsidRDefault="00466735" w:rsidP="00246040">
      <w:pPr>
        <w:numPr>
          <w:ilvl w:val="0"/>
          <w:numId w:val="5"/>
        </w:numPr>
        <w:tabs>
          <w:tab w:val="left" w:pos="993"/>
        </w:tabs>
        <w:ind w:firstLine="567"/>
        <w:jc w:val="both"/>
      </w:pPr>
      <w:r w:rsidRPr="00AA7C34">
        <w:t xml:space="preserve">Сумма </w:t>
      </w:r>
      <w:r w:rsidR="00AF59EE" w:rsidRPr="00AA7C34">
        <w:t>договор</w:t>
      </w:r>
      <w:r w:rsidRPr="00AA7C34">
        <w:t xml:space="preserve">а определяется из расчета ежемесячной стоимости услуг </w:t>
      </w:r>
      <w:r w:rsidR="00CA6A19" w:rsidRPr="00AA7C34">
        <w:t>Охраны</w:t>
      </w:r>
      <w:r w:rsidR="0021250F" w:rsidRPr="00AA7C34">
        <w:t xml:space="preserve">  </w:t>
      </w:r>
      <w:r w:rsidRPr="00AA7C34">
        <w:t>в год.</w:t>
      </w:r>
      <w:r w:rsidR="0062150E" w:rsidRPr="00AA7C34">
        <w:t xml:space="preserve"> </w:t>
      </w:r>
      <w:r w:rsidR="007470AA" w:rsidRPr="00AA7C34">
        <w:t xml:space="preserve">Сумма </w:t>
      </w:r>
      <w:r w:rsidR="00AF59EE" w:rsidRPr="00AA7C34">
        <w:t>договор</w:t>
      </w:r>
      <w:r w:rsidR="007470AA" w:rsidRPr="00AA7C34">
        <w:t>а в течен</w:t>
      </w:r>
      <w:r w:rsidR="00554534" w:rsidRPr="00AA7C34">
        <w:t>ие</w:t>
      </w:r>
      <w:r w:rsidR="000B4BCE" w:rsidRPr="00AA7C34">
        <w:t xml:space="preserve"> действия </w:t>
      </w:r>
      <w:r w:rsidR="00AF59EE" w:rsidRPr="00AA7C34">
        <w:t>договор</w:t>
      </w:r>
      <w:r w:rsidR="007470AA" w:rsidRPr="00AA7C34">
        <w:t xml:space="preserve">а </w:t>
      </w:r>
      <w:r w:rsidR="000B4BCE" w:rsidRPr="00AA7C34">
        <w:t xml:space="preserve">изменению </w:t>
      </w:r>
      <w:r w:rsidR="007470AA" w:rsidRPr="00AA7C34">
        <w:t xml:space="preserve">не подлежит. </w:t>
      </w:r>
      <w:r w:rsidR="005B2215" w:rsidRPr="00AA7C34">
        <w:t xml:space="preserve">Расчет стоимости услуг </w:t>
      </w:r>
      <w:r w:rsidR="00CA6A19" w:rsidRPr="00AA7C34">
        <w:t>Охраны</w:t>
      </w:r>
      <w:r w:rsidR="0021250F" w:rsidRPr="00AA7C34">
        <w:t xml:space="preserve"> </w:t>
      </w:r>
      <w:r w:rsidR="005B2215" w:rsidRPr="00AA7C34">
        <w:t>у</w:t>
      </w:r>
      <w:r w:rsidR="00253010" w:rsidRPr="00AA7C34">
        <w:t>казан в П</w:t>
      </w:r>
      <w:r w:rsidR="005B2215" w:rsidRPr="00AA7C34">
        <w:t>риложении №</w:t>
      </w:r>
      <w:r w:rsidR="007857B4" w:rsidRPr="00AA7C34">
        <w:t xml:space="preserve"> </w:t>
      </w:r>
      <w:r w:rsidR="005B2215" w:rsidRPr="00AA7C34">
        <w:t xml:space="preserve">1 к настоящему </w:t>
      </w:r>
      <w:r w:rsidR="00AF59EE" w:rsidRPr="00AA7C34">
        <w:t>договор</w:t>
      </w:r>
      <w:r w:rsidR="005B2215" w:rsidRPr="00AA7C34">
        <w:t>у.</w:t>
      </w:r>
    </w:p>
    <w:p w:rsidR="00AA0F4D" w:rsidRPr="00AA7C34" w:rsidRDefault="00AA0F4D" w:rsidP="00246040">
      <w:pPr>
        <w:tabs>
          <w:tab w:val="left" w:pos="709"/>
          <w:tab w:val="left" w:pos="993"/>
        </w:tabs>
        <w:ind w:firstLine="546"/>
        <w:jc w:val="both"/>
      </w:pPr>
      <w:r w:rsidRPr="00AA7C34">
        <w:t xml:space="preserve">Сумма оплаты за Охрану в </w:t>
      </w:r>
      <w:r w:rsidRPr="00AA7C34">
        <w:rPr>
          <w:b/>
        </w:rPr>
        <w:t xml:space="preserve">месяц </w:t>
      </w:r>
      <w:r w:rsidRPr="00AA7C34">
        <w:t xml:space="preserve"> составляет </w:t>
      </w:r>
      <w:r w:rsidR="0068698E" w:rsidRPr="00AA7C34">
        <w:rPr>
          <w:b/>
        </w:rPr>
        <w:t>__________________</w:t>
      </w:r>
      <w:r w:rsidR="00F96CDD" w:rsidRPr="00AA7C34">
        <w:rPr>
          <w:b/>
        </w:rPr>
        <w:t>руб</w:t>
      </w:r>
      <w:r w:rsidR="00CF1F48" w:rsidRPr="00AA7C34">
        <w:rPr>
          <w:b/>
        </w:rPr>
        <w:t>лей</w:t>
      </w:r>
      <w:r w:rsidR="0068698E" w:rsidRPr="00AA7C34">
        <w:rPr>
          <w:b/>
        </w:rPr>
        <w:t xml:space="preserve"> ___</w:t>
      </w:r>
      <w:r w:rsidRPr="00AA7C34">
        <w:rPr>
          <w:b/>
        </w:rPr>
        <w:t xml:space="preserve"> коп</w:t>
      </w:r>
      <w:r w:rsidRPr="00AA7C34">
        <w:t xml:space="preserve">., </w:t>
      </w:r>
      <w:r w:rsidR="00372E28" w:rsidRPr="00AA7C34">
        <w:t>за весь период договора</w:t>
      </w:r>
      <w:r w:rsidRPr="00AA7C34">
        <w:rPr>
          <w:b/>
        </w:rPr>
        <w:t xml:space="preserve"> -  </w:t>
      </w:r>
      <w:r w:rsidR="0068698E" w:rsidRPr="00AA7C34">
        <w:rPr>
          <w:b/>
        </w:rPr>
        <w:t>______</w:t>
      </w:r>
      <w:r w:rsidR="00A70182" w:rsidRPr="00AA7C34">
        <w:rPr>
          <w:b/>
        </w:rPr>
        <w:t>руб</w:t>
      </w:r>
      <w:r w:rsidR="00CF1F48" w:rsidRPr="00AA7C34">
        <w:rPr>
          <w:b/>
        </w:rPr>
        <w:t>л</w:t>
      </w:r>
      <w:r w:rsidR="00897443" w:rsidRPr="00AA7C34">
        <w:rPr>
          <w:b/>
        </w:rPr>
        <w:t>ей</w:t>
      </w:r>
      <w:r w:rsidR="0068698E" w:rsidRPr="00AA7C34">
        <w:rPr>
          <w:b/>
        </w:rPr>
        <w:t xml:space="preserve"> ___</w:t>
      </w:r>
      <w:r w:rsidR="00DB45A1" w:rsidRPr="00AA7C34">
        <w:rPr>
          <w:b/>
        </w:rPr>
        <w:t xml:space="preserve"> </w:t>
      </w:r>
      <w:r w:rsidRPr="00AA7C34">
        <w:rPr>
          <w:b/>
        </w:rPr>
        <w:t>коп</w:t>
      </w:r>
      <w:r w:rsidRPr="00AA7C34">
        <w:t xml:space="preserve">. </w:t>
      </w:r>
    </w:p>
    <w:p w:rsidR="004F391A" w:rsidRPr="00AA7C34" w:rsidRDefault="004918A9" w:rsidP="00246040">
      <w:pPr>
        <w:pStyle w:val="a9"/>
        <w:numPr>
          <w:ilvl w:val="0"/>
          <w:numId w:val="5"/>
        </w:numPr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AA7C34">
        <w:rPr>
          <w:rFonts w:ascii="Times New Roman" w:hAnsi="Times New Roman"/>
        </w:rPr>
        <w:t xml:space="preserve">Стоимость услуг </w:t>
      </w:r>
      <w:r w:rsidR="00CA6A19" w:rsidRPr="00AA7C34">
        <w:rPr>
          <w:rFonts w:ascii="Times New Roman" w:hAnsi="Times New Roman"/>
        </w:rPr>
        <w:t>Охраны</w:t>
      </w:r>
      <w:r w:rsidR="00372E28" w:rsidRPr="00AA7C34">
        <w:rPr>
          <w:rFonts w:ascii="Times New Roman" w:hAnsi="Times New Roman"/>
        </w:rPr>
        <w:t xml:space="preserve"> определена на основании результатов запроса котировок</w:t>
      </w:r>
      <w:r w:rsidR="00157635" w:rsidRPr="00AA7C34">
        <w:rPr>
          <w:rFonts w:ascii="Times New Roman" w:hAnsi="Times New Roman"/>
        </w:rPr>
        <w:t>.</w:t>
      </w:r>
    </w:p>
    <w:p w:rsidR="00CD0C2A" w:rsidRPr="00AA7C34" w:rsidRDefault="00A56D68" w:rsidP="00246040">
      <w:pPr>
        <w:numPr>
          <w:ilvl w:val="0"/>
          <w:numId w:val="5"/>
        </w:numPr>
        <w:tabs>
          <w:tab w:val="left" w:pos="993"/>
        </w:tabs>
        <w:ind w:firstLine="567"/>
        <w:jc w:val="both"/>
      </w:pPr>
      <w:bookmarkStart w:id="2" w:name="_Ref121030939"/>
      <w:r w:rsidRPr="00AA7C34">
        <w:t xml:space="preserve">Расчет за услуги </w:t>
      </w:r>
      <w:r w:rsidR="003A7A28" w:rsidRPr="00AA7C34">
        <w:t>Охраны</w:t>
      </w:r>
      <w:r w:rsidRPr="00AA7C34">
        <w:t xml:space="preserve"> по настоящему </w:t>
      </w:r>
      <w:r w:rsidR="00AF59EE" w:rsidRPr="00AA7C34">
        <w:t>договор</w:t>
      </w:r>
      <w:r w:rsidRPr="00AA7C34">
        <w:t>у производится</w:t>
      </w:r>
      <w:r w:rsidR="00372E28" w:rsidRPr="00AA7C34">
        <w:t xml:space="preserve"> ежемесячно в течение 20 банковских дней с момента п</w:t>
      </w:r>
      <w:r w:rsidR="00954C72">
        <w:t>одписания сторонами акта приема-</w:t>
      </w:r>
      <w:r w:rsidR="00372E28" w:rsidRPr="00AA7C34">
        <w:t>передачи оказанных услуг за соответствующий месяц. Оплата производится</w:t>
      </w:r>
      <w:r w:rsidRPr="00AA7C34">
        <w:t xml:space="preserve"> путем перечисления Заказчиком денежных средств на расчетный счет </w:t>
      </w:r>
      <w:r w:rsidR="003A7A28" w:rsidRPr="00AA7C34">
        <w:t>Охраны</w:t>
      </w:r>
      <w:r w:rsidRPr="00AA7C34">
        <w:t xml:space="preserve"> согласно </w:t>
      </w:r>
      <w:r w:rsidR="007857B4" w:rsidRPr="00AA7C34">
        <w:t>П</w:t>
      </w:r>
      <w:r w:rsidRPr="00AA7C34">
        <w:t>риложению №</w:t>
      </w:r>
      <w:r w:rsidR="007857B4" w:rsidRPr="00AA7C34">
        <w:t xml:space="preserve"> </w:t>
      </w:r>
      <w:r w:rsidRPr="00AA7C34">
        <w:t>1 на основании</w:t>
      </w:r>
      <w:r w:rsidR="005036C4" w:rsidRPr="00AA7C34">
        <w:t xml:space="preserve"> счета, </w:t>
      </w:r>
      <w:r w:rsidRPr="00AA7C34">
        <w:t xml:space="preserve">счета-фактуры и акта </w:t>
      </w:r>
      <w:r w:rsidR="00A944B9" w:rsidRPr="00AA7C34">
        <w:t xml:space="preserve">об оказании услуг охраны </w:t>
      </w:r>
      <w:r w:rsidR="005036C4" w:rsidRPr="00AA7C34">
        <w:t>по каждому объекту.</w:t>
      </w:r>
      <w:bookmarkEnd w:id="2"/>
    </w:p>
    <w:p w:rsidR="0024411C" w:rsidRPr="00AA7C34" w:rsidRDefault="0024411C" w:rsidP="00CD22C8">
      <w:pPr>
        <w:pStyle w:val="20"/>
        <w:numPr>
          <w:ilvl w:val="0"/>
          <w:numId w:val="5"/>
        </w:numPr>
        <w:tabs>
          <w:tab w:val="left" w:pos="851"/>
          <w:tab w:val="left" w:pos="993"/>
        </w:tabs>
        <w:ind w:firstLine="567"/>
        <w:rPr>
          <w:rFonts w:ascii="Times New Roman" w:hAnsi="Times New Roman"/>
        </w:rPr>
      </w:pPr>
      <w:bookmarkStart w:id="3" w:name="_Ref121914760"/>
      <w:bookmarkStart w:id="4" w:name="_Ref121122330"/>
      <w:r w:rsidRPr="00AA7C34">
        <w:rPr>
          <w:rFonts w:ascii="Times New Roman" w:hAnsi="Times New Roman"/>
        </w:rPr>
        <w:t>Заказчик компенсирует Охране расходы, связанные с выездом нар</w:t>
      </w:r>
      <w:r w:rsidR="004F0BA2" w:rsidRPr="00AA7C34">
        <w:rPr>
          <w:rFonts w:ascii="Times New Roman" w:hAnsi="Times New Roman"/>
        </w:rPr>
        <w:t xml:space="preserve">ядов милиции по ложному сигналу </w:t>
      </w:r>
      <w:r w:rsidRPr="00AA7C34">
        <w:rPr>
          <w:rFonts w:ascii="Times New Roman" w:hAnsi="Times New Roman"/>
        </w:rPr>
        <w:t>(срабатывание сигнализации в случаях, предусмотренных пунктами 7.5., 7.18. и</w:t>
      </w:r>
      <w:r w:rsidR="004F0BA2" w:rsidRPr="00AA7C34">
        <w:rPr>
          <w:rFonts w:ascii="Times New Roman" w:hAnsi="Times New Roman"/>
        </w:rPr>
        <w:t xml:space="preserve"> 7.19. настоящего </w:t>
      </w:r>
      <w:r w:rsidR="00AF59EE" w:rsidRPr="00AA7C34">
        <w:rPr>
          <w:rFonts w:ascii="Times New Roman" w:hAnsi="Times New Roman"/>
        </w:rPr>
        <w:t>договор</w:t>
      </w:r>
      <w:r w:rsidR="004F0BA2" w:rsidRPr="00AA7C34">
        <w:rPr>
          <w:rFonts w:ascii="Times New Roman" w:hAnsi="Times New Roman"/>
        </w:rPr>
        <w:t>а)</w:t>
      </w:r>
      <w:r w:rsidRPr="00AA7C34">
        <w:rPr>
          <w:rFonts w:ascii="Times New Roman" w:hAnsi="Times New Roman"/>
        </w:rPr>
        <w:t>. Затраты определяются действующими тарифами Охраны.</w:t>
      </w:r>
      <w:bookmarkEnd w:id="3"/>
    </w:p>
    <w:p w:rsidR="0070349F" w:rsidRPr="00AA7C34" w:rsidRDefault="002C4C76" w:rsidP="00246040">
      <w:pPr>
        <w:pStyle w:val="a9"/>
        <w:numPr>
          <w:ilvl w:val="0"/>
          <w:numId w:val="5"/>
        </w:numPr>
        <w:tabs>
          <w:tab w:val="left" w:pos="993"/>
        </w:tabs>
        <w:ind w:firstLine="567"/>
        <w:jc w:val="both"/>
        <w:rPr>
          <w:rFonts w:ascii="Times New Roman" w:hAnsi="Times New Roman"/>
        </w:rPr>
      </w:pPr>
      <w:r w:rsidRPr="00AA7C34">
        <w:rPr>
          <w:rFonts w:ascii="Times New Roman" w:hAnsi="Times New Roman"/>
        </w:rPr>
        <w:t>Днем исполнения Заказчиком</w:t>
      </w:r>
      <w:r w:rsidR="0016308D" w:rsidRPr="00AA7C34">
        <w:rPr>
          <w:rFonts w:ascii="Times New Roman" w:hAnsi="Times New Roman"/>
        </w:rPr>
        <w:t xml:space="preserve"> своих</w:t>
      </w:r>
      <w:r w:rsidRPr="00AA7C34">
        <w:rPr>
          <w:rFonts w:ascii="Times New Roman" w:hAnsi="Times New Roman"/>
        </w:rPr>
        <w:t xml:space="preserve"> обязательств  по оплате услуг </w:t>
      </w:r>
      <w:r w:rsidR="0016308D" w:rsidRPr="00AA7C34">
        <w:rPr>
          <w:rFonts w:ascii="Times New Roman" w:hAnsi="Times New Roman"/>
        </w:rPr>
        <w:t>Охраны</w:t>
      </w:r>
      <w:r w:rsidR="00EB5894" w:rsidRPr="00AA7C34">
        <w:rPr>
          <w:rFonts w:ascii="Times New Roman" w:hAnsi="Times New Roman"/>
        </w:rPr>
        <w:t xml:space="preserve"> с</w:t>
      </w:r>
      <w:r w:rsidR="0016308D" w:rsidRPr="00AA7C34">
        <w:rPr>
          <w:rFonts w:ascii="Times New Roman" w:hAnsi="Times New Roman"/>
        </w:rPr>
        <w:t xml:space="preserve">читается день </w:t>
      </w:r>
      <w:r w:rsidR="00372E28" w:rsidRPr="00AA7C34">
        <w:rPr>
          <w:rFonts w:ascii="Times New Roman" w:hAnsi="Times New Roman"/>
        </w:rPr>
        <w:t>списания</w:t>
      </w:r>
      <w:r w:rsidR="0016308D" w:rsidRPr="00AA7C34">
        <w:rPr>
          <w:rFonts w:ascii="Times New Roman" w:hAnsi="Times New Roman"/>
        </w:rPr>
        <w:t xml:space="preserve"> денежных средств </w:t>
      </w:r>
      <w:r w:rsidR="00372E28" w:rsidRPr="00AA7C34">
        <w:rPr>
          <w:rFonts w:ascii="Times New Roman" w:hAnsi="Times New Roman"/>
        </w:rPr>
        <w:t>с расчетного</w:t>
      </w:r>
      <w:r w:rsidR="0016308D" w:rsidRPr="00AA7C34">
        <w:rPr>
          <w:rFonts w:ascii="Times New Roman" w:hAnsi="Times New Roman"/>
        </w:rPr>
        <w:t xml:space="preserve"> счет</w:t>
      </w:r>
      <w:r w:rsidR="00372E28" w:rsidRPr="00AA7C34">
        <w:rPr>
          <w:rFonts w:ascii="Times New Roman" w:hAnsi="Times New Roman"/>
        </w:rPr>
        <w:t>а</w:t>
      </w:r>
      <w:r w:rsidR="0016308D" w:rsidRPr="00AA7C34">
        <w:rPr>
          <w:rFonts w:ascii="Times New Roman" w:hAnsi="Times New Roman"/>
        </w:rPr>
        <w:t xml:space="preserve"> </w:t>
      </w:r>
      <w:r w:rsidR="00372E28" w:rsidRPr="00AA7C34">
        <w:rPr>
          <w:rFonts w:ascii="Times New Roman" w:hAnsi="Times New Roman"/>
        </w:rPr>
        <w:t>Заказчика</w:t>
      </w:r>
      <w:r w:rsidR="0016308D" w:rsidRPr="00AA7C34">
        <w:rPr>
          <w:rFonts w:ascii="Times New Roman" w:hAnsi="Times New Roman"/>
        </w:rPr>
        <w:t>.</w:t>
      </w:r>
      <w:bookmarkEnd w:id="4"/>
    </w:p>
    <w:p w:rsidR="00003FB6" w:rsidRPr="00AA7C34" w:rsidRDefault="00003FB6" w:rsidP="00A3006E">
      <w:pPr>
        <w:pStyle w:val="20"/>
        <w:numPr>
          <w:ilvl w:val="0"/>
          <w:numId w:val="5"/>
        </w:numPr>
        <w:tabs>
          <w:tab w:val="left" w:pos="851"/>
          <w:tab w:val="left" w:pos="993"/>
        </w:tabs>
        <w:ind w:firstLine="567"/>
        <w:rPr>
          <w:rFonts w:ascii="Times New Roman" w:hAnsi="Times New Roman"/>
        </w:rPr>
      </w:pPr>
      <w:bookmarkStart w:id="5" w:name="_Ref121119764"/>
      <w:r w:rsidRPr="00AA7C34">
        <w:rPr>
          <w:rFonts w:ascii="Times New Roman" w:hAnsi="Times New Roman"/>
        </w:rPr>
        <w:t xml:space="preserve">При невыполнении Заказчиком обязательств, предусмотренных п. 4.4. настоящего </w:t>
      </w:r>
      <w:r w:rsidR="00AF59EE" w:rsidRPr="00AA7C34">
        <w:rPr>
          <w:rFonts w:ascii="Times New Roman" w:hAnsi="Times New Roman"/>
        </w:rPr>
        <w:t>договор</w:t>
      </w:r>
      <w:r w:rsidRPr="00AA7C34">
        <w:rPr>
          <w:rFonts w:ascii="Times New Roman" w:hAnsi="Times New Roman"/>
        </w:rPr>
        <w:t xml:space="preserve">а, </w:t>
      </w:r>
      <w:bookmarkStart w:id="6" w:name="_Ref121119721"/>
      <w:bookmarkEnd w:id="5"/>
      <w:r w:rsidRPr="00AA7C34">
        <w:rPr>
          <w:rFonts w:ascii="Times New Roman" w:hAnsi="Times New Roman"/>
        </w:rPr>
        <w:t xml:space="preserve">а также в случае непогашения задолженности Заказчиком" по оплате услуг, </w:t>
      </w:r>
      <w:bookmarkEnd w:id="6"/>
      <w:r w:rsidRPr="00AA7C34">
        <w:rPr>
          <w:rFonts w:ascii="Times New Roman" w:hAnsi="Times New Roman"/>
        </w:rPr>
        <w:t xml:space="preserve"> Охрана имеет право обратиться в суд для разрешения спорных вопросов.</w:t>
      </w:r>
    </w:p>
    <w:p w:rsidR="00A70182" w:rsidRPr="00AA7C34" w:rsidRDefault="00A70182" w:rsidP="00A70182">
      <w:pPr>
        <w:pStyle w:val="20"/>
        <w:tabs>
          <w:tab w:val="left" w:pos="993"/>
          <w:tab w:val="left" w:pos="1276"/>
        </w:tabs>
        <w:ind w:firstLine="0"/>
        <w:rPr>
          <w:rFonts w:ascii="Times New Roman" w:hAnsi="Times New Roman"/>
        </w:rPr>
      </w:pPr>
    </w:p>
    <w:p w:rsidR="00A70182" w:rsidRPr="00AA7C34" w:rsidRDefault="00A70182" w:rsidP="00E96A52">
      <w:pPr>
        <w:tabs>
          <w:tab w:val="left" w:pos="0"/>
        </w:tabs>
        <w:jc w:val="both"/>
      </w:pPr>
    </w:p>
    <w:p w:rsidR="008C4933" w:rsidRPr="00AA7C34" w:rsidRDefault="00066F07" w:rsidP="005663D6">
      <w:pPr>
        <w:tabs>
          <w:tab w:val="left" w:pos="0"/>
        </w:tabs>
        <w:jc w:val="center"/>
      </w:pPr>
      <w:r w:rsidRPr="00AA7C34">
        <w:rPr>
          <w:b/>
        </w:rPr>
        <w:t xml:space="preserve">6. </w:t>
      </w:r>
      <w:r w:rsidR="004918A9" w:rsidRPr="00AA7C34">
        <w:rPr>
          <w:b/>
        </w:rPr>
        <w:t xml:space="preserve">ОБЯЗАННОСТИ </w:t>
      </w:r>
      <w:r w:rsidR="00CA6A19" w:rsidRPr="00AA7C34">
        <w:rPr>
          <w:b/>
        </w:rPr>
        <w:t>О</w:t>
      </w:r>
      <w:r w:rsidR="00436536" w:rsidRPr="00AA7C34">
        <w:rPr>
          <w:b/>
        </w:rPr>
        <w:t>ХРАНЫ</w:t>
      </w:r>
      <w:r w:rsidR="007D5C91" w:rsidRPr="00AA7C34">
        <w:rPr>
          <w:b/>
        </w:rPr>
        <w:t>.</w:t>
      </w:r>
    </w:p>
    <w:p w:rsidR="004918A9" w:rsidRPr="00AA7C34" w:rsidRDefault="008C4933" w:rsidP="00246040">
      <w:pPr>
        <w:tabs>
          <w:tab w:val="left" w:pos="0"/>
          <w:tab w:val="left" w:pos="993"/>
        </w:tabs>
        <w:ind w:firstLine="567"/>
        <w:jc w:val="both"/>
      </w:pPr>
      <w:r w:rsidRPr="00AA7C34">
        <w:t xml:space="preserve">            </w:t>
      </w:r>
      <w:r w:rsidR="00CA6A19" w:rsidRPr="00AA7C34">
        <w:t>Охрана</w:t>
      </w:r>
      <w:r w:rsidR="004918A9" w:rsidRPr="00AA7C34">
        <w:t xml:space="preserve"> обязана:</w:t>
      </w:r>
    </w:p>
    <w:p w:rsidR="004918A9" w:rsidRPr="00AA7C34" w:rsidRDefault="004918A9" w:rsidP="00246040">
      <w:pPr>
        <w:numPr>
          <w:ilvl w:val="1"/>
          <w:numId w:val="7"/>
        </w:numPr>
        <w:tabs>
          <w:tab w:val="clear" w:pos="885"/>
          <w:tab w:val="left" w:pos="0"/>
          <w:tab w:val="left" w:pos="993"/>
          <w:tab w:val="num" w:pos="1134"/>
        </w:tabs>
        <w:ind w:left="0" w:firstLine="567"/>
        <w:jc w:val="both"/>
      </w:pPr>
      <w:r w:rsidRPr="00AA7C34">
        <w:t xml:space="preserve">Принимать под </w:t>
      </w:r>
      <w:r w:rsidR="00436536" w:rsidRPr="00AA7C34">
        <w:t xml:space="preserve">централизованное наблюдение </w:t>
      </w:r>
      <w:r w:rsidR="006F7DF5" w:rsidRPr="00AA7C34">
        <w:t>Объекты</w:t>
      </w:r>
      <w:r w:rsidRPr="00AA7C34">
        <w:t xml:space="preserve"> в порядке, уст</w:t>
      </w:r>
      <w:r w:rsidR="006C1E78" w:rsidRPr="00AA7C34">
        <w:t xml:space="preserve">ановленном настоящим </w:t>
      </w:r>
      <w:r w:rsidR="00AF59EE" w:rsidRPr="00AA7C34">
        <w:t>договор</w:t>
      </w:r>
      <w:r w:rsidR="006C1E78" w:rsidRPr="00AA7C34">
        <w:t>ом.</w:t>
      </w:r>
    </w:p>
    <w:p w:rsidR="00945E1C" w:rsidRPr="00AA7C34" w:rsidRDefault="00945E1C" w:rsidP="00246040">
      <w:pPr>
        <w:numPr>
          <w:ilvl w:val="1"/>
          <w:numId w:val="7"/>
        </w:numPr>
        <w:tabs>
          <w:tab w:val="clear" w:pos="885"/>
          <w:tab w:val="left" w:pos="0"/>
          <w:tab w:val="left" w:pos="993"/>
          <w:tab w:val="num" w:pos="1134"/>
        </w:tabs>
        <w:ind w:left="0" w:firstLine="567"/>
        <w:jc w:val="both"/>
      </w:pPr>
      <w:r w:rsidRPr="00AA7C34">
        <w:t xml:space="preserve">Осуществлять наблюдение за </w:t>
      </w:r>
      <w:r w:rsidR="00F74853" w:rsidRPr="00AA7C34">
        <w:t>поступлением на ПЦН извещений, сформированных средствами</w:t>
      </w:r>
      <w:r w:rsidR="00C45D79" w:rsidRPr="00AA7C34">
        <w:t xml:space="preserve"> О</w:t>
      </w:r>
      <w:r w:rsidR="00FB135A" w:rsidRPr="00AA7C34">
        <w:t>П</w:t>
      </w:r>
      <w:r w:rsidR="00C45D79" w:rsidRPr="00AA7C34">
        <w:t>С</w:t>
      </w:r>
      <w:r w:rsidR="00F74853" w:rsidRPr="00AA7C34">
        <w:t>, установленными на</w:t>
      </w:r>
      <w:r w:rsidR="00C45D79" w:rsidRPr="00AA7C34">
        <w:t xml:space="preserve"> охраняемых Объекта</w:t>
      </w:r>
      <w:r w:rsidR="00790ADC" w:rsidRPr="00AA7C34">
        <w:t>х.</w:t>
      </w:r>
      <w:r w:rsidR="00C45D79" w:rsidRPr="00AA7C34">
        <w:t xml:space="preserve"> </w:t>
      </w:r>
    </w:p>
    <w:p w:rsidR="004918A9" w:rsidRPr="00AA7C34" w:rsidRDefault="004918A9" w:rsidP="00246040">
      <w:pPr>
        <w:numPr>
          <w:ilvl w:val="1"/>
          <w:numId w:val="7"/>
        </w:numPr>
        <w:tabs>
          <w:tab w:val="clear" w:pos="885"/>
          <w:tab w:val="left" w:pos="0"/>
          <w:tab w:val="left" w:pos="283"/>
          <w:tab w:val="left" w:pos="993"/>
          <w:tab w:val="num" w:pos="1134"/>
        </w:tabs>
        <w:ind w:left="0" w:firstLine="567"/>
        <w:jc w:val="both"/>
      </w:pPr>
      <w:r w:rsidRPr="00AA7C34">
        <w:t xml:space="preserve">При поступлении на </w:t>
      </w:r>
      <w:r w:rsidR="00C45D79" w:rsidRPr="00AA7C34">
        <w:t xml:space="preserve">ПЦН </w:t>
      </w:r>
      <w:r w:rsidRPr="00AA7C34">
        <w:t xml:space="preserve">сигнала о срабатывании </w:t>
      </w:r>
      <w:r w:rsidR="00C45D79" w:rsidRPr="00AA7C34">
        <w:t xml:space="preserve">ОС </w:t>
      </w:r>
      <w:r w:rsidR="00567712" w:rsidRPr="00AA7C34">
        <w:t>на</w:t>
      </w:r>
      <w:r w:rsidR="0044152D" w:rsidRPr="00AA7C34">
        <w:t xml:space="preserve"> Объекте</w:t>
      </w:r>
      <w:r w:rsidRPr="00AA7C34">
        <w:t xml:space="preserve"> </w:t>
      </w:r>
      <w:r w:rsidR="00CA6A19" w:rsidRPr="00AA7C34">
        <w:t>Охрана</w:t>
      </w:r>
      <w:r w:rsidRPr="00AA7C34">
        <w:t xml:space="preserve"> обязана:</w:t>
      </w:r>
    </w:p>
    <w:p w:rsidR="00AC498E" w:rsidRPr="00AA7C34" w:rsidRDefault="00244CA6" w:rsidP="00246040">
      <w:pPr>
        <w:numPr>
          <w:ilvl w:val="2"/>
          <w:numId w:val="7"/>
        </w:numPr>
        <w:tabs>
          <w:tab w:val="clear" w:pos="1595"/>
          <w:tab w:val="left" w:pos="0"/>
          <w:tab w:val="left" w:pos="993"/>
          <w:tab w:val="num" w:pos="1134"/>
        </w:tabs>
        <w:ind w:left="0" w:firstLine="567"/>
        <w:jc w:val="both"/>
      </w:pPr>
      <w:r w:rsidRPr="00AA7C34">
        <w:t>Обеспечит</w:t>
      </w:r>
      <w:r w:rsidR="00C33E45" w:rsidRPr="00AA7C34">
        <w:t>ь</w:t>
      </w:r>
      <w:r w:rsidRPr="00AA7C34">
        <w:t xml:space="preserve"> прибытие наряда милиции</w:t>
      </w:r>
      <w:r w:rsidR="00AC498E" w:rsidRPr="00AA7C34">
        <w:t xml:space="preserve">  к охраняемому Объекту в течение </w:t>
      </w:r>
      <w:r w:rsidR="00E96A52" w:rsidRPr="00AA7C34">
        <w:t>10</w:t>
      </w:r>
      <w:r w:rsidR="00A54E2A" w:rsidRPr="00AA7C34">
        <w:t xml:space="preserve"> </w:t>
      </w:r>
      <w:r w:rsidR="00AC498E" w:rsidRPr="00AA7C34">
        <w:t xml:space="preserve">минут днем (с </w:t>
      </w:r>
      <w:r w:rsidR="00E96A52" w:rsidRPr="00AA7C34">
        <w:t>8</w:t>
      </w:r>
      <w:r w:rsidR="00AC498E" w:rsidRPr="00AA7C34">
        <w:t xml:space="preserve"> до </w:t>
      </w:r>
      <w:r w:rsidR="00E96A52" w:rsidRPr="00AA7C34">
        <w:t>20</w:t>
      </w:r>
      <w:r w:rsidR="00AC498E" w:rsidRPr="00AA7C34">
        <w:t xml:space="preserve">)  и </w:t>
      </w:r>
      <w:r w:rsidR="00E96A52" w:rsidRPr="00AA7C34">
        <w:t>5</w:t>
      </w:r>
      <w:r w:rsidR="00AC498E" w:rsidRPr="00AA7C34">
        <w:t xml:space="preserve"> минут ночью (с </w:t>
      </w:r>
      <w:r w:rsidR="00E96A52" w:rsidRPr="00AA7C34">
        <w:t>20</w:t>
      </w:r>
      <w:r w:rsidR="003F05C5" w:rsidRPr="00AA7C34">
        <w:t xml:space="preserve"> </w:t>
      </w:r>
      <w:r w:rsidR="00AC498E" w:rsidRPr="00AA7C34">
        <w:t xml:space="preserve">до </w:t>
      </w:r>
      <w:r w:rsidR="00E96A52" w:rsidRPr="00AA7C34">
        <w:t>8</w:t>
      </w:r>
      <w:r w:rsidR="0044152D" w:rsidRPr="00AA7C34">
        <w:t>), с момента получения сигнала</w:t>
      </w:r>
      <w:r w:rsidR="00AC498E" w:rsidRPr="00AA7C34">
        <w:t>;</w:t>
      </w:r>
    </w:p>
    <w:p w:rsidR="006F7D61" w:rsidRPr="00AA7C34" w:rsidRDefault="006F7D61" w:rsidP="00246040">
      <w:pPr>
        <w:numPr>
          <w:ilvl w:val="2"/>
          <w:numId w:val="7"/>
        </w:numPr>
        <w:tabs>
          <w:tab w:val="clear" w:pos="1595"/>
          <w:tab w:val="left" w:pos="283"/>
          <w:tab w:val="left" w:pos="993"/>
          <w:tab w:val="num" w:pos="1134"/>
        </w:tabs>
        <w:ind w:left="0" w:firstLine="567"/>
        <w:jc w:val="both"/>
      </w:pPr>
      <w:r w:rsidRPr="00AA7C34">
        <w:t>Произвести внеш</w:t>
      </w:r>
      <w:r w:rsidR="0044152D" w:rsidRPr="00AA7C34">
        <w:t>ний осмотр охраняемого Объекта</w:t>
      </w:r>
      <w:r w:rsidRPr="00AA7C34">
        <w:t xml:space="preserve">  на  предмет его целостности.</w:t>
      </w:r>
    </w:p>
    <w:p w:rsidR="006F7D61" w:rsidRPr="00AA7C34" w:rsidRDefault="006F7D61" w:rsidP="00246040">
      <w:pPr>
        <w:numPr>
          <w:ilvl w:val="2"/>
          <w:numId w:val="7"/>
        </w:numPr>
        <w:tabs>
          <w:tab w:val="clear" w:pos="1595"/>
          <w:tab w:val="left" w:pos="283"/>
          <w:tab w:val="left" w:pos="993"/>
          <w:tab w:val="num" w:pos="1134"/>
        </w:tabs>
        <w:ind w:left="0" w:firstLine="567"/>
        <w:jc w:val="both"/>
      </w:pPr>
      <w:r w:rsidRPr="00AA7C34">
        <w:t xml:space="preserve">Выставить пост для усиления охраны Объекта до прибытия представителя </w:t>
      </w:r>
      <w:r w:rsidR="00CA6A19" w:rsidRPr="00AA7C34">
        <w:t>Заказчика</w:t>
      </w:r>
      <w:r w:rsidRPr="00AA7C34">
        <w:t>.</w:t>
      </w:r>
    </w:p>
    <w:p w:rsidR="007C55E8" w:rsidRPr="00AA7C34" w:rsidRDefault="004918A9" w:rsidP="00246040">
      <w:pPr>
        <w:numPr>
          <w:ilvl w:val="2"/>
          <w:numId w:val="7"/>
        </w:numPr>
        <w:tabs>
          <w:tab w:val="clear" w:pos="1595"/>
          <w:tab w:val="left" w:pos="283"/>
          <w:tab w:val="left" w:pos="993"/>
          <w:tab w:val="num" w:pos="1134"/>
        </w:tabs>
        <w:ind w:left="0" w:firstLine="567"/>
        <w:jc w:val="both"/>
      </w:pPr>
      <w:r w:rsidRPr="00AA7C34">
        <w:t>Вызвать, а в ночное время суток</w:t>
      </w:r>
      <w:r w:rsidR="00BD2A93" w:rsidRPr="00AA7C34">
        <w:t xml:space="preserve"> (с 22-00 до 6-00)</w:t>
      </w:r>
      <w:r w:rsidRPr="00AA7C34">
        <w:t xml:space="preserve"> обеспечить доставку на Объект представителя  </w:t>
      </w:r>
      <w:r w:rsidR="00CA6A19" w:rsidRPr="00AA7C34">
        <w:t>Заказчика</w:t>
      </w:r>
      <w:r w:rsidRPr="00AA7C34">
        <w:t xml:space="preserve">  для  выяснения  причин срабатывания  сигнализации и принятия </w:t>
      </w:r>
      <w:r w:rsidR="004F27AC" w:rsidRPr="00AA7C34">
        <w:t>м</w:t>
      </w:r>
      <w:r w:rsidRPr="00AA7C34">
        <w:t>ер</w:t>
      </w:r>
      <w:r w:rsidR="004F27AC" w:rsidRPr="00AA7C34">
        <w:t xml:space="preserve"> </w:t>
      </w:r>
      <w:r w:rsidRPr="00AA7C34">
        <w:t>по восстановлению режима охраны Объекта.</w:t>
      </w:r>
      <w:r w:rsidR="003F05C5" w:rsidRPr="00AA7C34">
        <w:tab/>
      </w:r>
      <w:r w:rsidR="007C55E8" w:rsidRPr="00AA7C34">
        <w:br/>
      </w:r>
      <w:r w:rsidR="007C55E8" w:rsidRPr="00AA7C34">
        <w:tab/>
      </w:r>
      <w:r w:rsidR="007C55E8" w:rsidRPr="00AA7C34">
        <w:rPr>
          <w:b/>
        </w:rPr>
        <w:t>Примечание</w:t>
      </w:r>
      <w:r w:rsidR="007C55E8" w:rsidRPr="00AA7C34">
        <w:t>:</w:t>
      </w:r>
    </w:p>
    <w:p w:rsidR="004918A9" w:rsidRPr="00AA7C34" w:rsidRDefault="007C55E8" w:rsidP="00DE5DFA">
      <w:pPr>
        <w:tabs>
          <w:tab w:val="left" w:pos="283"/>
        </w:tabs>
        <w:ind w:firstLine="567"/>
        <w:jc w:val="both"/>
      </w:pPr>
      <w:r w:rsidRPr="00AA7C34">
        <w:t>Усиление охраны "Объе</w:t>
      </w:r>
      <w:r w:rsidR="00211F08" w:rsidRPr="00AA7C34">
        <w:t>кта" постом (см.п.6.3.3</w:t>
      </w:r>
      <w:r w:rsidRPr="00AA7C34">
        <w:t xml:space="preserve">) свыше 1 часа с момента уведомления дежурного представителя </w:t>
      </w:r>
      <w:r w:rsidR="00CA6A19" w:rsidRPr="00AA7C34">
        <w:t>Заказчика</w:t>
      </w:r>
      <w:r w:rsidRPr="00AA7C34">
        <w:t xml:space="preserve"> (а в случае его отсутствия по указанному адресу </w:t>
      </w:r>
      <w:r w:rsidR="00A54E2A" w:rsidRPr="00AA7C34">
        <w:t>–</w:t>
      </w:r>
      <w:r w:rsidRPr="00AA7C34">
        <w:t xml:space="preserve"> с момента установления факта его отсутствия)  о  случившемся  производится как дополнительная услуга </w:t>
      </w:r>
      <w:r w:rsidR="00CA6A19" w:rsidRPr="00AA7C34">
        <w:t>Охраны</w:t>
      </w:r>
      <w:r w:rsidRPr="00AA7C34">
        <w:t xml:space="preserve">, которая оплачивается </w:t>
      </w:r>
      <w:r w:rsidR="00CA6A19" w:rsidRPr="00AA7C34">
        <w:t>Заказчиком</w:t>
      </w:r>
      <w:r w:rsidRPr="00AA7C34">
        <w:t xml:space="preserve"> по  действующим  у  </w:t>
      </w:r>
      <w:r w:rsidR="00CA6A19" w:rsidRPr="00AA7C34">
        <w:t>Охраны</w:t>
      </w:r>
      <w:r w:rsidRPr="00AA7C34">
        <w:t xml:space="preserve"> тарифам</w:t>
      </w:r>
      <w:r w:rsidR="003065E2" w:rsidRPr="00AA7C34">
        <w:t>.</w:t>
      </w:r>
    </w:p>
    <w:p w:rsidR="004918A9" w:rsidRPr="00AA7C34" w:rsidRDefault="004918A9" w:rsidP="00246040">
      <w:pPr>
        <w:numPr>
          <w:ilvl w:val="1"/>
          <w:numId w:val="8"/>
        </w:numPr>
        <w:tabs>
          <w:tab w:val="clear" w:pos="885"/>
          <w:tab w:val="left" w:pos="0"/>
          <w:tab w:val="left" w:pos="283"/>
          <w:tab w:val="num" w:pos="993"/>
          <w:tab w:val="num" w:pos="1418"/>
        </w:tabs>
        <w:ind w:left="0" w:firstLine="567"/>
        <w:jc w:val="both"/>
      </w:pPr>
      <w:r w:rsidRPr="00AA7C34">
        <w:t>В случае обн</w:t>
      </w:r>
      <w:r w:rsidR="0044152D" w:rsidRPr="00AA7C34">
        <w:t>аружения на охраняемом Объекте</w:t>
      </w:r>
      <w:r w:rsidRPr="00AA7C34">
        <w:t xml:space="preserve"> посторонних  лиц, а равно признаков повреждения целостности охраняемых </w:t>
      </w:r>
      <w:r w:rsidR="006F7DF5" w:rsidRPr="00AA7C34">
        <w:t>Объектов</w:t>
      </w:r>
      <w:r w:rsidRPr="00AA7C34">
        <w:t xml:space="preserve">, принять меры к задержанию этих лиц и доставке их в </w:t>
      </w:r>
      <w:r w:rsidR="001532E9" w:rsidRPr="00AA7C34">
        <w:t xml:space="preserve">территориальный </w:t>
      </w:r>
      <w:r w:rsidRPr="00AA7C34">
        <w:t>ОВД</w:t>
      </w:r>
      <w:r w:rsidR="00A3006E" w:rsidRPr="00AA7C34">
        <w:t xml:space="preserve"> (УВД)</w:t>
      </w:r>
      <w:r w:rsidRPr="00AA7C34">
        <w:t xml:space="preserve">. Кроме этого </w:t>
      </w:r>
      <w:r w:rsidR="00CA6A19" w:rsidRPr="00AA7C34">
        <w:t>Охрана</w:t>
      </w:r>
      <w:r w:rsidRPr="00AA7C34">
        <w:t xml:space="preserve"> сообщает о случившемся территориальному органу </w:t>
      </w:r>
      <w:r w:rsidR="00372E28" w:rsidRPr="00AA7C34">
        <w:t>полиции</w:t>
      </w:r>
      <w:r w:rsidRPr="00AA7C34">
        <w:t xml:space="preserve">, первому руководителю или дежурному представителю </w:t>
      </w:r>
      <w:r w:rsidR="00CA6A19" w:rsidRPr="00AA7C34">
        <w:t>Заказчика</w:t>
      </w:r>
      <w:r w:rsidRPr="00AA7C34">
        <w:t xml:space="preserve"> и  обеспечивает неприкосновенность  места происшествия путем выставления поста милиции</w:t>
      </w:r>
      <w:r w:rsidR="00F56AA8" w:rsidRPr="00AA7C34">
        <w:t xml:space="preserve"> до их прибытия</w:t>
      </w:r>
      <w:r w:rsidRPr="00AA7C34">
        <w:t>.</w:t>
      </w:r>
    </w:p>
    <w:p w:rsidR="00FB45D2" w:rsidRPr="00AA7C34" w:rsidRDefault="00FB45D2" w:rsidP="00FB45D2">
      <w:pPr>
        <w:tabs>
          <w:tab w:val="left" w:pos="283"/>
          <w:tab w:val="num" w:pos="1418"/>
        </w:tabs>
        <w:ind w:firstLine="567"/>
        <w:jc w:val="both"/>
      </w:pPr>
      <w:r w:rsidRPr="00AA7C34">
        <w:t>6.4.1. В случае обнаружения на охраняемом объекте пожара немедленно вызвать противопожарную службу и сообщить Заказчику.</w:t>
      </w:r>
    </w:p>
    <w:p w:rsidR="009B6EC0" w:rsidRPr="00AA7C34" w:rsidRDefault="00B2303B" w:rsidP="00246040">
      <w:pPr>
        <w:numPr>
          <w:ilvl w:val="1"/>
          <w:numId w:val="8"/>
        </w:numPr>
        <w:tabs>
          <w:tab w:val="clear" w:pos="885"/>
          <w:tab w:val="left" w:pos="0"/>
          <w:tab w:val="left" w:pos="283"/>
          <w:tab w:val="num" w:pos="993"/>
          <w:tab w:val="num" w:pos="1418"/>
        </w:tabs>
        <w:ind w:left="0" w:firstLine="567"/>
        <w:jc w:val="both"/>
      </w:pPr>
      <w:r w:rsidRPr="00AA7C34">
        <w:t xml:space="preserve">В случае получения </w:t>
      </w:r>
      <w:r w:rsidR="007C55E8" w:rsidRPr="00AA7C34">
        <w:t>с</w:t>
      </w:r>
      <w:r w:rsidRPr="00AA7C34">
        <w:t>ообщ</w:t>
      </w:r>
      <w:r w:rsidR="007C55E8" w:rsidRPr="00AA7C34">
        <w:t xml:space="preserve">ения от </w:t>
      </w:r>
      <w:r w:rsidR="00CA6A19" w:rsidRPr="00AA7C34">
        <w:t>Заказчика</w:t>
      </w:r>
      <w:r w:rsidRPr="00AA7C34">
        <w:t xml:space="preserve"> о  факте нарушения целостности охраняемых помещений</w:t>
      </w:r>
      <w:r w:rsidR="0009376F" w:rsidRPr="00AA7C34">
        <w:t xml:space="preserve"> обеспечить прибытие своих представителей</w:t>
      </w:r>
      <w:r w:rsidR="00076473" w:rsidRPr="00AA7C34">
        <w:t>.</w:t>
      </w:r>
    </w:p>
    <w:p w:rsidR="005C3A0D" w:rsidRDefault="005C3A0D" w:rsidP="00246040">
      <w:pPr>
        <w:numPr>
          <w:ilvl w:val="1"/>
          <w:numId w:val="8"/>
        </w:numPr>
        <w:tabs>
          <w:tab w:val="clear" w:pos="885"/>
          <w:tab w:val="left" w:pos="0"/>
          <w:tab w:val="left" w:pos="283"/>
          <w:tab w:val="num" w:pos="993"/>
          <w:tab w:val="num" w:pos="1418"/>
        </w:tabs>
        <w:ind w:left="0" w:firstLine="567"/>
        <w:jc w:val="both"/>
      </w:pPr>
      <w:r w:rsidRPr="00AA7C34">
        <w:t xml:space="preserve">По истечению отчетного периода предоставлять </w:t>
      </w:r>
      <w:r w:rsidR="00A00A52" w:rsidRPr="00AA7C34">
        <w:t>З</w:t>
      </w:r>
      <w:r w:rsidRPr="00AA7C34">
        <w:t xml:space="preserve">аказчику акты </w:t>
      </w:r>
      <w:r w:rsidR="00A944B9" w:rsidRPr="00AA7C34">
        <w:t xml:space="preserve">об оказании услугах охраны </w:t>
      </w:r>
      <w:r w:rsidRPr="00AA7C34">
        <w:t>и счета-фактуры за оказанные услуги.</w:t>
      </w:r>
    </w:p>
    <w:p w:rsidR="00734A51" w:rsidRDefault="00734A51" w:rsidP="00734A51">
      <w:pPr>
        <w:tabs>
          <w:tab w:val="left" w:pos="283"/>
          <w:tab w:val="num" w:pos="1418"/>
        </w:tabs>
        <w:ind w:left="567"/>
        <w:jc w:val="both"/>
      </w:pPr>
    </w:p>
    <w:p w:rsidR="00734A51" w:rsidRPr="00AA7C34" w:rsidRDefault="00734A51" w:rsidP="00734A51">
      <w:pPr>
        <w:tabs>
          <w:tab w:val="left" w:pos="283"/>
          <w:tab w:val="num" w:pos="1418"/>
        </w:tabs>
        <w:ind w:left="567"/>
        <w:jc w:val="both"/>
      </w:pPr>
    </w:p>
    <w:p w:rsidR="00A70182" w:rsidRPr="00AA7C34" w:rsidRDefault="00A70182" w:rsidP="00A70182">
      <w:pPr>
        <w:tabs>
          <w:tab w:val="left" w:pos="283"/>
          <w:tab w:val="num" w:pos="1418"/>
        </w:tabs>
        <w:jc w:val="both"/>
      </w:pPr>
    </w:p>
    <w:p w:rsidR="00147292" w:rsidRPr="00AA7C34" w:rsidRDefault="004918A9" w:rsidP="00DE5DFA">
      <w:pPr>
        <w:numPr>
          <w:ilvl w:val="0"/>
          <w:numId w:val="31"/>
        </w:numPr>
        <w:tabs>
          <w:tab w:val="left" w:pos="283"/>
          <w:tab w:val="left" w:pos="851"/>
        </w:tabs>
        <w:jc w:val="center"/>
      </w:pPr>
      <w:r w:rsidRPr="00AA7C34">
        <w:rPr>
          <w:b/>
        </w:rPr>
        <w:t xml:space="preserve">ОБЯЗАННОСТИ  </w:t>
      </w:r>
      <w:r w:rsidR="00CA6A19" w:rsidRPr="00AA7C34">
        <w:rPr>
          <w:b/>
        </w:rPr>
        <w:t>З</w:t>
      </w:r>
      <w:r w:rsidR="00E75D59" w:rsidRPr="00AA7C34">
        <w:rPr>
          <w:b/>
        </w:rPr>
        <w:t>АКАЗЧИКА</w:t>
      </w:r>
    </w:p>
    <w:p w:rsidR="00147292" w:rsidRPr="00AA7C34" w:rsidRDefault="00CA6A19" w:rsidP="00147292">
      <w:pPr>
        <w:tabs>
          <w:tab w:val="left" w:pos="0"/>
          <w:tab w:val="left" w:pos="283"/>
        </w:tabs>
        <w:ind w:firstLine="709"/>
        <w:jc w:val="both"/>
      </w:pPr>
      <w:r w:rsidRPr="00AA7C34">
        <w:t>Заказчик</w:t>
      </w:r>
      <w:r w:rsidR="00147292" w:rsidRPr="00AA7C34">
        <w:t xml:space="preserve"> обязан:</w:t>
      </w:r>
    </w:p>
    <w:p w:rsidR="00147292" w:rsidRPr="00AA7C34" w:rsidRDefault="00C03754" w:rsidP="00DE5DFA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  <w:rPr>
          <w:spacing w:val="-6"/>
        </w:rPr>
      </w:pPr>
      <w:r w:rsidRPr="00AA7C34">
        <w:rPr>
          <w:spacing w:val="-6"/>
        </w:rPr>
        <w:t xml:space="preserve">7.1. </w:t>
      </w:r>
      <w:r w:rsidR="00246040" w:rsidRPr="00AA7C34">
        <w:rPr>
          <w:spacing w:val="-6"/>
        </w:rPr>
        <w:t xml:space="preserve"> </w:t>
      </w:r>
      <w:r w:rsidR="0024014C" w:rsidRPr="00AA7C34">
        <w:rPr>
          <w:spacing w:val="-6"/>
        </w:rPr>
        <w:t xml:space="preserve">Производить сдачу </w:t>
      </w:r>
      <w:r w:rsidR="006F7DF5" w:rsidRPr="00AA7C34">
        <w:rPr>
          <w:spacing w:val="-6"/>
        </w:rPr>
        <w:t>Объектов</w:t>
      </w:r>
      <w:r w:rsidR="0024014C" w:rsidRPr="00AA7C34">
        <w:rPr>
          <w:spacing w:val="-6"/>
        </w:rPr>
        <w:t xml:space="preserve"> под </w:t>
      </w:r>
      <w:r w:rsidR="00436536" w:rsidRPr="00AA7C34">
        <w:rPr>
          <w:spacing w:val="-6"/>
        </w:rPr>
        <w:t>наблюдение</w:t>
      </w:r>
      <w:r w:rsidR="0024014C" w:rsidRPr="00AA7C34">
        <w:rPr>
          <w:spacing w:val="-6"/>
        </w:rPr>
        <w:t xml:space="preserve"> (прием из-под </w:t>
      </w:r>
      <w:r w:rsidR="00436536" w:rsidRPr="00AA7C34">
        <w:rPr>
          <w:spacing w:val="-6"/>
        </w:rPr>
        <w:t>наблюдения</w:t>
      </w:r>
      <w:r w:rsidR="0024014C" w:rsidRPr="00AA7C34">
        <w:rPr>
          <w:spacing w:val="-6"/>
        </w:rPr>
        <w:t>) в соответствии с  типовой инструкцией "О порядке сдачи объектов под охрану", а также другими инструкциями, устанавливающими порядок сдачи-приема объектов.</w:t>
      </w:r>
    </w:p>
    <w:p w:rsidR="00147292" w:rsidRPr="00AA7C34" w:rsidRDefault="00C03754" w:rsidP="00DE5DFA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  <w:rPr>
          <w:spacing w:val="-6"/>
        </w:rPr>
      </w:pPr>
      <w:r w:rsidRPr="00AA7C34">
        <w:t xml:space="preserve">7.2. </w:t>
      </w:r>
      <w:r w:rsidR="00E75D59" w:rsidRPr="00AA7C34">
        <w:t>Перед  сдачей Объекта</w:t>
      </w:r>
      <w:r w:rsidR="00132BFE" w:rsidRPr="00AA7C34">
        <w:t xml:space="preserve"> под </w:t>
      </w:r>
      <w:r w:rsidR="00436536" w:rsidRPr="00AA7C34">
        <w:t>наблюдение</w:t>
      </w:r>
      <w:r w:rsidR="00132BFE" w:rsidRPr="00AA7C34">
        <w:t xml:space="preserve"> проверять, чтобы в охраняемом помещении не оставалось сотрудников, посторонних лиц, животных</w:t>
      </w:r>
      <w:r w:rsidR="00436536" w:rsidRPr="00AA7C34">
        <w:t>, э</w:t>
      </w:r>
      <w:r w:rsidR="00132BFE" w:rsidRPr="00AA7C34">
        <w:t xml:space="preserve">лектроприборы </w:t>
      </w:r>
      <w:r w:rsidR="001205AC" w:rsidRPr="00AA7C34">
        <w:t xml:space="preserve">были </w:t>
      </w:r>
      <w:r w:rsidR="00132BFE" w:rsidRPr="00AA7C34">
        <w:t>прив</w:t>
      </w:r>
      <w:r w:rsidR="001205AC" w:rsidRPr="00AA7C34">
        <w:t>едены</w:t>
      </w:r>
      <w:r w:rsidR="00132BFE" w:rsidRPr="00AA7C34">
        <w:t xml:space="preserve"> в состояние пожарной безопасности.</w:t>
      </w:r>
    </w:p>
    <w:p w:rsidR="00132BFE" w:rsidRPr="00AA7C34" w:rsidRDefault="001F2E62" w:rsidP="00DE5DFA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</w:pPr>
      <w:r w:rsidRPr="00AA7C34">
        <w:t xml:space="preserve">7.3. </w:t>
      </w:r>
      <w:r w:rsidR="00132BFE" w:rsidRPr="00AA7C34">
        <w:t>Перед сдачей объекта под охрану убирать в складские помещения товарно-материальные ценности, инкассировать денежные суммы, превышающие установленный Центральным Банком лимит хранения наличных денежных средств.</w:t>
      </w:r>
    </w:p>
    <w:p w:rsidR="00132BFE" w:rsidRPr="00AA7C34" w:rsidRDefault="001F2E62" w:rsidP="00DE5DFA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  <w:rPr>
          <w:spacing w:val="-6"/>
        </w:rPr>
      </w:pPr>
      <w:bookmarkStart w:id="7" w:name="_Ref121115643"/>
      <w:r w:rsidRPr="00AA7C34">
        <w:t xml:space="preserve">7.4. </w:t>
      </w:r>
      <w:r w:rsidR="00132BFE" w:rsidRPr="00AA7C34">
        <w:t xml:space="preserve">При сдаче Объекта, убедиться в его принятии под </w:t>
      </w:r>
      <w:r w:rsidR="00436536" w:rsidRPr="00AA7C34">
        <w:t>наблюдение</w:t>
      </w:r>
      <w:r w:rsidR="00132BFE" w:rsidRPr="00AA7C34">
        <w:t>.</w:t>
      </w:r>
      <w:bookmarkEnd w:id="7"/>
    </w:p>
    <w:p w:rsidR="00147292" w:rsidRPr="00AA7C34" w:rsidRDefault="001F2E62" w:rsidP="00DE5DFA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  <w:rPr>
          <w:spacing w:val="-6"/>
        </w:rPr>
      </w:pPr>
      <w:r w:rsidRPr="00AA7C34">
        <w:t xml:space="preserve">7.5. </w:t>
      </w:r>
      <w:r w:rsidR="00132BFE" w:rsidRPr="00AA7C34">
        <w:t xml:space="preserve">При снятии </w:t>
      </w:r>
      <w:r w:rsidR="001205AC" w:rsidRPr="00AA7C34">
        <w:t>О</w:t>
      </w:r>
      <w:r w:rsidR="00132BFE" w:rsidRPr="00AA7C34">
        <w:t xml:space="preserve">бъекта </w:t>
      </w:r>
      <w:r w:rsidR="00C32475" w:rsidRPr="00AA7C34">
        <w:t>из-под наблюдения</w:t>
      </w:r>
      <w:r w:rsidR="00132BFE" w:rsidRPr="00AA7C34">
        <w:t xml:space="preserve"> незамедлительно сообщить об этом на ПЦН </w:t>
      </w:r>
      <w:r w:rsidR="00CA6A19" w:rsidRPr="00AA7C34">
        <w:t>Охраны</w:t>
      </w:r>
      <w:r w:rsidR="00132BFE" w:rsidRPr="00AA7C34">
        <w:t>.</w:t>
      </w:r>
    </w:p>
    <w:p w:rsidR="00132BFE" w:rsidRPr="00AA7C34" w:rsidRDefault="001F2E62" w:rsidP="00DE5DFA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  <w:rPr>
          <w:spacing w:val="-6"/>
        </w:rPr>
      </w:pPr>
      <w:r w:rsidRPr="00AA7C34">
        <w:t xml:space="preserve">7.6. </w:t>
      </w:r>
      <w:r w:rsidR="00132BFE" w:rsidRPr="00AA7C34">
        <w:t>Хранить денежные средства, изделия из драгоценн</w:t>
      </w:r>
      <w:r w:rsidR="00D6616B" w:rsidRPr="00AA7C34">
        <w:t xml:space="preserve">ых металлов, драгоценные камни </w:t>
      </w:r>
      <w:r w:rsidR="00132BFE" w:rsidRPr="00AA7C34">
        <w:t xml:space="preserve">в запертых сейфах или металлических </w:t>
      </w:r>
      <w:r w:rsidR="00D6616B" w:rsidRPr="00AA7C34">
        <w:t xml:space="preserve">ящиках, </w:t>
      </w:r>
      <w:r w:rsidR="00132BFE" w:rsidRPr="00AA7C34">
        <w:t>прикрепленных к капитальным конструкциям здания.</w:t>
      </w:r>
    </w:p>
    <w:p w:rsidR="00132BFE" w:rsidRPr="00AA7C34" w:rsidRDefault="00A104FE" w:rsidP="00DE5DFA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  <w:rPr>
          <w:spacing w:val="-6"/>
        </w:rPr>
      </w:pPr>
      <w:bookmarkStart w:id="8" w:name="_Ref121046609"/>
      <w:r w:rsidRPr="00AA7C34">
        <w:t xml:space="preserve">7.7. </w:t>
      </w:r>
      <w:r w:rsidR="00132BFE" w:rsidRPr="00AA7C34">
        <w:t>Принимать меры к своевременному ремонту телефонной связи и сети электропитания, к которым подключены средства ОС.</w:t>
      </w:r>
      <w:bookmarkEnd w:id="8"/>
    </w:p>
    <w:p w:rsidR="00132BFE" w:rsidRPr="00AA7C34" w:rsidRDefault="00A104FE" w:rsidP="00DE5DFA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  <w:rPr>
          <w:spacing w:val="-6"/>
        </w:rPr>
      </w:pPr>
      <w:r w:rsidRPr="00AA7C34">
        <w:t xml:space="preserve">7.8. </w:t>
      </w:r>
      <w:r w:rsidR="00132BFE" w:rsidRPr="00AA7C34">
        <w:t xml:space="preserve">Незамедлительно уведомлять </w:t>
      </w:r>
      <w:r w:rsidR="00CA6A19" w:rsidRPr="00AA7C34">
        <w:t>Охрану</w:t>
      </w:r>
      <w:r w:rsidR="001D29C6" w:rsidRPr="00AA7C34">
        <w:t xml:space="preserve"> </w:t>
      </w:r>
      <w:r w:rsidR="00132BFE" w:rsidRPr="00AA7C34">
        <w:t>о выявленных неисправностях средств ОС и других средств и систем, указанных в п.</w:t>
      </w:r>
      <w:r w:rsidR="001205AC" w:rsidRPr="00AA7C34">
        <w:t>7.7</w:t>
      </w:r>
      <w:r w:rsidR="00954100" w:rsidRPr="00AA7C34">
        <w:t>.</w:t>
      </w:r>
    </w:p>
    <w:p w:rsidR="00954100" w:rsidRPr="00AA7C34" w:rsidRDefault="00A104FE" w:rsidP="00DE5DFA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  <w:rPr>
          <w:spacing w:val="-6"/>
        </w:rPr>
      </w:pPr>
      <w:r w:rsidRPr="00AA7C34">
        <w:t xml:space="preserve">7.9. </w:t>
      </w:r>
      <w:r w:rsidR="00954100" w:rsidRPr="00AA7C34">
        <w:t xml:space="preserve">Прибывать на объект по вызову </w:t>
      </w:r>
      <w:r w:rsidR="00CA6A19" w:rsidRPr="00AA7C34">
        <w:t>Охраны</w:t>
      </w:r>
      <w:r w:rsidR="00954100" w:rsidRPr="00AA7C34">
        <w:t xml:space="preserve"> для восстановления режима охраны в случаях самопроизвольного срабатывания средств ОС, либо при нарушении его целостности.</w:t>
      </w:r>
    </w:p>
    <w:p w:rsidR="00027207" w:rsidRPr="00AA7C34" w:rsidRDefault="00A104FE" w:rsidP="00DE5DFA">
      <w:pPr>
        <w:shd w:val="clear" w:color="auto" w:fill="FFFFFF"/>
        <w:tabs>
          <w:tab w:val="left" w:pos="1276"/>
        </w:tabs>
        <w:spacing w:before="14" w:line="274" w:lineRule="exact"/>
        <w:ind w:firstLine="567"/>
        <w:jc w:val="both"/>
        <w:rPr>
          <w:spacing w:val="-6"/>
        </w:rPr>
      </w:pPr>
      <w:r w:rsidRPr="00AA7C34">
        <w:t xml:space="preserve">7.10. </w:t>
      </w:r>
      <w:r w:rsidR="00770621" w:rsidRPr="00AA7C34">
        <w:t>Письменно сообщать</w:t>
      </w:r>
      <w:r w:rsidR="00954100" w:rsidRPr="00AA7C34">
        <w:t xml:space="preserve"> </w:t>
      </w:r>
      <w:r w:rsidR="00CA6A19" w:rsidRPr="00AA7C34">
        <w:t>Охране</w:t>
      </w:r>
      <w:r w:rsidR="001D29C6" w:rsidRPr="00AA7C34">
        <w:t xml:space="preserve"> </w:t>
      </w:r>
      <w:r w:rsidR="00954100" w:rsidRPr="00AA7C34">
        <w:t>о намерении проведения капитального и текущих ремонтов в помещениях,</w:t>
      </w:r>
      <w:r w:rsidR="00027207" w:rsidRPr="00AA7C34">
        <w:t xml:space="preserve"> находящихся в границах </w:t>
      </w:r>
      <w:r w:rsidR="006F7DF5" w:rsidRPr="00AA7C34">
        <w:t>Объектов</w:t>
      </w:r>
      <w:r w:rsidR="00954100" w:rsidRPr="00AA7C34">
        <w:t>, передаваемых  под охрану, о переоборудовании таких помещений, об изменении режима охраны, изменении старых и возникновении новых мест хранения ТМЦ (товароматериальных ценностей),</w:t>
      </w:r>
      <w:r w:rsidR="00027207" w:rsidRPr="00AA7C34">
        <w:t xml:space="preserve"> не менее чем за 15 дней до нам</w:t>
      </w:r>
      <w:r w:rsidR="00770621" w:rsidRPr="00AA7C34">
        <w:t>еченной даты.</w:t>
      </w:r>
      <w:r w:rsidR="00954100" w:rsidRPr="00AA7C34">
        <w:t xml:space="preserve"> </w:t>
      </w:r>
    </w:p>
    <w:p w:rsidR="00954100" w:rsidRPr="00AA7C34" w:rsidRDefault="00A104FE" w:rsidP="00DE5DFA">
      <w:pPr>
        <w:shd w:val="clear" w:color="auto" w:fill="FFFFFF"/>
        <w:tabs>
          <w:tab w:val="left" w:pos="1276"/>
        </w:tabs>
        <w:spacing w:before="14" w:line="274" w:lineRule="exact"/>
        <w:ind w:firstLine="567"/>
        <w:jc w:val="both"/>
        <w:rPr>
          <w:spacing w:val="-6"/>
        </w:rPr>
      </w:pPr>
      <w:r w:rsidRPr="00AA7C34">
        <w:t xml:space="preserve">7.11. </w:t>
      </w:r>
      <w:r w:rsidR="00770621" w:rsidRPr="00AA7C34">
        <w:t xml:space="preserve">Письменно уведомлять </w:t>
      </w:r>
      <w:r w:rsidR="00CA6A19" w:rsidRPr="00AA7C34">
        <w:t>Охрану</w:t>
      </w:r>
      <w:r w:rsidR="00770621" w:rsidRPr="00AA7C34">
        <w:t xml:space="preserve"> </w:t>
      </w:r>
      <w:r w:rsidR="00954100" w:rsidRPr="00AA7C34">
        <w:t>о фактах передачи охраняемых помещений в а</w:t>
      </w:r>
      <w:r w:rsidR="00770621" w:rsidRPr="00AA7C34">
        <w:t>ренду или их отчуждении,</w:t>
      </w:r>
      <w:r w:rsidR="00954100" w:rsidRPr="00AA7C34">
        <w:t xml:space="preserve"> о намерении произвести собственную реорганизацию или ликвидацию, за 10 дней до начала совершения данных действий.</w:t>
      </w:r>
      <w:r w:rsidR="009477D3" w:rsidRPr="00AA7C34">
        <w:t xml:space="preserve"> Незамедлительно информировать </w:t>
      </w:r>
      <w:r w:rsidR="00CA6A19" w:rsidRPr="00AA7C34">
        <w:t>Охрану</w:t>
      </w:r>
      <w:r w:rsidR="008C61E7" w:rsidRPr="00AA7C34">
        <w:t xml:space="preserve"> </w:t>
      </w:r>
      <w:r w:rsidR="009477D3" w:rsidRPr="00AA7C34">
        <w:t>о</w:t>
      </w:r>
      <w:r w:rsidR="00E75D59" w:rsidRPr="00AA7C34">
        <w:t>бо</w:t>
      </w:r>
      <w:r w:rsidR="009477D3" w:rsidRPr="00AA7C34">
        <w:t xml:space="preserve"> всех изменениях полномочий лиц</w:t>
      </w:r>
      <w:r w:rsidR="00687FA0" w:rsidRPr="00AA7C34">
        <w:t xml:space="preserve">, действующих от имени </w:t>
      </w:r>
      <w:r w:rsidR="00CA6A19" w:rsidRPr="00AA7C34">
        <w:t>Заказчика</w:t>
      </w:r>
      <w:r w:rsidR="00687FA0" w:rsidRPr="00AA7C34">
        <w:t xml:space="preserve"> по настоящему </w:t>
      </w:r>
      <w:r w:rsidR="00AF59EE" w:rsidRPr="00AA7C34">
        <w:t>договор</w:t>
      </w:r>
      <w:r w:rsidR="00687FA0" w:rsidRPr="00AA7C34">
        <w:t>у.</w:t>
      </w:r>
    </w:p>
    <w:p w:rsidR="00954100" w:rsidRPr="00AA7C34" w:rsidRDefault="00A104FE" w:rsidP="00DE5DFA">
      <w:pPr>
        <w:shd w:val="clear" w:color="auto" w:fill="FFFFFF"/>
        <w:tabs>
          <w:tab w:val="left" w:pos="1276"/>
        </w:tabs>
        <w:spacing w:before="14" w:line="274" w:lineRule="exact"/>
        <w:ind w:firstLine="567"/>
        <w:jc w:val="both"/>
        <w:rPr>
          <w:spacing w:val="-6"/>
        </w:rPr>
      </w:pPr>
      <w:r w:rsidRPr="00AA7C34">
        <w:t xml:space="preserve">7.12. </w:t>
      </w:r>
      <w:r w:rsidR="00954100" w:rsidRPr="00AA7C34">
        <w:t>Сообщать о факте нарушения целостности охраняемых помещений в дежурную часть</w:t>
      </w:r>
      <w:r w:rsidR="001D29C6" w:rsidRPr="00AA7C34">
        <w:t xml:space="preserve"> территориального ОВД и</w:t>
      </w:r>
      <w:r w:rsidR="00954100" w:rsidRPr="00AA7C34">
        <w:t xml:space="preserve"> </w:t>
      </w:r>
      <w:r w:rsidR="00CA6A19" w:rsidRPr="00AA7C34">
        <w:t>Охране</w:t>
      </w:r>
      <w:r w:rsidR="00954100" w:rsidRPr="00AA7C34">
        <w:t>, а до прибытия их представителей обеспечить неприкосновенность места происшествия.</w:t>
      </w:r>
    </w:p>
    <w:p w:rsidR="00954100" w:rsidRPr="00AA7C34" w:rsidRDefault="00A104FE" w:rsidP="00DE5DFA">
      <w:pPr>
        <w:shd w:val="clear" w:color="auto" w:fill="FFFFFF"/>
        <w:tabs>
          <w:tab w:val="left" w:pos="1276"/>
        </w:tabs>
        <w:spacing w:before="14" w:line="274" w:lineRule="exact"/>
        <w:ind w:firstLine="567"/>
        <w:jc w:val="both"/>
        <w:rPr>
          <w:spacing w:val="-6"/>
        </w:rPr>
      </w:pPr>
      <w:r w:rsidRPr="00AA7C34">
        <w:t xml:space="preserve">7.13. </w:t>
      </w:r>
      <w:r w:rsidR="00954100" w:rsidRPr="00AA7C34">
        <w:t xml:space="preserve">Снимать остатки ТМЦ для определения ущерба причиненного кражей или повреждением имущества в присутствии представителя </w:t>
      </w:r>
      <w:r w:rsidR="00CA6A19" w:rsidRPr="00AA7C34">
        <w:t>Охраны</w:t>
      </w:r>
      <w:r w:rsidR="00954100" w:rsidRPr="00AA7C34">
        <w:t>.</w:t>
      </w:r>
    </w:p>
    <w:p w:rsidR="00954100" w:rsidRPr="00AA7C34" w:rsidRDefault="00A104FE" w:rsidP="00DE5DFA">
      <w:pPr>
        <w:shd w:val="clear" w:color="auto" w:fill="FFFFFF"/>
        <w:tabs>
          <w:tab w:val="left" w:pos="1276"/>
        </w:tabs>
        <w:spacing w:before="14" w:line="274" w:lineRule="exact"/>
        <w:ind w:firstLine="567"/>
        <w:jc w:val="both"/>
        <w:rPr>
          <w:spacing w:val="-6"/>
        </w:rPr>
      </w:pPr>
      <w:r w:rsidRPr="00AA7C34">
        <w:t xml:space="preserve">7.14. </w:t>
      </w:r>
      <w:r w:rsidR="00954100" w:rsidRPr="00AA7C34">
        <w:t xml:space="preserve">Сообщать </w:t>
      </w:r>
      <w:r w:rsidR="00CA6A19" w:rsidRPr="00AA7C34">
        <w:t>Охране</w:t>
      </w:r>
      <w:r w:rsidR="00954100" w:rsidRPr="00AA7C34">
        <w:t xml:space="preserve"> фамилии, домашние адреса и телефоны своих представителей, уполномоченных осуществлять прием-сдачу </w:t>
      </w:r>
      <w:r w:rsidR="006F7DF5" w:rsidRPr="00AA7C34">
        <w:t>Объектов</w:t>
      </w:r>
      <w:r w:rsidR="00954100" w:rsidRPr="00AA7C34">
        <w:t>. При изменении данной информации вносить своевременные корректировки.</w:t>
      </w:r>
    </w:p>
    <w:p w:rsidR="00954100" w:rsidRPr="00AA7C34" w:rsidRDefault="00A104FE" w:rsidP="00DE5DFA">
      <w:pPr>
        <w:shd w:val="clear" w:color="auto" w:fill="FFFFFF"/>
        <w:tabs>
          <w:tab w:val="left" w:pos="1276"/>
        </w:tabs>
        <w:spacing w:before="14" w:line="274" w:lineRule="exact"/>
        <w:ind w:firstLine="567"/>
        <w:jc w:val="both"/>
        <w:rPr>
          <w:spacing w:val="-6"/>
        </w:rPr>
      </w:pPr>
      <w:r w:rsidRPr="00AA7C34">
        <w:t xml:space="preserve">7.15. </w:t>
      </w:r>
      <w:r w:rsidR="00954100" w:rsidRPr="00AA7C34">
        <w:t>Соблюдать правила эксплуатации средств О</w:t>
      </w:r>
      <w:r w:rsidR="00FB135A" w:rsidRPr="00AA7C34">
        <w:t>П</w:t>
      </w:r>
      <w:r w:rsidR="00954100" w:rsidRPr="00AA7C34">
        <w:t>С, не допускать изменения схемы блокировки</w:t>
      </w:r>
      <w:r w:rsidR="00E75D59" w:rsidRPr="00AA7C34">
        <w:t xml:space="preserve"> О</w:t>
      </w:r>
      <w:r w:rsidR="00FB135A" w:rsidRPr="00AA7C34">
        <w:t>П</w:t>
      </w:r>
      <w:r w:rsidR="00E75D59" w:rsidRPr="00AA7C34">
        <w:t>С без согласования с Охраной</w:t>
      </w:r>
      <w:r w:rsidR="00954100" w:rsidRPr="00AA7C34">
        <w:t>.</w:t>
      </w:r>
    </w:p>
    <w:p w:rsidR="00954100" w:rsidRPr="00AA7C34" w:rsidRDefault="00A104FE" w:rsidP="00DE5DFA">
      <w:pPr>
        <w:pStyle w:val="31"/>
        <w:tabs>
          <w:tab w:val="clear" w:pos="0"/>
          <w:tab w:val="clear" w:pos="283"/>
        </w:tabs>
        <w:ind w:firstLine="567"/>
        <w:rPr>
          <w:b/>
          <w:sz w:val="20"/>
        </w:rPr>
      </w:pPr>
      <w:r w:rsidRPr="00AA7C34">
        <w:rPr>
          <w:sz w:val="20"/>
        </w:rPr>
        <w:t xml:space="preserve">7.16. </w:t>
      </w:r>
      <w:r w:rsidR="00E469DE" w:rsidRPr="00AA7C34">
        <w:rPr>
          <w:sz w:val="20"/>
        </w:rPr>
        <w:t>Выполнять</w:t>
      </w:r>
      <w:r w:rsidR="00954100" w:rsidRPr="00AA7C34">
        <w:rPr>
          <w:sz w:val="20"/>
        </w:rPr>
        <w:t xml:space="preserve"> мероприятия по технической укрепле</w:t>
      </w:r>
      <w:r w:rsidR="00E469DE" w:rsidRPr="00AA7C34">
        <w:rPr>
          <w:sz w:val="20"/>
        </w:rPr>
        <w:t xml:space="preserve">нности </w:t>
      </w:r>
      <w:r w:rsidR="006F7DF5" w:rsidRPr="00AA7C34">
        <w:rPr>
          <w:sz w:val="20"/>
        </w:rPr>
        <w:t>Объектов</w:t>
      </w:r>
      <w:r w:rsidR="00E469DE" w:rsidRPr="00AA7C34">
        <w:rPr>
          <w:sz w:val="20"/>
        </w:rPr>
        <w:t xml:space="preserve">, отраженные </w:t>
      </w:r>
      <w:r w:rsidR="00954100" w:rsidRPr="00AA7C34">
        <w:rPr>
          <w:sz w:val="20"/>
        </w:rPr>
        <w:t xml:space="preserve"> в актах обследования объектов</w:t>
      </w:r>
      <w:r w:rsidR="00E75D59" w:rsidRPr="00AA7C34">
        <w:rPr>
          <w:sz w:val="20"/>
        </w:rPr>
        <w:t xml:space="preserve">, а также  иные предложения </w:t>
      </w:r>
      <w:r w:rsidR="00E469DE" w:rsidRPr="00AA7C34">
        <w:rPr>
          <w:sz w:val="20"/>
        </w:rPr>
        <w:t>Охраны по технической укрепленности и оснащению средствами О</w:t>
      </w:r>
      <w:r w:rsidR="00FB135A" w:rsidRPr="00AA7C34">
        <w:rPr>
          <w:sz w:val="20"/>
        </w:rPr>
        <w:t>П</w:t>
      </w:r>
      <w:r w:rsidR="00E469DE" w:rsidRPr="00AA7C34">
        <w:rPr>
          <w:sz w:val="20"/>
        </w:rPr>
        <w:t>С, изложенные в письменной форме.</w:t>
      </w:r>
    </w:p>
    <w:p w:rsidR="00954100" w:rsidRPr="00AA7C34" w:rsidRDefault="00A104FE" w:rsidP="00DE5DFA">
      <w:pPr>
        <w:shd w:val="clear" w:color="auto" w:fill="FFFFFF"/>
        <w:tabs>
          <w:tab w:val="left" w:pos="1276"/>
        </w:tabs>
        <w:spacing w:before="14" w:line="274" w:lineRule="exact"/>
        <w:ind w:firstLine="567"/>
        <w:jc w:val="both"/>
        <w:rPr>
          <w:spacing w:val="-6"/>
        </w:rPr>
      </w:pPr>
      <w:r w:rsidRPr="00AA7C34">
        <w:t xml:space="preserve">7.17. </w:t>
      </w:r>
      <w:r w:rsidR="00954100" w:rsidRPr="00AA7C34">
        <w:t>Соблюдать секретность используемых кодов и шифров</w:t>
      </w:r>
      <w:r w:rsidR="007807A9" w:rsidRPr="00AA7C34">
        <w:t>, исключить случаи передачи ключей и электронных идентификаторов посторонним лицам,</w:t>
      </w:r>
      <w:r w:rsidR="001D0E7E" w:rsidRPr="00AA7C34">
        <w:t xml:space="preserve"> а</w:t>
      </w:r>
      <w:r w:rsidR="007807A9" w:rsidRPr="00AA7C34">
        <w:t xml:space="preserve"> в случае разглашения используемых кодов и шифров, утере ключей и электронных идентификаторов немедленно сообщать Охране</w:t>
      </w:r>
      <w:r w:rsidR="00954100" w:rsidRPr="00AA7C34">
        <w:t>.</w:t>
      </w:r>
    </w:p>
    <w:p w:rsidR="00954100" w:rsidRPr="00AA7C34" w:rsidRDefault="00507287" w:rsidP="00DE5DFA">
      <w:pPr>
        <w:shd w:val="clear" w:color="auto" w:fill="FFFFFF"/>
        <w:tabs>
          <w:tab w:val="left" w:pos="1276"/>
        </w:tabs>
        <w:spacing w:before="14" w:line="274" w:lineRule="exact"/>
        <w:ind w:firstLine="567"/>
        <w:jc w:val="both"/>
        <w:rPr>
          <w:spacing w:val="-6"/>
        </w:rPr>
      </w:pPr>
      <w:bookmarkStart w:id="9" w:name="_Ref121115666"/>
      <w:r w:rsidRPr="00AA7C34">
        <w:t xml:space="preserve">7.18. </w:t>
      </w:r>
      <w:r w:rsidR="001D0E7E" w:rsidRPr="00AA7C34">
        <w:t>В случае вскрытия О</w:t>
      </w:r>
      <w:r w:rsidR="00954100" w:rsidRPr="00AA7C34">
        <w:t xml:space="preserve">бъекта в охраняемое время, немедленно сообщить в дежурную часть </w:t>
      </w:r>
      <w:r w:rsidR="00CA6A19" w:rsidRPr="00AA7C34">
        <w:t>Охраны</w:t>
      </w:r>
      <w:r w:rsidR="001D0E7E" w:rsidRPr="00AA7C34">
        <w:t xml:space="preserve"> о снятии О</w:t>
      </w:r>
      <w:r w:rsidR="00954100" w:rsidRPr="00AA7C34">
        <w:t>бъекта с охраны (для исключения выездов нарядов милиции по ложному сигналу).</w:t>
      </w:r>
      <w:bookmarkEnd w:id="9"/>
    </w:p>
    <w:p w:rsidR="003C28E1" w:rsidRPr="00AA7C34" w:rsidRDefault="00507287" w:rsidP="00DE5DFA">
      <w:pPr>
        <w:shd w:val="clear" w:color="auto" w:fill="FFFFFF"/>
        <w:tabs>
          <w:tab w:val="left" w:pos="1276"/>
        </w:tabs>
        <w:spacing w:before="14" w:line="274" w:lineRule="exact"/>
        <w:ind w:firstLine="567"/>
        <w:jc w:val="both"/>
      </w:pPr>
      <w:bookmarkStart w:id="10" w:name="_Ref121115689"/>
      <w:r w:rsidRPr="00AA7C34">
        <w:t xml:space="preserve">7.19. </w:t>
      </w:r>
      <w:r w:rsidR="00954100" w:rsidRPr="00AA7C34">
        <w:t>Регулярно проводить в охраняемых помещениях санобработку против тараканов и грызунов.</w:t>
      </w:r>
      <w:bookmarkEnd w:id="10"/>
    </w:p>
    <w:p w:rsidR="00954100" w:rsidRPr="00AA7C34" w:rsidRDefault="00507287" w:rsidP="00AD5BFF">
      <w:pPr>
        <w:shd w:val="clear" w:color="auto" w:fill="FFFFFF"/>
        <w:tabs>
          <w:tab w:val="left" w:pos="1276"/>
        </w:tabs>
        <w:spacing w:before="14" w:line="274" w:lineRule="exact"/>
        <w:ind w:firstLine="567"/>
        <w:jc w:val="both"/>
        <w:rPr>
          <w:spacing w:val="-6"/>
        </w:rPr>
      </w:pPr>
      <w:bookmarkStart w:id="11" w:name="_Ref121124788"/>
      <w:r w:rsidRPr="00AA7C34">
        <w:t xml:space="preserve">7.20. </w:t>
      </w:r>
      <w:r w:rsidR="00954100" w:rsidRPr="00AA7C34">
        <w:t xml:space="preserve">При необходимости временного отказа от услуг охраны в связи с проведением </w:t>
      </w:r>
      <w:r w:rsidR="00CA6A19" w:rsidRPr="00AA7C34">
        <w:t>Заказчиком</w:t>
      </w:r>
      <w:r w:rsidR="00954100" w:rsidRPr="00AA7C34">
        <w:t xml:space="preserve"> строительных, ремонтных работ или </w:t>
      </w:r>
      <w:r w:rsidR="001D0E7E" w:rsidRPr="00AA7C34">
        <w:t xml:space="preserve">по </w:t>
      </w:r>
      <w:r w:rsidR="00954100" w:rsidRPr="00AA7C34">
        <w:t>иным причинам, а также из</w:t>
      </w:r>
      <w:r w:rsidR="003C28E1" w:rsidRPr="00AA7C34">
        <w:t xml:space="preserve">менения времени охраны объекта </w:t>
      </w:r>
      <w:r w:rsidR="00CA6A19" w:rsidRPr="00AA7C34">
        <w:t>Заказчик</w:t>
      </w:r>
      <w:r w:rsidR="00954100" w:rsidRPr="00AA7C34">
        <w:t xml:space="preserve"> обязан заранее, не позднее, чем за 10 дне</w:t>
      </w:r>
      <w:r w:rsidR="003C28E1" w:rsidRPr="00AA7C34">
        <w:t xml:space="preserve">й, письменно уведомить об этом </w:t>
      </w:r>
      <w:r w:rsidR="00CA6A19" w:rsidRPr="00AA7C34">
        <w:t>Охрану</w:t>
      </w:r>
      <w:r w:rsidR="00954100" w:rsidRPr="00AA7C34">
        <w:t>. В случае отсутствия письменного уведомления оплата производится по день</w:t>
      </w:r>
      <w:r w:rsidR="003C28E1" w:rsidRPr="00AA7C34">
        <w:t xml:space="preserve"> получения Охраной уведомления </w:t>
      </w:r>
      <w:r w:rsidR="00CA6A19" w:rsidRPr="00AA7C34">
        <w:t>Заказчика</w:t>
      </w:r>
      <w:r w:rsidR="00954100" w:rsidRPr="00AA7C34">
        <w:t>.</w:t>
      </w:r>
      <w:bookmarkEnd w:id="11"/>
    </w:p>
    <w:p w:rsidR="005C3A0D" w:rsidRPr="00AA7C34" w:rsidRDefault="00507287" w:rsidP="00AD5BFF">
      <w:pPr>
        <w:shd w:val="clear" w:color="auto" w:fill="FFFFFF"/>
        <w:tabs>
          <w:tab w:val="left" w:pos="1276"/>
        </w:tabs>
        <w:spacing w:before="14" w:line="274" w:lineRule="exact"/>
        <w:ind w:firstLine="567"/>
        <w:jc w:val="both"/>
      </w:pPr>
      <w:r w:rsidRPr="00AA7C34">
        <w:t xml:space="preserve">7.21. </w:t>
      </w:r>
      <w:r w:rsidR="005C3A0D" w:rsidRPr="00AA7C34">
        <w:t xml:space="preserve">До 15 числа доставлять Охране акты </w:t>
      </w:r>
      <w:r w:rsidR="008113AB" w:rsidRPr="00AA7C34">
        <w:t>об оказании услуг охраны</w:t>
      </w:r>
      <w:r w:rsidR="005C3A0D" w:rsidRPr="00AA7C34">
        <w:t xml:space="preserve"> за услуги, оказанные в предыдущем месяце. В случае если Заказчик не возвратит подписанные акты </w:t>
      </w:r>
      <w:r w:rsidR="008113AB" w:rsidRPr="00AA7C34">
        <w:t>об оказании услуг охраны</w:t>
      </w:r>
      <w:r w:rsidR="005C3A0D" w:rsidRPr="00AA7C34">
        <w:t xml:space="preserve"> и не предоставит письменных возражений, то услуги оказанные Охраной в отчетном периоде считаются выполненными в полном объеме.</w:t>
      </w:r>
    </w:p>
    <w:p w:rsidR="00AA78DC" w:rsidRPr="00AA7C34" w:rsidRDefault="00AA78DC" w:rsidP="00AD5BFF">
      <w:pPr>
        <w:shd w:val="clear" w:color="auto" w:fill="FFFFFF"/>
        <w:tabs>
          <w:tab w:val="left" w:pos="567"/>
        </w:tabs>
        <w:spacing w:before="14" w:line="274" w:lineRule="exact"/>
        <w:ind w:firstLine="567"/>
        <w:jc w:val="both"/>
      </w:pPr>
      <w:r w:rsidRPr="00AA7C34">
        <w:lastRenderedPageBreak/>
        <w:t>7.22. Обеспечить техническое обслуживание средств сигнализации</w:t>
      </w:r>
      <w:r w:rsidR="00A305B2" w:rsidRPr="00AA7C34">
        <w:t xml:space="preserve"> путем заключения отдельного </w:t>
      </w:r>
      <w:r w:rsidR="00AF59EE" w:rsidRPr="00AA7C34">
        <w:t>договор</w:t>
      </w:r>
      <w:r w:rsidR="00A305B2" w:rsidRPr="00AA7C34">
        <w:t>а с предприятием, имеющим аккредитацию МВД РФ</w:t>
      </w:r>
      <w:r w:rsidRPr="00AA7C34">
        <w:t>.</w:t>
      </w:r>
      <w:r w:rsidR="00A305B2" w:rsidRPr="00AA7C34">
        <w:t xml:space="preserve"> </w:t>
      </w:r>
    </w:p>
    <w:p w:rsidR="00D6760C" w:rsidRPr="00AA7C34" w:rsidRDefault="00D6760C" w:rsidP="00AD5BFF">
      <w:pPr>
        <w:pStyle w:val="a9"/>
        <w:ind w:firstLine="567"/>
        <w:jc w:val="both"/>
        <w:rPr>
          <w:rFonts w:ascii="Times New Roman" w:hAnsi="Times New Roman"/>
        </w:rPr>
      </w:pPr>
      <w:r w:rsidRPr="00AA7C34">
        <w:rPr>
          <w:rFonts w:ascii="Times New Roman" w:hAnsi="Times New Roman"/>
        </w:rPr>
        <w:t xml:space="preserve">7.23. Информировать Охрану о проведении профилактических работ, а так же в случае выполнения мероприятий, оговоренных в п.7.22. настоящего </w:t>
      </w:r>
      <w:r w:rsidR="00AF59EE" w:rsidRPr="00AA7C34">
        <w:rPr>
          <w:rFonts w:ascii="Times New Roman" w:hAnsi="Times New Roman"/>
        </w:rPr>
        <w:t>договор</w:t>
      </w:r>
      <w:r w:rsidRPr="00AA7C34">
        <w:rPr>
          <w:rFonts w:ascii="Times New Roman" w:hAnsi="Times New Roman"/>
        </w:rPr>
        <w:t>а.</w:t>
      </w:r>
    </w:p>
    <w:p w:rsidR="00A70182" w:rsidRPr="00AA7C34" w:rsidRDefault="00A70182" w:rsidP="00AD5BFF">
      <w:pPr>
        <w:pStyle w:val="a9"/>
        <w:ind w:firstLine="567"/>
        <w:jc w:val="both"/>
        <w:rPr>
          <w:rFonts w:ascii="Times New Roman" w:hAnsi="Times New Roman"/>
          <w:spacing w:val="-6"/>
        </w:rPr>
      </w:pPr>
    </w:p>
    <w:p w:rsidR="004918A9" w:rsidRPr="00AA7C34" w:rsidRDefault="00B172F3" w:rsidP="00B172F3">
      <w:pPr>
        <w:tabs>
          <w:tab w:val="left" w:pos="283"/>
        </w:tabs>
        <w:jc w:val="center"/>
      </w:pPr>
      <w:r w:rsidRPr="00AA7C34">
        <w:rPr>
          <w:b/>
        </w:rPr>
        <w:t xml:space="preserve">8. </w:t>
      </w:r>
      <w:r w:rsidR="004918A9" w:rsidRPr="00AA7C34">
        <w:rPr>
          <w:b/>
        </w:rPr>
        <w:t>ОТВЕТСТВЕННОСТЬ</w:t>
      </w:r>
      <w:r w:rsidR="00E75D59" w:rsidRPr="00AA7C34">
        <w:rPr>
          <w:b/>
        </w:rPr>
        <w:t xml:space="preserve"> ОХРАНЫ</w:t>
      </w:r>
      <w:r w:rsidR="004918A9" w:rsidRPr="00AA7C34">
        <w:t xml:space="preserve">  </w:t>
      </w:r>
    </w:p>
    <w:p w:rsidR="004918A9" w:rsidRPr="00AA7C34" w:rsidRDefault="00F3331F" w:rsidP="00AD5BFF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</w:pPr>
      <w:r w:rsidRPr="00AA7C34">
        <w:t xml:space="preserve">8.1. </w:t>
      </w:r>
      <w:r w:rsidR="00CA6A19" w:rsidRPr="00AA7C34">
        <w:t>Охрана</w:t>
      </w:r>
      <w:r w:rsidR="002B47D5" w:rsidRPr="00AA7C34">
        <w:t xml:space="preserve"> возмещает </w:t>
      </w:r>
      <w:r w:rsidR="0063414C" w:rsidRPr="00AA7C34">
        <w:t>прямой действительный</w:t>
      </w:r>
      <w:r w:rsidR="0081590A" w:rsidRPr="00AA7C34">
        <w:t xml:space="preserve"> материальный</w:t>
      </w:r>
      <w:r w:rsidR="0063414C" w:rsidRPr="00AA7C34">
        <w:t xml:space="preserve"> </w:t>
      </w:r>
      <w:bookmarkStart w:id="12" w:name="_Ref121121520"/>
      <w:r w:rsidR="002B47D5" w:rsidRPr="00AA7C34">
        <w:t>ущерб, п</w:t>
      </w:r>
      <w:r w:rsidR="004918A9" w:rsidRPr="00AA7C34">
        <w:t xml:space="preserve">ричиненный </w:t>
      </w:r>
      <w:r w:rsidR="00CA6A19" w:rsidRPr="00AA7C34">
        <w:t>Заказчику</w:t>
      </w:r>
      <w:r w:rsidR="004918A9" w:rsidRPr="00AA7C34">
        <w:t xml:space="preserve"> кражами</w:t>
      </w:r>
      <w:r w:rsidR="0088743C" w:rsidRPr="00AA7C34">
        <w:t xml:space="preserve">, </w:t>
      </w:r>
      <w:r w:rsidR="004918A9" w:rsidRPr="00AA7C34">
        <w:t xml:space="preserve">в результате невыполнения или ненадлежащего выполнения </w:t>
      </w:r>
      <w:r w:rsidR="00E75D59" w:rsidRPr="00AA7C34">
        <w:t>Охраной</w:t>
      </w:r>
      <w:r w:rsidR="004918A9" w:rsidRPr="00AA7C34">
        <w:t xml:space="preserve"> обязательств, принятых</w:t>
      </w:r>
      <w:r w:rsidR="002B47D5" w:rsidRPr="00AA7C34">
        <w:t xml:space="preserve"> на себя по настоящему </w:t>
      </w:r>
      <w:r w:rsidR="00AF59EE" w:rsidRPr="00AA7C34">
        <w:t>договор</w:t>
      </w:r>
      <w:r w:rsidR="002B47D5" w:rsidRPr="00AA7C34">
        <w:t>у</w:t>
      </w:r>
      <w:r w:rsidR="004918A9" w:rsidRPr="00AA7C34">
        <w:t>.</w:t>
      </w:r>
      <w:bookmarkEnd w:id="12"/>
    </w:p>
    <w:p w:rsidR="00794E00" w:rsidRPr="00AA7C34" w:rsidRDefault="00F3331F" w:rsidP="00AD5BFF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</w:pPr>
      <w:r w:rsidRPr="00AA7C34">
        <w:t xml:space="preserve">8.2. </w:t>
      </w:r>
      <w:r w:rsidR="00794E00" w:rsidRPr="00AA7C34">
        <w:t>Ф</w:t>
      </w:r>
      <w:r w:rsidR="002E0910" w:rsidRPr="00AA7C34">
        <w:t>а</w:t>
      </w:r>
      <w:r w:rsidR="00EC0012" w:rsidRPr="00AA7C34">
        <w:t>кты кражи и</w:t>
      </w:r>
      <w:r w:rsidR="004918A9" w:rsidRPr="00AA7C34">
        <w:t xml:space="preserve"> причинения ущерба, устанавливаются органами дознания, следствия или судом.</w:t>
      </w:r>
    </w:p>
    <w:p w:rsidR="00C9573A" w:rsidRPr="00AA7C34" w:rsidRDefault="00F3331F" w:rsidP="00AD5BFF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</w:pPr>
      <w:r w:rsidRPr="00AA7C34">
        <w:t xml:space="preserve">8.3. </w:t>
      </w:r>
      <w:r w:rsidR="009A2F3A" w:rsidRPr="00AA7C34">
        <w:t>П</w:t>
      </w:r>
      <w:r w:rsidR="004918A9" w:rsidRPr="00AA7C34">
        <w:t xml:space="preserve">ри наличии заявления </w:t>
      </w:r>
      <w:r w:rsidR="00CA6A19" w:rsidRPr="00AA7C34">
        <w:t>Заказчика</w:t>
      </w:r>
      <w:r w:rsidR="004918A9" w:rsidRPr="00AA7C34">
        <w:t xml:space="preserve"> (письменно или телефонограммой) о причиненном ущербе ответственные представители </w:t>
      </w:r>
      <w:r w:rsidR="00CA6A19" w:rsidRPr="00AA7C34">
        <w:t>Охраны</w:t>
      </w:r>
      <w:r w:rsidR="004918A9" w:rsidRPr="00AA7C34">
        <w:t xml:space="preserve"> обязаны участвовать в о</w:t>
      </w:r>
      <w:r w:rsidR="00F66362" w:rsidRPr="00AA7C34">
        <w:t>пределении размера этого ущерба, о чем составляется соответствующий двусторонний акт.</w:t>
      </w:r>
      <w:r w:rsidR="00EC0012" w:rsidRPr="00AA7C34">
        <w:t xml:space="preserve"> </w:t>
      </w:r>
      <w:r w:rsidR="004918A9" w:rsidRPr="00AA7C34">
        <w:t xml:space="preserve">Размер ущерба определяется сторонами настоящего  </w:t>
      </w:r>
      <w:r w:rsidR="00AF59EE" w:rsidRPr="00AA7C34">
        <w:t>договор</w:t>
      </w:r>
      <w:r w:rsidR="004918A9" w:rsidRPr="00AA7C34">
        <w:t xml:space="preserve">а  на основании ревизии путем снятия остатков товароматериальных ценностей и сопоставления их с </w:t>
      </w:r>
      <w:r w:rsidR="00AF0FDF" w:rsidRPr="00AA7C34">
        <w:t xml:space="preserve">первичными документами и </w:t>
      </w:r>
      <w:r w:rsidR="004918A9" w:rsidRPr="00AA7C34">
        <w:t xml:space="preserve">бухгалтерскими данными </w:t>
      </w:r>
      <w:r w:rsidR="00CA6A19" w:rsidRPr="00AA7C34">
        <w:t>Заказчика</w:t>
      </w:r>
      <w:r w:rsidR="004918A9" w:rsidRPr="00AA7C34">
        <w:t xml:space="preserve"> на день происшествия.</w:t>
      </w:r>
      <w:r w:rsidR="00AF0FDF" w:rsidRPr="00AA7C34">
        <w:t xml:space="preserve"> </w:t>
      </w:r>
      <w:r w:rsidR="004918A9" w:rsidRPr="00AA7C34">
        <w:t>Снятие остатков ТМЦ должно быть произведено немедленно по прибытии представителей сторон на место происшествия.</w:t>
      </w:r>
    </w:p>
    <w:p w:rsidR="00AF0FDF" w:rsidRPr="00AA7C34" w:rsidRDefault="00F3331F" w:rsidP="00AD5BFF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</w:pPr>
      <w:r w:rsidRPr="00AA7C34">
        <w:t xml:space="preserve">8.4. </w:t>
      </w:r>
      <w:r w:rsidR="004918A9" w:rsidRPr="00AA7C34">
        <w:t xml:space="preserve">Возмещение </w:t>
      </w:r>
      <w:r w:rsidR="00CA6A19" w:rsidRPr="00AA7C34">
        <w:t>Заказчику</w:t>
      </w:r>
      <w:r w:rsidR="004918A9" w:rsidRPr="00AA7C34">
        <w:t xml:space="preserve">, причиненного по вине </w:t>
      </w:r>
      <w:r w:rsidR="00CA6A19" w:rsidRPr="00AA7C34">
        <w:t>Охраны</w:t>
      </w:r>
      <w:r w:rsidR="004918A9" w:rsidRPr="00AA7C34">
        <w:t xml:space="preserve"> ущерба производится после того, как в установленном законном порядке будет доказано, что ущерб причинен </w:t>
      </w:r>
      <w:r w:rsidR="00CA6A19" w:rsidRPr="00AA7C34">
        <w:t>Заказчику</w:t>
      </w:r>
      <w:r w:rsidR="004918A9" w:rsidRPr="00AA7C34">
        <w:t xml:space="preserve"> в рез</w:t>
      </w:r>
      <w:r w:rsidR="006C2669" w:rsidRPr="00AA7C34">
        <w:t>ультате виновного неисполнения О</w:t>
      </w:r>
      <w:r w:rsidR="004918A9" w:rsidRPr="00AA7C34">
        <w:t>храной обязат</w:t>
      </w:r>
      <w:r w:rsidR="005A49AD" w:rsidRPr="00AA7C34">
        <w:t xml:space="preserve">ельств по настоящему </w:t>
      </w:r>
      <w:r w:rsidR="00AF59EE" w:rsidRPr="00AA7C34">
        <w:t>договор</w:t>
      </w:r>
      <w:r w:rsidR="005A49AD" w:rsidRPr="00AA7C34">
        <w:t>у,</w:t>
      </w:r>
      <w:r w:rsidR="004918A9" w:rsidRPr="00AA7C34">
        <w:t xml:space="preserve"> будет установлена</w:t>
      </w:r>
      <w:r w:rsidR="005A49AD" w:rsidRPr="00AA7C34">
        <w:t xml:space="preserve"> вина </w:t>
      </w:r>
      <w:r w:rsidR="00CA6A19" w:rsidRPr="00AA7C34">
        <w:t>Охраны</w:t>
      </w:r>
      <w:r w:rsidR="005A49AD" w:rsidRPr="00AA7C34">
        <w:t xml:space="preserve"> и</w:t>
      </w:r>
      <w:r w:rsidR="002B47D5" w:rsidRPr="00AA7C34">
        <w:t xml:space="preserve"> причинно-</w:t>
      </w:r>
      <w:r w:rsidR="004918A9" w:rsidRPr="00AA7C34">
        <w:t xml:space="preserve">следственная связь между действиями </w:t>
      </w:r>
      <w:r w:rsidR="00CA6A19" w:rsidRPr="00AA7C34">
        <w:t>Охраны</w:t>
      </w:r>
      <w:r w:rsidR="004918A9" w:rsidRPr="00AA7C34">
        <w:t xml:space="preserve"> и ущербом.</w:t>
      </w:r>
    </w:p>
    <w:p w:rsidR="00794E00" w:rsidRPr="00AA7C34" w:rsidRDefault="00C422CA" w:rsidP="00AD5BFF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</w:pPr>
      <w:r w:rsidRPr="00AA7C34">
        <w:t xml:space="preserve">8.5. </w:t>
      </w:r>
      <w:r w:rsidR="004918A9" w:rsidRPr="00AA7C34">
        <w:t xml:space="preserve">При возвращении </w:t>
      </w:r>
      <w:r w:rsidR="00CA6A19" w:rsidRPr="00AA7C34">
        <w:t>Заказчику</w:t>
      </w:r>
      <w:r w:rsidR="004918A9" w:rsidRPr="00AA7C34">
        <w:t xml:space="preserve"> похищенных ТМЦ присутствие представителя </w:t>
      </w:r>
      <w:r w:rsidR="00CA6A19" w:rsidRPr="00AA7C34">
        <w:t>Охраны</w:t>
      </w:r>
      <w:r w:rsidR="004918A9" w:rsidRPr="00AA7C34">
        <w:t xml:space="preserve"> является обязательным.</w:t>
      </w:r>
      <w:r w:rsidR="00AF0FDF" w:rsidRPr="00AA7C34">
        <w:t xml:space="preserve"> </w:t>
      </w:r>
      <w:r w:rsidR="004918A9" w:rsidRPr="00AA7C34">
        <w:t>Стоимость возвр</w:t>
      </w:r>
      <w:r w:rsidR="00AF0FDF" w:rsidRPr="00AA7C34">
        <w:t>ащенных ТМЦ исключается из суммы подлежащей возмещени</w:t>
      </w:r>
      <w:r w:rsidR="00EC278E" w:rsidRPr="00AA7C34">
        <w:t xml:space="preserve">ю, </w:t>
      </w:r>
      <w:r w:rsidR="004918A9" w:rsidRPr="00AA7C34">
        <w:t xml:space="preserve">ранее оплаченная сумма за эти ценности возвращается </w:t>
      </w:r>
      <w:r w:rsidR="00CA6A19" w:rsidRPr="00AA7C34">
        <w:t>Охране</w:t>
      </w:r>
      <w:r w:rsidR="004918A9" w:rsidRPr="00AA7C34">
        <w:t>.</w:t>
      </w:r>
    </w:p>
    <w:p w:rsidR="004918A9" w:rsidRPr="00AA7C34" w:rsidRDefault="00C422CA" w:rsidP="00AD5BFF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</w:pPr>
      <w:r w:rsidRPr="00AA7C34">
        <w:t xml:space="preserve">8.6. </w:t>
      </w:r>
      <w:r w:rsidR="00CA6A19" w:rsidRPr="00AA7C34">
        <w:t>Охрана</w:t>
      </w:r>
      <w:r w:rsidR="004918A9" w:rsidRPr="00AA7C34">
        <w:t xml:space="preserve"> освобождается от </w:t>
      </w:r>
      <w:r w:rsidR="00435F5A" w:rsidRPr="00AA7C34">
        <w:t>возмещения ущерба</w:t>
      </w:r>
      <w:r w:rsidR="004918A9" w:rsidRPr="00AA7C34">
        <w:t xml:space="preserve"> в случаях, когда докажет отсутствие своей</w:t>
      </w:r>
      <w:r w:rsidR="00EC278E" w:rsidRPr="00AA7C34">
        <w:t xml:space="preserve"> вины</w:t>
      </w:r>
      <w:r w:rsidR="00435F5A" w:rsidRPr="00AA7C34">
        <w:t>, в том числе</w:t>
      </w:r>
      <w:r w:rsidR="0084013B" w:rsidRPr="00AA7C34">
        <w:t xml:space="preserve"> не возмещает ущерб</w:t>
      </w:r>
      <w:r w:rsidR="004918A9" w:rsidRPr="00AA7C34">
        <w:t>:</w:t>
      </w:r>
    </w:p>
    <w:p w:rsidR="00FD6C79" w:rsidRPr="00AA7C34" w:rsidRDefault="004918A9" w:rsidP="00AD5BFF">
      <w:pPr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b/>
        </w:rPr>
      </w:pPr>
      <w:r w:rsidRPr="00AA7C34">
        <w:t xml:space="preserve"> причиненный стихийными бедствиями, массовыми беспорядками, пожарами, наводнениями, авариями коммунальных сетей (электросеть,  теплосеть, газ, телефонная сеть, канализация, водопровод), если все эти форс-мажорные обстоятельства препятствовали исполнению и стали причиной неисполнения обязательств Охраны по настоящему </w:t>
      </w:r>
      <w:r w:rsidR="00AF59EE" w:rsidRPr="00AA7C34">
        <w:t>договор</w:t>
      </w:r>
      <w:r w:rsidRPr="00AA7C34">
        <w:t>у.</w:t>
      </w:r>
    </w:p>
    <w:p w:rsidR="00E266EA" w:rsidRPr="00AA7C34" w:rsidRDefault="004918A9" w:rsidP="00AD5BFF">
      <w:pPr>
        <w:numPr>
          <w:ilvl w:val="0"/>
          <w:numId w:val="14"/>
        </w:numPr>
        <w:tabs>
          <w:tab w:val="left" w:pos="993"/>
        </w:tabs>
        <w:ind w:left="0" w:firstLine="567"/>
        <w:jc w:val="both"/>
      </w:pPr>
      <w:r w:rsidRPr="00AA7C34">
        <w:t xml:space="preserve"> причиненный кражей, повреждением или уничтожением имущества, если таковые были, совершены путем проникновения посторонних лиц  на  охраняемый  объект через уязвимые (незащищенные) места, образовавшиеся в результате переоборудования объекта, в связи с изменением старых или возникновением новых мест хранения ТМЦ, о чём </w:t>
      </w:r>
      <w:r w:rsidR="00CA6A19" w:rsidRPr="00AA7C34">
        <w:t>Охрана</w:t>
      </w:r>
      <w:r w:rsidRPr="00AA7C34">
        <w:t xml:space="preserve"> не была уведомлена письменно за 10 дней;</w:t>
      </w:r>
    </w:p>
    <w:p w:rsidR="00E266EA" w:rsidRPr="00AA7C34" w:rsidRDefault="004918A9" w:rsidP="00AD5BFF">
      <w:pPr>
        <w:numPr>
          <w:ilvl w:val="0"/>
          <w:numId w:val="14"/>
        </w:numPr>
        <w:tabs>
          <w:tab w:val="left" w:pos="993"/>
        </w:tabs>
        <w:ind w:left="0" w:firstLine="567"/>
        <w:jc w:val="both"/>
      </w:pPr>
      <w:r w:rsidRPr="00AA7C34">
        <w:t xml:space="preserve"> причиненный кражей, товарно-материальных ценностей, принадлежащих третьим лицам, арендующим охраняемые помещения, если с ними не заключен самостоятельный </w:t>
      </w:r>
      <w:r w:rsidR="00AF59EE" w:rsidRPr="00AA7C34">
        <w:t>договор</w:t>
      </w:r>
      <w:r w:rsidRPr="00AA7C34">
        <w:t xml:space="preserve"> на охрану;</w:t>
      </w:r>
    </w:p>
    <w:p w:rsidR="004918A9" w:rsidRPr="00AA7C34" w:rsidRDefault="004918A9" w:rsidP="00AD5BFF">
      <w:pPr>
        <w:numPr>
          <w:ilvl w:val="0"/>
          <w:numId w:val="14"/>
        </w:numPr>
        <w:tabs>
          <w:tab w:val="left" w:pos="993"/>
        </w:tabs>
        <w:ind w:left="0" w:firstLine="567"/>
        <w:jc w:val="both"/>
      </w:pPr>
      <w:r w:rsidRPr="00AA7C34">
        <w:t>причиненный в результате краж, хищений ТМЦ, которые с</w:t>
      </w:r>
      <w:r w:rsidR="005A49AD" w:rsidRPr="00AA7C34">
        <w:t>овершены сотрудниками Заказчика.</w:t>
      </w:r>
    </w:p>
    <w:p w:rsidR="00661FBA" w:rsidRPr="00AA7C34" w:rsidRDefault="004918A9" w:rsidP="00AD5BFF">
      <w:pPr>
        <w:numPr>
          <w:ilvl w:val="0"/>
          <w:numId w:val="14"/>
        </w:numPr>
        <w:tabs>
          <w:tab w:val="left" w:pos="993"/>
        </w:tabs>
        <w:ind w:left="0" w:firstLine="567"/>
        <w:jc w:val="both"/>
      </w:pPr>
      <w:r w:rsidRPr="00AA7C34">
        <w:t>в случае</w:t>
      </w:r>
      <w:r w:rsidR="00FA72B2" w:rsidRPr="00AA7C34">
        <w:t xml:space="preserve"> </w:t>
      </w:r>
      <w:r w:rsidRPr="00AA7C34">
        <w:t>возмещения ущерба третьими лицами (страховщиками, причинителями ущерба и т.д.).</w:t>
      </w:r>
    </w:p>
    <w:p w:rsidR="00661FBA" w:rsidRPr="00AA7C34" w:rsidRDefault="005A49AD" w:rsidP="00AD5BFF">
      <w:pPr>
        <w:numPr>
          <w:ilvl w:val="0"/>
          <w:numId w:val="14"/>
        </w:numPr>
        <w:tabs>
          <w:tab w:val="left" w:pos="993"/>
        </w:tabs>
        <w:ind w:left="0" w:firstLine="567"/>
        <w:jc w:val="both"/>
      </w:pPr>
      <w:r w:rsidRPr="00AA7C34">
        <w:t xml:space="preserve"> причиненный</w:t>
      </w:r>
      <w:r w:rsidR="004918A9" w:rsidRPr="00AA7C34">
        <w:t xml:space="preserve"> конструктивным  элементам объекта – стеклам, оконным рамам, дверям, стенам, перекрытиям, замкам</w:t>
      </w:r>
      <w:r w:rsidR="002C6565" w:rsidRPr="00AA7C34">
        <w:t xml:space="preserve"> и т.п.</w:t>
      </w:r>
    </w:p>
    <w:p w:rsidR="00661FBA" w:rsidRPr="00AA7C34" w:rsidRDefault="004918A9" w:rsidP="00AD5BFF">
      <w:pPr>
        <w:numPr>
          <w:ilvl w:val="0"/>
          <w:numId w:val="14"/>
        </w:numPr>
        <w:tabs>
          <w:tab w:val="left" w:pos="993"/>
        </w:tabs>
        <w:ind w:left="0" w:firstLine="567"/>
        <w:jc w:val="both"/>
      </w:pPr>
      <w:r w:rsidRPr="00AA7C34">
        <w:t>в том случае, если виновные лица задержаны либо установлены.</w:t>
      </w:r>
    </w:p>
    <w:p w:rsidR="00537EF1" w:rsidRPr="00AA7C34" w:rsidRDefault="00537EF1" w:rsidP="00AD5BFF">
      <w:pPr>
        <w:numPr>
          <w:ilvl w:val="0"/>
          <w:numId w:val="14"/>
        </w:numPr>
        <w:tabs>
          <w:tab w:val="left" w:pos="993"/>
        </w:tabs>
        <w:ind w:left="0" w:firstLine="567"/>
        <w:jc w:val="both"/>
      </w:pPr>
      <w:r w:rsidRPr="00AA7C34">
        <w:t>в случае не</w:t>
      </w:r>
      <w:r w:rsidR="00F04EA7" w:rsidRPr="00AA7C34">
        <w:t>санкционированного</w:t>
      </w:r>
      <w:r w:rsidR="002F358A" w:rsidRPr="00AA7C34">
        <w:t xml:space="preserve"> воздействия из</w:t>
      </w:r>
      <w:r w:rsidR="00AD4CED" w:rsidRPr="00AA7C34">
        <w:t xml:space="preserve">вне </w:t>
      </w:r>
      <w:r w:rsidR="00F04EA7" w:rsidRPr="00AA7C34">
        <w:t>на канал передачи</w:t>
      </w:r>
      <w:r w:rsidR="00AD4CED" w:rsidRPr="00AA7C34">
        <w:t xml:space="preserve"> сигналов.</w:t>
      </w:r>
    </w:p>
    <w:p w:rsidR="004918A9" w:rsidRPr="00AA7C34" w:rsidRDefault="004918A9" w:rsidP="00AD5BFF">
      <w:pPr>
        <w:numPr>
          <w:ilvl w:val="0"/>
          <w:numId w:val="14"/>
        </w:numPr>
        <w:tabs>
          <w:tab w:val="left" w:pos="993"/>
        </w:tabs>
        <w:ind w:left="0" w:firstLine="567"/>
        <w:jc w:val="both"/>
      </w:pPr>
      <w:r w:rsidRPr="00AA7C34">
        <w:t xml:space="preserve">если заказчиком не исполнялись, ненадлежащим образом исполнялись обязательства по настоящему </w:t>
      </w:r>
      <w:r w:rsidR="00AF59EE" w:rsidRPr="00AA7C34">
        <w:t>договор</w:t>
      </w:r>
      <w:r w:rsidRPr="00AA7C34">
        <w:t>у</w:t>
      </w:r>
      <w:r w:rsidR="009F4B40" w:rsidRPr="00AA7C34">
        <w:t>, а также в иных случаях, когда уще</w:t>
      </w:r>
      <w:r w:rsidR="00996B70" w:rsidRPr="00AA7C34">
        <w:t>р</w:t>
      </w:r>
      <w:r w:rsidR="009F4B40" w:rsidRPr="00AA7C34">
        <w:t xml:space="preserve">б был причинен </w:t>
      </w:r>
      <w:r w:rsidR="00CA6A19" w:rsidRPr="00AA7C34">
        <w:t>Заказчику</w:t>
      </w:r>
      <w:r w:rsidR="009F4B40" w:rsidRPr="00AA7C34">
        <w:t xml:space="preserve"> не по вине </w:t>
      </w:r>
      <w:r w:rsidR="00CA6A19" w:rsidRPr="00AA7C34">
        <w:t>Охраны</w:t>
      </w:r>
      <w:r w:rsidRPr="00AA7C34">
        <w:t xml:space="preserve">. </w:t>
      </w:r>
    </w:p>
    <w:p w:rsidR="00C33E45" w:rsidRPr="00AA7C34" w:rsidRDefault="00C33E45" w:rsidP="00AD5BFF">
      <w:pPr>
        <w:numPr>
          <w:ilvl w:val="0"/>
          <w:numId w:val="14"/>
        </w:numPr>
        <w:tabs>
          <w:tab w:val="left" w:pos="993"/>
        </w:tabs>
        <w:ind w:left="0" w:firstLine="567"/>
        <w:jc w:val="both"/>
      </w:pPr>
      <w:r w:rsidRPr="00AA7C34">
        <w:t>в иных случаях, когда ОХРАНА докажет отсутствие своей вины.</w:t>
      </w:r>
    </w:p>
    <w:p w:rsidR="00A47B74" w:rsidRPr="00AA7C34" w:rsidRDefault="00C422CA" w:rsidP="00AD5BFF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</w:pPr>
      <w:r w:rsidRPr="00AA7C34">
        <w:t xml:space="preserve">8.7. </w:t>
      </w:r>
      <w:r w:rsidR="009F4B40" w:rsidRPr="00AA7C34">
        <w:t>П</w:t>
      </w:r>
      <w:r w:rsidR="004918A9" w:rsidRPr="00AA7C34">
        <w:t>редельный размер возмещаемого Охраной ущерба не может превышать с</w:t>
      </w:r>
      <w:r w:rsidR="002B309F" w:rsidRPr="00AA7C34">
        <w:t>тоимость услуг ОХРАНЫ по</w:t>
      </w:r>
      <w:r w:rsidR="004918A9" w:rsidRPr="00AA7C34">
        <w:t xml:space="preserve"> настояще</w:t>
      </w:r>
      <w:r w:rsidR="002B309F" w:rsidRPr="00AA7C34">
        <w:t>му</w:t>
      </w:r>
      <w:r w:rsidR="004918A9" w:rsidRPr="00AA7C34">
        <w:t xml:space="preserve"> </w:t>
      </w:r>
      <w:r w:rsidR="00AF59EE" w:rsidRPr="00AA7C34">
        <w:t>договор</w:t>
      </w:r>
      <w:r w:rsidR="002B309F" w:rsidRPr="00AA7C34">
        <w:t>у</w:t>
      </w:r>
      <w:r w:rsidR="004918A9" w:rsidRPr="00AA7C34">
        <w:t xml:space="preserve"> за </w:t>
      </w:r>
      <w:r w:rsidR="00E26656" w:rsidRPr="00AA7C34">
        <w:t xml:space="preserve">шесть </w:t>
      </w:r>
      <w:r w:rsidR="007D5C91" w:rsidRPr="00AA7C34">
        <w:t>месяц</w:t>
      </w:r>
      <w:r w:rsidR="00E26656" w:rsidRPr="00AA7C34">
        <w:t>ев</w:t>
      </w:r>
      <w:r w:rsidR="00A3006E" w:rsidRPr="00AA7C34">
        <w:t>, исчисляемый</w:t>
      </w:r>
      <w:r w:rsidR="004918A9" w:rsidRPr="00AA7C34">
        <w:t xml:space="preserve"> по объекту </w:t>
      </w:r>
      <w:r w:rsidR="00CA6A19" w:rsidRPr="00AA7C34">
        <w:t>Заказчика</w:t>
      </w:r>
      <w:r w:rsidR="004918A9" w:rsidRPr="00AA7C34">
        <w:t>, на котором произошли события, повлекшие возникновение ущерба</w:t>
      </w:r>
      <w:r w:rsidR="005746AC" w:rsidRPr="00AA7C34">
        <w:t>.</w:t>
      </w:r>
    </w:p>
    <w:p w:rsidR="00A70182" w:rsidRPr="00AA7C34" w:rsidRDefault="00A70182" w:rsidP="00AD5BFF">
      <w:pPr>
        <w:shd w:val="clear" w:color="auto" w:fill="FFFFFF"/>
        <w:tabs>
          <w:tab w:val="left" w:pos="1134"/>
        </w:tabs>
        <w:spacing w:before="14" w:line="274" w:lineRule="exact"/>
        <w:ind w:firstLine="567"/>
        <w:jc w:val="both"/>
      </w:pPr>
    </w:p>
    <w:p w:rsidR="004918A9" w:rsidRPr="00AA7C34" w:rsidRDefault="008405FC" w:rsidP="00246040">
      <w:pPr>
        <w:pStyle w:val="21"/>
        <w:tabs>
          <w:tab w:val="clear" w:pos="283"/>
        </w:tabs>
        <w:ind w:firstLine="142"/>
        <w:jc w:val="center"/>
        <w:rPr>
          <w:b/>
          <w:sz w:val="20"/>
        </w:rPr>
      </w:pPr>
      <w:r w:rsidRPr="00AA7C34">
        <w:rPr>
          <w:b/>
          <w:sz w:val="20"/>
        </w:rPr>
        <w:t xml:space="preserve">9. </w:t>
      </w:r>
      <w:r w:rsidR="004918A9" w:rsidRPr="00AA7C34">
        <w:rPr>
          <w:rFonts w:ascii="Times New Roman" w:hAnsi="Times New Roman"/>
          <w:b/>
          <w:sz w:val="20"/>
        </w:rPr>
        <w:t>ОТВЕТСТВЕННОСТЬ ЗАКАЗЧИКА</w:t>
      </w:r>
    </w:p>
    <w:p w:rsidR="00FC412E" w:rsidRPr="00AA7C34" w:rsidRDefault="008405FC" w:rsidP="00AD5BFF">
      <w:pPr>
        <w:tabs>
          <w:tab w:val="left" w:pos="1276"/>
        </w:tabs>
        <w:ind w:firstLine="567"/>
        <w:jc w:val="both"/>
      </w:pPr>
      <w:r w:rsidRPr="00AA7C34">
        <w:t xml:space="preserve">9.1. </w:t>
      </w:r>
      <w:r w:rsidR="004918A9" w:rsidRPr="00AA7C34">
        <w:t xml:space="preserve">За неисполнение, ненадлежащее исполнение обязательств по настоящему </w:t>
      </w:r>
      <w:r w:rsidR="00AF59EE" w:rsidRPr="00AA7C34">
        <w:t>договор</w:t>
      </w:r>
      <w:r w:rsidR="004918A9" w:rsidRPr="00AA7C34">
        <w:t>у, Заказчик несет ответственность в соответствии с действующим законодательством РФ.</w:t>
      </w:r>
    </w:p>
    <w:p w:rsidR="00A70182" w:rsidRPr="00AA7C34" w:rsidRDefault="00A70182" w:rsidP="00AD5BFF">
      <w:pPr>
        <w:tabs>
          <w:tab w:val="left" w:pos="1276"/>
        </w:tabs>
        <w:ind w:firstLine="567"/>
        <w:jc w:val="both"/>
      </w:pPr>
    </w:p>
    <w:p w:rsidR="004918A9" w:rsidRPr="00AA7C34" w:rsidRDefault="00FC412E" w:rsidP="00E96A52">
      <w:pPr>
        <w:tabs>
          <w:tab w:val="left" w:pos="1276"/>
        </w:tabs>
        <w:jc w:val="center"/>
      </w:pPr>
      <w:r w:rsidRPr="00AA7C34">
        <w:rPr>
          <w:b/>
        </w:rPr>
        <w:t>1</w:t>
      </w:r>
      <w:r w:rsidR="008405FC" w:rsidRPr="00AA7C34">
        <w:rPr>
          <w:b/>
        </w:rPr>
        <w:t>0</w:t>
      </w:r>
      <w:r w:rsidRPr="00AA7C34">
        <w:rPr>
          <w:b/>
        </w:rPr>
        <w:t xml:space="preserve">. </w:t>
      </w:r>
      <w:r w:rsidR="004918A9" w:rsidRPr="00AA7C34">
        <w:rPr>
          <w:b/>
        </w:rPr>
        <w:t xml:space="preserve">СРОК ДЕЙСТВИЯ </w:t>
      </w:r>
      <w:r w:rsidR="00AF59EE" w:rsidRPr="00AA7C34">
        <w:rPr>
          <w:b/>
        </w:rPr>
        <w:t>ДОГОВОР</w:t>
      </w:r>
      <w:r w:rsidR="00E07CE4" w:rsidRPr="00AA7C34">
        <w:rPr>
          <w:b/>
        </w:rPr>
        <w:t>А</w:t>
      </w:r>
    </w:p>
    <w:p w:rsidR="007F0B97" w:rsidRPr="00AA7C34" w:rsidRDefault="00C853B5" w:rsidP="00AD5BFF">
      <w:pPr>
        <w:pStyle w:val="31"/>
        <w:tabs>
          <w:tab w:val="clear" w:pos="0"/>
          <w:tab w:val="clear" w:pos="283"/>
          <w:tab w:val="left" w:pos="1276"/>
        </w:tabs>
        <w:ind w:firstLine="567"/>
        <w:rPr>
          <w:sz w:val="20"/>
        </w:rPr>
      </w:pPr>
      <w:r w:rsidRPr="00AA7C34">
        <w:rPr>
          <w:sz w:val="20"/>
        </w:rPr>
        <w:t xml:space="preserve">10.1. </w:t>
      </w:r>
      <w:r w:rsidR="004918A9" w:rsidRPr="00AA7C34">
        <w:rPr>
          <w:sz w:val="20"/>
        </w:rPr>
        <w:t xml:space="preserve">Настоящий </w:t>
      </w:r>
      <w:r w:rsidR="00AF59EE" w:rsidRPr="00AA7C34">
        <w:rPr>
          <w:sz w:val="20"/>
        </w:rPr>
        <w:t>договор</w:t>
      </w:r>
      <w:r w:rsidR="004918A9" w:rsidRPr="00AA7C34">
        <w:rPr>
          <w:sz w:val="20"/>
        </w:rPr>
        <w:t xml:space="preserve"> вступает в силу с </w:t>
      </w:r>
      <w:r w:rsidR="00954C72">
        <w:rPr>
          <w:sz w:val="20"/>
        </w:rPr>
        <w:t>01.07.2011</w:t>
      </w:r>
      <w:r w:rsidR="00E96A52" w:rsidRPr="00AA7C34">
        <w:rPr>
          <w:sz w:val="20"/>
        </w:rPr>
        <w:t xml:space="preserve"> г.</w:t>
      </w:r>
      <w:r w:rsidR="004918A9" w:rsidRPr="00AA7C34">
        <w:rPr>
          <w:sz w:val="20"/>
        </w:rPr>
        <w:t xml:space="preserve"> и действует </w:t>
      </w:r>
      <w:r w:rsidR="00D67367" w:rsidRPr="00AA7C34">
        <w:rPr>
          <w:sz w:val="20"/>
        </w:rPr>
        <w:t xml:space="preserve">по </w:t>
      </w:r>
      <w:r w:rsidR="00954C72">
        <w:rPr>
          <w:sz w:val="20"/>
        </w:rPr>
        <w:t>31.12.2011</w:t>
      </w:r>
      <w:r w:rsidR="00D67367" w:rsidRPr="00AA7C34">
        <w:rPr>
          <w:sz w:val="20"/>
        </w:rPr>
        <w:t xml:space="preserve"> г.</w:t>
      </w:r>
      <w:r w:rsidR="00AA7C34" w:rsidRPr="00AA7C34">
        <w:rPr>
          <w:sz w:val="20"/>
        </w:rPr>
        <w:t>, а в части взаиморасчетов – до полного исполнения сторонами своих обязательств.</w:t>
      </w:r>
    </w:p>
    <w:p w:rsidR="008C2C99" w:rsidRPr="00AA7C34" w:rsidRDefault="00C853B5" w:rsidP="008C2C99">
      <w:pPr>
        <w:pStyle w:val="31"/>
        <w:tabs>
          <w:tab w:val="clear" w:pos="0"/>
          <w:tab w:val="clear" w:pos="283"/>
          <w:tab w:val="left" w:pos="851"/>
          <w:tab w:val="left" w:pos="1276"/>
        </w:tabs>
        <w:ind w:right="283" w:firstLine="567"/>
        <w:rPr>
          <w:sz w:val="20"/>
        </w:rPr>
      </w:pPr>
      <w:r w:rsidRPr="00AA7C34">
        <w:rPr>
          <w:sz w:val="20"/>
        </w:rPr>
        <w:t>10.</w:t>
      </w:r>
      <w:r w:rsidR="00DA56CB" w:rsidRPr="00AA7C34">
        <w:rPr>
          <w:sz w:val="20"/>
        </w:rPr>
        <w:t>2</w:t>
      </w:r>
      <w:r w:rsidRPr="00AA7C34">
        <w:rPr>
          <w:sz w:val="20"/>
        </w:rPr>
        <w:t xml:space="preserve">. </w:t>
      </w:r>
      <w:r w:rsidR="008C2C99" w:rsidRPr="00AA7C34">
        <w:rPr>
          <w:sz w:val="20"/>
        </w:rPr>
        <w:t xml:space="preserve">При отказе от охраны или обслуживания </w:t>
      </w:r>
      <w:r w:rsidR="00B84051" w:rsidRPr="00AA7C34">
        <w:rPr>
          <w:sz w:val="20"/>
        </w:rPr>
        <w:t>О</w:t>
      </w:r>
      <w:r w:rsidR="008C2C99" w:rsidRPr="00AA7C34">
        <w:rPr>
          <w:sz w:val="20"/>
        </w:rPr>
        <w:t xml:space="preserve">ПС на отдельных объектах заинтересованная Сторона обязана предупредить об этом другую Сторону не менее чем за 15 дней, кроме случаев, предусмотренных п.3.7. настоящего </w:t>
      </w:r>
      <w:r w:rsidR="00AF59EE" w:rsidRPr="00AA7C34">
        <w:rPr>
          <w:sz w:val="20"/>
        </w:rPr>
        <w:t>договор</w:t>
      </w:r>
      <w:r w:rsidR="008C2C99" w:rsidRPr="00AA7C34">
        <w:rPr>
          <w:sz w:val="20"/>
        </w:rPr>
        <w:t>а.</w:t>
      </w:r>
    </w:p>
    <w:p w:rsidR="004918A9" w:rsidRPr="00AA7C34" w:rsidRDefault="00C853B5" w:rsidP="00AD5BFF">
      <w:pPr>
        <w:pStyle w:val="31"/>
        <w:tabs>
          <w:tab w:val="clear" w:pos="0"/>
          <w:tab w:val="clear" w:pos="283"/>
          <w:tab w:val="left" w:pos="1276"/>
        </w:tabs>
        <w:ind w:firstLine="567"/>
        <w:rPr>
          <w:sz w:val="20"/>
        </w:rPr>
      </w:pPr>
      <w:r w:rsidRPr="00AA7C34">
        <w:rPr>
          <w:sz w:val="20"/>
        </w:rPr>
        <w:t>10.</w:t>
      </w:r>
      <w:r w:rsidR="00AA7C34" w:rsidRPr="00AA7C34">
        <w:rPr>
          <w:sz w:val="20"/>
        </w:rPr>
        <w:t>3</w:t>
      </w:r>
      <w:r w:rsidRPr="00AA7C34">
        <w:rPr>
          <w:sz w:val="20"/>
        </w:rPr>
        <w:t xml:space="preserve">. </w:t>
      </w:r>
      <w:r w:rsidR="004918A9" w:rsidRPr="00AA7C34">
        <w:rPr>
          <w:sz w:val="20"/>
        </w:rPr>
        <w:t xml:space="preserve">Все споры по настоящему </w:t>
      </w:r>
      <w:r w:rsidR="00AF59EE" w:rsidRPr="00AA7C34">
        <w:rPr>
          <w:sz w:val="20"/>
        </w:rPr>
        <w:t>договор</w:t>
      </w:r>
      <w:r w:rsidR="004918A9" w:rsidRPr="00AA7C34">
        <w:rPr>
          <w:sz w:val="20"/>
        </w:rPr>
        <w:t>у подлежат разрешению в Арбитражном суде Пермско</w:t>
      </w:r>
      <w:r w:rsidR="00157635" w:rsidRPr="00AA7C34">
        <w:rPr>
          <w:sz w:val="20"/>
        </w:rPr>
        <w:t>го</w:t>
      </w:r>
      <w:r w:rsidR="004918A9" w:rsidRPr="00AA7C34">
        <w:rPr>
          <w:sz w:val="20"/>
        </w:rPr>
        <w:t xml:space="preserve"> </w:t>
      </w:r>
      <w:r w:rsidR="00157635" w:rsidRPr="00AA7C34">
        <w:rPr>
          <w:sz w:val="20"/>
        </w:rPr>
        <w:t>края.</w:t>
      </w:r>
      <w:r w:rsidR="004918A9" w:rsidRPr="00AA7C34">
        <w:rPr>
          <w:b/>
          <w:sz w:val="20"/>
        </w:rPr>
        <w:t xml:space="preserve"> </w:t>
      </w:r>
    </w:p>
    <w:p w:rsidR="0023573D" w:rsidRPr="00AA7C34" w:rsidRDefault="00C853B5" w:rsidP="00AD5BFF">
      <w:pPr>
        <w:tabs>
          <w:tab w:val="left" w:pos="567"/>
          <w:tab w:val="left" w:pos="1276"/>
        </w:tabs>
        <w:ind w:firstLine="567"/>
        <w:jc w:val="both"/>
      </w:pPr>
      <w:r w:rsidRPr="00AA7C34">
        <w:t>10.</w:t>
      </w:r>
      <w:r w:rsidR="00AA7C34" w:rsidRPr="00AA7C34">
        <w:t>4</w:t>
      </w:r>
      <w:r w:rsidRPr="00AA7C34">
        <w:t xml:space="preserve">. </w:t>
      </w:r>
      <w:r w:rsidR="00AF59EE" w:rsidRPr="00AA7C34">
        <w:t>Договор</w:t>
      </w:r>
      <w:r w:rsidR="004918A9" w:rsidRPr="00AA7C34">
        <w:t xml:space="preserve"> составлен в </w:t>
      </w:r>
      <w:r w:rsidR="00945F12" w:rsidRPr="00AA7C34">
        <w:t>дву</w:t>
      </w:r>
      <w:r w:rsidR="00682CA0" w:rsidRPr="00AA7C34">
        <w:t>х</w:t>
      </w:r>
      <w:r w:rsidR="00682CA0" w:rsidRPr="00AA7C34">
        <w:rPr>
          <w:b/>
        </w:rPr>
        <w:t xml:space="preserve"> </w:t>
      </w:r>
      <w:r w:rsidR="00682CA0" w:rsidRPr="00AA7C34">
        <w:t>экзем</w:t>
      </w:r>
      <w:r w:rsidR="004918A9" w:rsidRPr="00AA7C34">
        <w:t>плярах по одному для каждой Стороны.</w:t>
      </w:r>
    </w:p>
    <w:p w:rsidR="007845AA" w:rsidRPr="00AA7C34" w:rsidRDefault="007845AA" w:rsidP="00AD5BFF">
      <w:pPr>
        <w:tabs>
          <w:tab w:val="left" w:pos="567"/>
          <w:tab w:val="left" w:pos="1276"/>
        </w:tabs>
        <w:ind w:firstLine="567"/>
        <w:jc w:val="both"/>
        <w:rPr>
          <w:b/>
        </w:rPr>
      </w:pPr>
    </w:p>
    <w:p w:rsidR="004918A9" w:rsidRPr="00AA7C34" w:rsidRDefault="00C853B5" w:rsidP="0023573D">
      <w:pPr>
        <w:tabs>
          <w:tab w:val="left" w:pos="0"/>
          <w:tab w:val="left" w:pos="283"/>
          <w:tab w:val="left" w:pos="3686"/>
        </w:tabs>
        <w:ind w:left="360"/>
        <w:jc w:val="center"/>
        <w:rPr>
          <w:b/>
        </w:rPr>
      </w:pPr>
      <w:r w:rsidRPr="00AA7C34">
        <w:rPr>
          <w:b/>
        </w:rPr>
        <w:lastRenderedPageBreak/>
        <w:t xml:space="preserve">11. </w:t>
      </w:r>
      <w:r w:rsidR="004918A9" w:rsidRPr="00AA7C34">
        <w:rPr>
          <w:b/>
        </w:rPr>
        <w:t>ЮРИДИЧЕСКИЕ АДРЕСА И ПОДПИСИ СТОРОН</w:t>
      </w:r>
    </w:p>
    <w:tbl>
      <w:tblPr>
        <w:tblW w:w="104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5211"/>
      </w:tblGrid>
      <w:tr w:rsidR="00AD5BFF" w:rsidRPr="00AA7C34" w:rsidTr="00AE2AD6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E07CE4" w:rsidRPr="00AA7C34" w:rsidRDefault="00E07CE4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D5BFF" w:rsidRPr="00AA7C34" w:rsidRDefault="00AD5BFF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  <w:jc w:val="center"/>
            </w:pPr>
            <w:r w:rsidRPr="00AA7C34">
              <w:rPr>
                <w:b/>
              </w:rPr>
              <w:t>Охрана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E07CE4" w:rsidRPr="00AA7C34" w:rsidRDefault="00E07CE4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D5BFF" w:rsidRPr="00AA7C34" w:rsidRDefault="00AD5BFF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  <w:jc w:val="center"/>
            </w:pPr>
            <w:r w:rsidRPr="00AA7C34">
              <w:rPr>
                <w:b/>
              </w:rPr>
              <w:t>Заказчик</w:t>
            </w:r>
          </w:p>
        </w:tc>
      </w:tr>
      <w:tr w:rsidR="00AD5BFF" w:rsidRPr="00AA7C34" w:rsidTr="00AE2AD6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AA7C34" w:rsidRPr="00AA7C34" w:rsidRDefault="00AA7C34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</w:p>
          <w:p w:rsidR="00AA7C34" w:rsidRPr="00AA7C34" w:rsidRDefault="00AA7C34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</w:p>
          <w:p w:rsidR="00AA7C34" w:rsidRPr="00AA7C34" w:rsidRDefault="00AA7C34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</w:p>
          <w:p w:rsidR="00AA7C34" w:rsidRPr="00AA7C34" w:rsidRDefault="00AA7C34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</w:p>
          <w:p w:rsidR="00AA7C34" w:rsidRPr="00AA7C34" w:rsidRDefault="00AA7C34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</w:p>
          <w:p w:rsidR="00AA7C34" w:rsidRPr="00AA7C34" w:rsidRDefault="00AA7C34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</w:p>
          <w:p w:rsidR="00AD5BFF" w:rsidRPr="00AA7C34" w:rsidRDefault="000122C4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  <w:r w:rsidRPr="00AA7C34">
              <w:t>__________________</w:t>
            </w:r>
            <w:r w:rsidR="00AD5BFF" w:rsidRPr="00AA7C34">
              <w:t>_/</w:t>
            </w:r>
            <w:r w:rsidR="00F96CDD" w:rsidRPr="00AA7C34">
              <w:t xml:space="preserve"> </w:t>
            </w:r>
            <w:r w:rsidR="00AA7C34" w:rsidRPr="00AA7C34">
              <w:t>_______________</w:t>
            </w:r>
            <w:r w:rsidR="00AD5BFF" w:rsidRPr="00AA7C34">
              <w:t>/</w:t>
            </w:r>
          </w:p>
          <w:p w:rsidR="00AD5BFF" w:rsidRPr="00AA7C34" w:rsidRDefault="00AD5BFF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  <w:r w:rsidRPr="00AA7C34">
              <w:t xml:space="preserve"> м.п.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AD5BFF" w:rsidRPr="00AA7C34" w:rsidRDefault="00AA7C34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  <w:r w:rsidRPr="00AA7C34">
              <w:t>МУЗ ГКП № 4</w:t>
            </w:r>
          </w:p>
          <w:p w:rsidR="0068698E" w:rsidRPr="00AA7C34" w:rsidRDefault="0068698E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</w:p>
          <w:p w:rsidR="00AA7C34" w:rsidRPr="00AA7C34" w:rsidRDefault="00AA7C34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</w:p>
          <w:p w:rsidR="00AA7C34" w:rsidRPr="00AA7C34" w:rsidRDefault="00AA7C34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</w:p>
          <w:p w:rsidR="0068698E" w:rsidRPr="00AA7C34" w:rsidRDefault="00AA7C34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  <w:r w:rsidRPr="00AA7C34">
              <w:t>Главный врач</w:t>
            </w:r>
          </w:p>
          <w:p w:rsidR="0068698E" w:rsidRPr="00AA7C34" w:rsidRDefault="0068698E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</w:p>
          <w:p w:rsidR="00AD5BFF" w:rsidRPr="00AA7C34" w:rsidRDefault="00AD5BFF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  <w:r w:rsidRPr="00AA7C34">
              <w:t>___________________/</w:t>
            </w:r>
            <w:r w:rsidR="0068698E" w:rsidRPr="00AA7C34">
              <w:t xml:space="preserve"> </w:t>
            </w:r>
            <w:r w:rsidR="00AA7C34" w:rsidRPr="00AA7C34">
              <w:t>Н.М. Зуева</w:t>
            </w:r>
            <w:r w:rsidRPr="00AA7C34">
              <w:t>/</w:t>
            </w:r>
          </w:p>
          <w:p w:rsidR="00AD5BFF" w:rsidRPr="00AA7C34" w:rsidRDefault="00AD5BFF" w:rsidP="00AE2AD6">
            <w:pPr>
              <w:widowControl w:val="0"/>
              <w:tabs>
                <w:tab w:val="left" w:pos="0"/>
                <w:tab w:val="left" w:pos="283"/>
                <w:tab w:val="left" w:pos="3686"/>
              </w:tabs>
              <w:autoSpaceDE w:val="0"/>
              <w:autoSpaceDN w:val="0"/>
              <w:adjustRightInd w:val="0"/>
            </w:pPr>
            <w:r w:rsidRPr="00AA7C34">
              <w:t>м.п.</w:t>
            </w:r>
          </w:p>
        </w:tc>
      </w:tr>
    </w:tbl>
    <w:p w:rsidR="00A54E2A" w:rsidRPr="00AA7C34" w:rsidRDefault="00A54E2A" w:rsidP="009D1CB3">
      <w:pPr>
        <w:tabs>
          <w:tab w:val="left" w:pos="0"/>
          <w:tab w:val="left" w:pos="283"/>
          <w:tab w:val="left" w:pos="3686"/>
        </w:tabs>
        <w:jc w:val="center"/>
      </w:pPr>
    </w:p>
    <w:sectPr w:rsidR="00A54E2A" w:rsidRPr="00AA7C34" w:rsidSect="00DE5DFA">
      <w:headerReference w:type="even" r:id="rId8"/>
      <w:headerReference w:type="default" r:id="rId9"/>
      <w:footerReference w:type="default" r:id="rId10"/>
      <w:footerReference w:type="first" r:id="rId11"/>
      <w:endnotePr>
        <w:numFmt w:val="decimal"/>
        <w:numStart w:val="0"/>
      </w:endnotePr>
      <w:pgSz w:w="11907" w:h="16840" w:code="9"/>
      <w:pgMar w:top="567" w:right="567" w:bottom="567" w:left="1134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6B0" w:rsidRDefault="009D76B0">
      <w:r>
        <w:separator/>
      </w:r>
    </w:p>
  </w:endnote>
  <w:endnote w:type="continuationSeparator" w:id="1">
    <w:p w:rsidR="009D76B0" w:rsidRDefault="009D7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C3" w:rsidRDefault="00666EC3" w:rsidP="006B0950">
    <w:pPr>
      <w:pStyle w:val="a3"/>
    </w:pPr>
    <w:r>
      <w:t xml:space="preserve">Охрана__________       </w:t>
    </w:r>
    <w:r>
      <w:tab/>
      <w:t xml:space="preserve">       </w:t>
    </w:r>
    <w:r>
      <w:tab/>
      <w:t xml:space="preserve">      Заказчик__________</w:t>
    </w:r>
  </w:p>
  <w:p w:rsidR="00666EC3" w:rsidRPr="006B0950" w:rsidRDefault="00666EC3" w:rsidP="006B095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C3" w:rsidRDefault="00666EC3">
    <w:pPr>
      <w:pStyle w:val="a3"/>
    </w:pPr>
    <w:r>
      <w:t xml:space="preserve">Охрана__________   </w:t>
    </w:r>
    <w:r>
      <w:tab/>
      <w:t xml:space="preserve">      </w:t>
    </w:r>
    <w:r>
      <w:tab/>
      <w:t xml:space="preserve">      Заказчик__________</w:t>
    </w:r>
  </w:p>
  <w:p w:rsidR="00666EC3" w:rsidRDefault="00666EC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6B0" w:rsidRDefault="009D76B0">
      <w:r>
        <w:separator/>
      </w:r>
    </w:p>
  </w:footnote>
  <w:footnote w:type="continuationSeparator" w:id="1">
    <w:p w:rsidR="009D76B0" w:rsidRDefault="009D76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C3" w:rsidRDefault="006B2E23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6EC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6EC3" w:rsidRDefault="00666EC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C3" w:rsidRDefault="006B2E23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6EC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4C72">
      <w:rPr>
        <w:rStyle w:val="a4"/>
        <w:noProof/>
      </w:rPr>
      <w:t>5</w:t>
    </w:r>
    <w:r>
      <w:rPr>
        <w:rStyle w:val="a4"/>
      </w:rPr>
      <w:fldChar w:fldCharType="end"/>
    </w:r>
  </w:p>
  <w:p w:rsidR="00666EC3" w:rsidRDefault="00666EC3">
    <w:pPr>
      <w:pStyle w:val="a5"/>
      <w:ind w:right="360"/>
    </w:pPr>
    <w:r>
      <w:t xml:space="preserve">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0FE5"/>
    <w:multiLevelType w:val="multilevel"/>
    <w:tmpl w:val="42147708"/>
    <w:lvl w:ilvl="0">
      <w:start w:val="1"/>
      <w:numFmt w:val="decimal"/>
      <w:lvlText w:val="10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8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5CB6514"/>
    <w:multiLevelType w:val="multilevel"/>
    <w:tmpl w:val="3EF82F5C"/>
    <w:lvl w:ilvl="0">
      <w:start w:val="1"/>
      <w:numFmt w:val="none"/>
      <w:lvlText w:val="10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6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6.3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D505E8"/>
    <w:multiLevelType w:val="hybridMultilevel"/>
    <w:tmpl w:val="71A43F9E"/>
    <w:lvl w:ilvl="0" w:tplc="22E657E6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B016B9"/>
    <w:multiLevelType w:val="multilevel"/>
    <w:tmpl w:val="478E93D6"/>
    <w:lvl w:ilvl="0">
      <w:start w:val="7"/>
      <w:numFmt w:val="none"/>
      <w:lvlText w:val="1.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none"/>
      <w:lvlText w:val="12.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9.1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9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A024BBC"/>
    <w:multiLevelType w:val="multilevel"/>
    <w:tmpl w:val="BF3E5800"/>
    <w:lvl w:ilvl="0">
      <w:start w:val="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B081DA3"/>
    <w:multiLevelType w:val="multilevel"/>
    <w:tmpl w:val="72B04AD2"/>
    <w:lvl w:ilvl="0">
      <w:start w:val="7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EAA7AA3"/>
    <w:multiLevelType w:val="hybridMultilevel"/>
    <w:tmpl w:val="03DEC10A"/>
    <w:lvl w:ilvl="0" w:tplc="2EA8612A">
      <w:start w:val="1"/>
      <w:numFmt w:val="none"/>
      <w:lvlText w:val="1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B04DE4"/>
    <w:multiLevelType w:val="multilevel"/>
    <w:tmpl w:val="D994B172"/>
    <w:lvl w:ilvl="0">
      <w:start w:val="1"/>
      <w:numFmt w:val="decimal"/>
      <w:lvlText w:val="1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6.3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F5B3F36"/>
    <w:multiLevelType w:val="multilevel"/>
    <w:tmpl w:val="99DC25F4"/>
    <w:lvl w:ilvl="0">
      <w:start w:val="1"/>
      <w:numFmt w:val="decimal"/>
      <w:lvlText w:val="9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8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1CC619E"/>
    <w:multiLevelType w:val="hybridMultilevel"/>
    <w:tmpl w:val="F1B426D2"/>
    <w:lvl w:ilvl="0" w:tplc="0C14DA2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282841"/>
    <w:multiLevelType w:val="hybridMultilevel"/>
    <w:tmpl w:val="921E035A"/>
    <w:lvl w:ilvl="0" w:tplc="E89423B8">
      <w:start w:val="1"/>
      <w:numFmt w:val="russianLower"/>
      <w:lvlText w:val="%1)"/>
      <w:lvlJc w:val="left"/>
      <w:pPr>
        <w:tabs>
          <w:tab w:val="num" w:pos="1212"/>
        </w:tabs>
        <w:ind w:left="121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EF77D9"/>
    <w:multiLevelType w:val="multilevel"/>
    <w:tmpl w:val="06AAEBF0"/>
    <w:lvl w:ilvl="0">
      <w:start w:val="2"/>
      <w:numFmt w:val="none"/>
      <w:lvlText w:val="7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A8A4E07"/>
    <w:multiLevelType w:val="multilevel"/>
    <w:tmpl w:val="0AEE95F8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6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Restart w:val="0"/>
      <w:lvlText w:val="6.3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233EA2"/>
    <w:multiLevelType w:val="multilevel"/>
    <w:tmpl w:val="5DD056E4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Restart w:val="0"/>
      <w:lvlText w:val="6.3.%3."/>
      <w:lvlJc w:val="left"/>
      <w:pPr>
        <w:tabs>
          <w:tab w:val="num" w:pos="1595"/>
        </w:tabs>
        <w:ind w:left="159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B6B1E30"/>
    <w:multiLevelType w:val="hybridMultilevel"/>
    <w:tmpl w:val="90A45E52"/>
    <w:lvl w:ilvl="0" w:tplc="91E8DBB6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03377C"/>
    <w:multiLevelType w:val="multilevel"/>
    <w:tmpl w:val="478E93D6"/>
    <w:lvl w:ilvl="0">
      <w:start w:val="7"/>
      <w:numFmt w:val="none"/>
      <w:lvlText w:val="1.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none"/>
      <w:lvlText w:val="12.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9.1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9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D795D41"/>
    <w:multiLevelType w:val="multilevel"/>
    <w:tmpl w:val="96D04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503E314F"/>
    <w:multiLevelType w:val="multilevel"/>
    <w:tmpl w:val="5282B3C2"/>
    <w:lvl w:ilvl="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8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6997FD8"/>
    <w:multiLevelType w:val="multilevel"/>
    <w:tmpl w:val="B768C04C"/>
    <w:lvl w:ilvl="0">
      <w:start w:val="1"/>
      <w:numFmt w:val="none"/>
      <w:lvlText w:val="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8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6DD3036"/>
    <w:multiLevelType w:val="multilevel"/>
    <w:tmpl w:val="D7FED328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3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7010EA3"/>
    <w:multiLevelType w:val="multilevel"/>
    <w:tmpl w:val="726061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4"/>
        </w:tabs>
        <w:ind w:left="118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48"/>
        </w:tabs>
        <w:ind w:left="2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12"/>
        </w:tabs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136"/>
        </w:tabs>
        <w:ind w:left="4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00"/>
        </w:tabs>
        <w:ind w:left="49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24"/>
        </w:tabs>
        <w:ind w:left="60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88"/>
        </w:tabs>
        <w:ind w:left="6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12"/>
        </w:tabs>
        <w:ind w:left="7912" w:hanging="1800"/>
      </w:pPr>
      <w:rPr>
        <w:rFonts w:hint="default"/>
      </w:rPr>
    </w:lvl>
  </w:abstractNum>
  <w:abstractNum w:abstractNumId="21">
    <w:nsid w:val="57B57DA3"/>
    <w:multiLevelType w:val="hybridMultilevel"/>
    <w:tmpl w:val="AE6ABA92"/>
    <w:lvl w:ilvl="0" w:tplc="27B6FF60">
      <w:start w:val="11"/>
      <w:numFmt w:val="bullet"/>
      <w:lvlText w:val=""/>
      <w:lvlJc w:val="left"/>
      <w:pPr>
        <w:tabs>
          <w:tab w:val="num" w:pos="1485"/>
        </w:tabs>
        <w:ind w:left="1485" w:hanging="64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>
    <w:nsid w:val="57E82CA4"/>
    <w:multiLevelType w:val="hybridMultilevel"/>
    <w:tmpl w:val="46EE7826"/>
    <w:lvl w:ilvl="0" w:tplc="68F8504E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C64F66"/>
    <w:multiLevelType w:val="multilevel"/>
    <w:tmpl w:val="E2821254"/>
    <w:lvl w:ilvl="0">
      <w:start w:val="4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2B50D30"/>
    <w:multiLevelType w:val="multilevel"/>
    <w:tmpl w:val="8E1669A6"/>
    <w:lvl w:ilvl="0">
      <w:start w:val="3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  <w:b/>
      </w:rPr>
    </w:lvl>
    <w:lvl w:ilvl="1">
      <w:start w:val="2"/>
      <w:numFmt w:val="decimal"/>
      <w:lvlText w:val="3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38F422C"/>
    <w:multiLevelType w:val="multilevel"/>
    <w:tmpl w:val="478E93D6"/>
    <w:lvl w:ilvl="0">
      <w:start w:val="7"/>
      <w:numFmt w:val="none"/>
      <w:lvlText w:val="1.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none"/>
      <w:lvlText w:val="12.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9.1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9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4042805"/>
    <w:multiLevelType w:val="hybridMultilevel"/>
    <w:tmpl w:val="3F5E601C"/>
    <w:lvl w:ilvl="0" w:tplc="5EAA04CC">
      <w:start w:val="1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7">
    <w:nsid w:val="735B47DE"/>
    <w:multiLevelType w:val="multilevel"/>
    <w:tmpl w:val="38FC8AF8"/>
    <w:lvl w:ilvl="0">
      <w:start w:val="2"/>
      <w:numFmt w:val="none"/>
      <w:lvlText w:val="11.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9.1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9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36E0A50"/>
    <w:multiLevelType w:val="multilevel"/>
    <w:tmpl w:val="C408080A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lvlText w:val="4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49966FB"/>
    <w:multiLevelType w:val="hybridMultilevel"/>
    <w:tmpl w:val="0E0AE4FE"/>
    <w:lvl w:ilvl="0" w:tplc="91362EA0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5A4FAA"/>
    <w:multiLevelType w:val="singleLevel"/>
    <w:tmpl w:val="F85A1614"/>
    <w:lvl w:ilvl="0">
      <w:start w:val="7"/>
      <w:numFmt w:val="decimal"/>
      <w:lvlText w:val="4.1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1">
    <w:nsid w:val="7B73382A"/>
    <w:multiLevelType w:val="hybridMultilevel"/>
    <w:tmpl w:val="CFA0A224"/>
    <w:lvl w:ilvl="0" w:tplc="36549B50">
      <w:start w:val="1"/>
      <w:numFmt w:val="none"/>
      <w:lvlText w:val="13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E906C3"/>
    <w:multiLevelType w:val="hybridMultilevel"/>
    <w:tmpl w:val="5034565A"/>
    <w:lvl w:ilvl="0" w:tplc="0419000F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AE07BB"/>
    <w:multiLevelType w:val="hybridMultilevel"/>
    <w:tmpl w:val="88C092C8"/>
    <w:lvl w:ilvl="0" w:tplc="A3043824">
      <w:start w:val="1"/>
      <w:numFmt w:val="none"/>
      <w:lvlText w:val="1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4"/>
  </w:num>
  <w:num w:numId="3">
    <w:abstractNumId w:val="23"/>
  </w:num>
  <w:num w:numId="4">
    <w:abstractNumId w:val="24"/>
  </w:num>
  <w:num w:numId="5">
    <w:abstractNumId w:val="19"/>
  </w:num>
  <w:num w:numId="6">
    <w:abstractNumId w:val="28"/>
  </w:num>
  <w:num w:numId="7">
    <w:abstractNumId w:val="13"/>
  </w:num>
  <w:num w:numId="8">
    <w:abstractNumId w:val="12"/>
  </w:num>
  <w:num w:numId="9">
    <w:abstractNumId w:val="11"/>
  </w:num>
  <w:num w:numId="10">
    <w:abstractNumId w:val="5"/>
  </w:num>
  <w:num w:numId="11">
    <w:abstractNumId w:val="18"/>
  </w:num>
  <w:num w:numId="12">
    <w:abstractNumId w:val="17"/>
  </w:num>
  <w:num w:numId="13">
    <w:abstractNumId w:val="1"/>
  </w:num>
  <w:num w:numId="14">
    <w:abstractNumId w:val="10"/>
  </w:num>
  <w:num w:numId="15">
    <w:abstractNumId w:val="27"/>
  </w:num>
  <w:num w:numId="16">
    <w:abstractNumId w:val="7"/>
  </w:num>
  <w:num w:numId="17">
    <w:abstractNumId w:val="31"/>
  </w:num>
  <w:num w:numId="18">
    <w:abstractNumId w:val="25"/>
  </w:num>
  <w:num w:numId="19">
    <w:abstractNumId w:val="8"/>
  </w:num>
  <w:num w:numId="20">
    <w:abstractNumId w:val="0"/>
  </w:num>
  <w:num w:numId="21">
    <w:abstractNumId w:val="6"/>
  </w:num>
  <w:num w:numId="22">
    <w:abstractNumId w:val="33"/>
  </w:num>
  <w:num w:numId="23">
    <w:abstractNumId w:val="22"/>
  </w:num>
  <w:num w:numId="24">
    <w:abstractNumId w:val="29"/>
  </w:num>
  <w:num w:numId="25">
    <w:abstractNumId w:val="14"/>
  </w:num>
  <w:num w:numId="26">
    <w:abstractNumId w:val="32"/>
  </w:num>
  <w:num w:numId="27">
    <w:abstractNumId w:val="2"/>
  </w:num>
  <w:num w:numId="28">
    <w:abstractNumId w:val="26"/>
  </w:num>
  <w:num w:numId="29">
    <w:abstractNumId w:val="30"/>
  </w:num>
  <w:num w:numId="30">
    <w:abstractNumId w:val="21"/>
  </w:num>
  <w:num w:numId="31">
    <w:abstractNumId w:val="9"/>
  </w:num>
  <w:num w:numId="32">
    <w:abstractNumId w:val="3"/>
  </w:num>
  <w:num w:numId="33">
    <w:abstractNumId w:val="15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pos w:val="sectEnd"/>
    <w:numFmt w:val="decimal"/>
    <w:numStart w:val="0"/>
    <w:endnote w:id="0"/>
    <w:endnote w:id="1"/>
  </w:endnotePr>
  <w:compat/>
  <w:rsids>
    <w:rsidRoot w:val="00E93812"/>
    <w:rsid w:val="000004AD"/>
    <w:rsid w:val="00003FB6"/>
    <w:rsid w:val="000122C4"/>
    <w:rsid w:val="0001657D"/>
    <w:rsid w:val="00020715"/>
    <w:rsid w:val="00020BD2"/>
    <w:rsid w:val="00022047"/>
    <w:rsid w:val="00026610"/>
    <w:rsid w:val="00027207"/>
    <w:rsid w:val="00033105"/>
    <w:rsid w:val="00037235"/>
    <w:rsid w:val="0004020C"/>
    <w:rsid w:val="00044877"/>
    <w:rsid w:val="00046E5E"/>
    <w:rsid w:val="00055E5C"/>
    <w:rsid w:val="00066F07"/>
    <w:rsid w:val="000719CB"/>
    <w:rsid w:val="00073549"/>
    <w:rsid w:val="00075FA2"/>
    <w:rsid w:val="00076473"/>
    <w:rsid w:val="00077AAE"/>
    <w:rsid w:val="0008287A"/>
    <w:rsid w:val="00086EFC"/>
    <w:rsid w:val="0009376F"/>
    <w:rsid w:val="000B07F8"/>
    <w:rsid w:val="000B248B"/>
    <w:rsid w:val="000B4BCE"/>
    <w:rsid w:val="000C1234"/>
    <w:rsid w:val="000C1553"/>
    <w:rsid w:val="000C415C"/>
    <w:rsid w:val="000D1EB5"/>
    <w:rsid w:val="000D4F9D"/>
    <w:rsid w:val="000E34E9"/>
    <w:rsid w:val="000F5B5E"/>
    <w:rsid w:val="000F5EFD"/>
    <w:rsid w:val="00103510"/>
    <w:rsid w:val="001048BB"/>
    <w:rsid w:val="00106F23"/>
    <w:rsid w:val="00112C79"/>
    <w:rsid w:val="0011693E"/>
    <w:rsid w:val="001205AC"/>
    <w:rsid w:val="00132BFE"/>
    <w:rsid w:val="001333D8"/>
    <w:rsid w:val="00135B37"/>
    <w:rsid w:val="00136439"/>
    <w:rsid w:val="001374ED"/>
    <w:rsid w:val="001402FD"/>
    <w:rsid w:val="0014179A"/>
    <w:rsid w:val="00143726"/>
    <w:rsid w:val="00145F82"/>
    <w:rsid w:val="001461B4"/>
    <w:rsid w:val="00147292"/>
    <w:rsid w:val="0015264D"/>
    <w:rsid w:val="001532E9"/>
    <w:rsid w:val="00157635"/>
    <w:rsid w:val="0016308D"/>
    <w:rsid w:val="001647F8"/>
    <w:rsid w:val="00166772"/>
    <w:rsid w:val="00171D25"/>
    <w:rsid w:val="00172960"/>
    <w:rsid w:val="001748EE"/>
    <w:rsid w:val="001755D3"/>
    <w:rsid w:val="00175619"/>
    <w:rsid w:val="00184327"/>
    <w:rsid w:val="001920D6"/>
    <w:rsid w:val="001926FD"/>
    <w:rsid w:val="00192B0A"/>
    <w:rsid w:val="001B0E32"/>
    <w:rsid w:val="001B5FEA"/>
    <w:rsid w:val="001B693E"/>
    <w:rsid w:val="001C1262"/>
    <w:rsid w:val="001C47A0"/>
    <w:rsid w:val="001D0E7E"/>
    <w:rsid w:val="001D29C6"/>
    <w:rsid w:val="001D51FC"/>
    <w:rsid w:val="001D6081"/>
    <w:rsid w:val="001E37FF"/>
    <w:rsid w:val="001E4D36"/>
    <w:rsid w:val="001E5FF5"/>
    <w:rsid w:val="001E7C31"/>
    <w:rsid w:val="001F0012"/>
    <w:rsid w:val="001F2E62"/>
    <w:rsid w:val="001F64A9"/>
    <w:rsid w:val="00202861"/>
    <w:rsid w:val="002032BF"/>
    <w:rsid w:val="00204012"/>
    <w:rsid w:val="00211F08"/>
    <w:rsid w:val="0021250F"/>
    <w:rsid w:val="00212BA4"/>
    <w:rsid w:val="002130BE"/>
    <w:rsid w:val="002177DB"/>
    <w:rsid w:val="002236FD"/>
    <w:rsid w:val="00225812"/>
    <w:rsid w:val="002303F5"/>
    <w:rsid w:val="002313CE"/>
    <w:rsid w:val="002322F8"/>
    <w:rsid w:val="0023573D"/>
    <w:rsid w:val="0024014C"/>
    <w:rsid w:val="00243007"/>
    <w:rsid w:val="0024411C"/>
    <w:rsid w:val="00244C23"/>
    <w:rsid w:val="00244CA6"/>
    <w:rsid w:val="00246040"/>
    <w:rsid w:val="00246CDB"/>
    <w:rsid w:val="0025100D"/>
    <w:rsid w:val="00253010"/>
    <w:rsid w:val="00257136"/>
    <w:rsid w:val="002600CA"/>
    <w:rsid w:val="00263258"/>
    <w:rsid w:val="00265823"/>
    <w:rsid w:val="00282A3F"/>
    <w:rsid w:val="00286732"/>
    <w:rsid w:val="00287F0D"/>
    <w:rsid w:val="00294810"/>
    <w:rsid w:val="00294861"/>
    <w:rsid w:val="00295852"/>
    <w:rsid w:val="002B066E"/>
    <w:rsid w:val="002B1AF5"/>
    <w:rsid w:val="002B309F"/>
    <w:rsid w:val="002B47D5"/>
    <w:rsid w:val="002C2002"/>
    <w:rsid w:val="002C29C9"/>
    <w:rsid w:val="002C3A48"/>
    <w:rsid w:val="002C490C"/>
    <w:rsid w:val="002C4C76"/>
    <w:rsid w:val="002C6565"/>
    <w:rsid w:val="002D174A"/>
    <w:rsid w:val="002D5D20"/>
    <w:rsid w:val="002D757A"/>
    <w:rsid w:val="002E0910"/>
    <w:rsid w:val="002E4021"/>
    <w:rsid w:val="002F358A"/>
    <w:rsid w:val="002F41C2"/>
    <w:rsid w:val="00301F76"/>
    <w:rsid w:val="00304366"/>
    <w:rsid w:val="003065E2"/>
    <w:rsid w:val="003100E2"/>
    <w:rsid w:val="00323EC2"/>
    <w:rsid w:val="003246BA"/>
    <w:rsid w:val="00326306"/>
    <w:rsid w:val="00326EA5"/>
    <w:rsid w:val="00333473"/>
    <w:rsid w:val="0033502C"/>
    <w:rsid w:val="00337822"/>
    <w:rsid w:val="00340DCF"/>
    <w:rsid w:val="0034243C"/>
    <w:rsid w:val="00342564"/>
    <w:rsid w:val="00343AEC"/>
    <w:rsid w:val="0034468E"/>
    <w:rsid w:val="003451B4"/>
    <w:rsid w:val="00355835"/>
    <w:rsid w:val="00361702"/>
    <w:rsid w:val="00364441"/>
    <w:rsid w:val="00364B92"/>
    <w:rsid w:val="00366F6A"/>
    <w:rsid w:val="00367481"/>
    <w:rsid w:val="00370034"/>
    <w:rsid w:val="00372E28"/>
    <w:rsid w:val="0037465F"/>
    <w:rsid w:val="00377271"/>
    <w:rsid w:val="00382880"/>
    <w:rsid w:val="003927B2"/>
    <w:rsid w:val="00393822"/>
    <w:rsid w:val="00396E56"/>
    <w:rsid w:val="003A29E9"/>
    <w:rsid w:val="003A4E8A"/>
    <w:rsid w:val="003A646B"/>
    <w:rsid w:val="003A7A28"/>
    <w:rsid w:val="003B0F53"/>
    <w:rsid w:val="003B7F3B"/>
    <w:rsid w:val="003C00AA"/>
    <w:rsid w:val="003C28E1"/>
    <w:rsid w:val="003C450A"/>
    <w:rsid w:val="003E21DD"/>
    <w:rsid w:val="003F05C5"/>
    <w:rsid w:val="003F4BD7"/>
    <w:rsid w:val="00403CDA"/>
    <w:rsid w:val="004049D7"/>
    <w:rsid w:val="00412182"/>
    <w:rsid w:val="00416D72"/>
    <w:rsid w:val="00421315"/>
    <w:rsid w:val="00424FFB"/>
    <w:rsid w:val="00425748"/>
    <w:rsid w:val="00426F40"/>
    <w:rsid w:val="00435F5A"/>
    <w:rsid w:val="00436536"/>
    <w:rsid w:val="00436887"/>
    <w:rsid w:val="00437541"/>
    <w:rsid w:val="0044152D"/>
    <w:rsid w:val="004517EA"/>
    <w:rsid w:val="004548D7"/>
    <w:rsid w:val="004562E6"/>
    <w:rsid w:val="00466735"/>
    <w:rsid w:val="004707C9"/>
    <w:rsid w:val="004775EA"/>
    <w:rsid w:val="00477847"/>
    <w:rsid w:val="0047791A"/>
    <w:rsid w:val="004854B0"/>
    <w:rsid w:val="004918A9"/>
    <w:rsid w:val="00491A07"/>
    <w:rsid w:val="00491E15"/>
    <w:rsid w:val="004976CD"/>
    <w:rsid w:val="004A0406"/>
    <w:rsid w:val="004A203A"/>
    <w:rsid w:val="004A3BE0"/>
    <w:rsid w:val="004A6426"/>
    <w:rsid w:val="004A76A3"/>
    <w:rsid w:val="004B3BFB"/>
    <w:rsid w:val="004B4C03"/>
    <w:rsid w:val="004C0D59"/>
    <w:rsid w:val="004C2A1C"/>
    <w:rsid w:val="004C4BDE"/>
    <w:rsid w:val="004D116E"/>
    <w:rsid w:val="004D2EE2"/>
    <w:rsid w:val="004D400F"/>
    <w:rsid w:val="004D5186"/>
    <w:rsid w:val="004E1D24"/>
    <w:rsid w:val="004E5D46"/>
    <w:rsid w:val="004F0BA2"/>
    <w:rsid w:val="004F27AC"/>
    <w:rsid w:val="004F391A"/>
    <w:rsid w:val="004F43C9"/>
    <w:rsid w:val="00501826"/>
    <w:rsid w:val="00502CB0"/>
    <w:rsid w:val="0050318B"/>
    <w:rsid w:val="005036C4"/>
    <w:rsid w:val="0050511F"/>
    <w:rsid w:val="00507287"/>
    <w:rsid w:val="005133BB"/>
    <w:rsid w:val="0051402B"/>
    <w:rsid w:val="005141B2"/>
    <w:rsid w:val="005144B3"/>
    <w:rsid w:val="00524C83"/>
    <w:rsid w:val="00525289"/>
    <w:rsid w:val="005305FF"/>
    <w:rsid w:val="00532FBF"/>
    <w:rsid w:val="00537EF1"/>
    <w:rsid w:val="00540934"/>
    <w:rsid w:val="00542D19"/>
    <w:rsid w:val="00553B85"/>
    <w:rsid w:val="00554534"/>
    <w:rsid w:val="005564B3"/>
    <w:rsid w:val="005564B8"/>
    <w:rsid w:val="0056610B"/>
    <w:rsid w:val="005663D6"/>
    <w:rsid w:val="00567712"/>
    <w:rsid w:val="00571F1E"/>
    <w:rsid w:val="00572603"/>
    <w:rsid w:val="00573F67"/>
    <w:rsid w:val="005746AC"/>
    <w:rsid w:val="00582119"/>
    <w:rsid w:val="005831B0"/>
    <w:rsid w:val="00585150"/>
    <w:rsid w:val="00594F63"/>
    <w:rsid w:val="005A0B0D"/>
    <w:rsid w:val="005A3348"/>
    <w:rsid w:val="005A36EF"/>
    <w:rsid w:val="005A36F1"/>
    <w:rsid w:val="005A49AD"/>
    <w:rsid w:val="005A661F"/>
    <w:rsid w:val="005B1C5A"/>
    <w:rsid w:val="005B2215"/>
    <w:rsid w:val="005B4852"/>
    <w:rsid w:val="005B4C4C"/>
    <w:rsid w:val="005B5F80"/>
    <w:rsid w:val="005B74C8"/>
    <w:rsid w:val="005C021D"/>
    <w:rsid w:val="005C1E74"/>
    <w:rsid w:val="005C3A0D"/>
    <w:rsid w:val="005C492D"/>
    <w:rsid w:val="005C72AB"/>
    <w:rsid w:val="005C7F79"/>
    <w:rsid w:val="005D6971"/>
    <w:rsid w:val="005E5899"/>
    <w:rsid w:val="005E5FF0"/>
    <w:rsid w:val="005E7B36"/>
    <w:rsid w:val="005F667D"/>
    <w:rsid w:val="0060328F"/>
    <w:rsid w:val="0060547D"/>
    <w:rsid w:val="00607F94"/>
    <w:rsid w:val="00620B9A"/>
    <w:rsid w:val="0062150E"/>
    <w:rsid w:val="0062640E"/>
    <w:rsid w:val="0063414C"/>
    <w:rsid w:val="006432D0"/>
    <w:rsid w:val="00645B04"/>
    <w:rsid w:val="00646FF3"/>
    <w:rsid w:val="0065673D"/>
    <w:rsid w:val="00661FBA"/>
    <w:rsid w:val="00662EB4"/>
    <w:rsid w:val="00666EC3"/>
    <w:rsid w:val="00671546"/>
    <w:rsid w:val="006720D4"/>
    <w:rsid w:val="00672E10"/>
    <w:rsid w:val="00682345"/>
    <w:rsid w:val="00682CA0"/>
    <w:rsid w:val="00682F77"/>
    <w:rsid w:val="006850E4"/>
    <w:rsid w:val="0068698E"/>
    <w:rsid w:val="006875B7"/>
    <w:rsid w:val="00687FA0"/>
    <w:rsid w:val="006906AF"/>
    <w:rsid w:val="00690930"/>
    <w:rsid w:val="006A20A6"/>
    <w:rsid w:val="006A3D49"/>
    <w:rsid w:val="006B0950"/>
    <w:rsid w:val="006B2294"/>
    <w:rsid w:val="006B24C6"/>
    <w:rsid w:val="006B2645"/>
    <w:rsid w:val="006B2E23"/>
    <w:rsid w:val="006B3973"/>
    <w:rsid w:val="006B5720"/>
    <w:rsid w:val="006B6607"/>
    <w:rsid w:val="006B76D3"/>
    <w:rsid w:val="006B7F6B"/>
    <w:rsid w:val="006C0237"/>
    <w:rsid w:val="006C1E78"/>
    <w:rsid w:val="006C2669"/>
    <w:rsid w:val="006C7B48"/>
    <w:rsid w:val="006D16A3"/>
    <w:rsid w:val="006D1DCA"/>
    <w:rsid w:val="006D31EA"/>
    <w:rsid w:val="006D5B7F"/>
    <w:rsid w:val="006D6906"/>
    <w:rsid w:val="006D747C"/>
    <w:rsid w:val="006E43AD"/>
    <w:rsid w:val="006F18C0"/>
    <w:rsid w:val="006F1A5E"/>
    <w:rsid w:val="006F4550"/>
    <w:rsid w:val="006F7D61"/>
    <w:rsid w:val="006F7DF5"/>
    <w:rsid w:val="0070349F"/>
    <w:rsid w:val="00707EB2"/>
    <w:rsid w:val="00711794"/>
    <w:rsid w:val="00711B53"/>
    <w:rsid w:val="007147D9"/>
    <w:rsid w:val="00717987"/>
    <w:rsid w:val="00723C32"/>
    <w:rsid w:val="0073343B"/>
    <w:rsid w:val="00734A51"/>
    <w:rsid w:val="00744214"/>
    <w:rsid w:val="007470AA"/>
    <w:rsid w:val="0076188B"/>
    <w:rsid w:val="00766006"/>
    <w:rsid w:val="00766C2E"/>
    <w:rsid w:val="00770621"/>
    <w:rsid w:val="00776BFB"/>
    <w:rsid w:val="007807A9"/>
    <w:rsid w:val="007812F2"/>
    <w:rsid w:val="00781ACC"/>
    <w:rsid w:val="00783DF2"/>
    <w:rsid w:val="007845AA"/>
    <w:rsid w:val="007857B4"/>
    <w:rsid w:val="00787807"/>
    <w:rsid w:val="00790ADC"/>
    <w:rsid w:val="00793FE9"/>
    <w:rsid w:val="007946B5"/>
    <w:rsid w:val="00794E00"/>
    <w:rsid w:val="007950DF"/>
    <w:rsid w:val="007964EA"/>
    <w:rsid w:val="00797DB2"/>
    <w:rsid w:val="007A1057"/>
    <w:rsid w:val="007A2C34"/>
    <w:rsid w:val="007A652B"/>
    <w:rsid w:val="007A7924"/>
    <w:rsid w:val="007B0824"/>
    <w:rsid w:val="007B4F99"/>
    <w:rsid w:val="007C18A8"/>
    <w:rsid w:val="007C3107"/>
    <w:rsid w:val="007C3621"/>
    <w:rsid w:val="007C41FD"/>
    <w:rsid w:val="007C55E8"/>
    <w:rsid w:val="007D0461"/>
    <w:rsid w:val="007D4DA7"/>
    <w:rsid w:val="007D5C91"/>
    <w:rsid w:val="007E13BE"/>
    <w:rsid w:val="007F0B97"/>
    <w:rsid w:val="007F1E6F"/>
    <w:rsid w:val="007F56AC"/>
    <w:rsid w:val="00802115"/>
    <w:rsid w:val="00803C47"/>
    <w:rsid w:val="008113AB"/>
    <w:rsid w:val="00812D19"/>
    <w:rsid w:val="0081590A"/>
    <w:rsid w:val="00823025"/>
    <w:rsid w:val="00830F70"/>
    <w:rsid w:val="00831BF7"/>
    <w:rsid w:val="00832B4F"/>
    <w:rsid w:val="00834677"/>
    <w:rsid w:val="0083483C"/>
    <w:rsid w:val="0084013B"/>
    <w:rsid w:val="008405FC"/>
    <w:rsid w:val="0084161C"/>
    <w:rsid w:val="00843415"/>
    <w:rsid w:val="008545E7"/>
    <w:rsid w:val="0086322D"/>
    <w:rsid w:val="008644B0"/>
    <w:rsid w:val="00864C5C"/>
    <w:rsid w:val="008654B6"/>
    <w:rsid w:val="00865963"/>
    <w:rsid w:val="008702DE"/>
    <w:rsid w:val="0087315F"/>
    <w:rsid w:val="0088223D"/>
    <w:rsid w:val="0088398C"/>
    <w:rsid w:val="00886374"/>
    <w:rsid w:val="0088743C"/>
    <w:rsid w:val="008876D9"/>
    <w:rsid w:val="00897443"/>
    <w:rsid w:val="008A22F7"/>
    <w:rsid w:val="008A24CE"/>
    <w:rsid w:val="008A29F9"/>
    <w:rsid w:val="008A46F8"/>
    <w:rsid w:val="008A75EF"/>
    <w:rsid w:val="008B3D2D"/>
    <w:rsid w:val="008B5EC1"/>
    <w:rsid w:val="008C0558"/>
    <w:rsid w:val="008C065D"/>
    <w:rsid w:val="008C2C99"/>
    <w:rsid w:val="008C4933"/>
    <w:rsid w:val="008C61E7"/>
    <w:rsid w:val="008D4737"/>
    <w:rsid w:val="008D5F2D"/>
    <w:rsid w:val="008E02C8"/>
    <w:rsid w:val="008E04C4"/>
    <w:rsid w:val="00904D2F"/>
    <w:rsid w:val="00905157"/>
    <w:rsid w:val="00905C09"/>
    <w:rsid w:val="00906873"/>
    <w:rsid w:val="00906C8E"/>
    <w:rsid w:val="00906F61"/>
    <w:rsid w:val="00926D8D"/>
    <w:rsid w:val="0093627E"/>
    <w:rsid w:val="00941A13"/>
    <w:rsid w:val="00943024"/>
    <w:rsid w:val="00944A6B"/>
    <w:rsid w:val="00945E1C"/>
    <w:rsid w:val="00945F12"/>
    <w:rsid w:val="0094692B"/>
    <w:rsid w:val="009477D3"/>
    <w:rsid w:val="00947E9D"/>
    <w:rsid w:val="009514C6"/>
    <w:rsid w:val="00952048"/>
    <w:rsid w:val="00952807"/>
    <w:rsid w:val="00954100"/>
    <w:rsid w:val="00954C72"/>
    <w:rsid w:val="00966CA6"/>
    <w:rsid w:val="00971E56"/>
    <w:rsid w:val="009720FB"/>
    <w:rsid w:val="0097772B"/>
    <w:rsid w:val="00977A62"/>
    <w:rsid w:val="00980904"/>
    <w:rsid w:val="00980FA1"/>
    <w:rsid w:val="009816EC"/>
    <w:rsid w:val="00983E23"/>
    <w:rsid w:val="00985781"/>
    <w:rsid w:val="00993E98"/>
    <w:rsid w:val="009945A5"/>
    <w:rsid w:val="009957E0"/>
    <w:rsid w:val="00996703"/>
    <w:rsid w:val="00996B70"/>
    <w:rsid w:val="009A2F3A"/>
    <w:rsid w:val="009A556C"/>
    <w:rsid w:val="009B3053"/>
    <w:rsid w:val="009B5D44"/>
    <w:rsid w:val="009B6A8A"/>
    <w:rsid w:val="009B6EC0"/>
    <w:rsid w:val="009C447D"/>
    <w:rsid w:val="009C75B4"/>
    <w:rsid w:val="009C7EB7"/>
    <w:rsid w:val="009D1CB3"/>
    <w:rsid w:val="009D2BF9"/>
    <w:rsid w:val="009D76B0"/>
    <w:rsid w:val="009E0052"/>
    <w:rsid w:val="009E1071"/>
    <w:rsid w:val="009E291E"/>
    <w:rsid w:val="009E5C3C"/>
    <w:rsid w:val="009F02C1"/>
    <w:rsid w:val="009F1F03"/>
    <w:rsid w:val="009F4B40"/>
    <w:rsid w:val="00A00A52"/>
    <w:rsid w:val="00A00E04"/>
    <w:rsid w:val="00A06DCD"/>
    <w:rsid w:val="00A104FE"/>
    <w:rsid w:val="00A1208E"/>
    <w:rsid w:val="00A1283A"/>
    <w:rsid w:val="00A134F6"/>
    <w:rsid w:val="00A24160"/>
    <w:rsid w:val="00A241D5"/>
    <w:rsid w:val="00A3006E"/>
    <w:rsid w:val="00A305B2"/>
    <w:rsid w:val="00A34371"/>
    <w:rsid w:val="00A40578"/>
    <w:rsid w:val="00A41426"/>
    <w:rsid w:val="00A42D0C"/>
    <w:rsid w:val="00A43F74"/>
    <w:rsid w:val="00A45613"/>
    <w:rsid w:val="00A47B74"/>
    <w:rsid w:val="00A526B8"/>
    <w:rsid w:val="00A54CBB"/>
    <w:rsid w:val="00A54E2A"/>
    <w:rsid w:val="00A55546"/>
    <w:rsid w:val="00A56D68"/>
    <w:rsid w:val="00A576B6"/>
    <w:rsid w:val="00A70182"/>
    <w:rsid w:val="00A761B7"/>
    <w:rsid w:val="00A83128"/>
    <w:rsid w:val="00A83505"/>
    <w:rsid w:val="00A840CF"/>
    <w:rsid w:val="00A861A8"/>
    <w:rsid w:val="00A87DE0"/>
    <w:rsid w:val="00A91C61"/>
    <w:rsid w:val="00A944B9"/>
    <w:rsid w:val="00AA0F4D"/>
    <w:rsid w:val="00AA78DC"/>
    <w:rsid w:val="00AA7C34"/>
    <w:rsid w:val="00AB1A29"/>
    <w:rsid w:val="00AC2D3B"/>
    <w:rsid w:val="00AC498E"/>
    <w:rsid w:val="00AC6E98"/>
    <w:rsid w:val="00AD2A6E"/>
    <w:rsid w:val="00AD4CED"/>
    <w:rsid w:val="00AD5BFF"/>
    <w:rsid w:val="00AD6F1D"/>
    <w:rsid w:val="00AE1FAF"/>
    <w:rsid w:val="00AE2AD6"/>
    <w:rsid w:val="00AE3352"/>
    <w:rsid w:val="00AF0FDF"/>
    <w:rsid w:val="00AF5663"/>
    <w:rsid w:val="00AF59EE"/>
    <w:rsid w:val="00B00DA3"/>
    <w:rsid w:val="00B0183F"/>
    <w:rsid w:val="00B01965"/>
    <w:rsid w:val="00B0710B"/>
    <w:rsid w:val="00B172E3"/>
    <w:rsid w:val="00B172F3"/>
    <w:rsid w:val="00B212DB"/>
    <w:rsid w:val="00B22054"/>
    <w:rsid w:val="00B2303B"/>
    <w:rsid w:val="00B24285"/>
    <w:rsid w:val="00B2543C"/>
    <w:rsid w:val="00B27F75"/>
    <w:rsid w:val="00B30EFF"/>
    <w:rsid w:val="00B32142"/>
    <w:rsid w:val="00B32D20"/>
    <w:rsid w:val="00B34660"/>
    <w:rsid w:val="00B3667C"/>
    <w:rsid w:val="00B41468"/>
    <w:rsid w:val="00B41B2C"/>
    <w:rsid w:val="00B43A98"/>
    <w:rsid w:val="00B4764E"/>
    <w:rsid w:val="00B53A8B"/>
    <w:rsid w:val="00B53F5B"/>
    <w:rsid w:val="00B56933"/>
    <w:rsid w:val="00B72B03"/>
    <w:rsid w:val="00B75CB8"/>
    <w:rsid w:val="00B762E1"/>
    <w:rsid w:val="00B84051"/>
    <w:rsid w:val="00B87B33"/>
    <w:rsid w:val="00B95045"/>
    <w:rsid w:val="00B95E60"/>
    <w:rsid w:val="00B961F3"/>
    <w:rsid w:val="00BB236A"/>
    <w:rsid w:val="00BC4895"/>
    <w:rsid w:val="00BD2A93"/>
    <w:rsid w:val="00BE37A3"/>
    <w:rsid w:val="00BF0641"/>
    <w:rsid w:val="00BF3021"/>
    <w:rsid w:val="00BF5FFD"/>
    <w:rsid w:val="00BF6068"/>
    <w:rsid w:val="00BF671F"/>
    <w:rsid w:val="00C03754"/>
    <w:rsid w:val="00C10C97"/>
    <w:rsid w:val="00C1392A"/>
    <w:rsid w:val="00C14B0C"/>
    <w:rsid w:val="00C16A04"/>
    <w:rsid w:val="00C21FE0"/>
    <w:rsid w:val="00C32475"/>
    <w:rsid w:val="00C33E45"/>
    <w:rsid w:val="00C34B10"/>
    <w:rsid w:val="00C357BD"/>
    <w:rsid w:val="00C36FFA"/>
    <w:rsid w:val="00C420B9"/>
    <w:rsid w:val="00C422CA"/>
    <w:rsid w:val="00C45D79"/>
    <w:rsid w:val="00C541D0"/>
    <w:rsid w:val="00C604BC"/>
    <w:rsid w:val="00C627F6"/>
    <w:rsid w:val="00C721B9"/>
    <w:rsid w:val="00C853B5"/>
    <w:rsid w:val="00C874B0"/>
    <w:rsid w:val="00C9573A"/>
    <w:rsid w:val="00CA1711"/>
    <w:rsid w:val="00CA3DF9"/>
    <w:rsid w:val="00CA69C1"/>
    <w:rsid w:val="00CA6A19"/>
    <w:rsid w:val="00CA7781"/>
    <w:rsid w:val="00CC05F7"/>
    <w:rsid w:val="00CC3252"/>
    <w:rsid w:val="00CC479C"/>
    <w:rsid w:val="00CD050B"/>
    <w:rsid w:val="00CD0C2A"/>
    <w:rsid w:val="00CD22C8"/>
    <w:rsid w:val="00CD40CD"/>
    <w:rsid w:val="00CD6955"/>
    <w:rsid w:val="00CE08B5"/>
    <w:rsid w:val="00CE4139"/>
    <w:rsid w:val="00CE6134"/>
    <w:rsid w:val="00CF1F48"/>
    <w:rsid w:val="00D00D18"/>
    <w:rsid w:val="00D0715F"/>
    <w:rsid w:val="00D12BF6"/>
    <w:rsid w:val="00D13889"/>
    <w:rsid w:val="00D16DC8"/>
    <w:rsid w:val="00D23203"/>
    <w:rsid w:val="00D24559"/>
    <w:rsid w:val="00D24FE9"/>
    <w:rsid w:val="00D36ACD"/>
    <w:rsid w:val="00D46397"/>
    <w:rsid w:val="00D46CD5"/>
    <w:rsid w:val="00D51CA1"/>
    <w:rsid w:val="00D5322B"/>
    <w:rsid w:val="00D620C0"/>
    <w:rsid w:val="00D64267"/>
    <w:rsid w:val="00D6616B"/>
    <w:rsid w:val="00D66D8C"/>
    <w:rsid w:val="00D67367"/>
    <w:rsid w:val="00D6760C"/>
    <w:rsid w:val="00D81654"/>
    <w:rsid w:val="00D826E3"/>
    <w:rsid w:val="00D82F56"/>
    <w:rsid w:val="00D861EE"/>
    <w:rsid w:val="00D87BB3"/>
    <w:rsid w:val="00D930AF"/>
    <w:rsid w:val="00D94584"/>
    <w:rsid w:val="00DA0AD5"/>
    <w:rsid w:val="00DA21F0"/>
    <w:rsid w:val="00DA4C31"/>
    <w:rsid w:val="00DA56CB"/>
    <w:rsid w:val="00DB18FB"/>
    <w:rsid w:val="00DB3E4B"/>
    <w:rsid w:val="00DB45A1"/>
    <w:rsid w:val="00DB565A"/>
    <w:rsid w:val="00DB6563"/>
    <w:rsid w:val="00DB7435"/>
    <w:rsid w:val="00DC02BC"/>
    <w:rsid w:val="00DC0938"/>
    <w:rsid w:val="00DC3D20"/>
    <w:rsid w:val="00DD062B"/>
    <w:rsid w:val="00DE5310"/>
    <w:rsid w:val="00DE5DFA"/>
    <w:rsid w:val="00DF0B1C"/>
    <w:rsid w:val="00DF1A49"/>
    <w:rsid w:val="00E02460"/>
    <w:rsid w:val="00E05CCE"/>
    <w:rsid w:val="00E0621F"/>
    <w:rsid w:val="00E07CE4"/>
    <w:rsid w:val="00E11001"/>
    <w:rsid w:val="00E15831"/>
    <w:rsid w:val="00E15F92"/>
    <w:rsid w:val="00E16627"/>
    <w:rsid w:val="00E16E8A"/>
    <w:rsid w:val="00E220F2"/>
    <w:rsid w:val="00E26656"/>
    <w:rsid w:val="00E266EA"/>
    <w:rsid w:val="00E302A4"/>
    <w:rsid w:val="00E311E9"/>
    <w:rsid w:val="00E341B6"/>
    <w:rsid w:val="00E3452C"/>
    <w:rsid w:val="00E34DF2"/>
    <w:rsid w:val="00E37C2A"/>
    <w:rsid w:val="00E4591D"/>
    <w:rsid w:val="00E469DE"/>
    <w:rsid w:val="00E510DC"/>
    <w:rsid w:val="00E63721"/>
    <w:rsid w:val="00E64522"/>
    <w:rsid w:val="00E65A13"/>
    <w:rsid w:val="00E73A61"/>
    <w:rsid w:val="00E750EB"/>
    <w:rsid w:val="00E75D59"/>
    <w:rsid w:val="00E772DD"/>
    <w:rsid w:val="00E77CA4"/>
    <w:rsid w:val="00E93812"/>
    <w:rsid w:val="00E96A52"/>
    <w:rsid w:val="00EA159D"/>
    <w:rsid w:val="00EA1E88"/>
    <w:rsid w:val="00EA6193"/>
    <w:rsid w:val="00EB5894"/>
    <w:rsid w:val="00EB647A"/>
    <w:rsid w:val="00EC0012"/>
    <w:rsid w:val="00EC278E"/>
    <w:rsid w:val="00EC614E"/>
    <w:rsid w:val="00EC78AB"/>
    <w:rsid w:val="00ED0160"/>
    <w:rsid w:val="00ED14BB"/>
    <w:rsid w:val="00ED2293"/>
    <w:rsid w:val="00EE47C3"/>
    <w:rsid w:val="00EF40B1"/>
    <w:rsid w:val="00EF455B"/>
    <w:rsid w:val="00F04EA7"/>
    <w:rsid w:val="00F06512"/>
    <w:rsid w:val="00F11310"/>
    <w:rsid w:val="00F1376B"/>
    <w:rsid w:val="00F178E6"/>
    <w:rsid w:val="00F17FB3"/>
    <w:rsid w:val="00F2390C"/>
    <w:rsid w:val="00F24846"/>
    <w:rsid w:val="00F249DE"/>
    <w:rsid w:val="00F25288"/>
    <w:rsid w:val="00F30B16"/>
    <w:rsid w:val="00F31D56"/>
    <w:rsid w:val="00F3331F"/>
    <w:rsid w:val="00F35FC4"/>
    <w:rsid w:val="00F37FEE"/>
    <w:rsid w:val="00F40B96"/>
    <w:rsid w:val="00F40FFE"/>
    <w:rsid w:val="00F43B99"/>
    <w:rsid w:val="00F530DF"/>
    <w:rsid w:val="00F5392B"/>
    <w:rsid w:val="00F56AA8"/>
    <w:rsid w:val="00F62293"/>
    <w:rsid w:val="00F63CB6"/>
    <w:rsid w:val="00F66362"/>
    <w:rsid w:val="00F74052"/>
    <w:rsid w:val="00F74853"/>
    <w:rsid w:val="00F774A4"/>
    <w:rsid w:val="00F9376E"/>
    <w:rsid w:val="00F957EB"/>
    <w:rsid w:val="00F96CDD"/>
    <w:rsid w:val="00FA6841"/>
    <w:rsid w:val="00FA72B2"/>
    <w:rsid w:val="00FB135A"/>
    <w:rsid w:val="00FB45D2"/>
    <w:rsid w:val="00FB740A"/>
    <w:rsid w:val="00FC1738"/>
    <w:rsid w:val="00FC305F"/>
    <w:rsid w:val="00FC412E"/>
    <w:rsid w:val="00FC4542"/>
    <w:rsid w:val="00FC6CA1"/>
    <w:rsid w:val="00FD565B"/>
    <w:rsid w:val="00FD679B"/>
    <w:rsid w:val="00FD6C79"/>
    <w:rsid w:val="00FD7140"/>
    <w:rsid w:val="00FE1A30"/>
    <w:rsid w:val="00FE1DE6"/>
    <w:rsid w:val="00FF4388"/>
    <w:rsid w:val="00FF4630"/>
    <w:rsid w:val="00FF4ACA"/>
    <w:rsid w:val="00FF4B74"/>
    <w:rsid w:val="00FF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654"/>
  </w:style>
  <w:style w:type="paragraph" w:styleId="1">
    <w:name w:val="heading 1"/>
    <w:basedOn w:val="a"/>
    <w:next w:val="a"/>
    <w:qFormat/>
    <w:rsid w:val="00D81654"/>
    <w:pPr>
      <w:keepNext/>
      <w:tabs>
        <w:tab w:val="left" w:pos="0"/>
        <w:tab w:val="left" w:pos="283"/>
      </w:tabs>
      <w:jc w:val="both"/>
      <w:outlineLvl w:val="0"/>
    </w:pPr>
    <w:rPr>
      <w:b/>
      <w:bCs/>
      <w:sz w:val="16"/>
    </w:rPr>
  </w:style>
  <w:style w:type="paragraph" w:styleId="2">
    <w:name w:val="heading 2"/>
    <w:basedOn w:val="a"/>
    <w:next w:val="a"/>
    <w:qFormat/>
    <w:rsid w:val="00240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401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401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2401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4014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24014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4014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24014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1654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D81654"/>
  </w:style>
  <w:style w:type="paragraph" w:styleId="a5">
    <w:name w:val="header"/>
    <w:basedOn w:val="a"/>
    <w:rsid w:val="00D81654"/>
    <w:pPr>
      <w:tabs>
        <w:tab w:val="center" w:pos="4153"/>
        <w:tab w:val="right" w:pos="8306"/>
      </w:tabs>
    </w:pPr>
  </w:style>
  <w:style w:type="paragraph" w:styleId="a6">
    <w:name w:val="Title"/>
    <w:basedOn w:val="a"/>
    <w:qFormat/>
    <w:rsid w:val="00D81654"/>
    <w:pPr>
      <w:tabs>
        <w:tab w:val="left" w:pos="283"/>
      </w:tabs>
      <w:ind w:firstLine="709"/>
      <w:jc w:val="center"/>
    </w:pPr>
    <w:rPr>
      <w:rFonts w:ascii="Courier New" w:hAnsi="Courier New"/>
      <w:b/>
      <w:sz w:val="19"/>
    </w:rPr>
  </w:style>
  <w:style w:type="paragraph" w:customStyle="1" w:styleId="21">
    <w:name w:val="Основной текст 21"/>
    <w:basedOn w:val="a"/>
    <w:rsid w:val="00D81654"/>
    <w:pPr>
      <w:tabs>
        <w:tab w:val="left" w:pos="283"/>
      </w:tabs>
      <w:jc w:val="both"/>
    </w:pPr>
    <w:rPr>
      <w:rFonts w:ascii="Courier New" w:hAnsi="Courier New"/>
      <w:sz w:val="19"/>
    </w:rPr>
  </w:style>
  <w:style w:type="paragraph" w:customStyle="1" w:styleId="10">
    <w:name w:val="Схема документа1"/>
    <w:basedOn w:val="a"/>
    <w:rsid w:val="00D81654"/>
    <w:pPr>
      <w:shd w:val="clear" w:color="auto" w:fill="000080"/>
    </w:pPr>
    <w:rPr>
      <w:rFonts w:ascii="Tahoma" w:hAnsi="Tahoma"/>
    </w:rPr>
  </w:style>
  <w:style w:type="paragraph" w:styleId="a7">
    <w:name w:val="Body Text"/>
    <w:basedOn w:val="a"/>
    <w:rsid w:val="00D81654"/>
    <w:pPr>
      <w:tabs>
        <w:tab w:val="left" w:pos="283"/>
      </w:tabs>
      <w:jc w:val="both"/>
    </w:pPr>
    <w:rPr>
      <w:rFonts w:ascii="Courier New" w:hAnsi="Courier New"/>
      <w:sz w:val="19"/>
    </w:rPr>
  </w:style>
  <w:style w:type="paragraph" w:styleId="a8">
    <w:name w:val="Document Map"/>
    <w:basedOn w:val="a"/>
    <w:semiHidden/>
    <w:rsid w:val="00D81654"/>
    <w:pPr>
      <w:shd w:val="clear" w:color="auto" w:fill="000080"/>
    </w:pPr>
    <w:rPr>
      <w:rFonts w:ascii="Tahoma" w:hAnsi="Tahoma"/>
    </w:rPr>
  </w:style>
  <w:style w:type="paragraph" w:styleId="a9">
    <w:name w:val="Body Text Indent"/>
    <w:basedOn w:val="a"/>
    <w:rsid w:val="00D81654"/>
    <w:pPr>
      <w:ind w:firstLine="709"/>
    </w:pPr>
    <w:rPr>
      <w:rFonts w:ascii="Courier New" w:hAnsi="Courier New"/>
    </w:rPr>
  </w:style>
  <w:style w:type="paragraph" w:styleId="20">
    <w:name w:val="Body Text Indent 2"/>
    <w:basedOn w:val="a"/>
    <w:link w:val="22"/>
    <w:rsid w:val="00D81654"/>
    <w:pPr>
      <w:ind w:firstLine="709"/>
      <w:jc w:val="both"/>
    </w:pPr>
    <w:rPr>
      <w:rFonts w:ascii="Courier New" w:hAnsi="Courier New"/>
    </w:rPr>
  </w:style>
  <w:style w:type="paragraph" w:styleId="30">
    <w:name w:val="Body Text Indent 3"/>
    <w:basedOn w:val="a"/>
    <w:rsid w:val="00D81654"/>
    <w:pPr>
      <w:tabs>
        <w:tab w:val="left" w:pos="0"/>
      </w:tabs>
      <w:ind w:firstLine="709"/>
      <w:jc w:val="both"/>
    </w:pPr>
    <w:rPr>
      <w:sz w:val="18"/>
    </w:rPr>
  </w:style>
  <w:style w:type="paragraph" w:styleId="23">
    <w:name w:val="Body Text 2"/>
    <w:basedOn w:val="a"/>
    <w:rsid w:val="00D81654"/>
    <w:pPr>
      <w:tabs>
        <w:tab w:val="left" w:pos="0"/>
        <w:tab w:val="left" w:pos="283"/>
      </w:tabs>
      <w:jc w:val="both"/>
    </w:pPr>
  </w:style>
  <w:style w:type="paragraph" w:styleId="31">
    <w:name w:val="Body Text 3"/>
    <w:basedOn w:val="a"/>
    <w:link w:val="32"/>
    <w:rsid w:val="00D81654"/>
    <w:pPr>
      <w:tabs>
        <w:tab w:val="left" w:pos="0"/>
        <w:tab w:val="left" w:pos="283"/>
      </w:tabs>
      <w:jc w:val="both"/>
    </w:pPr>
    <w:rPr>
      <w:sz w:val="24"/>
    </w:rPr>
  </w:style>
  <w:style w:type="paragraph" w:styleId="50">
    <w:name w:val="List Number 5"/>
    <w:basedOn w:val="a"/>
    <w:rsid w:val="00945E1C"/>
  </w:style>
  <w:style w:type="paragraph" w:styleId="aa">
    <w:name w:val="Balloon Text"/>
    <w:basedOn w:val="a"/>
    <w:semiHidden/>
    <w:rsid w:val="00C14B0C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776BF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1"/>
    <w:rsid w:val="005C021D"/>
    <w:rPr>
      <w:sz w:val="24"/>
    </w:rPr>
  </w:style>
  <w:style w:type="character" w:customStyle="1" w:styleId="22">
    <w:name w:val="Основной текст с отступом 2 Знак"/>
    <w:link w:val="20"/>
    <w:rsid w:val="0024411C"/>
    <w:rPr>
      <w:rFonts w:ascii="Courier New" w:hAnsi="Courier New"/>
    </w:rPr>
  </w:style>
  <w:style w:type="paragraph" w:customStyle="1" w:styleId="ConsNonformat">
    <w:name w:val="ConsNonformat"/>
    <w:rsid w:val="00AF59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432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F3837-998B-4177-90D6-6B2C8A9E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2712</Words>
  <Characters>15461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Д О Г О В О Р  № 313                 			          	 				        </vt:lpstr>
    </vt:vector>
  </TitlesOfParts>
  <Company>ОВО</Company>
  <LinksUpToDate>false</LinksUpToDate>
  <CharactersWithSpaces>18137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Д О Г О В О Р  № 313                 			          	 				        </dc:title>
  <dc:subject/>
  <dc:creator>Kis</dc:creator>
  <cp:keywords/>
  <dc:description/>
  <cp:lastModifiedBy>comp</cp:lastModifiedBy>
  <cp:revision>4</cp:revision>
  <cp:lastPrinted>2011-01-31T04:27:00Z</cp:lastPrinted>
  <dcterms:created xsi:type="dcterms:W3CDTF">2011-06-14T10:09:00Z</dcterms:created>
  <dcterms:modified xsi:type="dcterms:W3CDTF">2011-06-14T10:56:00Z</dcterms:modified>
</cp:coreProperties>
</file>