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220D9D" w:rsidP="00FF4B63">
      <w:pPr>
        <w:outlineLvl w:val="0"/>
        <w:rPr>
          <w:sz w:val="28"/>
          <w:szCs w:val="28"/>
        </w:rPr>
      </w:pPr>
      <w:r w:rsidRPr="00220D9D">
        <w:rPr>
          <w:noProof/>
        </w:rPr>
        <w:pict>
          <v:shapetype id="_x0000_t202" coordsize="21600,21600" o:spt="202" path="m,l,21600r21600,l21600,xe">
            <v:stroke joinstyle="miter"/>
            <v:path gradientshapeok="t" o:connecttype="rect"/>
          </v:shapetype>
          <v:shape id="_x0000_s1028" type="#_x0000_t202" style="position:absolute;margin-left:4in;margin-top:0;width:242.25pt;height:260.1pt;z-index:1" filled="f" stroked="f">
            <v:textbox style="mso-next-textbox:#_x0000_s1028">
              <w:txbxContent>
                <w:p w:rsidR="00063731" w:rsidRDefault="00063731" w:rsidP="00536CD6">
                  <w:pPr>
                    <w:rPr>
                      <w:b/>
                      <w:sz w:val="28"/>
                      <w:szCs w:val="28"/>
                    </w:rPr>
                  </w:pPr>
                  <w:r>
                    <w:rPr>
                      <w:b/>
                      <w:sz w:val="28"/>
                      <w:szCs w:val="28"/>
                    </w:rPr>
                    <w:t>УТВЕРЖДАЮ</w:t>
                  </w:r>
                </w:p>
                <w:p w:rsidR="00063731" w:rsidRDefault="00063731" w:rsidP="00536CD6">
                  <w:pPr>
                    <w:rPr>
                      <w:b/>
                      <w:sz w:val="28"/>
                      <w:szCs w:val="28"/>
                    </w:rPr>
                  </w:pPr>
                </w:p>
                <w:p w:rsidR="00063731" w:rsidRDefault="00063731" w:rsidP="00536CD6">
                  <w:pPr>
                    <w:rPr>
                      <w:sz w:val="28"/>
                      <w:szCs w:val="28"/>
                    </w:rPr>
                  </w:pPr>
                  <w:r>
                    <w:rPr>
                      <w:sz w:val="28"/>
                      <w:szCs w:val="28"/>
                    </w:rPr>
                    <w:t>Главный врач</w:t>
                  </w:r>
                </w:p>
                <w:p w:rsidR="00063731" w:rsidRDefault="00063731" w:rsidP="00536CD6">
                  <w:pPr>
                    <w:rPr>
                      <w:sz w:val="28"/>
                      <w:szCs w:val="28"/>
                    </w:rPr>
                  </w:pPr>
                  <w:r w:rsidRPr="006F4505">
                    <w:rPr>
                      <w:sz w:val="28"/>
                      <w:szCs w:val="28"/>
                    </w:rPr>
                    <w:t xml:space="preserve">МУЗ </w:t>
                  </w:r>
                  <w:r>
                    <w:rPr>
                      <w:sz w:val="28"/>
                      <w:szCs w:val="28"/>
                    </w:rPr>
                    <w:t>«Городская клиническая поликлиника №4</w:t>
                  </w:r>
                  <w:r w:rsidRPr="006F4505">
                    <w:rPr>
                      <w:sz w:val="28"/>
                      <w:szCs w:val="28"/>
                    </w:rPr>
                    <w:t>»</w:t>
                  </w:r>
                </w:p>
                <w:p w:rsidR="00063731" w:rsidRPr="006F4505" w:rsidRDefault="00063731" w:rsidP="00536CD6">
                  <w:pPr>
                    <w:rPr>
                      <w:sz w:val="28"/>
                      <w:szCs w:val="28"/>
                    </w:rPr>
                  </w:pPr>
                </w:p>
                <w:p w:rsidR="00063731" w:rsidRPr="006F4505" w:rsidRDefault="00063731" w:rsidP="00536CD6">
                  <w:pPr>
                    <w:rPr>
                      <w:sz w:val="28"/>
                      <w:szCs w:val="28"/>
                    </w:rPr>
                  </w:pPr>
                  <w:r w:rsidRPr="006F4505">
                    <w:rPr>
                      <w:sz w:val="28"/>
                      <w:szCs w:val="28"/>
                    </w:rPr>
                    <w:t>_______________ / Н.М.Зуева /</w:t>
                  </w:r>
                </w:p>
                <w:p w:rsidR="00063731" w:rsidRDefault="00063731" w:rsidP="00536CD6">
                  <w:pPr>
                    <w:rPr>
                      <w:sz w:val="28"/>
                      <w:szCs w:val="28"/>
                    </w:rPr>
                  </w:pPr>
                </w:p>
                <w:p w:rsidR="00063731" w:rsidRDefault="00063731" w:rsidP="00536CD6">
                  <w:pPr>
                    <w:rPr>
                      <w:sz w:val="28"/>
                      <w:szCs w:val="28"/>
                    </w:rPr>
                  </w:pPr>
                  <w:r>
                    <w:rPr>
                      <w:sz w:val="28"/>
                      <w:szCs w:val="28"/>
                    </w:rPr>
                    <w:t>«____» ___________ 2011года</w:t>
                  </w:r>
                </w:p>
                <w:p w:rsidR="00063731" w:rsidRDefault="00063731" w:rsidP="00536CD6">
                  <w:pPr>
                    <w:rPr>
                      <w:sz w:val="28"/>
                      <w:szCs w:val="28"/>
                    </w:rPr>
                  </w:pPr>
                </w:p>
                <w:p w:rsidR="00063731" w:rsidRPr="00977F63" w:rsidRDefault="00063731" w:rsidP="00536CD6">
                  <w:pPr>
                    <w:rPr>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536CD6" w:rsidRDefault="00536CD6" w:rsidP="00FF4B63">
      <w:pPr>
        <w:outlineLvl w:val="0"/>
        <w:rPr>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FF4B63">
      <w:pPr>
        <w:pStyle w:val="a4"/>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4052D7">
      <w:pPr>
        <w:pStyle w:val="a4"/>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B82499">
        <w:rPr>
          <w:b/>
          <w:color w:val="000000"/>
          <w:sz w:val="28"/>
          <w:szCs w:val="28"/>
        </w:rPr>
        <w:t xml:space="preserve">на право </w:t>
      </w:r>
      <w:r w:rsidR="00AA6BF9" w:rsidRPr="00B82499">
        <w:rPr>
          <w:b/>
          <w:color w:val="000000"/>
          <w:sz w:val="28"/>
          <w:szCs w:val="28"/>
        </w:rPr>
        <w:t xml:space="preserve">заключения </w:t>
      </w:r>
      <w:r w:rsidR="00DD1CD4" w:rsidRPr="00B82499">
        <w:rPr>
          <w:b/>
          <w:color w:val="000000"/>
          <w:sz w:val="28"/>
          <w:szCs w:val="28"/>
        </w:rPr>
        <w:t xml:space="preserve"> </w:t>
      </w:r>
      <w:r w:rsidR="003B2707">
        <w:rPr>
          <w:b/>
          <w:color w:val="000000"/>
          <w:sz w:val="28"/>
          <w:szCs w:val="28"/>
        </w:rPr>
        <w:t xml:space="preserve">гражданско-правового </w:t>
      </w:r>
      <w:r w:rsidR="0058533E">
        <w:rPr>
          <w:b/>
          <w:sz w:val="28"/>
          <w:szCs w:val="28"/>
        </w:rPr>
        <w:t>договора</w:t>
      </w:r>
    </w:p>
    <w:p w:rsidR="00E72279" w:rsidRDefault="000A4451" w:rsidP="00E72279">
      <w:pPr>
        <w:pStyle w:val="a4"/>
        <w:jc w:val="center"/>
        <w:rPr>
          <w:b/>
          <w:sz w:val="28"/>
          <w:szCs w:val="28"/>
        </w:rPr>
      </w:pPr>
      <w:r>
        <w:rPr>
          <w:b/>
          <w:sz w:val="28"/>
          <w:szCs w:val="28"/>
        </w:rPr>
        <w:t xml:space="preserve"> </w:t>
      </w:r>
      <w:r w:rsidR="00E72279">
        <w:rPr>
          <w:b/>
          <w:sz w:val="28"/>
          <w:szCs w:val="28"/>
        </w:rPr>
        <w:t xml:space="preserve">на </w:t>
      </w:r>
      <w:r w:rsidR="009777DE">
        <w:rPr>
          <w:b/>
          <w:sz w:val="28"/>
          <w:szCs w:val="28"/>
        </w:rPr>
        <w:t xml:space="preserve">поставку </w:t>
      </w:r>
      <w:r w:rsidR="009F44D2">
        <w:rPr>
          <w:b/>
          <w:sz w:val="28"/>
          <w:szCs w:val="28"/>
        </w:rPr>
        <w:t>оборудования</w:t>
      </w:r>
      <w:r w:rsidR="001B78FB">
        <w:rPr>
          <w:b/>
          <w:sz w:val="28"/>
          <w:szCs w:val="28"/>
        </w:rPr>
        <w:t xml:space="preserve"> для стерилизации</w:t>
      </w:r>
    </w:p>
    <w:p w:rsidR="007560E3" w:rsidRDefault="00E72279" w:rsidP="00E72279">
      <w:pPr>
        <w:pStyle w:val="a4"/>
        <w:jc w:val="center"/>
        <w:rPr>
          <w:b/>
          <w:color w:val="000000"/>
          <w:sz w:val="28"/>
          <w:szCs w:val="28"/>
        </w:rPr>
      </w:pPr>
      <w:r w:rsidRPr="003B2707">
        <w:rPr>
          <w:b/>
          <w:sz w:val="28"/>
          <w:szCs w:val="28"/>
        </w:rPr>
        <w:t>для</w:t>
      </w:r>
      <w:r w:rsidR="003B2707" w:rsidRPr="003B2707">
        <w:rPr>
          <w:b/>
          <w:sz w:val="28"/>
          <w:szCs w:val="28"/>
        </w:rPr>
        <w:t xml:space="preserve"> </w:t>
      </w:r>
      <w:r w:rsidR="00AD1891">
        <w:rPr>
          <w:b/>
          <w:color w:val="000000"/>
          <w:sz w:val="28"/>
          <w:szCs w:val="28"/>
        </w:rPr>
        <w:t>Муниципального учреждения здравоохранения</w:t>
      </w:r>
    </w:p>
    <w:p w:rsidR="00E72279" w:rsidRPr="003B2707" w:rsidRDefault="003B2707" w:rsidP="00E72279">
      <w:pPr>
        <w:pStyle w:val="a4"/>
        <w:jc w:val="center"/>
        <w:rPr>
          <w:b/>
          <w:sz w:val="28"/>
          <w:szCs w:val="28"/>
        </w:rPr>
      </w:pPr>
      <w:r w:rsidRPr="003B2707">
        <w:rPr>
          <w:b/>
          <w:color w:val="000000"/>
          <w:sz w:val="28"/>
          <w:szCs w:val="28"/>
        </w:rPr>
        <w:t xml:space="preserve"> «</w:t>
      </w:r>
      <w:r>
        <w:rPr>
          <w:b/>
          <w:color w:val="000000"/>
          <w:sz w:val="28"/>
          <w:szCs w:val="28"/>
        </w:rPr>
        <w:t>Городская клиническая поликлиника №4</w:t>
      </w:r>
      <w:r w:rsidRPr="003B2707">
        <w:rPr>
          <w:b/>
          <w:color w:val="000000"/>
          <w:sz w:val="28"/>
          <w:szCs w:val="28"/>
        </w:rPr>
        <w:t>»</w:t>
      </w:r>
    </w:p>
    <w:p w:rsidR="00257EB8" w:rsidRPr="00745186" w:rsidRDefault="00E72279" w:rsidP="00E72279">
      <w:pPr>
        <w:pStyle w:val="a4"/>
        <w:jc w:val="center"/>
        <w:rPr>
          <w:i/>
          <w:sz w:val="22"/>
          <w:szCs w:val="22"/>
        </w:rPr>
      </w:pPr>
      <w:r w:rsidRPr="00745186">
        <w:rPr>
          <w:i/>
          <w:sz w:val="22"/>
          <w:szCs w:val="22"/>
        </w:rPr>
        <w:t xml:space="preserve"> </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536CD6" w:rsidRDefault="00536CD6">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4052D7" w:rsidRDefault="004052D7">
      <w:pPr>
        <w:pStyle w:val="a4"/>
        <w:jc w:val="center"/>
        <w:rPr>
          <w:sz w:val="28"/>
          <w:szCs w:val="28"/>
        </w:rPr>
      </w:pPr>
    </w:p>
    <w:p w:rsidR="00167C8C" w:rsidRDefault="00167C8C" w:rsidP="00E72279">
      <w:pPr>
        <w:pStyle w:val="a4"/>
        <w:rPr>
          <w:sz w:val="28"/>
          <w:szCs w:val="28"/>
        </w:rPr>
      </w:pPr>
    </w:p>
    <w:p w:rsidR="002C49BD" w:rsidRDefault="000A4451">
      <w:pPr>
        <w:pStyle w:val="a4"/>
        <w:jc w:val="center"/>
        <w:rPr>
          <w:sz w:val="28"/>
          <w:szCs w:val="28"/>
        </w:rPr>
        <w:sectPr w:rsidR="002C49BD" w:rsidSect="00FF4B63">
          <w:footerReference w:type="even" r:id="rId7"/>
          <w:footerReference w:type="default" r:id="rId8"/>
          <w:pgSz w:w="11906" w:h="16838"/>
          <w:pgMar w:top="539" w:right="851" w:bottom="899" w:left="1418" w:header="709" w:footer="709" w:gutter="0"/>
          <w:cols w:space="708"/>
          <w:titlePg/>
          <w:docGrid w:linePitch="360"/>
        </w:sectPr>
      </w:pPr>
      <w:r>
        <w:rPr>
          <w:sz w:val="28"/>
          <w:szCs w:val="28"/>
        </w:rPr>
        <w:t>г. Пермь, 20</w:t>
      </w:r>
      <w:r w:rsidR="004F493F">
        <w:rPr>
          <w:sz w:val="28"/>
          <w:szCs w:val="28"/>
        </w:rPr>
        <w:t>1</w:t>
      </w:r>
      <w:r w:rsidR="00FF4B63">
        <w:rPr>
          <w:sz w:val="28"/>
          <w:szCs w:val="28"/>
        </w:rPr>
        <w:t>1</w:t>
      </w:r>
      <w:r>
        <w:rPr>
          <w:sz w:val="28"/>
          <w:szCs w:val="28"/>
        </w:rPr>
        <w:t xml:space="preserve"> год</w:t>
      </w:r>
    </w:p>
    <w:tbl>
      <w:tblPr>
        <w:tblW w:w="1080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601"/>
      </w:tblGrid>
      <w:tr w:rsidR="00820D1F" w:rsidRPr="00D43C02">
        <w:trPr>
          <w:tblCellSpacing w:w="20" w:type="dxa"/>
        </w:trPr>
        <w:tc>
          <w:tcPr>
            <w:tcW w:w="1072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trPr>
          <w:tblCellSpacing w:w="20" w:type="dxa"/>
        </w:trPr>
        <w:tc>
          <w:tcPr>
            <w:tcW w:w="10720"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trPr>
          <w:tblCellSpacing w:w="20" w:type="dxa"/>
        </w:trPr>
        <w:tc>
          <w:tcPr>
            <w:tcW w:w="1072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541" w:type="dxa"/>
            <w:shd w:val="clear" w:color="auto" w:fill="FFFFFF"/>
          </w:tcPr>
          <w:p w:rsidR="00357CB4" w:rsidRPr="00473527" w:rsidRDefault="00220D9D" w:rsidP="005F5885">
            <w:pPr>
              <w:pStyle w:val="ConsPlusNormal"/>
              <w:widowControl/>
              <w:ind w:firstLine="0"/>
              <w:jc w:val="both"/>
              <w:rPr>
                <w:rFonts w:ascii="Times New Roman" w:hAnsi="Times New Roman" w:cs="Times New Roman"/>
                <w:sz w:val="22"/>
                <w:szCs w:val="22"/>
                <w:lang w:val="en-US"/>
              </w:rPr>
            </w:pPr>
            <w:hyperlink r:id="rId9" w:history="1">
              <w:r w:rsidR="00380F7E" w:rsidRPr="00C672ED">
                <w:rPr>
                  <w:rStyle w:val="a8"/>
                  <w:rFonts w:ascii="Times New Roman" w:hAnsi="Times New Roman" w:cs="Times New Roman"/>
                  <w:sz w:val="22"/>
                  <w:szCs w:val="22"/>
                  <w:lang w:val="en-US"/>
                </w:rPr>
                <w:t>gkp4@mail.ru</w:t>
              </w:r>
            </w:hyperlink>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541" w:type="dxa"/>
            <w:shd w:val="clear" w:color="auto" w:fill="FFFFFF"/>
          </w:tcPr>
          <w:p w:rsidR="00357CB4" w:rsidRPr="00473527" w:rsidRDefault="00357CB4" w:rsidP="005F5885">
            <w:pPr>
              <w:jc w:val="both"/>
              <w:rPr>
                <w:sz w:val="22"/>
                <w:szCs w:val="22"/>
              </w:rPr>
            </w:pPr>
            <w:r w:rsidRPr="00473527">
              <w:rPr>
                <w:sz w:val="22"/>
                <w:szCs w:val="22"/>
              </w:rPr>
              <w:t xml:space="preserve">(342) </w:t>
            </w:r>
            <w:r w:rsidR="00AB3884">
              <w:rPr>
                <w:sz w:val="22"/>
                <w:szCs w:val="22"/>
                <w:lang w:val="en-US"/>
              </w:rPr>
              <w:t>238-09-</w:t>
            </w:r>
            <w:r w:rsidR="00AB3884">
              <w:rPr>
                <w:sz w:val="22"/>
                <w:szCs w:val="22"/>
              </w:rPr>
              <w:t>3</w:t>
            </w:r>
            <w:r w:rsidR="00380F7E">
              <w:rPr>
                <w:sz w:val="22"/>
                <w:szCs w:val="22"/>
                <w:lang w:val="en-US"/>
              </w:rPr>
              <w:t>8</w:t>
            </w:r>
          </w:p>
        </w:tc>
      </w:tr>
      <w:tr w:rsidR="00E72279" w:rsidRPr="00D43C02">
        <w:trPr>
          <w:tblCellSpacing w:w="20" w:type="dxa"/>
        </w:trPr>
        <w:tc>
          <w:tcPr>
            <w:tcW w:w="3139" w:type="dxa"/>
            <w:gridSpan w:val="2"/>
            <w:shd w:val="clear" w:color="auto" w:fill="FFFFFF"/>
          </w:tcPr>
          <w:p w:rsidR="00E72279" w:rsidRPr="00D43C02" w:rsidRDefault="00E7227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541" w:type="dxa"/>
            <w:shd w:val="clear" w:color="auto" w:fill="FFFFFF"/>
          </w:tcPr>
          <w:p w:rsidR="00E72279" w:rsidRPr="00624524" w:rsidRDefault="00433B41" w:rsidP="00427CF4">
            <w:pPr>
              <w:jc w:val="both"/>
              <w:rPr>
                <w:sz w:val="22"/>
                <w:szCs w:val="22"/>
              </w:rPr>
            </w:pPr>
            <w:r>
              <w:rPr>
                <w:sz w:val="22"/>
                <w:szCs w:val="22"/>
              </w:rPr>
              <w:t>Федосик Ольга Викторовна</w:t>
            </w:r>
          </w:p>
        </w:tc>
      </w:tr>
      <w:tr w:rsidR="00FF621B" w:rsidRPr="00D43C02">
        <w:trPr>
          <w:tblCellSpacing w:w="20" w:type="dxa"/>
        </w:trPr>
        <w:tc>
          <w:tcPr>
            <w:tcW w:w="10720"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DD1CD4" w:rsidRPr="00D43C02">
        <w:trPr>
          <w:tblCellSpacing w:w="20" w:type="dxa"/>
        </w:trPr>
        <w:tc>
          <w:tcPr>
            <w:tcW w:w="3139" w:type="dxa"/>
            <w:gridSpan w:val="2"/>
            <w:shd w:val="clear" w:color="auto" w:fill="FFFFFF"/>
          </w:tcPr>
          <w:p w:rsidR="00DD1CD4" w:rsidRPr="00D43C02" w:rsidRDefault="00DD1CD4" w:rsidP="00D7527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95F00" w:rsidRPr="00923EA4">
              <w:rPr>
                <w:rFonts w:ascii="Times New Roman" w:hAnsi="Times New Roman" w:cs="Times New Roman"/>
                <w:sz w:val="22"/>
                <w:szCs w:val="22"/>
              </w:rPr>
              <w:t xml:space="preserve">гражданско-правового </w:t>
            </w:r>
            <w:r w:rsidR="0058533E" w:rsidRPr="00923EA4">
              <w:rPr>
                <w:rFonts w:ascii="Times New Roman" w:hAnsi="Times New Roman" w:cs="Times New Roman"/>
                <w:sz w:val="22"/>
                <w:szCs w:val="22"/>
              </w:rPr>
              <w:t>договора</w:t>
            </w:r>
            <w:r w:rsidR="00923EA4">
              <w:rPr>
                <w:rFonts w:ascii="Times New Roman" w:hAnsi="Times New Roman" w:cs="Times New Roman"/>
                <w:color w:val="FF0000"/>
                <w:sz w:val="22"/>
                <w:szCs w:val="22"/>
              </w:rPr>
              <w:t xml:space="preserve"> </w:t>
            </w:r>
            <w:r w:rsidR="00BD21CF" w:rsidRPr="00BD21CF">
              <w:rPr>
                <w:rFonts w:ascii="Times New Roman" w:hAnsi="Times New Roman" w:cs="Times New Roman"/>
                <w:color w:val="000000"/>
                <w:sz w:val="22"/>
                <w:szCs w:val="22"/>
              </w:rPr>
              <w:t>(далее договор)</w:t>
            </w:r>
          </w:p>
        </w:tc>
        <w:tc>
          <w:tcPr>
            <w:tcW w:w="7541" w:type="dxa"/>
            <w:shd w:val="clear" w:color="auto" w:fill="FFFFFF"/>
          </w:tcPr>
          <w:p w:rsidR="00DD1CD4" w:rsidRPr="00473527" w:rsidRDefault="00380F7E" w:rsidP="001B78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Поставка </w:t>
            </w:r>
            <w:r w:rsidR="009F44D2">
              <w:rPr>
                <w:rFonts w:ascii="Times New Roman" w:hAnsi="Times New Roman" w:cs="Times New Roman"/>
                <w:sz w:val="22"/>
                <w:szCs w:val="22"/>
              </w:rPr>
              <w:t>оборудования</w:t>
            </w:r>
            <w:r w:rsidR="00DF7993">
              <w:rPr>
                <w:rFonts w:ascii="Times New Roman" w:hAnsi="Times New Roman" w:cs="Times New Roman"/>
                <w:sz w:val="22"/>
                <w:szCs w:val="22"/>
              </w:rPr>
              <w:t xml:space="preserve"> </w:t>
            </w:r>
            <w:r w:rsidR="001B78FB">
              <w:rPr>
                <w:rFonts w:ascii="Times New Roman" w:hAnsi="Times New Roman" w:cs="Times New Roman"/>
                <w:sz w:val="22"/>
                <w:szCs w:val="22"/>
              </w:rPr>
              <w:t xml:space="preserve">для стерилизации </w:t>
            </w:r>
            <w:r>
              <w:rPr>
                <w:rFonts w:ascii="Times New Roman" w:hAnsi="Times New Roman" w:cs="Times New Roman"/>
                <w:sz w:val="22"/>
                <w:szCs w:val="22"/>
              </w:rPr>
              <w:t xml:space="preserve">для МУЗ </w:t>
            </w:r>
            <w:r w:rsidR="00BC7DD3" w:rsidRPr="00D14BA6">
              <w:rPr>
                <w:rFonts w:ascii="Times New Roman" w:hAnsi="Times New Roman" w:cs="Times New Roman"/>
                <w:sz w:val="22"/>
                <w:szCs w:val="22"/>
              </w:rPr>
              <w:t>"</w:t>
            </w:r>
            <w:r w:rsidR="00BC7DD3">
              <w:rPr>
                <w:rFonts w:ascii="Times New Roman" w:hAnsi="Times New Roman" w:cs="Times New Roman"/>
                <w:sz w:val="22"/>
                <w:szCs w:val="22"/>
              </w:rPr>
              <w:t>Городская клиническая поликлиника №4</w:t>
            </w:r>
            <w:r w:rsidR="00BC7DD3" w:rsidRPr="00D14BA6">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B82499" w:rsidRPr="00D43C02" w:rsidRDefault="00B8249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923EA4" w:rsidRPr="00923EA4">
              <w:rPr>
                <w:rFonts w:ascii="Times New Roman" w:hAnsi="Times New Roman" w:cs="Times New Roman"/>
                <w:sz w:val="22"/>
                <w:szCs w:val="22"/>
              </w:rPr>
              <w:t xml:space="preserve">гражданско-правового </w:t>
            </w:r>
            <w:r w:rsidR="0058533E">
              <w:rPr>
                <w:rFonts w:ascii="Times New Roman" w:hAnsi="Times New Roman" w:cs="Times New Roman"/>
                <w:sz w:val="22"/>
                <w:szCs w:val="22"/>
              </w:rPr>
              <w:t>договора</w:t>
            </w:r>
          </w:p>
        </w:tc>
        <w:tc>
          <w:tcPr>
            <w:tcW w:w="7541" w:type="dxa"/>
            <w:shd w:val="clear" w:color="auto" w:fill="FFFFFF"/>
          </w:tcPr>
          <w:p w:rsidR="00B82499" w:rsidRPr="004A454F" w:rsidRDefault="004A454F" w:rsidP="004A454F">
            <w:pPr>
              <w:pStyle w:val="ConsPlusNormal"/>
              <w:widowControl/>
              <w:ind w:firstLine="0"/>
              <w:jc w:val="both"/>
              <w:rPr>
                <w:rFonts w:ascii="Times New Roman" w:hAnsi="Times New Roman" w:cs="Times New Roman"/>
                <w:b/>
                <w:sz w:val="22"/>
                <w:szCs w:val="22"/>
              </w:rPr>
            </w:pPr>
            <w:r w:rsidRPr="004A454F">
              <w:rPr>
                <w:rFonts w:ascii="Times New Roman" w:hAnsi="Times New Roman" w:cs="Times New Roman"/>
                <w:b/>
                <w:sz w:val="22"/>
                <w:szCs w:val="22"/>
              </w:rPr>
              <w:t>159600</w:t>
            </w:r>
            <w:r w:rsidR="009F44D2" w:rsidRPr="004A454F">
              <w:rPr>
                <w:rFonts w:ascii="Times New Roman" w:hAnsi="Times New Roman" w:cs="Times New Roman"/>
                <w:b/>
                <w:sz w:val="22"/>
                <w:szCs w:val="22"/>
              </w:rPr>
              <w:t xml:space="preserve"> (Сто пятьдесят </w:t>
            </w:r>
            <w:r w:rsidRPr="004A454F">
              <w:rPr>
                <w:rFonts w:ascii="Times New Roman" w:hAnsi="Times New Roman" w:cs="Times New Roman"/>
                <w:b/>
                <w:sz w:val="22"/>
                <w:szCs w:val="22"/>
              </w:rPr>
              <w:t>девять</w:t>
            </w:r>
            <w:r w:rsidR="009F44D2" w:rsidRPr="004A454F">
              <w:rPr>
                <w:rFonts w:ascii="Times New Roman" w:hAnsi="Times New Roman" w:cs="Times New Roman"/>
                <w:b/>
                <w:sz w:val="22"/>
                <w:szCs w:val="22"/>
              </w:rPr>
              <w:t xml:space="preserve"> тысяч </w:t>
            </w:r>
            <w:r w:rsidRPr="004A454F">
              <w:rPr>
                <w:rFonts w:ascii="Times New Roman" w:hAnsi="Times New Roman" w:cs="Times New Roman"/>
                <w:b/>
                <w:sz w:val="22"/>
                <w:szCs w:val="22"/>
              </w:rPr>
              <w:t>шестьсот</w:t>
            </w:r>
            <w:r w:rsidR="009F44D2" w:rsidRPr="004A454F">
              <w:rPr>
                <w:rFonts w:ascii="Times New Roman" w:hAnsi="Times New Roman" w:cs="Times New Roman"/>
                <w:b/>
                <w:sz w:val="22"/>
                <w:szCs w:val="22"/>
              </w:rPr>
              <w:t>) рублей 00 копеек</w:t>
            </w:r>
            <w:r w:rsidR="00EA4A9D" w:rsidRPr="004A454F">
              <w:rPr>
                <w:rFonts w:ascii="Times New Roman" w:hAnsi="Times New Roman" w:cs="Times New Roman"/>
                <w:b/>
                <w:sz w:val="22"/>
                <w:szCs w:val="22"/>
              </w:rPr>
              <w:t>.</w:t>
            </w:r>
          </w:p>
        </w:tc>
      </w:tr>
      <w:tr w:rsidR="00506BB6" w:rsidRPr="00D43C02">
        <w:trPr>
          <w:tblCellSpacing w:w="20" w:type="dxa"/>
        </w:trPr>
        <w:tc>
          <w:tcPr>
            <w:tcW w:w="3139" w:type="dxa"/>
            <w:gridSpan w:val="2"/>
            <w:shd w:val="clear" w:color="auto" w:fill="FFFFFF"/>
          </w:tcPr>
          <w:p w:rsidR="00506BB6" w:rsidRPr="00D43C02" w:rsidRDefault="00506BB6" w:rsidP="00F94520">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гражданско-правового договора</w:t>
            </w:r>
          </w:p>
        </w:tc>
        <w:tc>
          <w:tcPr>
            <w:tcW w:w="7541" w:type="dxa"/>
            <w:shd w:val="clear" w:color="auto" w:fill="FFFFFF"/>
          </w:tcPr>
          <w:p w:rsidR="00506BB6" w:rsidRPr="00E070EB" w:rsidRDefault="00506BB6" w:rsidP="00F94520">
            <w:pPr>
              <w:pStyle w:val="ConsPlusNormal"/>
              <w:widowControl/>
              <w:ind w:firstLine="0"/>
              <w:jc w:val="both"/>
              <w:rPr>
                <w:rFonts w:ascii="Times New Roman" w:hAnsi="Times New Roman" w:cs="Times New Roman"/>
                <w:sz w:val="22"/>
                <w:szCs w:val="22"/>
              </w:rPr>
            </w:pPr>
            <w:r w:rsidRPr="00E070EB">
              <w:rPr>
                <w:rFonts w:ascii="Times New Roman" w:hAnsi="Times New Roman" w:cs="Times New Roman"/>
                <w:sz w:val="22"/>
                <w:szCs w:val="22"/>
              </w:rPr>
              <w:t xml:space="preserve">Начальная (максимальная) цена сформирована </w:t>
            </w:r>
            <w:r>
              <w:rPr>
                <w:rFonts w:ascii="Times New Roman" w:hAnsi="Times New Roman" w:cs="Times New Roman"/>
                <w:sz w:val="22"/>
                <w:szCs w:val="22"/>
              </w:rPr>
              <w:t>предоставленных</w:t>
            </w:r>
            <w:r w:rsidRPr="00E070EB">
              <w:rPr>
                <w:rFonts w:ascii="Times New Roman" w:hAnsi="Times New Roman" w:cs="Times New Roman"/>
                <w:sz w:val="22"/>
                <w:szCs w:val="22"/>
              </w:rPr>
              <w:t xml:space="preserve"> коммерческих предложений</w:t>
            </w:r>
            <w:r>
              <w:rPr>
                <w:rFonts w:ascii="Times New Roman" w:hAnsi="Times New Roman" w:cs="Times New Roman"/>
                <w:sz w:val="22"/>
                <w:szCs w:val="22"/>
              </w:rPr>
              <w:t xml:space="preserve">, расчет которой приведен в Приложении №3 </w:t>
            </w:r>
          </w:p>
        </w:tc>
      </w:tr>
      <w:tr w:rsidR="00B82499" w:rsidRPr="00D43C02">
        <w:trPr>
          <w:tblCellSpacing w:w="20" w:type="dxa"/>
        </w:trPr>
        <w:tc>
          <w:tcPr>
            <w:tcW w:w="3139" w:type="dxa"/>
            <w:gridSpan w:val="2"/>
            <w:shd w:val="clear" w:color="auto" w:fill="FFFFFF"/>
          </w:tcPr>
          <w:p w:rsidR="00B82499" w:rsidRPr="00D43C02" w:rsidRDefault="00F95F0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541" w:type="dxa"/>
            <w:shd w:val="clear" w:color="auto" w:fill="FFFFFF"/>
          </w:tcPr>
          <w:p w:rsidR="00B82499" w:rsidRPr="00317473" w:rsidRDefault="00F95F00" w:rsidP="00ED7F23">
            <w:pPr>
              <w:pStyle w:val="ConsPlusNormal"/>
              <w:widowControl/>
              <w:ind w:firstLine="0"/>
              <w:jc w:val="both"/>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w:t>
            </w:r>
            <w:r w:rsidR="00EB0B1E">
              <w:rPr>
                <w:rFonts w:ascii="Times New Roman" w:hAnsi="Times New Roman" w:cs="Times New Roman"/>
                <w:sz w:val="22"/>
                <w:szCs w:val="22"/>
              </w:rPr>
              <w:t>тствии с Техническим заданием (</w:t>
            </w:r>
            <w:r>
              <w:rPr>
                <w:rFonts w:ascii="Times New Roman" w:hAnsi="Times New Roman" w:cs="Times New Roman"/>
                <w:sz w:val="22"/>
                <w:szCs w:val="22"/>
              </w:rPr>
              <w:t>Приложение №1 к документации об открытом аукционе в электронной форме</w:t>
            </w:r>
            <w:r w:rsidR="00EB0B1E">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B82499" w:rsidRPr="00D43C02" w:rsidRDefault="00F95F0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541" w:type="dxa"/>
            <w:shd w:val="clear" w:color="auto" w:fill="FFFFFF"/>
          </w:tcPr>
          <w:p w:rsidR="00B82499" w:rsidRPr="00EF1916" w:rsidRDefault="00F95F00" w:rsidP="00E57574">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00A72D94" w:rsidRPr="00EF1916">
              <w:rPr>
                <w:rFonts w:ascii="Times New Roman" w:hAnsi="Times New Roman" w:cs="Times New Roman"/>
                <w:sz w:val="22"/>
                <w:szCs w:val="22"/>
              </w:rPr>
              <w:t>.</w:t>
            </w:r>
            <w:r w:rsidR="008745BA">
              <w:rPr>
                <w:rFonts w:ascii="Times New Roman" w:hAnsi="Times New Roman" w:cs="Times New Roman"/>
                <w:sz w:val="22"/>
                <w:szCs w:val="22"/>
              </w:rPr>
              <w:t xml:space="preserve"> Товар должен быть новым, год выпуска - не ранее 2010 года. Срок гарантии не менее 12 месяцев с момента ввода в эксплуатацию.</w:t>
            </w:r>
            <w:r w:rsidR="00AD22F7">
              <w:t xml:space="preserve"> </w:t>
            </w:r>
            <w:r w:rsidR="00AD22F7" w:rsidRPr="00E57574">
              <w:rPr>
                <w:rFonts w:ascii="Times New Roman" w:hAnsi="Times New Roman" w:cs="Times New Roman"/>
                <w:sz w:val="24"/>
                <w:szCs w:val="24"/>
              </w:rPr>
              <w:t>Товар по своему качеству долж</w:t>
            </w:r>
            <w:r w:rsidR="00E57574" w:rsidRPr="00E57574">
              <w:rPr>
                <w:rFonts w:ascii="Times New Roman" w:hAnsi="Times New Roman" w:cs="Times New Roman"/>
                <w:sz w:val="24"/>
                <w:szCs w:val="24"/>
              </w:rPr>
              <w:t>е</w:t>
            </w:r>
            <w:r w:rsidR="00AD22F7" w:rsidRPr="00E57574">
              <w:rPr>
                <w:rFonts w:ascii="Times New Roman" w:hAnsi="Times New Roman" w:cs="Times New Roman"/>
                <w:sz w:val="24"/>
                <w:szCs w:val="24"/>
              </w:rPr>
              <w:t>н с</w:t>
            </w:r>
            <w:r w:rsidR="00E57574" w:rsidRPr="00E57574">
              <w:rPr>
                <w:rFonts w:ascii="Times New Roman" w:hAnsi="Times New Roman" w:cs="Times New Roman"/>
                <w:sz w:val="24"/>
                <w:szCs w:val="24"/>
              </w:rPr>
              <w:t>оответствовать ГОСТу, ОСТу, ТУ,</w:t>
            </w:r>
            <w:r w:rsidR="00AD22F7" w:rsidRPr="00E57574">
              <w:rPr>
                <w:rFonts w:ascii="Times New Roman" w:hAnsi="Times New Roman" w:cs="Times New Roman"/>
                <w:sz w:val="24"/>
                <w:szCs w:val="24"/>
              </w:rPr>
              <w:t xml:space="preserve"> подтверждаться сертификатом качества завода-изготовителя.</w:t>
            </w:r>
            <w:r w:rsidR="00DF7993" w:rsidRPr="00E57574">
              <w:rPr>
                <w:rFonts w:ascii="Times New Roman" w:hAnsi="Times New Roman" w:cs="Times New Roman"/>
                <w:sz w:val="24"/>
                <w:szCs w:val="24"/>
              </w:rPr>
              <w:t xml:space="preserve"> При отгрузке</w:t>
            </w:r>
            <w:r w:rsidR="00DF7993" w:rsidRPr="00DF7993">
              <w:rPr>
                <w:rFonts w:ascii="Times New Roman" w:hAnsi="Times New Roman" w:cs="Times New Roman"/>
                <w:sz w:val="22"/>
                <w:szCs w:val="22"/>
              </w:rPr>
              <w:t xml:space="preserve">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r w:rsidR="00DF7993">
              <w:rPr>
                <w:rFonts w:ascii="Times New Roman" w:hAnsi="Times New Roman" w:cs="Times New Roman"/>
                <w:sz w:val="22"/>
                <w:szCs w:val="22"/>
              </w:rPr>
              <w:t>.</w:t>
            </w:r>
          </w:p>
        </w:tc>
      </w:tr>
      <w:tr w:rsidR="00BA3264" w:rsidRPr="00D43C02" w:rsidTr="007D3D44">
        <w:trPr>
          <w:tblCellSpacing w:w="20" w:type="dxa"/>
        </w:trPr>
        <w:tc>
          <w:tcPr>
            <w:tcW w:w="3139" w:type="dxa"/>
            <w:gridSpan w:val="2"/>
            <w:shd w:val="clear" w:color="auto" w:fill="FFFFFF"/>
          </w:tcPr>
          <w:p w:rsidR="00BA3264" w:rsidRPr="00D43C02" w:rsidRDefault="00BA3264" w:rsidP="000E100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BA3264" w:rsidRPr="000E2A19" w:rsidRDefault="00BA3264" w:rsidP="004C62A3">
            <w:pPr>
              <w:pStyle w:val="ConsPlusNormal"/>
              <w:widowControl/>
              <w:ind w:firstLine="0"/>
              <w:rPr>
                <w:rFonts w:ascii="Times New Roman" w:hAnsi="Times New Roman" w:cs="Times New Roman"/>
                <w:sz w:val="22"/>
                <w:szCs w:val="22"/>
              </w:rPr>
            </w:pPr>
          </w:p>
        </w:tc>
        <w:tc>
          <w:tcPr>
            <w:tcW w:w="7541" w:type="dxa"/>
            <w:shd w:val="clear" w:color="auto" w:fill="FFFFFF"/>
            <w:vAlign w:val="center"/>
          </w:tcPr>
          <w:p w:rsidR="00BA3264" w:rsidRDefault="00BA3264" w:rsidP="007D3D4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1) </w:t>
            </w:r>
            <w:r w:rsidRPr="009715AB">
              <w:rPr>
                <w:rFonts w:ascii="Times New Roman" w:hAnsi="Times New Roman" w:cs="Times New Roman"/>
                <w:sz w:val="22"/>
                <w:szCs w:val="22"/>
              </w:rPr>
              <w:t xml:space="preserve">г. Пермь, ул. Екатерининская, </w:t>
            </w:r>
            <w:r>
              <w:rPr>
                <w:rFonts w:ascii="Times New Roman" w:hAnsi="Times New Roman" w:cs="Times New Roman"/>
                <w:sz w:val="22"/>
                <w:szCs w:val="22"/>
              </w:rPr>
              <w:t>д.</w:t>
            </w:r>
            <w:r w:rsidR="00FB04AC">
              <w:rPr>
                <w:rFonts w:ascii="Times New Roman" w:hAnsi="Times New Roman" w:cs="Times New Roman"/>
                <w:sz w:val="22"/>
                <w:szCs w:val="22"/>
              </w:rPr>
              <w:t>224</w:t>
            </w:r>
          </w:p>
          <w:p w:rsidR="00BA3264" w:rsidRPr="009715AB" w:rsidRDefault="00BA3264" w:rsidP="007D3D4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 г. Пермь, ул. Куфонина, д.12</w:t>
            </w:r>
          </w:p>
        </w:tc>
      </w:tr>
      <w:tr w:rsidR="00B82499" w:rsidRPr="00D43C02">
        <w:trPr>
          <w:tblCellSpacing w:w="20" w:type="dxa"/>
        </w:trPr>
        <w:tc>
          <w:tcPr>
            <w:tcW w:w="3139" w:type="dxa"/>
            <w:gridSpan w:val="2"/>
            <w:shd w:val="clear" w:color="auto" w:fill="FFFFFF"/>
          </w:tcPr>
          <w:p w:rsidR="00B82499" w:rsidRPr="00B566ED" w:rsidRDefault="000E1003" w:rsidP="00BA64F8">
            <w:pPr>
              <w:pStyle w:val="ConsPlusNormal"/>
              <w:widowControl/>
              <w:ind w:firstLine="0"/>
              <w:rPr>
                <w:rFonts w:ascii="Times New Roman" w:hAnsi="Times New Roman" w:cs="Times New Roman"/>
                <w:b/>
                <w:sz w:val="28"/>
                <w:szCs w:val="28"/>
              </w:rPr>
            </w:pPr>
            <w:r w:rsidRPr="00B566ED">
              <w:rPr>
                <w:rFonts w:ascii="Times New Roman" w:hAnsi="Times New Roman" w:cs="Times New Roman"/>
                <w:sz w:val="22"/>
                <w:szCs w:val="22"/>
              </w:rPr>
              <w:t>Условия и сроки (периоды) поставки товара</w:t>
            </w:r>
          </w:p>
        </w:tc>
        <w:tc>
          <w:tcPr>
            <w:tcW w:w="7541" w:type="dxa"/>
            <w:shd w:val="clear" w:color="auto" w:fill="FFFFFF"/>
          </w:tcPr>
          <w:p w:rsidR="00B82499" w:rsidRDefault="000E1003" w:rsidP="000E2A19">
            <w:pPr>
              <w:pStyle w:val="ConsPlusNormal"/>
              <w:widowControl/>
              <w:ind w:firstLine="0"/>
              <w:jc w:val="both"/>
              <w:rPr>
                <w:rFonts w:ascii="Times New Roman" w:hAnsi="Times New Roman" w:cs="Times New Roman"/>
                <w:sz w:val="22"/>
                <w:szCs w:val="22"/>
              </w:rPr>
            </w:pPr>
            <w:r w:rsidRPr="00BD21CF">
              <w:rPr>
                <w:rFonts w:ascii="Times New Roman" w:hAnsi="Times New Roman" w:cs="Times New Roman"/>
                <w:sz w:val="22"/>
                <w:szCs w:val="22"/>
                <w:u w:val="single"/>
              </w:rPr>
              <w:t>Срок поставки</w:t>
            </w:r>
            <w:r w:rsidR="00A9790F" w:rsidRPr="00BD21CF">
              <w:rPr>
                <w:rFonts w:ascii="Times New Roman" w:hAnsi="Times New Roman" w:cs="Times New Roman"/>
                <w:sz w:val="22"/>
                <w:szCs w:val="22"/>
                <w:u w:val="single"/>
              </w:rPr>
              <w:t xml:space="preserve"> товара</w:t>
            </w:r>
            <w:r w:rsidRPr="00BD21CF">
              <w:rPr>
                <w:rFonts w:ascii="Times New Roman" w:hAnsi="Times New Roman" w:cs="Times New Roman"/>
                <w:sz w:val="22"/>
                <w:szCs w:val="22"/>
                <w:u w:val="single"/>
              </w:rPr>
              <w:t>:</w:t>
            </w:r>
            <w:r w:rsidRPr="00FE5AC5">
              <w:rPr>
                <w:rFonts w:ascii="Times New Roman" w:hAnsi="Times New Roman" w:cs="Times New Roman"/>
                <w:sz w:val="22"/>
                <w:szCs w:val="22"/>
              </w:rPr>
              <w:t xml:space="preserve"> </w:t>
            </w:r>
            <w:r w:rsidR="00A9790F" w:rsidRPr="00FE5AC5">
              <w:rPr>
                <w:rFonts w:ascii="Times New Roman" w:hAnsi="Times New Roman" w:cs="Times New Roman"/>
                <w:sz w:val="22"/>
                <w:szCs w:val="22"/>
              </w:rPr>
              <w:t xml:space="preserve">в течение </w:t>
            </w:r>
            <w:r w:rsidR="00D500CA">
              <w:rPr>
                <w:rFonts w:ascii="Times New Roman" w:hAnsi="Times New Roman" w:cs="Times New Roman"/>
                <w:sz w:val="22"/>
                <w:szCs w:val="22"/>
              </w:rPr>
              <w:t xml:space="preserve">5 </w:t>
            </w:r>
            <w:r w:rsidR="00F65FB6" w:rsidRPr="00FE5AC5">
              <w:rPr>
                <w:rFonts w:ascii="Times New Roman" w:hAnsi="Times New Roman" w:cs="Times New Roman"/>
                <w:sz w:val="22"/>
                <w:szCs w:val="22"/>
              </w:rPr>
              <w:t>(</w:t>
            </w:r>
            <w:r w:rsidR="00D500CA">
              <w:rPr>
                <w:rFonts w:ascii="Times New Roman" w:hAnsi="Times New Roman" w:cs="Times New Roman"/>
                <w:sz w:val="22"/>
                <w:szCs w:val="22"/>
              </w:rPr>
              <w:t>пять</w:t>
            </w:r>
            <w:r w:rsidR="00F65FB6" w:rsidRPr="00FE5AC5">
              <w:rPr>
                <w:rFonts w:ascii="Times New Roman" w:hAnsi="Times New Roman" w:cs="Times New Roman"/>
                <w:sz w:val="22"/>
                <w:szCs w:val="22"/>
              </w:rPr>
              <w:t>)</w:t>
            </w:r>
            <w:r w:rsidR="00A9790F" w:rsidRPr="00FE5AC5">
              <w:rPr>
                <w:rFonts w:ascii="Times New Roman" w:hAnsi="Times New Roman" w:cs="Times New Roman"/>
                <w:sz w:val="22"/>
                <w:szCs w:val="22"/>
              </w:rPr>
              <w:t xml:space="preserve"> </w:t>
            </w:r>
            <w:r w:rsidR="00D500CA">
              <w:rPr>
                <w:rFonts w:ascii="Times New Roman" w:hAnsi="Times New Roman" w:cs="Times New Roman"/>
                <w:sz w:val="22"/>
                <w:szCs w:val="22"/>
              </w:rPr>
              <w:t>рабочих</w:t>
            </w:r>
            <w:r w:rsidR="00870B38" w:rsidRPr="00FE5AC5">
              <w:rPr>
                <w:rFonts w:ascii="Times New Roman" w:hAnsi="Times New Roman" w:cs="Times New Roman"/>
                <w:sz w:val="22"/>
                <w:szCs w:val="22"/>
              </w:rPr>
              <w:t xml:space="preserve"> </w:t>
            </w:r>
            <w:r w:rsidR="00A9790F" w:rsidRPr="00FE5AC5">
              <w:rPr>
                <w:rFonts w:ascii="Times New Roman" w:hAnsi="Times New Roman" w:cs="Times New Roman"/>
                <w:sz w:val="22"/>
                <w:szCs w:val="22"/>
              </w:rPr>
              <w:t>дней с момента заключения гражданско-правового договора</w:t>
            </w:r>
            <w:r w:rsidR="00FE5AC5" w:rsidRPr="00FE5AC5">
              <w:rPr>
                <w:rFonts w:ascii="Times New Roman" w:hAnsi="Times New Roman" w:cs="Times New Roman"/>
                <w:sz w:val="22"/>
                <w:szCs w:val="22"/>
              </w:rPr>
              <w:t>.</w:t>
            </w:r>
          </w:p>
          <w:p w:rsidR="00FB04AC" w:rsidRDefault="00FB04AC" w:rsidP="000E2A19">
            <w:pPr>
              <w:pStyle w:val="ConsPlusNormal"/>
              <w:widowControl/>
              <w:ind w:firstLine="0"/>
              <w:jc w:val="both"/>
              <w:rPr>
                <w:rFonts w:ascii="Times New Roman" w:hAnsi="Times New Roman" w:cs="Times New Roman"/>
                <w:sz w:val="22"/>
                <w:szCs w:val="22"/>
              </w:rPr>
            </w:pPr>
            <w:r w:rsidRPr="00FB04AC">
              <w:rPr>
                <w:rFonts w:ascii="Times New Roman" w:hAnsi="Times New Roman" w:cs="Times New Roman"/>
                <w:sz w:val="22"/>
                <w:szCs w:val="22"/>
                <w:u w:val="single"/>
              </w:rPr>
              <w:t>Ввод оборудования в эксплуатацию:</w:t>
            </w:r>
            <w:r w:rsidRPr="00FE5AC5">
              <w:rPr>
                <w:rFonts w:ascii="Times New Roman" w:hAnsi="Times New Roman" w:cs="Times New Roman"/>
                <w:sz w:val="22"/>
                <w:szCs w:val="22"/>
              </w:rPr>
              <w:t xml:space="preserve"> в течение </w:t>
            </w:r>
            <w:r>
              <w:rPr>
                <w:rFonts w:ascii="Times New Roman" w:hAnsi="Times New Roman" w:cs="Times New Roman"/>
                <w:sz w:val="22"/>
                <w:szCs w:val="22"/>
              </w:rPr>
              <w:t xml:space="preserve">3 </w:t>
            </w:r>
            <w:r w:rsidRPr="00FE5AC5">
              <w:rPr>
                <w:rFonts w:ascii="Times New Roman" w:hAnsi="Times New Roman" w:cs="Times New Roman"/>
                <w:sz w:val="22"/>
                <w:szCs w:val="22"/>
              </w:rPr>
              <w:t>(</w:t>
            </w:r>
            <w:r>
              <w:rPr>
                <w:rFonts w:ascii="Times New Roman" w:hAnsi="Times New Roman" w:cs="Times New Roman"/>
                <w:sz w:val="22"/>
                <w:szCs w:val="22"/>
              </w:rPr>
              <w:t>трех</w:t>
            </w:r>
            <w:r w:rsidRPr="00FE5AC5">
              <w:rPr>
                <w:rFonts w:ascii="Times New Roman" w:hAnsi="Times New Roman" w:cs="Times New Roman"/>
                <w:sz w:val="22"/>
                <w:szCs w:val="22"/>
              </w:rPr>
              <w:t xml:space="preserve">) </w:t>
            </w:r>
            <w:r>
              <w:rPr>
                <w:rFonts w:ascii="Times New Roman" w:hAnsi="Times New Roman" w:cs="Times New Roman"/>
                <w:sz w:val="22"/>
                <w:szCs w:val="22"/>
              </w:rPr>
              <w:t>рабочих</w:t>
            </w:r>
            <w:r w:rsidRPr="00FE5AC5">
              <w:rPr>
                <w:rFonts w:ascii="Times New Roman" w:hAnsi="Times New Roman" w:cs="Times New Roman"/>
                <w:sz w:val="22"/>
                <w:szCs w:val="22"/>
              </w:rPr>
              <w:t xml:space="preserve"> дней с момента заключения гражданско-правового договора.</w:t>
            </w:r>
          </w:p>
          <w:p w:rsidR="00FE5AC5" w:rsidRPr="00FE5AC5" w:rsidRDefault="00FE5AC5" w:rsidP="00FE5AC5">
            <w:pPr>
              <w:jc w:val="both"/>
              <w:rPr>
                <w:sz w:val="22"/>
                <w:szCs w:val="22"/>
              </w:rPr>
            </w:pPr>
            <w:r w:rsidRPr="00FE5AC5">
              <w:rPr>
                <w:sz w:val="22"/>
                <w:szCs w:val="22"/>
              </w:rPr>
              <w:t xml:space="preserve">Поставщик обязан письменно уведомить Заказчика о готовности товара к поставке за 3 рабочих дня до момента предполагаемой поставки. </w:t>
            </w:r>
          </w:p>
          <w:p w:rsidR="00FE5AC5" w:rsidRPr="00FE5AC5" w:rsidRDefault="00FE5AC5" w:rsidP="00FE5AC5">
            <w:pPr>
              <w:pStyle w:val="32"/>
              <w:spacing w:after="0"/>
              <w:ind w:left="0"/>
              <w:jc w:val="both"/>
              <w:rPr>
                <w:sz w:val="22"/>
                <w:szCs w:val="22"/>
              </w:rPr>
            </w:pPr>
            <w:r w:rsidRPr="00FE5AC5">
              <w:rPr>
                <w:sz w:val="22"/>
                <w:szCs w:val="22"/>
              </w:rPr>
              <w:t>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w:t>
            </w:r>
            <w:r w:rsidR="001B573A">
              <w:rPr>
                <w:sz w:val="22"/>
                <w:szCs w:val="22"/>
              </w:rPr>
              <w:t xml:space="preserve">. </w:t>
            </w:r>
            <w:r w:rsidRPr="00FE5AC5">
              <w:rPr>
                <w:sz w:val="22"/>
                <w:szCs w:val="22"/>
              </w:rPr>
              <w:t xml:space="preserve">Поставляемое оборудование должно быть новым, не бывшим в употреблении. Поставка товара </w:t>
            </w:r>
            <w:r w:rsidRPr="00FE5AC5">
              <w:rPr>
                <w:sz w:val="22"/>
                <w:szCs w:val="22"/>
              </w:rPr>
              <w:lastRenderedPageBreak/>
              <w:t>осуществляется силами и средствами  Поставщика. Риски утраты или порчи товара в процессе его поставки несет Поставщик.</w:t>
            </w:r>
            <w:r w:rsidRPr="00FE5AC5">
              <w:rPr>
                <w:b/>
                <w:sz w:val="22"/>
                <w:szCs w:val="22"/>
              </w:rPr>
              <w:t xml:space="preserve"> </w:t>
            </w:r>
          </w:p>
        </w:tc>
      </w:tr>
      <w:tr w:rsidR="000E1003" w:rsidRPr="00D43C02">
        <w:trPr>
          <w:tblCellSpacing w:w="20" w:type="dxa"/>
        </w:trPr>
        <w:tc>
          <w:tcPr>
            <w:tcW w:w="3139" w:type="dxa"/>
            <w:gridSpan w:val="2"/>
            <w:shd w:val="clear" w:color="auto" w:fill="FFFFFF"/>
          </w:tcPr>
          <w:p w:rsidR="000E1003" w:rsidRPr="00AD6939" w:rsidRDefault="000E1003" w:rsidP="006638F7">
            <w:pPr>
              <w:pStyle w:val="ConsPlusNormal"/>
              <w:widowControl/>
              <w:ind w:firstLine="0"/>
              <w:rPr>
                <w:rFonts w:ascii="Times New Roman" w:hAnsi="Times New Roman" w:cs="Times New Roman"/>
                <w:sz w:val="22"/>
                <w:szCs w:val="22"/>
              </w:rPr>
            </w:pPr>
            <w:r w:rsidRPr="00AD6939">
              <w:rPr>
                <w:rFonts w:ascii="Times New Roman" w:hAnsi="Times New Roman" w:cs="Times New Roman"/>
                <w:sz w:val="22"/>
                <w:szCs w:val="22"/>
              </w:rPr>
              <w:lastRenderedPageBreak/>
              <w:t>Форма, сроки и порядок оплаты товара</w:t>
            </w:r>
          </w:p>
        </w:tc>
        <w:tc>
          <w:tcPr>
            <w:tcW w:w="7541" w:type="dxa"/>
            <w:shd w:val="clear" w:color="auto" w:fill="FFFFFF"/>
          </w:tcPr>
          <w:p w:rsidR="000E1003" w:rsidRPr="00D03715" w:rsidRDefault="00AD6939" w:rsidP="00AD6939">
            <w:pPr>
              <w:jc w:val="both"/>
              <w:rPr>
                <w:sz w:val="22"/>
                <w:szCs w:val="22"/>
              </w:rPr>
            </w:pPr>
            <w:r w:rsidRPr="00D03715">
              <w:rPr>
                <w:sz w:val="22"/>
                <w:szCs w:val="22"/>
              </w:rPr>
              <w:t xml:space="preserve">Оплата за товар производится безналичным перечислением денежных средств,  в течение </w:t>
            </w:r>
            <w:r w:rsidR="00BD21CF">
              <w:rPr>
                <w:sz w:val="22"/>
                <w:szCs w:val="22"/>
              </w:rPr>
              <w:t>20</w:t>
            </w:r>
            <w:r w:rsidRPr="00D03715">
              <w:rPr>
                <w:sz w:val="22"/>
                <w:szCs w:val="22"/>
              </w:rPr>
              <w:t xml:space="preserve"> (</w:t>
            </w:r>
            <w:r w:rsidR="00BD21CF">
              <w:rPr>
                <w:sz w:val="22"/>
                <w:szCs w:val="22"/>
              </w:rPr>
              <w:t>двадцати</w:t>
            </w:r>
            <w:r w:rsidRPr="00D03715">
              <w:rPr>
                <w:sz w:val="22"/>
                <w:szCs w:val="22"/>
              </w:rPr>
              <w:t>)</w:t>
            </w:r>
            <w:r w:rsidR="00BD21CF">
              <w:rPr>
                <w:sz w:val="22"/>
                <w:szCs w:val="22"/>
              </w:rPr>
              <w:t xml:space="preserve"> банковских</w:t>
            </w:r>
            <w:r w:rsidRPr="00D03715">
              <w:rPr>
                <w:sz w:val="22"/>
                <w:szCs w:val="22"/>
              </w:rPr>
              <w:t xml:space="preserve"> дней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w:t>
            </w:r>
            <w:r w:rsidR="00BD74CA" w:rsidRPr="00D03715">
              <w:rPr>
                <w:sz w:val="22"/>
                <w:szCs w:val="22"/>
              </w:rPr>
              <w:t>акта сдачи-приемки товара</w:t>
            </w:r>
            <w:r w:rsidR="00FB04AC">
              <w:rPr>
                <w:sz w:val="22"/>
                <w:szCs w:val="22"/>
              </w:rPr>
              <w:t>, акта ввода в эксплуатацию</w:t>
            </w:r>
            <w:r w:rsidRPr="00D03715">
              <w:rPr>
                <w:sz w:val="22"/>
                <w:szCs w:val="22"/>
              </w:rPr>
              <w:t>.</w:t>
            </w:r>
          </w:p>
          <w:p w:rsidR="000E1003" w:rsidRPr="00B566ED" w:rsidRDefault="000E1003" w:rsidP="000E1003">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t xml:space="preserve">Оплата по </w:t>
            </w:r>
            <w:r w:rsidR="00B566ED" w:rsidRPr="00D03715">
              <w:rPr>
                <w:rFonts w:ascii="Times New Roman" w:hAnsi="Times New Roman" w:cs="Times New Roman"/>
                <w:sz w:val="22"/>
                <w:szCs w:val="22"/>
              </w:rPr>
              <w:t>гражданско-правовому д</w:t>
            </w:r>
            <w:r w:rsidRPr="00D03715">
              <w:rPr>
                <w:rFonts w:ascii="Times New Roman" w:hAnsi="Times New Roman" w:cs="Times New Roman"/>
                <w:sz w:val="22"/>
                <w:szCs w:val="22"/>
              </w:rPr>
              <w:t xml:space="preserve">оговору, являющемуся приложением </w:t>
            </w:r>
            <w:r w:rsidR="00777B54" w:rsidRPr="00D03715">
              <w:rPr>
                <w:rFonts w:ascii="Times New Roman" w:hAnsi="Times New Roman" w:cs="Times New Roman"/>
                <w:sz w:val="22"/>
                <w:szCs w:val="22"/>
              </w:rPr>
              <w:t xml:space="preserve">№2 </w:t>
            </w:r>
            <w:r w:rsidRPr="00D03715">
              <w:rPr>
                <w:rFonts w:ascii="Times New Roman" w:hAnsi="Times New Roman" w:cs="Times New Roman"/>
                <w:sz w:val="22"/>
                <w:szCs w:val="22"/>
              </w:rPr>
              <w:t>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sidR="00556524">
              <w:rPr>
                <w:rFonts w:ascii="Times New Roman" w:hAnsi="Times New Roman" w:cs="Times New Roman"/>
                <w:sz w:val="22"/>
                <w:szCs w:val="22"/>
              </w:rPr>
              <w:t xml:space="preserve"> П</w:t>
            </w:r>
            <w:r w:rsidR="0003074B" w:rsidRPr="00AD6939">
              <w:rPr>
                <w:rFonts w:ascii="Times New Roman" w:hAnsi="Times New Roman" w:cs="Times New Roman"/>
                <w:sz w:val="22"/>
                <w:szCs w:val="22"/>
              </w:rPr>
              <w:t>оставщика, указанный в таком договоре. Оплата по д</w:t>
            </w:r>
            <w:r w:rsidRPr="00AD6939">
              <w:rPr>
                <w:rFonts w:ascii="Times New Roman" w:hAnsi="Times New Roman" w:cs="Times New Roman"/>
                <w:sz w:val="22"/>
                <w:szCs w:val="22"/>
              </w:rPr>
              <w:t>оговору третьим лицам не допускается.</w:t>
            </w:r>
          </w:p>
        </w:tc>
      </w:tr>
      <w:tr w:rsidR="000E1003" w:rsidRPr="00D43C02">
        <w:trPr>
          <w:tblCellSpacing w:w="20" w:type="dxa"/>
        </w:trPr>
        <w:tc>
          <w:tcPr>
            <w:tcW w:w="3139" w:type="dxa"/>
            <w:gridSpan w:val="2"/>
            <w:shd w:val="clear" w:color="auto" w:fill="FFFFFF"/>
          </w:tcPr>
          <w:p w:rsidR="000E1003" w:rsidRPr="00431FF9" w:rsidRDefault="000E1003" w:rsidP="00D43C02">
            <w:pPr>
              <w:pStyle w:val="ConsPlusNormal"/>
              <w:widowControl/>
              <w:ind w:firstLine="0"/>
              <w:rPr>
                <w:rFonts w:ascii="Times New Roman" w:hAnsi="Times New Roman" w:cs="Times New Roman"/>
                <w:sz w:val="22"/>
                <w:szCs w:val="22"/>
              </w:rPr>
            </w:pPr>
            <w:r w:rsidRPr="00431FF9">
              <w:rPr>
                <w:rFonts w:ascii="Times New Roman" w:hAnsi="Times New Roman" w:cs="Times New Roman"/>
                <w:sz w:val="22"/>
                <w:szCs w:val="22"/>
              </w:rPr>
              <w:t>Источник финансирования заказа</w:t>
            </w:r>
          </w:p>
        </w:tc>
        <w:tc>
          <w:tcPr>
            <w:tcW w:w="7541" w:type="dxa"/>
            <w:shd w:val="clear" w:color="auto" w:fill="FFFFFF"/>
          </w:tcPr>
          <w:p w:rsidR="000E1003" w:rsidRPr="00431FF9" w:rsidRDefault="00431FF9" w:rsidP="00020A4C">
            <w:pPr>
              <w:pStyle w:val="a4"/>
              <w:rPr>
                <w:sz w:val="22"/>
                <w:szCs w:val="22"/>
              </w:rPr>
            </w:pPr>
            <w:r w:rsidRPr="00431FF9">
              <w:rPr>
                <w:sz w:val="22"/>
                <w:szCs w:val="22"/>
              </w:rPr>
              <w:t>Средства Бюджета</w:t>
            </w:r>
            <w:r w:rsidR="000E1003" w:rsidRPr="00431FF9">
              <w:rPr>
                <w:sz w:val="22"/>
                <w:szCs w:val="22"/>
              </w:rPr>
              <w:t xml:space="preserve"> </w:t>
            </w:r>
            <w:r w:rsidR="00F6612B">
              <w:rPr>
                <w:sz w:val="22"/>
                <w:szCs w:val="22"/>
              </w:rPr>
              <w:t>города Перми</w:t>
            </w:r>
          </w:p>
        </w:tc>
      </w:tr>
      <w:tr w:rsidR="000E1003" w:rsidRPr="00D43C02">
        <w:trPr>
          <w:tblCellSpacing w:w="20" w:type="dxa"/>
        </w:trPr>
        <w:tc>
          <w:tcPr>
            <w:tcW w:w="3139" w:type="dxa"/>
            <w:gridSpan w:val="2"/>
            <w:shd w:val="clear" w:color="auto" w:fill="FFFFFF"/>
          </w:tcPr>
          <w:p w:rsidR="000E1003" w:rsidRPr="00D43C02" w:rsidRDefault="000E1003"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w:t>
            </w:r>
            <w:r>
              <w:rPr>
                <w:rFonts w:ascii="Times New Roman" w:hAnsi="Times New Roman" w:cs="Times New Roman"/>
                <w:sz w:val="22"/>
                <w:szCs w:val="22"/>
              </w:rPr>
              <w:t xml:space="preserve">ядок формирования  цены </w:t>
            </w:r>
            <w:r w:rsidR="006876CC">
              <w:rPr>
                <w:rFonts w:ascii="Times New Roman" w:hAnsi="Times New Roman" w:cs="Times New Roman"/>
                <w:sz w:val="22"/>
                <w:szCs w:val="22"/>
              </w:rPr>
              <w:t>гражданско-правового д</w:t>
            </w:r>
            <w:r>
              <w:rPr>
                <w:rFonts w:ascii="Times New Roman" w:hAnsi="Times New Roman" w:cs="Times New Roman"/>
                <w:sz w:val="22"/>
                <w:szCs w:val="22"/>
              </w:rPr>
              <w:t>оговора</w:t>
            </w:r>
          </w:p>
        </w:tc>
        <w:tc>
          <w:tcPr>
            <w:tcW w:w="7541" w:type="dxa"/>
            <w:shd w:val="clear" w:color="auto" w:fill="FFFFFF"/>
          </w:tcPr>
          <w:p w:rsidR="000E1003" w:rsidRPr="00695198" w:rsidRDefault="000E1003" w:rsidP="000E1003">
            <w:pPr>
              <w:autoSpaceDE w:val="0"/>
              <w:autoSpaceDN w:val="0"/>
              <w:adjustRightInd w:val="0"/>
              <w:ind w:firstLine="78"/>
              <w:jc w:val="both"/>
              <w:rPr>
                <w:sz w:val="22"/>
                <w:szCs w:val="22"/>
              </w:rPr>
            </w:pPr>
            <w:r w:rsidRPr="00695198">
              <w:rPr>
                <w:sz w:val="22"/>
                <w:szCs w:val="22"/>
              </w:rPr>
              <w:t xml:space="preserve">Цена должна включать в себя все </w:t>
            </w:r>
            <w:r w:rsidR="00873FC4" w:rsidRPr="00695198">
              <w:rPr>
                <w:sz w:val="22"/>
                <w:szCs w:val="22"/>
              </w:rPr>
              <w:t>расходы</w:t>
            </w:r>
            <w:r w:rsidRPr="00695198">
              <w:rPr>
                <w:sz w:val="22"/>
                <w:szCs w:val="22"/>
              </w:rPr>
              <w:t xml:space="preserve"> на </w:t>
            </w:r>
            <w:r w:rsidR="00873FC4" w:rsidRPr="00695198">
              <w:rPr>
                <w:sz w:val="22"/>
                <w:szCs w:val="22"/>
              </w:rPr>
              <w:t xml:space="preserve">поставку </w:t>
            </w:r>
            <w:r w:rsidRPr="00695198">
              <w:rPr>
                <w:sz w:val="22"/>
                <w:szCs w:val="22"/>
              </w:rPr>
              <w:t>товар</w:t>
            </w:r>
            <w:r w:rsidR="00873FC4" w:rsidRPr="00695198">
              <w:rPr>
                <w:sz w:val="22"/>
                <w:szCs w:val="22"/>
              </w:rPr>
              <w:t>а</w:t>
            </w:r>
            <w:r w:rsidRPr="00695198">
              <w:rPr>
                <w:sz w:val="22"/>
                <w:szCs w:val="22"/>
              </w:rPr>
              <w:t xml:space="preserve">, </w:t>
            </w:r>
            <w:r w:rsidR="00A26C1A" w:rsidRPr="00695198">
              <w:rPr>
                <w:sz w:val="22"/>
                <w:szCs w:val="22"/>
              </w:rPr>
              <w:t xml:space="preserve">в том числе </w:t>
            </w:r>
            <w:r w:rsidR="00873FC4" w:rsidRPr="00695198">
              <w:rPr>
                <w:sz w:val="22"/>
                <w:szCs w:val="22"/>
              </w:rPr>
              <w:t xml:space="preserve">расходы на </w:t>
            </w:r>
            <w:r w:rsidRPr="00695198">
              <w:rPr>
                <w:sz w:val="22"/>
                <w:szCs w:val="22"/>
              </w:rPr>
              <w:t xml:space="preserve">доставку, погрузочно-разгрузочные работы, страхование, </w:t>
            </w:r>
            <w:r w:rsidR="00FB04AC">
              <w:rPr>
                <w:sz w:val="22"/>
                <w:szCs w:val="22"/>
              </w:rPr>
              <w:t>монтаж оборудования, обучение персонала,</w:t>
            </w:r>
            <w:r w:rsidR="00F6612B">
              <w:rPr>
                <w:sz w:val="22"/>
                <w:szCs w:val="22"/>
              </w:rPr>
              <w:t xml:space="preserve"> </w:t>
            </w:r>
            <w:r w:rsidRPr="00695198">
              <w:rPr>
                <w:sz w:val="22"/>
                <w:szCs w:val="22"/>
              </w:rPr>
              <w:t xml:space="preserve">уплату таможенных пошлин, налоги, сборы и иные обязательные платежи, а также иные расходы, </w:t>
            </w:r>
            <w:r w:rsidR="000C0DE8" w:rsidRPr="00695198">
              <w:rPr>
                <w:sz w:val="22"/>
                <w:szCs w:val="22"/>
              </w:rPr>
              <w:t xml:space="preserve">связанные с </w:t>
            </w:r>
            <w:r w:rsidR="00B05BED" w:rsidRPr="00695198">
              <w:rPr>
                <w:sz w:val="22"/>
                <w:szCs w:val="22"/>
              </w:rPr>
              <w:t>исполнением</w:t>
            </w:r>
            <w:r w:rsidR="00FB17A3" w:rsidRPr="00695198">
              <w:rPr>
                <w:sz w:val="22"/>
                <w:szCs w:val="22"/>
              </w:rPr>
              <w:t xml:space="preserve"> гражданско-правового договора.</w:t>
            </w:r>
          </w:p>
          <w:p w:rsidR="000E1003" w:rsidRPr="00695198" w:rsidRDefault="000C7798" w:rsidP="000E1003">
            <w:pPr>
              <w:autoSpaceDE w:val="0"/>
              <w:autoSpaceDN w:val="0"/>
              <w:adjustRightInd w:val="0"/>
              <w:ind w:firstLine="78"/>
              <w:jc w:val="both"/>
              <w:rPr>
                <w:sz w:val="22"/>
                <w:szCs w:val="22"/>
              </w:rPr>
            </w:pPr>
            <w:r w:rsidRPr="00695198">
              <w:rPr>
                <w:sz w:val="22"/>
                <w:szCs w:val="22"/>
              </w:rPr>
              <w:t xml:space="preserve">Цена гражданско-правового </w:t>
            </w:r>
            <w:r w:rsidR="00786AFC" w:rsidRPr="00695198">
              <w:rPr>
                <w:sz w:val="22"/>
                <w:szCs w:val="22"/>
              </w:rPr>
              <w:t>д</w:t>
            </w:r>
            <w:r w:rsidR="000E1003" w:rsidRPr="00695198">
              <w:rPr>
                <w:sz w:val="22"/>
                <w:szCs w:val="22"/>
              </w:rPr>
              <w:t>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E1003" w:rsidRPr="00695198" w:rsidRDefault="000E1003" w:rsidP="00786AFC">
            <w:pPr>
              <w:autoSpaceDE w:val="0"/>
              <w:autoSpaceDN w:val="0"/>
              <w:adjustRightInd w:val="0"/>
              <w:jc w:val="both"/>
              <w:rPr>
                <w:sz w:val="22"/>
                <w:szCs w:val="22"/>
              </w:rPr>
            </w:pPr>
            <w:r w:rsidRPr="00695198">
              <w:rPr>
                <w:sz w:val="22"/>
                <w:szCs w:val="22"/>
              </w:rPr>
              <w:t xml:space="preserve">Оплата поставляемых товаров осуществляется по цене, установленной </w:t>
            </w:r>
            <w:r w:rsidR="00786AFC" w:rsidRPr="00695198">
              <w:rPr>
                <w:sz w:val="22"/>
                <w:szCs w:val="22"/>
              </w:rPr>
              <w:t>гражданско-правовым д</w:t>
            </w:r>
            <w:r w:rsidRPr="00695198">
              <w:rPr>
                <w:sz w:val="22"/>
                <w:szCs w:val="22"/>
              </w:rPr>
              <w:t>оговором.</w:t>
            </w:r>
          </w:p>
          <w:p w:rsidR="000E1003" w:rsidRPr="005443AE" w:rsidRDefault="00786AFC" w:rsidP="000E1003">
            <w:pPr>
              <w:pStyle w:val="a4"/>
              <w:rPr>
                <w:sz w:val="22"/>
                <w:szCs w:val="22"/>
              </w:rPr>
            </w:pPr>
            <w:r w:rsidRPr="00695198">
              <w:rPr>
                <w:sz w:val="22"/>
                <w:szCs w:val="22"/>
              </w:rPr>
              <w:t>Цена гражданско-правового д</w:t>
            </w:r>
            <w:r w:rsidR="000E1003" w:rsidRPr="00695198">
              <w:rPr>
                <w:sz w:val="22"/>
                <w:szCs w:val="22"/>
              </w:rPr>
              <w:t>оговора может быть снижена по соглашению сторон</w:t>
            </w:r>
            <w:r w:rsidRPr="00695198">
              <w:rPr>
                <w:sz w:val="22"/>
                <w:szCs w:val="22"/>
              </w:rPr>
              <w:t xml:space="preserve"> без изменения предусмотренных гражданско-правовым д</w:t>
            </w:r>
            <w:r w:rsidR="000E1003" w:rsidRPr="00695198">
              <w:rPr>
                <w:sz w:val="22"/>
                <w:szCs w:val="22"/>
              </w:rPr>
              <w:t>оговором количества то</w:t>
            </w:r>
            <w:r w:rsidR="00EB70F7" w:rsidRPr="00695198">
              <w:rPr>
                <w:sz w:val="22"/>
                <w:szCs w:val="22"/>
              </w:rPr>
              <w:t>вара и иных условий исполнения д</w:t>
            </w:r>
            <w:r w:rsidR="000E1003" w:rsidRPr="00695198">
              <w:rPr>
                <w:sz w:val="22"/>
                <w:szCs w:val="22"/>
              </w:rPr>
              <w:t>оговора.</w:t>
            </w:r>
          </w:p>
        </w:tc>
      </w:tr>
      <w:tr w:rsidR="000E1003" w:rsidRPr="00D43C02">
        <w:trPr>
          <w:tblCellSpacing w:w="20" w:type="dxa"/>
        </w:trPr>
        <w:tc>
          <w:tcPr>
            <w:tcW w:w="3139" w:type="dxa"/>
            <w:gridSpan w:val="2"/>
            <w:shd w:val="clear" w:color="auto" w:fill="FFFFFF"/>
          </w:tcPr>
          <w:p w:rsidR="000E1003" w:rsidRPr="00D43C02" w:rsidRDefault="000E1003"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EB70F7">
              <w:rPr>
                <w:rFonts w:ascii="Times New Roman" w:hAnsi="Times New Roman" w:cs="Times New Roman"/>
                <w:sz w:val="22"/>
                <w:szCs w:val="22"/>
              </w:rPr>
              <w:t xml:space="preserve">гражданско-правового </w:t>
            </w:r>
            <w:r>
              <w:rPr>
                <w:rFonts w:ascii="Times New Roman" w:hAnsi="Times New Roman" w:cs="Times New Roman"/>
                <w:sz w:val="22"/>
                <w:szCs w:val="22"/>
              </w:rPr>
              <w:t>договора</w:t>
            </w:r>
            <w:r w:rsidRPr="00D43C02">
              <w:rPr>
                <w:rFonts w:ascii="Times New Roman" w:hAnsi="Times New Roman" w:cs="Times New Roman"/>
                <w:sz w:val="22"/>
                <w:szCs w:val="22"/>
              </w:rPr>
              <w:t xml:space="preserve"> и расчетов с </w:t>
            </w:r>
            <w:r w:rsidR="006D2C36">
              <w:rPr>
                <w:rFonts w:ascii="Times New Roman" w:hAnsi="Times New Roman" w:cs="Times New Roman"/>
                <w:sz w:val="22"/>
                <w:szCs w:val="22"/>
              </w:rPr>
              <w:t>поставщиками</w:t>
            </w:r>
          </w:p>
        </w:tc>
        <w:tc>
          <w:tcPr>
            <w:tcW w:w="7541" w:type="dxa"/>
            <w:shd w:val="clear" w:color="auto" w:fill="FFFFFF"/>
          </w:tcPr>
          <w:p w:rsidR="000E1003" w:rsidRPr="005443AE" w:rsidRDefault="000E1003" w:rsidP="00D43C02">
            <w:pPr>
              <w:pStyle w:val="ConsPlusNormal"/>
              <w:widowControl/>
              <w:ind w:firstLine="0"/>
              <w:jc w:val="both"/>
              <w:rPr>
                <w:rFonts w:ascii="Times New Roman" w:hAnsi="Times New Roman" w:cs="Times New Roman"/>
                <w:sz w:val="22"/>
                <w:szCs w:val="22"/>
              </w:rPr>
            </w:pPr>
            <w:r w:rsidRPr="005443AE">
              <w:rPr>
                <w:rFonts w:ascii="Times New Roman" w:hAnsi="Times New Roman" w:cs="Times New Roman"/>
                <w:sz w:val="22"/>
                <w:szCs w:val="22"/>
              </w:rPr>
              <w:t>Рубль РФ</w:t>
            </w:r>
          </w:p>
        </w:tc>
      </w:tr>
      <w:tr w:rsidR="000E1003" w:rsidRPr="00D43C02">
        <w:trPr>
          <w:tblCellSpacing w:w="20" w:type="dxa"/>
        </w:trPr>
        <w:tc>
          <w:tcPr>
            <w:tcW w:w="3139" w:type="dxa"/>
            <w:gridSpan w:val="2"/>
            <w:shd w:val="clear" w:color="auto" w:fill="FFFFFF"/>
          </w:tcPr>
          <w:p w:rsidR="000E1003" w:rsidRPr="004B035A" w:rsidRDefault="000E1003" w:rsidP="00D43C02">
            <w:pPr>
              <w:pStyle w:val="ConsPlusNormal"/>
              <w:widowControl/>
              <w:ind w:firstLine="0"/>
              <w:rPr>
                <w:rFonts w:ascii="Times New Roman" w:hAnsi="Times New Roman" w:cs="Times New Roman"/>
                <w:sz w:val="22"/>
                <w:szCs w:val="22"/>
              </w:rPr>
            </w:pPr>
            <w:r w:rsidRPr="004B035A">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заключенного </w:t>
            </w:r>
            <w:r w:rsidR="00446CBA">
              <w:rPr>
                <w:rFonts w:ascii="Times New Roman" w:hAnsi="Times New Roman" w:cs="Times New Roman"/>
                <w:sz w:val="22"/>
                <w:szCs w:val="22"/>
              </w:rPr>
              <w:t xml:space="preserve">гражданско-правового </w:t>
            </w:r>
            <w:r>
              <w:rPr>
                <w:rFonts w:ascii="Times New Roman" w:hAnsi="Times New Roman" w:cs="Times New Roman"/>
                <w:sz w:val="22"/>
                <w:szCs w:val="22"/>
              </w:rPr>
              <w:t>договора</w:t>
            </w:r>
          </w:p>
        </w:tc>
        <w:tc>
          <w:tcPr>
            <w:tcW w:w="7541" w:type="dxa"/>
            <w:shd w:val="clear" w:color="auto" w:fill="FFFFFF"/>
          </w:tcPr>
          <w:p w:rsidR="000E1003" w:rsidRPr="005443AE" w:rsidRDefault="000E1003" w:rsidP="004B035A">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0E1003" w:rsidRPr="005443AE" w:rsidRDefault="000E1003" w:rsidP="004B035A">
            <w:pPr>
              <w:pStyle w:val="ConsPlusNormal"/>
              <w:widowControl/>
              <w:ind w:firstLine="709"/>
              <w:jc w:val="both"/>
              <w:rPr>
                <w:rFonts w:ascii="Times New Roman" w:hAnsi="Times New Roman"/>
                <w:b/>
                <w:sz w:val="22"/>
                <w:szCs w:val="22"/>
              </w:rPr>
            </w:pPr>
          </w:p>
          <w:p w:rsidR="000E1003" w:rsidRDefault="000E1003" w:rsidP="00D43C02">
            <w:pPr>
              <w:pStyle w:val="ConsPlusNormal"/>
              <w:widowControl/>
              <w:ind w:firstLine="0"/>
              <w:jc w:val="both"/>
              <w:rPr>
                <w:rFonts w:ascii="Times New Roman" w:hAnsi="Times New Roman" w:cs="Times New Roman"/>
                <w:sz w:val="22"/>
                <w:szCs w:val="22"/>
              </w:rPr>
            </w:pPr>
          </w:p>
          <w:p w:rsidR="00395B25" w:rsidRDefault="00395B25" w:rsidP="00D43C02">
            <w:pPr>
              <w:pStyle w:val="ConsPlusNormal"/>
              <w:widowControl/>
              <w:ind w:firstLine="0"/>
              <w:jc w:val="both"/>
              <w:rPr>
                <w:rFonts w:ascii="Times New Roman" w:hAnsi="Times New Roman" w:cs="Times New Roman"/>
                <w:sz w:val="22"/>
                <w:szCs w:val="22"/>
              </w:rPr>
            </w:pPr>
          </w:p>
          <w:p w:rsidR="00395B25" w:rsidRDefault="00395B25" w:rsidP="00D43C02">
            <w:pPr>
              <w:pStyle w:val="ConsPlusNormal"/>
              <w:widowControl/>
              <w:ind w:firstLine="0"/>
              <w:jc w:val="both"/>
              <w:rPr>
                <w:rFonts w:ascii="Times New Roman" w:hAnsi="Times New Roman" w:cs="Times New Roman"/>
                <w:sz w:val="22"/>
                <w:szCs w:val="22"/>
              </w:rPr>
            </w:pPr>
          </w:p>
          <w:p w:rsidR="00395B25" w:rsidRPr="005443AE" w:rsidRDefault="00395B25" w:rsidP="00D43C02">
            <w:pPr>
              <w:pStyle w:val="ConsPlusNormal"/>
              <w:widowControl/>
              <w:ind w:firstLine="0"/>
              <w:jc w:val="both"/>
              <w:rPr>
                <w:rFonts w:ascii="Times New Roman" w:hAnsi="Times New Roman" w:cs="Times New Roman"/>
                <w:sz w:val="22"/>
                <w:szCs w:val="22"/>
              </w:rPr>
            </w:pPr>
          </w:p>
        </w:tc>
      </w:tr>
      <w:tr w:rsidR="005E2EE1" w:rsidRPr="00D43C02">
        <w:trPr>
          <w:tblCellSpacing w:w="20" w:type="dxa"/>
        </w:trPr>
        <w:tc>
          <w:tcPr>
            <w:tcW w:w="3139" w:type="dxa"/>
            <w:gridSpan w:val="2"/>
            <w:shd w:val="clear" w:color="auto" w:fill="FFFFFF"/>
          </w:tcPr>
          <w:p w:rsidR="005E2EE1" w:rsidRPr="00640B87" w:rsidRDefault="005E2EE1" w:rsidP="00F76CFA">
            <w:pPr>
              <w:pStyle w:val="ConsPlusNormal"/>
              <w:widowControl/>
              <w:ind w:firstLine="0"/>
              <w:rPr>
                <w:rFonts w:ascii="Times New Roman" w:hAnsi="Times New Roman" w:cs="Times New Roman"/>
                <w:sz w:val="22"/>
                <w:szCs w:val="22"/>
              </w:rPr>
            </w:pPr>
            <w:r w:rsidRPr="00640B8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Договора</w:t>
            </w:r>
          </w:p>
        </w:tc>
        <w:tc>
          <w:tcPr>
            <w:tcW w:w="7541" w:type="dxa"/>
            <w:shd w:val="clear" w:color="auto" w:fill="FFFFFF"/>
          </w:tcPr>
          <w:p w:rsidR="005E2EE1" w:rsidRPr="00640B87" w:rsidRDefault="005E2EE1" w:rsidP="00F76CFA">
            <w:pPr>
              <w:pStyle w:val="ConsPlusNormal"/>
              <w:widowControl/>
              <w:ind w:firstLine="257"/>
              <w:jc w:val="both"/>
              <w:rPr>
                <w:rFonts w:ascii="Times New Roman" w:hAnsi="Times New Roman" w:cs="Times New Roman"/>
                <w:sz w:val="22"/>
                <w:szCs w:val="22"/>
              </w:rPr>
            </w:pPr>
            <w:r w:rsidRPr="00640B87">
              <w:rPr>
                <w:rFonts w:ascii="Times New Roman" w:hAnsi="Times New Roman" w:cs="Times New Roman"/>
                <w:sz w:val="22"/>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0E1003" w:rsidRPr="00D43C02">
        <w:trPr>
          <w:tblCellSpacing w:w="20" w:type="dxa"/>
        </w:trPr>
        <w:tc>
          <w:tcPr>
            <w:tcW w:w="10720" w:type="dxa"/>
            <w:gridSpan w:val="3"/>
            <w:shd w:val="clear" w:color="auto" w:fill="00FFFF"/>
          </w:tcPr>
          <w:p w:rsidR="000E1003" w:rsidRPr="00D43C02" w:rsidRDefault="000E1003"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D21CF" w:rsidRPr="00D43C02">
        <w:trPr>
          <w:trHeight w:val="325"/>
          <w:tblCellSpacing w:w="20" w:type="dxa"/>
        </w:trPr>
        <w:tc>
          <w:tcPr>
            <w:tcW w:w="10720" w:type="dxa"/>
            <w:gridSpan w:val="3"/>
            <w:tcBorders>
              <w:bottom w:val="inset" w:sz="6" w:space="0" w:color="auto"/>
            </w:tcBorders>
            <w:shd w:val="clear" w:color="auto" w:fill="FFFFFF"/>
          </w:tcPr>
          <w:p w:rsidR="00BD21CF" w:rsidRDefault="00BD21CF" w:rsidP="00990043">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D21CF" w:rsidRPr="00D43C02" w:rsidRDefault="00BD21CF" w:rsidP="00990043">
            <w:pPr>
              <w:autoSpaceDE w:val="0"/>
              <w:autoSpaceDN w:val="0"/>
              <w:adjustRightInd w:val="0"/>
              <w:ind w:firstLine="235"/>
              <w:jc w:val="both"/>
              <w:outlineLvl w:val="1"/>
              <w:rPr>
                <w:sz w:val="22"/>
                <w:szCs w:val="22"/>
              </w:rPr>
            </w:pPr>
            <w:r>
              <w:rPr>
                <w:sz w:val="22"/>
                <w:szCs w:val="22"/>
              </w:rPr>
              <w:t xml:space="preserve">Участники размещения заказов имеют право выступать в отношениях, связанных с размещением заказов на </w:t>
            </w:r>
            <w:r>
              <w:rPr>
                <w:sz w:val="22"/>
                <w:szCs w:val="22"/>
              </w:rPr>
              <w:lastRenderedPageBreak/>
              <w:t>поставку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E1003" w:rsidRPr="00D43C02">
        <w:trPr>
          <w:trHeight w:val="168"/>
          <w:tblCellSpacing w:w="20" w:type="dxa"/>
        </w:trPr>
        <w:tc>
          <w:tcPr>
            <w:tcW w:w="10720" w:type="dxa"/>
            <w:gridSpan w:val="3"/>
            <w:tcBorders>
              <w:top w:val="inset" w:sz="6" w:space="0" w:color="auto"/>
            </w:tcBorders>
            <w:shd w:val="clear" w:color="auto" w:fill="FFFFFF"/>
          </w:tcPr>
          <w:p w:rsidR="000E1003" w:rsidRPr="00D43C02" w:rsidRDefault="000E1003" w:rsidP="00020A4C">
            <w:pPr>
              <w:pStyle w:val="ConsPlusNormal"/>
              <w:ind w:firstLine="197"/>
              <w:jc w:val="both"/>
              <w:rPr>
                <w:sz w:val="22"/>
                <w:szCs w:val="22"/>
              </w:rPr>
            </w:pPr>
            <w:r w:rsidRPr="00D43C02">
              <w:rPr>
                <w:rFonts w:ascii="Times New Roman" w:hAnsi="Times New Roman" w:cs="Times New Roman"/>
                <w:sz w:val="22"/>
                <w:szCs w:val="22"/>
              </w:rPr>
              <w:lastRenderedPageBreak/>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0E1003" w:rsidRPr="00D43C02">
        <w:trPr>
          <w:trHeight w:val="768"/>
          <w:tblCellSpacing w:w="20" w:type="dxa"/>
        </w:trPr>
        <w:tc>
          <w:tcPr>
            <w:tcW w:w="477" w:type="dxa"/>
            <w:tcBorders>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0E1003" w:rsidRPr="00D43C02">
        <w:trPr>
          <w:trHeight w:val="816"/>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E1003" w:rsidRPr="00D43C02">
        <w:trPr>
          <w:trHeight w:val="840"/>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E1003" w:rsidRPr="00D43C02">
        <w:trPr>
          <w:trHeight w:val="2076"/>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E1003" w:rsidRPr="00D43C02">
        <w:trPr>
          <w:trHeight w:val="216"/>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E1003" w:rsidRPr="00D43C02">
        <w:trPr>
          <w:tblCellSpacing w:w="20" w:type="dxa"/>
        </w:trPr>
        <w:tc>
          <w:tcPr>
            <w:tcW w:w="10720" w:type="dxa"/>
            <w:gridSpan w:val="3"/>
            <w:shd w:val="clear" w:color="auto" w:fill="00FFFF"/>
          </w:tcPr>
          <w:p w:rsidR="000E1003" w:rsidRPr="00D43C02" w:rsidRDefault="000E1003"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E1003" w:rsidRPr="00D43C02">
        <w:trPr>
          <w:tblCellSpacing w:w="20" w:type="dxa"/>
        </w:trPr>
        <w:tc>
          <w:tcPr>
            <w:tcW w:w="10720" w:type="dxa"/>
            <w:gridSpan w:val="3"/>
            <w:shd w:val="clear" w:color="auto" w:fill="FFFFFF"/>
          </w:tcPr>
          <w:p w:rsidR="000E1003" w:rsidRDefault="000E1003"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0E1003" w:rsidRPr="00D43C02">
        <w:trPr>
          <w:tblCellSpacing w:w="20" w:type="dxa"/>
        </w:trPr>
        <w:tc>
          <w:tcPr>
            <w:tcW w:w="10720" w:type="dxa"/>
            <w:gridSpan w:val="3"/>
            <w:shd w:val="clear" w:color="auto" w:fill="FFFFFF"/>
          </w:tcPr>
          <w:p w:rsidR="000E1003" w:rsidRPr="00725697" w:rsidRDefault="000E1003" w:rsidP="000E49E0">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w:t>
            </w:r>
            <w:r w:rsidR="000928D9">
              <w:rPr>
                <w:sz w:val="22"/>
                <w:szCs w:val="22"/>
              </w:rPr>
              <w:t xml:space="preserve">должна содержать </w:t>
            </w:r>
            <w:r w:rsidR="00E57172">
              <w:rPr>
                <w:sz w:val="22"/>
                <w:szCs w:val="22"/>
              </w:rPr>
              <w:t xml:space="preserve">следующие </w:t>
            </w:r>
            <w:r w:rsidR="000928D9">
              <w:rPr>
                <w:sz w:val="22"/>
                <w:szCs w:val="22"/>
              </w:rPr>
              <w:t>указанные сведения:</w:t>
            </w:r>
          </w:p>
        </w:tc>
      </w:tr>
      <w:tr w:rsidR="005E2EE1" w:rsidRPr="00D43C02">
        <w:trPr>
          <w:tblCellSpacing w:w="20" w:type="dxa"/>
        </w:trPr>
        <w:tc>
          <w:tcPr>
            <w:tcW w:w="477" w:type="dxa"/>
            <w:shd w:val="clear" w:color="auto" w:fill="FFFFFF"/>
          </w:tcPr>
          <w:p w:rsidR="005E2EE1" w:rsidRPr="00D43C02" w:rsidRDefault="005E2EE1" w:rsidP="008567CE">
            <w:pPr>
              <w:pStyle w:val="ConsPlusNormal"/>
              <w:widowControl/>
              <w:numPr>
                <w:ilvl w:val="0"/>
                <w:numId w:val="6"/>
              </w:numPr>
              <w:rPr>
                <w:rFonts w:ascii="Times New Roman" w:hAnsi="Times New Roman" w:cs="Times New Roman"/>
                <w:sz w:val="22"/>
                <w:szCs w:val="22"/>
              </w:rPr>
            </w:pPr>
          </w:p>
        </w:tc>
        <w:tc>
          <w:tcPr>
            <w:tcW w:w="10203" w:type="dxa"/>
            <w:gridSpan w:val="2"/>
            <w:shd w:val="clear" w:color="auto" w:fill="FFFFFF"/>
          </w:tcPr>
          <w:p w:rsidR="005E2EE1" w:rsidRPr="00640B87" w:rsidRDefault="005E2EE1" w:rsidP="00F76CFA">
            <w:pPr>
              <w:autoSpaceDE w:val="0"/>
              <w:autoSpaceDN w:val="0"/>
              <w:adjustRightInd w:val="0"/>
              <w:jc w:val="both"/>
              <w:outlineLvl w:val="1"/>
              <w:rPr>
                <w:sz w:val="22"/>
                <w:szCs w:val="22"/>
              </w:rPr>
            </w:pPr>
            <w:r w:rsidRPr="005E2EE1">
              <w:rPr>
                <w:b/>
                <w:sz w:val="22"/>
                <w:szCs w:val="22"/>
              </w:rPr>
              <w:t>Конкретные показатели</w:t>
            </w:r>
            <w:r w:rsidRPr="00640B87">
              <w:rPr>
                <w:sz w:val="22"/>
                <w:szCs w:val="22"/>
              </w:rPr>
              <w:t>,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0E1003" w:rsidRPr="00D43C02">
        <w:trPr>
          <w:tblCellSpacing w:w="20" w:type="dxa"/>
        </w:trPr>
        <w:tc>
          <w:tcPr>
            <w:tcW w:w="10720" w:type="dxa"/>
            <w:gridSpan w:val="3"/>
            <w:shd w:val="clear" w:color="auto" w:fill="FFFFFF"/>
          </w:tcPr>
          <w:p w:rsidR="000E1003" w:rsidRPr="00D43C02" w:rsidRDefault="000E1003" w:rsidP="000E49E0">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E1003" w:rsidRPr="00D43C02">
        <w:trPr>
          <w:tblCellSpacing w:w="20" w:type="dxa"/>
        </w:trPr>
        <w:tc>
          <w:tcPr>
            <w:tcW w:w="477" w:type="dxa"/>
            <w:shd w:val="clear" w:color="auto" w:fill="FFFFFF"/>
          </w:tcPr>
          <w:p w:rsidR="000E1003" w:rsidRPr="00D43C02" w:rsidRDefault="000E1003" w:rsidP="00F36F19">
            <w:pPr>
              <w:pStyle w:val="ConsPlusNormal"/>
              <w:widowControl/>
              <w:numPr>
                <w:ilvl w:val="0"/>
                <w:numId w:val="8"/>
              </w:numPr>
              <w:rPr>
                <w:rFonts w:ascii="Times New Roman" w:hAnsi="Times New Roman" w:cs="Times New Roman"/>
                <w:sz w:val="22"/>
                <w:szCs w:val="22"/>
              </w:rPr>
            </w:pPr>
          </w:p>
        </w:tc>
        <w:tc>
          <w:tcPr>
            <w:tcW w:w="10203" w:type="dxa"/>
            <w:gridSpan w:val="2"/>
            <w:shd w:val="clear" w:color="auto" w:fill="FFFFFF"/>
          </w:tcPr>
          <w:p w:rsidR="000E1003" w:rsidRPr="00D43C02" w:rsidRDefault="000E1003" w:rsidP="00F36F1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0E1003" w:rsidRPr="00D43C02">
        <w:trPr>
          <w:tblCellSpacing w:w="20" w:type="dxa"/>
        </w:trPr>
        <w:tc>
          <w:tcPr>
            <w:tcW w:w="477" w:type="dxa"/>
            <w:shd w:val="clear" w:color="auto" w:fill="FFFFFF"/>
          </w:tcPr>
          <w:p w:rsidR="000E1003" w:rsidRPr="00D43C02" w:rsidRDefault="000E1003" w:rsidP="00F36F19">
            <w:pPr>
              <w:pStyle w:val="ConsPlusNormal"/>
              <w:widowControl/>
              <w:numPr>
                <w:ilvl w:val="0"/>
                <w:numId w:val="8"/>
              </w:numPr>
              <w:rPr>
                <w:rFonts w:ascii="Times New Roman" w:hAnsi="Times New Roman" w:cs="Times New Roman"/>
                <w:sz w:val="22"/>
                <w:szCs w:val="22"/>
              </w:rPr>
            </w:pPr>
          </w:p>
        </w:tc>
        <w:tc>
          <w:tcPr>
            <w:tcW w:w="10203" w:type="dxa"/>
            <w:gridSpan w:val="2"/>
            <w:shd w:val="clear" w:color="auto" w:fill="FFFFFF"/>
          </w:tcPr>
          <w:p w:rsidR="000E1003" w:rsidRPr="00D43C02" w:rsidRDefault="000E1003" w:rsidP="00755220">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E1003"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0E1003" w:rsidRPr="00D43C02" w:rsidRDefault="000E1003"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E1003"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E1003" w:rsidRPr="00D43C02" w:rsidRDefault="000E1003"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E1003" w:rsidRPr="00D43C02" w:rsidRDefault="000E1003"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0E1003" w:rsidRDefault="005E27BE" w:rsidP="00B211E0">
            <w:pPr>
              <w:autoSpaceDE w:val="0"/>
              <w:autoSpaceDN w:val="0"/>
              <w:adjustRightInd w:val="0"/>
              <w:jc w:val="both"/>
              <w:outlineLvl w:val="1"/>
              <w:rPr>
                <w:bCs/>
                <w:sz w:val="22"/>
                <w:szCs w:val="22"/>
              </w:rPr>
            </w:pPr>
            <w:r>
              <w:rPr>
                <w:bCs/>
                <w:sz w:val="22"/>
                <w:szCs w:val="22"/>
              </w:rPr>
              <w:t>2</w:t>
            </w:r>
            <w:r w:rsidR="000E1003">
              <w:rPr>
                <w:bCs/>
                <w:sz w:val="22"/>
                <w:szCs w:val="22"/>
              </w:rPr>
              <w:t xml:space="preserve"> </w:t>
            </w:r>
            <w:r w:rsidR="000E1003" w:rsidRPr="00945126">
              <w:rPr>
                <w:bCs/>
                <w:sz w:val="22"/>
                <w:szCs w:val="22"/>
              </w:rPr>
              <w:t xml:space="preserve">% </w:t>
            </w:r>
            <w:r w:rsidR="000E1003">
              <w:rPr>
                <w:bCs/>
                <w:sz w:val="22"/>
                <w:szCs w:val="22"/>
              </w:rPr>
              <w:t xml:space="preserve">от </w:t>
            </w:r>
            <w:r w:rsidR="000E1003" w:rsidRPr="00945126">
              <w:rPr>
                <w:bCs/>
                <w:sz w:val="22"/>
                <w:szCs w:val="22"/>
              </w:rPr>
              <w:t>начальной (максимальной</w:t>
            </w:r>
            <w:r w:rsidR="000E1003">
              <w:rPr>
                <w:bCs/>
                <w:sz w:val="22"/>
                <w:szCs w:val="22"/>
              </w:rPr>
              <w:t xml:space="preserve">) цены </w:t>
            </w:r>
            <w:r w:rsidR="00B92CFD">
              <w:rPr>
                <w:bCs/>
                <w:sz w:val="22"/>
                <w:szCs w:val="22"/>
              </w:rPr>
              <w:t xml:space="preserve">гражданско-правового </w:t>
            </w:r>
            <w:r w:rsidR="000E1003">
              <w:rPr>
                <w:bCs/>
                <w:sz w:val="22"/>
                <w:szCs w:val="22"/>
              </w:rPr>
              <w:t>договора</w:t>
            </w:r>
            <w:r w:rsidR="000E1003" w:rsidRPr="0095264A">
              <w:rPr>
                <w:bCs/>
                <w:sz w:val="22"/>
                <w:szCs w:val="22"/>
              </w:rPr>
              <w:t>.</w:t>
            </w:r>
            <w:r w:rsidR="000E1003" w:rsidRPr="00945126">
              <w:rPr>
                <w:bCs/>
                <w:sz w:val="22"/>
                <w:szCs w:val="22"/>
              </w:rPr>
              <w:t xml:space="preserve"> </w:t>
            </w:r>
          </w:p>
          <w:p w:rsidR="000E1003" w:rsidRPr="00B211E0" w:rsidRDefault="000E1003" w:rsidP="00B211E0">
            <w:pPr>
              <w:autoSpaceDE w:val="0"/>
              <w:autoSpaceDN w:val="0"/>
              <w:adjustRightInd w:val="0"/>
              <w:jc w:val="both"/>
              <w:outlineLvl w:val="1"/>
              <w:rPr>
                <w:bCs/>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0E1003"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0E1003" w:rsidRPr="00D43C02" w:rsidRDefault="000E1003"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E1003"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E1003" w:rsidRPr="0083237A" w:rsidRDefault="000E1003" w:rsidP="00BA64F8">
            <w:pPr>
              <w:autoSpaceDE w:val="0"/>
              <w:autoSpaceDN w:val="0"/>
              <w:adjustRightInd w:val="0"/>
              <w:jc w:val="both"/>
              <w:outlineLvl w:val="1"/>
              <w:rPr>
                <w:sz w:val="22"/>
                <w:szCs w:val="22"/>
              </w:rPr>
            </w:pPr>
            <w:r w:rsidRPr="0083237A">
              <w:rPr>
                <w:sz w:val="22"/>
                <w:szCs w:val="22"/>
              </w:rPr>
              <w:lastRenderedPageBreak/>
              <w:t>Дата и время окончания срока подачи 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0E1003" w:rsidRPr="00BD21CF" w:rsidRDefault="00C05D25" w:rsidP="002F541B">
            <w:pPr>
              <w:pStyle w:val="ConsPlusNormal"/>
              <w:widowControl/>
              <w:ind w:firstLine="0"/>
              <w:jc w:val="both"/>
              <w:rPr>
                <w:rFonts w:ascii="Times New Roman" w:hAnsi="Times New Roman" w:cs="Times New Roman"/>
                <w:color w:val="000000"/>
                <w:sz w:val="22"/>
                <w:szCs w:val="22"/>
              </w:rPr>
            </w:pPr>
            <w:r w:rsidRPr="00BD21CF">
              <w:rPr>
                <w:rFonts w:ascii="Times New Roman" w:hAnsi="Times New Roman" w:cs="Times New Roman"/>
                <w:color w:val="000000"/>
                <w:sz w:val="22"/>
                <w:szCs w:val="22"/>
              </w:rPr>
              <w:t>«</w:t>
            </w:r>
            <w:r w:rsidR="004A454F">
              <w:rPr>
                <w:rFonts w:ascii="Times New Roman" w:hAnsi="Times New Roman" w:cs="Times New Roman"/>
                <w:color w:val="000000"/>
                <w:sz w:val="22"/>
                <w:szCs w:val="22"/>
              </w:rPr>
              <w:t>24</w:t>
            </w:r>
            <w:r w:rsidRPr="00BD21CF">
              <w:rPr>
                <w:rFonts w:ascii="Times New Roman" w:hAnsi="Times New Roman" w:cs="Times New Roman"/>
                <w:color w:val="000000"/>
                <w:sz w:val="22"/>
                <w:szCs w:val="22"/>
              </w:rPr>
              <w:t xml:space="preserve">» </w:t>
            </w:r>
            <w:r w:rsidR="008D08E7">
              <w:rPr>
                <w:rFonts w:ascii="Times New Roman" w:hAnsi="Times New Roman" w:cs="Times New Roman"/>
                <w:color w:val="000000"/>
                <w:sz w:val="22"/>
                <w:szCs w:val="22"/>
              </w:rPr>
              <w:t>июня</w:t>
            </w:r>
            <w:r w:rsidR="009B64FC" w:rsidRPr="00BD21CF">
              <w:rPr>
                <w:rFonts w:ascii="Times New Roman" w:hAnsi="Times New Roman" w:cs="Times New Roman"/>
                <w:color w:val="000000"/>
                <w:sz w:val="22"/>
                <w:szCs w:val="22"/>
              </w:rPr>
              <w:t xml:space="preserve"> </w:t>
            </w:r>
            <w:r w:rsidR="000E1003" w:rsidRPr="00BD21CF">
              <w:rPr>
                <w:rFonts w:ascii="Times New Roman" w:hAnsi="Times New Roman" w:cs="Times New Roman"/>
                <w:color w:val="000000"/>
                <w:sz w:val="22"/>
                <w:szCs w:val="22"/>
              </w:rPr>
              <w:t>2011</w:t>
            </w:r>
          </w:p>
          <w:p w:rsidR="000E1003" w:rsidRPr="00BD21CF" w:rsidRDefault="000E1003" w:rsidP="002F541B">
            <w:pPr>
              <w:pStyle w:val="ConsPlusNormal"/>
              <w:widowControl/>
              <w:ind w:firstLine="0"/>
              <w:jc w:val="both"/>
              <w:rPr>
                <w:rFonts w:ascii="Times New Roman" w:hAnsi="Times New Roman" w:cs="Times New Roman"/>
                <w:color w:val="000000"/>
                <w:sz w:val="22"/>
                <w:szCs w:val="22"/>
              </w:rPr>
            </w:pPr>
            <w:r w:rsidRPr="00BD21CF">
              <w:rPr>
                <w:rFonts w:ascii="Times New Roman" w:hAnsi="Times New Roman" w:cs="Times New Roman"/>
                <w:color w:val="000000"/>
                <w:sz w:val="22"/>
                <w:szCs w:val="22"/>
              </w:rPr>
              <w:t>10.00 (время местное)</w:t>
            </w:r>
          </w:p>
        </w:tc>
      </w:tr>
      <w:tr w:rsidR="000E1003"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E1003" w:rsidRPr="0083237A" w:rsidRDefault="000E1003" w:rsidP="005C0CF1">
            <w:pPr>
              <w:autoSpaceDE w:val="0"/>
              <w:autoSpaceDN w:val="0"/>
              <w:adjustRightInd w:val="0"/>
              <w:outlineLvl w:val="1"/>
              <w:rPr>
                <w:sz w:val="22"/>
                <w:szCs w:val="22"/>
              </w:rPr>
            </w:pPr>
            <w:r w:rsidRPr="0083237A">
              <w:rPr>
                <w:sz w:val="22"/>
                <w:szCs w:val="22"/>
              </w:rPr>
              <w:t>Дата окончания срока рассмотрения первых частей</w:t>
            </w:r>
          </w:p>
          <w:p w:rsidR="000E1003" w:rsidRPr="0083237A" w:rsidRDefault="000E1003" w:rsidP="00BA64F8">
            <w:pPr>
              <w:autoSpaceDE w:val="0"/>
              <w:autoSpaceDN w:val="0"/>
              <w:adjustRightInd w:val="0"/>
              <w:outlineLvl w:val="1"/>
              <w:rPr>
                <w:sz w:val="22"/>
                <w:szCs w:val="22"/>
              </w:rPr>
            </w:pPr>
            <w:r w:rsidRPr="0083237A">
              <w:rPr>
                <w:sz w:val="22"/>
                <w:szCs w:val="22"/>
              </w:rPr>
              <w:t>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0E1003" w:rsidRPr="00BD21CF" w:rsidRDefault="00C05D25" w:rsidP="008D08E7">
            <w:pPr>
              <w:pStyle w:val="ConsPlusNormal"/>
              <w:widowControl/>
              <w:ind w:firstLine="0"/>
              <w:jc w:val="both"/>
              <w:rPr>
                <w:rFonts w:ascii="Times New Roman" w:hAnsi="Times New Roman" w:cs="Times New Roman"/>
                <w:color w:val="000000"/>
                <w:sz w:val="22"/>
                <w:szCs w:val="22"/>
              </w:rPr>
            </w:pPr>
            <w:r w:rsidRPr="00BD21CF">
              <w:rPr>
                <w:rFonts w:ascii="Times New Roman" w:hAnsi="Times New Roman" w:cs="Times New Roman"/>
                <w:color w:val="000000"/>
                <w:sz w:val="22"/>
                <w:szCs w:val="22"/>
              </w:rPr>
              <w:t>«</w:t>
            </w:r>
            <w:r w:rsidR="004A454F">
              <w:rPr>
                <w:rFonts w:ascii="Times New Roman" w:hAnsi="Times New Roman" w:cs="Times New Roman"/>
                <w:color w:val="000000"/>
                <w:sz w:val="22"/>
                <w:szCs w:val="22"/>
              </w:rPr>
              <w:t>27</w:t>
            </w:r>
            <w:r w:rsidRPr="00BD21CF">
              <w:rPr>
                <w:rFonts w:ascii="Times New Roman" w:hAnsi="Times New Roman" w:cs="Times New Roman"/>
                <w:color w:val="000000"/>
                <w:sz w:val="22"/>
                <w:szCs w:val="22"/>
              </w:rPr>
              <w:t xml:space="preserve">» </w:t>
            </w:r>
            <w:r w:rsidR="008D08E7">
              <w:rPr>
                <w:rFonts w:ascii="Times New Roman" w:hAnsi="Times New Roman" w:cs="Times New Roman"/>
                <w:color w:val="000000"/>
                <w:sz w:val="22"/>
                <w:szCs w:val="22"/>
              </w:rPr>
              <w:t>июня</w:t>
            </w:r>
            <w:r w:rsidRPr="00BD21CF">
              <w:rPr>
                <w:rFonts w:ascii="Times New Roman" w:hAnsi="Times New Roman" w:cs="Times New Roman"/>
                <w:color w:val="000000"/>
                <w:sz w:val="22"/>
                <w:szCs w:val="22"/>
              </w:rPr>
              <w:t xml:space="preserve"> </w:t>
            </w:r>
            <w:r w:rsidR="000E1003" w:rsidRPr="00BD21CF">
              <w:rPr>
                <w:rFonts w:ascii="Times New Roman" w:hAnsi="Times New Roman" w:cs="Times New Roman"/>
                <w:color w:val="000000"/>
                <w:sz w:val="22"/>
                <w:szCs w:val="22"/>
              </w:rPr>
              <w:t>2011</w:t>
            </w:r>
          </w:p>
        </w:tc>
      </w:tr>
      <w:tr w:rsidR="000E1003"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E1003" w:rsidRPr="0083237A" w:rsidRDefault="000E1003" w:rsidP="005C0CF1">
            <w:pPr>
              <w:autoSpaceDE w:val="0"/>
              <w:autoSpaceDN w:val="0"/>
              <w:adjustRightInd w:val="0"/>
              <w:jc w:val="both"/>
              <w:outlineLvl w:val="1"/>
              <w:rPr>
                <w:sz w:val="22"/>
                <w:szCs w:val="22"/>
              </w:rPr>
            </w:pPr>
            <w:r w:rsidRPr="0083237A">
              <w:rPr>
                <w:sz w:val="22"/>
                <w:szCs w:val="22"/>
              </w:rPr>
              <w:t>Дата проведения открытого аукциона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0E1003" w:rsidRPr="00BD21CF" w:rsidRDefault="00C05D25" w:rsidP="008D08E7">
            <w:pPr>
              <w:autoSpaceDE w:val="0"/>
              <w:autoSpaceDN w:val="0"/>
              <w:adjustRightInd w:val="0"/>
              <w:jc w:val="both"/>
              <w:outlineLvl w:val="1"/>
              <w:rPr>
                <w:color w:val="000000"/>
                <w:sz w:val="22"/>
                <w:szCs w:val="22"/>
              </w:rPr>
            </w:pPr>
            <w:r w:rsidRPr="00BD21CF">
              <w:rPr>
                <w:color w:val="000000"/>
                <w:sz w:val="22"/>
                <w:szCs w:val="22"/>
              </w:rPr>
              <w:t>«</w:t>
            </w:r>
            <w:r w:rsidR="008748BA">
              <w:rPr>
                <w:color w:val="000000"/>
                <w:sz w:val="22"/>
                <w:szCs w:val="22"/>
              </w:rPr>
              <w:t>3</w:t>
            </w:r>
            <w:r w:rsidR="00AD22F7">
              <w:rPr>
                <w:color w:val="000000"/>
                <w:sz w:val="22"/>
                <w:szCs w:val="22"/>
              </w:rPr>
              <w:t>0</w:t>
            </w:r>
            <w:r w:rsidRPr="00BD21CF">
              <w:rPr>
                <w:color w:val="000000"/>
                <w:sz w:val="22"/>
                <w:szCs w:val="22"/>
              </w:rPr>
              <w:t xml:space="preserve">» </w:t>
            </w:r>
            <w:r w:rsidR="008D08E7">
              <w:rPr>
                <w:color w:val="000000"/>
                <w:sz w:val="22"/>
                <w:szCs w:val="22"/>
              </w:rPr>
              <w:t>июня</w:t>
            </w:r>
            <w:r w:rsidR="009B64FC" w:rsidRPr="00BD21CF">
              <w:rPr>
                <w:color w:val="000000"/>
                <w:sz w:val="22"/>
                <w:szCs w:val="22"/>
              </w:rPr>
              <w:t xml:space="preserve"> </w:t>
            </w:r>
            <w:r w:rsidR="000E1003" w:rsidRPr="00BD21CF">
              <w:rPr>
                <w:color w:val="000000"/>
                <w:sz w:val="22"/>
                <w:szCs w:val="22"/>
              </w:rPr>
              <w:t>2011</w:t>
            </w:r>
          </w:p>
        </w:tc>
      </w:tr>
      <w:tr w:rsidR="000E1003"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0E1003" w:rsidRPr="00D43C02" w:rsidRDefault="000E1003" w:rsidP="00C776C7">
            <w:pPr>
              <w:pStyle w:val="3"/>
              <w:numPr>
                <w:ilvl w:val="0"/>
                <w:numId w:val="0"/>
              </w:numPr>
              <w:rPr>
                <w:b/>
              </w:rPr>
            </w:pPr>
            <w:r>
              <w:rPr>
                <w:b/>
                <w:lang w:val="en-US"/>
              </w:rPr>
              <w:t>VII</w:t>
            </w:r>
            <w:r w:rsidRPr="00D43C02">
              <w:rPr>
                <w:b/>
              </w:rPr>
              <w:t xml:space="preserve">. Обеспечение исполнения </w:t>
            </w:r>
            <w:r w:rsidR="006E0F69">
              <w:rPr>
                <w:b/>
              </w:rPr>
              <w:t xml:space="preserve">гражданско-правового </w:t>
            </w:r>
            <w:r>
              <w:rPr>
                <w:b/>
              </w:rPr>
              <w:t>договора</w:t>
            </w:r>
          </w:p>
        </w:tc>
      </w:tr>
      <w:tr w:rsidR="000E1003" w:rsidRPr="000B7B0E">
        <w:trPr>
          <w:tblCellSpacing w:w="20" w:type="dxa"/>
        </w:trPr>
        <w:tc>
          <w:tcPr>
            <w:tcW w:w="3139" w:type="dxa"/>
            <w:gridSpan w:val="2"/>
            <w:shd w:val="clear" w:color="auto" w:fill="FFFFFF"/>
          </w:tcPr>
          <w:p w:rsidR="000E1003" w:rsidRPr="005E27BE" w:rsidRDefault="000E1003" w:rsidP="00C776C7">
            <w:pPr>
              <w:pStyle w:val="ConsPlusNormal"/>
              <w:widowControl/>
              <w:ind w:firstLine="0"/>
              <w:rPr>
                <w:rFonts w:ascii="Times New Roman" w:hAnsi="Times New Roman" w:cs="Times New Roman"/>
                <w:sz w:val="22"/>
                <w:szCs w:val="22"/>
              </w:rPr>
            </w:pPr>
            <w:r w:rsidRPr="005E27BE">
              <w:rPr>
                <w:rFonts w:ascii="Times New Roman" w:hAnsi="Times New Roman" w:cs="Times New Roman"/>
                <w:sz w:val="22"/>
                <w:szCs w:val="22"/>
              </w:rPr>
              <w:t xml:space="preserve">Размер обеспечения исполнения </w:t>
            </w:r>
            <w:r w:rsidR="006E0F69" w:rsidRPr="005E27BE">
              <w:rPr>
                <w:rFonts w:ascii="Times New Roman" w:hAnsi="Times New Roman" w:cs="Times New Roman"/>
                <w:sz w:val="22"/>
                <w:szCs w:val="22"/>
              </w:rPr>
              <w:t xml:space="preserve"> гражданско-правового </w:t>
            </w:r>
            <w:r w:rsidRPr="005E27BE">
              <w:rPr>
                <w:rFonts w:ascii="Times New Roman" w:hAnsi="Times New Roman" w:cs="Times New Roman"/>
                <w:sz w:val="22"/>
                <w:szCs w:val="22"/>
              </w:rPr>
              <w:t>договора</w:t>
            </w:r>
          </w:p>
        </w:tc>
        <w:tc>
          <w:tcPr>
            <w:tcW w:w="7541" w:type="dxa"/>
            <w:shd w:val="clear" w:color="auto" w:fill="FFFFFF"/>
          </w:tcPr>
          <w:p w:rsidR="000E1003" w:rsidRPr="005E27BE" w:rsidRDefault="009B64FC" w:rsidP="00D43C02">
            <w:pPr>
              <w:pStyle w:val="3"/>
              <w:numPr>
                <w:ilvl w:val="0"/>
                <w:numId w:val="0"/>
              </w:numPr>
              <w:rPr>
                <w:sz w:val="22"/>
                <w:szCs w:val="22"/>
              </w:rPr>
            </w:pPr>
            <w:r w:rsidRPr="005E27BE">
              <w:rPr>
                <w:sz w:val="22"/>
                <w:szCs w:val="22"/>
              </w:rPr>
              <w:t>Не предусмотрено</w:t>
            </w:r>
          </w:p>
          <w:p w:rsidR="000E1003" w:rsidRPr="005E27BE" w:rsidRDefault="000E1003" w:rsidP="00900BF7">
            <w:pPr>
              <w:pStyle w:val="3"/>
              <w:numPr>
                <w:ilvl w:val="0"/>
                <w:numId w:val="0"/>
              </w:numPr>
              <w:ind w:left="1080"/>
              <w:rPr>
                <w:sz w:val="22"/>
                <w:szCs w:val="22"/>
              </w:rPr>
            </w:pPr>
          </w:p>
        </w:tc>
      </w:tr>
      <w:tr w:rsidR="000E1003" w:rsidRPr="000B7B0E">
        <w:trPr>
          <w:tblCellSpacing w:w="20" w:type="dxa"/>
        </w:trPr>
        <w:tc>
          <w:tcPr>
            <w:tcW w:w="3139" w:type="dxa"/>
            <w:gridSpan w:val="2"/>
            <w:shd w:val="clear" w:color="auto" w:fill="FFFFFF"/>
          </w:tcPr>
          <w:p w:rsidR="000E1003" w:rsidRPr="005E27BE" w:rsidRDefault="000E1003" w:rsidP="00D43C02">
            <w:pPr>
              <w:pStyle w:val="ConsPlusNormal"/>
              <w:widowControl/>
              <w:ind w:firstLine="0"/>
              <w:rPr>
                <w:rFonts w:ascii="Times New Roman" w:hAnsi="Times New Roman" w:cs="Times New Roman"/>
                <w:sz w:val="22"/>
                <w:szCs w:val="22"/>
              </w:rPr>
            </w:pPr>
            <w:r w:rsidRPr="005E27BE">
              <w:rPr>
                <w:rFonts w:ascii="Times New Roman" w:hAnsi="Times New Roman" w:cs="Times New Roman"/>
                <w:sz w:val="22"/>
                <w:szCs w:val="22"/>
              </w:rPr>
              <w:t xml:space="preserve">Срок предоставления обеспечения исполнения </w:t>
            </w:r>
            <w:r w:rsidR="006E0F69" w:rsidRPr="005E27BE">
              <w:rPr>
                <w:rFonts w:ascii="Times New Roman" w:hAnsi="Times New Roman" w:cs="Times New Roman"/>
                <w:sz w:val="22"/>
                <w:szCs w:val="22"/>
              </w:rPr>
              <w:t xml:space="preserve">гражданско-правового </w:t>
            </w:r>
            <w:r w:rsidRPr="005E27BE">
              <w:rPr>
                <w:rFonts w:ascii="Times New Roman" w:hAnsi="Times New Roman" w:cs="Times New Roman"/>
                <w:sz w:val="22"/>
                <w:szCs w:val="22"/>
              </w:rPr>
              <w:t>договора</w:t>
            </w:r>
          </w:p>
        </w:tc>
        <w:tc>
          <w:tcPr>
            <w:tcW w:w="7541" w:type="dxa"/>
            <w:shd w:val="clear" w:color="auto" w:fill="FFFFFF"/>
          </w:tcPr>
          <w:p w:rsidR="000E1003" w:rsidRPr="005E27BE" w:rsidRDefault="009B64FC" w:rsidP="005E2EE1">
            <w:pPr>
              <w:autoSpaceDE w:val="0"/>
              <w:autoSpaceDN w:val="0"/>
              <w:adjustRightInd w:val="0"/>
              <w:jc w:val="both"/>
              <w:outlineLvl w:val="1"/>
              <w:rPr>
                <w:sz w:val="22"/>
                <w:szCs w:val="22"/>
              </w:rPr>
            </w:pPr>
            <w:r w:rsidRPr="005E27BE">
              <w:rPr>
                <w:sz w:val="22"/>
                <w:szCs w:val="22"/>
              </w:rPr>
              <w:t>Не предусмотрено</w:t>
            </w:r>
          </w:p>
        </w:tc>
      </w:tr>
      <w:tr w:rsidR="005E2EE1" w:rsidRPr="000B7B0E">
        <w:trPr>
          <w:tblCellSpacing w:w="20" w:type="dxa"/>
        </w:trPr>
        <w:tc>
          <w:tcPr>
            <w:tcW w:w="3139" w:type="dxa"/>
            <w:gridSpan w:val="2"/>
            <w:shd w:val="clear" w:color="auto" w:fill="FFFFFF"/>
          </w:tcPr>
          <w:p w:rsidR="005E2EE1" w:rsidRPr="005E27BE" w:rsidRDefault="005E2EE1" w:rsidP="00F76CFA">
            <w:pPr>
              <w:pStyle w:val="ConsPlusNormal"/>
              <w:widowControl/>
              <w:ind w:firstLine="0"/>
              <w:rPr>
                <w:rFonts w:ascii="Times New Roman" w:hAnsi="Times New Roman" w:cs="Times New Roman"/>
                <w:sz w:val="22"/>
                <w:szCs w:val="22"/>
              </w:rPr>
            </w:pPr>
            <w:r w:rsidRPr="005E27BE">
              <w:rPr>
                <w:rFonts w:ascii="Times New Roman" w:hAnsi="Times New Roman" w:cs="Times New Roman"/>
                <w:sz w:val="22"/>
                <w:szCs w:val="22"/>
              </w:rPr>
              <w:t>Порядок предоставления обеспечения исполнения Договора</w:t>
            </w:r>
          </w:p>
        </w:tc>
        <w:tc>
          <w:tcPr>
            <w:tcW w:w="7541" w:type="dxa"/>
            <w:shd w:val="clear" w:color="auto" w:fill="FFFFFF"/>
          </w:tcPr>
          <w:p w:rsidR="005E2EE1" w:rsidRPr="005E27BE" w:rsidRDefault="005E2EE1" w:rsidP="00F76CFA">
            <w:pPr>
              <w:autoSpaceDE w:val="0"/>
              <w:autoSpaceDN w:val="0"/>
              <w:adjustRightInd w:val="0"/>
              <w:jc w:val="both"/>
              <w:outlineLvl w:val="1"/>
              <w:rPr>
                <w:sz w:val="22"/>
                <w:szCs w:val="22"/>
              </w:rPr>
            </w:pPr>
            <w:r w:rsidRPr="005E27BE">
              <w:rPr>
                <w:sz w:val="22"/>
                <w:szCs w:val="22"/>
              </w:rPr>
              <w:t>Не предусмотрено</w:t>
            </w:r>
          </w:p>
          <w:p w:rsidR="005E2EE1" w:rsidRPr="005E27BE" w:rsidRDefault="005E2EE1" w:rsidP="00F76CFA">
            <w:pPr>
              <w:pStyle w:val="3"/>
              <w:numPr>
                <w:ilvl w:val="0"/>
                <w:numId w:val="0"/>
              </w:numPr>
              <w:ind w:firstLine="258"/>
              <w:rPr>
                <w:i/>
                <w:sz w:val="22"/>
                <w:szCs w:val="22"/>
              </w:rPr>
            </w:pPr>
            <w:r w:rsidRPr="005E27BE">
              <w:rPr>
                <w:sz w:val="22"/>
                <w:szCs w:val="22"/>
              </w:rPr>
              <w:t xml:space="preserve"> </w:t>
            </w:r>
          </w:p>
        </w:tc>
      </w:tr>
      <w:tr w:rsidR="005E27BE" w:rsidRPr="000B7B0E">
        <w:trPr>
          <w:tblCellSpacing w:w="20" w:type="dxa"/>
        </w:trPr>
        <w:tc>
          <w:tcPr>
            <w:tcW w:w="3139" w:type="dxa"/>
            <w:gridSpan w:val="2"/>
            <w:shd w:val="clear" w:color="auto" w:fill="FFFFFF"/>
          </w:tcPr>
          <w:p w:rsidR="005E27BE" w:rsidRPr="004A763D" w:rsidRDefault="005E27BE" w:rsidP="007D3D44">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Размер обеспечения гарантии поставщика </w:t>
            </w:r>
            <w:r>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541" w:type="dxa"/>
            <w:shd w:val="clear" w:color="auto" w:fill="FFFFFF"/>
          </w:tcPr>
          <w:p w:rsidR="005E27BE" w:rsidRPr="00D43C02" w:rsidRDefault="005E27BE" w:rsidP="007D3D44">
            <w:pPr>
              <w:pStyle w:val="3"/>
              <w:numPr>
                <w:ilvl w:val="0"/>
                <w:numId w:val="0"/>
              </w:numPr>
              <w:rPr>
                <w:sz w:val="22"/>
                <w:szCs w:val="22"/>
              </w:rPr>
            </w:pPr>
            <w:r>
              <w:rPr>
                <w:sz w:val="22"/>
                <w:szCs w:val="22"/>
              </w:rPr>
              <w:t>2</w:t>
            </w:r>
            <w:r w:rsidRPr="00D43C02">
              <w:rPr>
                <w:sz w:val="22"/>
                <w:szCs w:val="22"/>
              </w:rPr>
              <w:t>% начальн</w:t>
            </w:r>
            <w:r>
              <w:rPr>
                <w:sz w:val="22"/>
                <w:szCs w:val="22"/>
              </w:rPr>
              <w:t>ой (максимальной) цены гражданско-правового договора</w:t>
            </w:r>
          </w:p>
        </w:tc>
      </w:tr>
      <w:tr w:rsidR="005E27BE" w:rsidRPr="000B7B0E">
        <w:trPr>
          <w:tblCellSpacing w:w="20" w:type="dxa"/>
        </w:trPr>
        <w:tc>
          <w:tcPr>
            <w:tcW w:w="3139" w:type="dxa"/>
            <w:gridSpan w:val="2"/>
            <w:shd w:val="clear" w:color="auto" w:fill="FFFFFF"/>
          </w:tcPr>
          <w:p w:rsidR="005E27BE" w:rsidRPr="004A763D" w:rsidRDefault="005E27BE" w:rsidP="007D3D44">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Срок предоставления обеспечения гарантии поставщика </w:t>
            </w:r>
            <w:r>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541" w:type="dxa"/>
            <w:shd w:val="clear" w:color="auto" w:fill="FFFFFF"/>
          </w:tcPr>
          <w:p w:rsidR="005E27BE" w:rsidRPr="004653B9" w:rsidRDefault="005E27BE" w:rsidP="007D3D44">
            <w:pPr>
              <w:autoSpaceDE w:val="0"/>
              <w:autoSpaceDN w:val="0"/>
              <w:adjustRightInd w:val="0"/>
              <w:jc w:val="both"/>
              <w:outlineLvl w:val="1"/>
              <w:rPr>
                <w:sz w:val="22"/>
                <w:szCs w:val="22"/>
              </w:rPr>
            </w:pPr>
            <w:r>
              <w:rPr>
                <w:sz w:val="22"/>
                <w:szCs w:val="22"/>
              </w:rPr>
              <w:t>Обеспечение исполнения гарантии поставщика на товар предоставляется до заключения гражданско-правового договора в сроки, определенные статьей 41.12 Федерального закона от 21.07.2005 № 94-ФЗ.</w:t>
            </w:r>
          </w:p>
        </w:tc>
      </w:tr>
      <w:tr w:rsidR="005E27BE" w:rsidRPr="000B7B0E">
        <w:trPr>
          <w:tblCellSpacing w:w="20" w:type="dxa"/>
        </w:trPr>
        <w:tc>
          <w:tcPr>
            <w:tcW w:w="3139" w:type="dxa"/>
            <w:gridSpan w:val="2"/>
            <w:shd w:val="clear" w:color="auto" w:fill="FFFFFF"/>
          </w:tcPr>
          <w:p w:rsidR="005E27BE" w:rsidRPr="004A763D" w:rsidRDefault="005E27BE" w:rsidP="007D3D44">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Порядок предоставления обеспечения гарантии поставщика на товар</w:t>
            </w:r>
          </w:p>
        </w:tc>
        <w:tc>
          <w:tcPr>
            <w:tcW w:w="7541" w:type="dxa"/>
            <w:shd w:val="clear" w:color="auto" w:fill="FFFFFF"/>
          </w:tcPr>
          <w:p w:rsidR="005E27BE" w:rsidRPr="00D56A87" w:rsidRDefault="005E27BE" w:rsidP="007D3D44">
            <w:pPr>
              <w:autoSpaceDE w:val="0"/>
              <w:autoSpaceDN w:val="0"/>
              <w:adjustRightInd w:val="0"/>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r>
              <w:rPr>
                <w:sz w:val="22"/>
                <w:szCs w:val="22"/>
              </w:rPr>
              <w:t xml:space="preserve"> </w:t>
            </w:r>
          </w:p>
          <w:p w:rsidR="005E27BE" w:rsidRPr="00D56A87" w:rsidRDefault="005E27BE" w:rsidP="005E27BE">
            <w:pPr>
              <w:numPr>
                <w:ilvl w:val="0"/>
                <w:numId w:val="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5E27BE" w:rsidRPr="00D56A87" w:rsidRDefault="005E27BE" w:rsidP="005E27BE">
            <w:pPr>
              <w:numPr>
                <w:ilvl w:val="0"/>
                <w:numId w:val="9"/>
              </w:numPr>
              <w:autoSpaceDE w:val="0"/>
              <w:autoSpaceDN w:val="0"/>
              <w:adjustRightInd w:val="0"/>
              <w:jc w:val="both"/>
              <w:outlineLvl w:val="1"/>
              <w:rPr>
                <w:sz w:val="22"/>
                <w:szCs w:val="22"/>
              </w:rPr>
            </w:pPr>
            <w:r w:rsidRPr="00D56A87">
              <w:rPr>
                <w:sz w:val="22"/>
                <w:szCs w:val="22"/>
              </w:rPr>
              <w:t>договора поручительства,</w:t>
            </w:r>
          </w:p>
          <w:p w:rsidR="005E27BE" w:rsidRPr="00D56A87" w:rsidRDefault="005E27BE" w:rsidP="005E27BE">
            <w:pPr>
              <w:numPr>
                <w:ilvl w:val="0"/>
                <w:numId w:val="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5E27BE" w:rsidRPr="00D56A87" w:rsidRDefault="005E27BE" w:rsidP="007D3D44">
            <w:pPr>
              <w:autoSpaceDE w:val="0"/>
              <w:autoSpaceDN w:val="0"/>
              <w:adjustRightInd w:val="0"/>
              <w:jc w:val="both"/>
              <w:outlineLvl w:val="1"/>
              <w:rPr>
                <w:sz w:val="22"/>
                <w:szCs w:val="22"/>
              </w:rPr>
            </w:pPr>
            <w:r w:rsidRPr="00D56A87">
              <w:rPr>
                <w:sz w:val="22"/>
                <w:szCs w:val="22"/>
              </w:rPr>
              <w:t xml:space="preserve">в размере обеспечения </w:t>
            </w:r>
            <w:r>
              <w:rPr>
                <w:sz w:val="22"/>
                <w:szCs w:val="22"/>
              </w:rPr>
              <w:t>исполнения гарантии поставщика на товар</w:t>
            </w:r>
            <w:r w:rsidRPr="00D56A87">
              <w:rPr>
                <w:sz w:val="22"/>
                <w:szCs w:val="22"/>
              </w:rPr>
              <w:t xml:space="preserve">, установленном документацией об открытом аукционе в электронной форме. </w:t>
            </w:r>
          </w:p>
          <w:p w:rsidR="005E27BE" w:rsidRPr="00D56A87" w:rsidRDefault="005E27BE" w:rsidP="007D3D44">
            <w:pPr>
              <w:autoSpaceDE w:val="0"/>
              <w:autoSpaceDN w:val="0"/>
              <w:adjustRightInd w:val="0"/>
              <w:jc w:val="both"/>
              <w:outlineLvl w:val="1"/>
              <w:rPr>
                <w:sz w:val="22"/>
                <w:szCs w:val="22"/>
              </w:rPr>
            </w:pPr>
            <w:r w:rsidRPr="00D56A87">
              <w:rPr>
                <w:sz w:val="22"/>
                <w:szCs w:val="22"/>
              </w:rPr>
              <w:t xml:space="preserve">Способ обеспечения </w:t>
            </w:r>
            <w:r>
              <w:rPr>
                <w:sz w:val="22"/>
                <w:szCs w:val="22"/>
              </w:rPr>
              <w:t xml:space="preserve">исполнения гарантии поставщика на товар </w:t>
            </w:r>
            <w:r w:rsidRPr="00D56A87">
              <w:rPr>
                <w:sz w:val="22"/>
                <w:szCs w:val="22"/>
              </w:rPr>
              <w:t xml:space="preserve"> определяется таким участником открытого аукциона в электронной форме самостоятельно.</w:t>
            </w:r>
          </w:p>
          <w:p w:rsidR="005E27BE" w:rsidRPr="00D56A87" w:rsidRDefault="005E27BE" w:rsidP="007D3D44">
            <w:pPr>
              <w:pStyle w:val="3"/>
              <w:numPr>
                <w:ilvl w:val="0"/>
                <w:numId w:val="0"/>
              </w:numPr>
              <w:rPr>
                <w:sz w:val="22"/>
                <w:szCs w:val="22"/>
              </w:rPr>
            </w:pPr>
            <w:r w:rsidRPr="00D56A87">
              <w:rPr>
                <w:sz w:val="22"/>
                <w:szCs w:val="22"/>
              </w:rPr>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w:t>
            </w:r>
            <w:r>
              <w:rPr>
                <w:sz w:val="22"/>
                <w:szCs w:val="22"/>
              </w:rPr>
              <w:t>исполнения гарантии поставщика на товар</w:t>
            </w:r>
            <w:r w:rsidRPr="00D56A87">
              <w:rPr>
                <w:sz w:val="22"/>
                <w:szCs w:val="22"/>
              </w:rPr>
              <w:t xml:space="preserve"> не требуется.</w:t>
            </w:r>
          </w:p>
          <w:p w:rsidR="005E27BE" w:rsidRPr="002D2FE6" w:rsidRDefault="005E27BE" w:rsidP="007D3D44">
            <w:pPr>
              <w:pStyle w:val="3"/>
              <w:numPr>
                <w:ilvl w:val="0"/>
                <w:numId w:val="0"/>
              </w:numPr>
              <w:rPr>
                <w:sz w:val="22"/>
                <w:szCs w:val="22"/>
              </w:rPr>
            </w:pPr>
            <w:r w:rsidRPr="00D56A87">
              <w:rPr>
                <w:sz w:val="22"/>
                <w:szCs w:val="22"/>
              </w:rPr>
              <w:t xml:space="preserve">В случае если по каким-либо причинам обеспечение исполнения </w:t>
            </w:r>
            <w:r>
              <w:rPr>
                <w:sz w:val="22"/>
                <w:szCs w:val="22"/>
              </w:rPr>
              <w:t>гарантии поставщика на товар</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гарантии поставщика на товар</w:t>
            </w:r>
            <w:r w:rsidRPr="00D56A87">
              <w:rPr>
                <w:sz w:val="22"/>
                <w:szCs w:val="22"/>
              </w:rPr>
              <w:t xml:space="preserve"> на тех же условиях и в том же размере</w:t>
            </w:r>
            <w:r w:rsidRPr="00D56A87">
              <w:rPr>
                <w:i/>
                <w:sz w:val="22"/>
                <w:szCs w:val="22"/>
              </w:rPr>
              <w:t>.</w:t>
            </w:r>
          </w:p>
        </w:tc>
      </w:tr>
      <w:tr w:rsidR="005E27BE" w:rsidRPr="000B7B0E">
        <w:trPr>
          <w:tblCellSpacing w:w="20" w:type="dxa"/>
        </w:trPr>
        <w:tc>
          <w:tcPr>
            <w:tcW w:w="3139" w:type="dxa"/>
            <w:gridSpan w:val="2"/>
            <w:shd w:val="clear" w:color="auto" w:fill="FFFFFF"/>
          </w:tcPr>
          <w:p w:rsidR="005E27BE" w:rsidRPr="00D56A87" w:rsidRDefault="005E27BE" w:rsidP="007D3D44">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t>Безотзывная банковская гарантия</w:t>
            </w:r>
          </w:p>
        </w:tc>
        <w:tc>
          <w:tcPr>
            <w:tcW w:w="7541" w:type="dxa"/>
            <w:shd w:val="clear" w:color="auto" w:fill="FFFFFF"/>
          </w:tcPr>
          <w:p w:rsidR="005E27BE" w:rsidRPr="001C5450" w:rsidRDefault="005E27BE" w:rsidP="007D3D44">
            <w:pPr>
              <w:pStyle w:val="3"/>
              <w:numPr>
                <w:ilvl w:val="0"/>
                <w:numId w:val="0"/>
              </w:numPr>
              <w:rPr>
                <w:sz w:val="22"/>
                <w:szCs w:val="22"/>
                <w:lang w:val="ro-RO"/>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5E27BE" w:rsidRPr="003E67DE" w:rsidRDefault="005E27BE" w:rsidP="007D3D44">
            <w:pPr>
              <w:pStyle w:val="22"/>
              <w:spacing w:after="0" w:line="240" w:lineRule="auto"/>
              <w:ind w:left="0"/>
              <w:jc w:val="both"/>
              <w:rPr>
                <w:sz w:val="22"/>
                <w:szCs w:val="22"/>
              </w:rPr>
            </w:pPr>
            <w:r w:rsidRPr="001C5450">
              <w:rPr>
                <w:sz w:val="22"/>
                <w:szCs w:val="22"/>
              </w:rPr>
              <w:lastRenderedPageBreak/>
              <w:t xml:space="preserve">В случае предоставления </w:t>
            </w:r>
            <w:r>
              <w:rPr>
                <w:sz w:val="22"/>
                <w:szCs w:val="22"/>
              </w:rPr>
              <w:t>исполнителем</w:t>
            </w:r>
            <w:r w:rsidRPr="001C5450">
              <w:rPr>
                <w:sz w:val="22"/>
                <w:szCs w:val="22"/>
              </w:rPr>
              <w:t xml:space="preserve"> обеспеч</w:t>
            </w:r>
            <w:r>
              <w:rPr>
                <w:sz w:val="22"/>
                <w:szCs w:val="22"/>
              </w:rPr>
              <w:t>ения исполнения гарантии поставщика на товар</w:t>
            </w:r>
            <w:r w:rsidRPr="001C5450">
              <w:rPr>
                <w:sz w:val="22"/>
                <w:szCs w:val="22"/>
              </w:rPr>
              <w:t xml:space="preserve"> в форме </w:t>
            </w:r>
            <w:r w:rsidRPr="001C5450">
              <w:rPr>
                <w:b/>
                <w:sz w:val="22"/>
                <w:szCs w:val="22"/>
              </w:rPr>
              <w:t>безотзывной банковской гарантии</w:t>
            </w:r>
            <w:r w:rsidRPr="001C5450">
              <w:rPr>
                <w:sz w:val="22"/>
                <w:szCs w:val="22"/>
              </w:rPr>
              <w:t xml:space="preserve">, сумма безотзывной банковской гарантии должна </w:t>
            </w:r>
            <w:r w:rsidRPr="003E67DE">
              <w:rPr>
                <w:sz w:val="22"/>
                <w:szCs w:val="22"/>
              </w:rPr>
              <w:t xml:space="preserve">составлять </w:t>
            </w:r>
            <w:r>
              <w:rPr>
                <w:b/>
                <w:sz w:val="22"/>
                <w:szCs w:val="22"/>
              </w:rPr>
              <w:t>2</w:t>
            </w:r>
            <w:r w:rsidRPr="003E67DE">
              <w:rPr>
                <w:b/>
                <w:sz w:val="22"/>
                <w:szCs w:val="22"/>
              </w:rPr>
              <w:t xml:space="preserve"> % от начальной (максимальной) цены</w:t>
            </w:r>
            <w:r w:rsidRPr="003E67DE">
              <w:rPr>
                <w:rStyle w:val="af9"/>
                <w:b/>
                <w:sz w:val="22"/>
                <w:szCs w:val="22"/>
              </w:rPr>
              <w:t xml:space="preserve"> договора</w:t>
            </w:r>
            <w:r w:rsidRPr="003E67DE">
              <w:rPr>
                <w:rStyle w:val="af9"/>
                <w:sz w:val="22"/>
                <w:szCs w:val="22"/>
              </w:rPr>
              <w:t>.</w:t>
            </w:r>
          </w:p>
          <w:p w:rsidR="005E27BE" w:rsidRPr="001C5450" w:rsidRDefault="005E27BE" w:rsidP="007D3D44">
            <w:pPr>
              <w:pStyle w:val="22"/>
              <w:spacing w:after="0" w:line="240" w:lineRule="auto"/>
              <w:ind w:left="0" w:firstLine="708"/>
              <w:jc w:val="both"/>
              <w:rPr>
                <w:sz w:val="22"/>
                <w:szCs w:val="22"/>
              </w:rPr>
            </w:pPr>
            <w:r w:rsidRPr="003E67DE">
              <w:rPr>
                <w:sz w:val="22"/>
                <w:szCs w:val="22"/>
              </w:rPr>
              <w:t>Необходимо представить оригинал</w:t>
            </w:r>
            <w:r w:rsidRPr="001C5450">
              <w:rPr>
                <w:sz w:val="22"/>
                <w:szCs w:val="22"/>
              </w:rPr>
              <w:t xml:space="preserve"> банковской гарантии, которая должна содержать следующие условия:</w:t>
            </w:r>
          </w:p>
          <w:p w:rsidR="005E27BE" w:rsidRPr="001C5450" w:rsidRDefault="005E27BE" w:rsidP="005E27BE">
            <w:pPr>
              <w:numPr>
                <w:ilvl w:val="1"/>
                <w:numId w:val="11"/>
              </w:numPr>
              <w:tabs>
                <w:tab w:val="left" w:pos="1578"/>
              </w:tabs>
              <w:autoSpaceDE w:val="0"/>
              <w:ind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5E27BE" w:rsidRPr="001C5450" w:rsidRDefault="005E27BE" w:rsidP="005E27BE">
            <w:pPr>
              <w:numPr>
                <w:ilvl w:val="1"/>
                <w:numId w:val="11"/>
              </w:numPr>
              <w:tabs>
                <w:tab w:val="left" w:pos="1578"/>
              </w:tabs>
              <w:autoSpaceDE w:val="0"/>
              <w:ind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5E27BE" w:rsidRPr="001C5450" w:rsidRDefault="005E27BE" w:rsidP="005E27BE">
            <w:pPr>
              <w:numPr>
                <w:ilvl w:val="1"/>
                <w:numId w:val="11"/>
              </w:numPr>
              <w:tabs>
                <w:tab w:val="left" w:pos="1578"/>
              </w:tabs>
              <w:autoSpaceDE w:val="0"/>
              <w:ind w:hanging="291"/>
              <w:jc w:val="both"/>
              <w:rPr>
                <w:sz w:val="22"/>
                <w:szCs w:val="22"/>
              </w:rPr>
            </w:pPr>
            <w:r w:rsidRPr="001C5450">
              <w:rPr>
                <w:sz w:val="22"/>
                <w:szCs w:val="22"/>
              </w:rPr>
              <w:t>указание в качестве бенефициара Заказчика (полное наименование Заказчика),</w:t>
            </w:r>
          </w:p>
          <w:p w:rsidR="005E27BE" w:rsidRPr="001C5450" w:rsidRDefault="005E27BE" w:rsidP="005E27BE">
            <w:pPr>
              <w:numPr>
                <w:ilvl w:val="1"/>
                <w:numId w:val="11"/>
              </w:numPr>
              <w:tabs>
                <w:tab w:val="left" w:pos="1578"/>
              </w:tabs>
              <w:autoSpaceDE w:val="0"/>
              <w:ind w:hanging="291"/>
              <w:jc w:val="both"/>
              <w:rPr>
                <w:sz w:val="22"/>
                <w:szCs w:val="22"/>
              </w:rPr>
            </w:pPr>
            <w:r w:rsidRPr="001C5450">
              <w:rPr>
                <w:sz w:val="22"/>
                <w:szCs w:val="22"/>
              </w:rPr>
              <w:t>указание на безотзывность банковской гарантии (банковская гарантия не может быть отозвана гарантом),</w:t>
            </w:r>
          </w:p>
          <w:p w:rsidR="005E27BE" w:rsidRPr="001C5450" w:rsidRDefault="005E27BE" w:rsidP="005E27BE">
            <w:pPr>
              <w:numPr>
                <w:ilvl w:val="1"/>
                <w:numId w:val="11"/>
              </w:numPr>
              <w:tabs>
                <w:tab w:val="left" w:pos="1578"/>
              </w:tabs>
              <w:autoSpaceDE w:val="0"/>
              <w:ind w:hanging="291"/>
              <w:jc w:val="both"/>
              <w:rPr>
                <w:sz w:val="22"/>
                <w:szCs w:val="22"/>
              </w:rPr>
            </w:pPr>
            <w:r w:rsidRPr="001C5450">
              <w:rPr>
                <w:sz w:val="22"/>
                <w:szCs w:val="22"/>
              </w:rPr>
              <w:t>сумму,</w:t>
            </w:r>
            <w:r w:rsidRPr="001C5450">
              <w:rPr>
                <w:rFonts w:ascii="Courier New" w:hAnsi="Courier New" w:cs="Courier New"/>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5E27BE" w:rsidRPr="000320B9" w:rsidRDefault="005E27BE" w:rsidP="005E27BE">
            <w:pPr>
              <w:numPr>
                <w:ilvl w:val="1"/>
                <w:numId w:val="11"/>
              </w:numPr>
              <w:tabs>
                <w:tab w:val="left" w:pos="1578"/>
              </w:tabs>
              <w:autoSpaceDE w:val="0"/>
              <w:ind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5E27BE" w:rsidRPr="003E67DE" w:rsidRDefault="005E27BE" w:rsidP="005E27BE">
            <w:pPr>
              <w:numPr>
                <w:ilvl w:val="1"/>
                <w:numId w:val="11"/>
              </w:numPr>
              <w:tabs>
                <w:tab w:val="left" w:pos="1578"/>
              </w:tabs>
              <w:autoSpaceDE w:val="0"/>
              <w:ind w:hanging="291"/>
              <w:jc w:val="both"/>
              <w:rPr>
                <w:sz w:val="22"/>
                <w:szCs w:val="22"/>
              </w:rPr>
            </w:pPr>
            <w:r w:rsidRPr="003E67DE">
              <w:rPr>
                <w:sz w:val="22"/>
                <w:szCs w:val="22"/>
              </w:rPr>
              <w:t>срок действия банковской гарантии должен начинаться со дня                                     заключения договора и заканчиваться на тридцатый день с момента подписания  акта ввода оборудования в эксплуатацию</w:t>
            </w:r>
            <w:r w:rsidRPr="003E67DE">
              <w:rPr>
                <w:sz w:val="21"/>
                <w:szCs w:val="21"/>
              </w:rPr>
              <w:t>;</w:t>
            </w:r>
          </w:p>
          <w:p w:rsidR="005E27BE" w:rsidRPr="001C5450" w:rsidRDefault="005E27BE" w:rsidP="005E27BE">
            <w:pPr>
              <w:numPr>
                <w:ilvl w:val="1"/>
                <w:numId w:val="11"/>
              </w:numPr>
              <w:tabs>
                <w:tab w:val="left" w:pos="1578"/>
              </w:tabs>
              <w:autoSpaceDE w:val="0"/>
              <w:ind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5E27BE" w:rsidRPr="003E67DE" w:rsidRDefault="005E27BE" w:rsidP="005E27BE">
            <w:pPr>
              <w:numPr>
                <w:ilvl w:val="1"/>
                <w:numId w:val="11"/>
              </w:numPr>
              <w:tabs>
                <w:tab w:val="left" w:pos="1578"/>
              </w:tabs>
              <w:autoSpaceDE w:val="0"/>
              <w:ind w:hanging="291"/>
              <w:jc w:val="both"/>
              <w:rPr>
                <w:sz w:val="22"/>
                <w:szCs w:val="22"/>
              </w:rPr>
            </w:pPr>
            <w:r w:rsidRPr="003E67DE">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w:t>
            </w:r>
          </w:p>
          <w:p w:rsidR="005E27BE" w:rsidRPr="001C5450" w:rsidRDefault="005E27BE" w:rsidP="005E27BE">
            <w:pPr>
              <w:pStyle w:val="a4"/>
              <w:numPr>
                <w:ilvl w:val="1"/>
                <w:numId w:val="11"/>
              </w:numPr>
              <w:tabs>
                <w:tab w:val="left" w:pos="1577"/>
              </w:tabs>
              <w:ind w:hanging="289"/>
              <w:rPr>
                <w:sz w:val="22"/>
                <w:szCs w:val="22"/>
              </w:rPr>
            </w:pPr>
            <w:r w:rsidRPr="003E67DE">
              <w:rPr>
                <w:sz w:val="22"/>
                <w:szCs w:val="22"/>
              </w:rPr>
              <w:t>в качестве места предъявления требования</w:t>
            </w:r>
            <w:r w:rsidRPr="001C5450">
              <w:rPr>
                <w:sz w:val="22"/>
                <w:szCs w:val="22"/>
              </w:rPr>
              <w:t xml:space="preserve"> по банковской гарантии должно быть указано место нахождения гаранта,</w:t>
            </w:r>
          </w:p>
          <w:p w:rsidR="005E27BE" w:rsidRPr="001C5450" w:rsidRDefault="005E27BE" w:rsidP="005E27BE">
            <w:pPr>
              <w:pStyle w:val="a4"/>
              <w:numPr>
                <w:ilvl w:val="1"/>
                <w:numId w:val="11"/>
              </w:numPr>
              <w:tabs>
                <w:tab w:val="left" w:pos="1577"/>
              </w:tabs>
              <w:ind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5E27BE" w:rsidRPr="001C5450" w:rsidRDefault="005E27BE" w:rsidP="005E27BE">
            <w:pPr>
              <w:pStyle w:val="a4"/>
              <w:numPr>
                <w:ilvl w:val="1"/>
                <w:numId w:val="11"/>
              </w:numPr>
              <w:tabs>
                <w:tab w:val="left" w:pos="1577"/>
              </w:tabs>
              <w:ind w:hanging="289"/>
              <w:rPr>
                <w:sz w:val="22"/>
                <w:szCs w:val="22"/>
              </w:rPr>
            </w:pPr>
            <w:r w:rsidRPr="001C5450">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w:t>
            </w:r>
            <w:r>
              <w:rPr>
                <w:sz w:val="22"/>
                <w:szCs w:val="22"/>
              </w:rPr>
              <w:t xml:space="preserve">ей с момента получения гарантом </w:t>
            </w:r>
            <w:r w:rsidRPr="001C5450">
              <w:rPr>
                <w:sz w:val="22"/>
                <w:szCs w:val="22"/>
              </w:rPr>
              <w:t>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5E27BE" w:rsidRPr="001C5450" w:rsidRDefault="005E27BE" w:rsidP="007D3D44">
            <w:pPr>
              <w:autoSpaceDE w:val="0"/>
              <w:jc w:val="both"/>
              <w:rPr>
                <w:sz w:val="22"/>
                <w:szCs w:val="22"/>
              </w:rPr>
            </w:pPr>
            <w:r w:rsidRPr="001C5450">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5E27BE" w:rsidRPr="00D7203E" w:rsidRDefault="005E27BE" w:rsidP="007D3D44">
            <w:pPr>
              <w:jc w:val="both"/>
              <w:rPr>
                <w:sz w:val="22"/>
                <w:szCs w:val="22"/>
              </w:rPr>
            </w:pPr>
            <w:r>
              <w:rPr>
                <w:sz w:val="22"/>
                <w:szCs w:val="22"/>
              </w:rPr>
              <w:t>Ответственность г</w:t>
            </w:r>
            <w:r w:rsidRPr="001C5450">
              <w:rPr>
                <w:sz w:val="22"/>
                <w:szCs w:val="22"/>
              </w:rPr>
              <w:t>аранта не должна быть ограничена суммой банковской гарантии.</w:t>
            </w:r>
          </w:p>
        </w:tc>
      </w:tr>
      <w:tr w:rsidR="005E27BE" w:rsidRPr="000B7B0E">
        <w:trPr>
          <w:tblCellSpacing w:w="20" w:type="dxa"/>
        </w:trPr>
        <w:tc>
          <w:tcPr>
            <w:tcW w:w="3139" w:type="dxa"/>
            <w:gridSpan w:val="2"/>
            <w:shd w:val="clear" w:color="auto" w:fill="FFFFFF"/>
          </w:tcPr>
          <w:p w:rsidR="005E27BE" w:rsidRPr="00D56A87" w:rsidRDefault="005E27BE" w:rsidP="007D3D44">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541" w:type="dxa"/>
            <w:shd w:val="clear" w:color="auto" w:fill="FFFFFF"/>
          </w:tcPr>
          <w:p w:rsidR="005E27BE" w:rsidRPr="00D56A87" w:rsidRDefault="005E27BE" w:rsidP="007D3D44">
            <w:pPr>
              <w:autoSpaceDE w:val="0"/>
              <w:autoSpaceDN w:val="0"/>
              <w:adjustRightInd w:val="0"/>
              <w:jc w:val="both"/>
              <w:outlineLvl w:val="1"/>
              <w:rPr>
                <w:sz w:val="22"/>
                <w:szCs w:val="22"/>
              </w:rPr>
            </w:pPr>
            <w:r>
              <w:rPr>
                <w:sz w:val="22"/>
                <w:szCs w:val="22"/>
              </w:rPr>
              <w:t>В случае</w:t>
            </w:r>
            <w:r w:rsidRPr="00D56A87">
              <w:rPr>
                <w:sz w:val="22"/>
                <w:szCs w:val="22"/>
              </w:rPr>
              <w:t xml:space="preserve"> если обеспечением исполнения </w:t>
            </w:r>
            <w:r>
              <w:rPr>
                <w:sz w:val="22"/>
                <w:szCs w:val="22"/>
              </w:rPr>
              <w:t xml:space="preserve">гарантии поставщика на товар </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5E27BE" w:rsidRPr="00D56A87" w:rsidRDefault="005E27BE" w:rsidP="007D3D44">
            <w:pPr>
              <w:autoSpaceDE w:val="0"/>
              <w:autoSpaceDN w:val="0"/>
              <w:adjustRightInd w:val="0"/>
              <w:ind w:firstLine="317"/>
              <w:jc w:val="both"/>
              <w:outlineLvl w:val="1"/>
              <w:rPr>
                <w:sz w:val="22"/>
                <w:szCs w:val="22"/>
              </w:rPr>
            </w:pPr>
            <w:r w:rsidRPr="00D56A87">
              <w:rPr>
                <w:sz w:val="22"/>
                <w:szCs w:val="22"/>
              </w:rPr>
              <w:t xml:space="preserve">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w:t>
            </w:r>
            <w:r w:rsidRPr="00D56A87">
              <w:rPr>
                <w:sz w:val="22"/>
                <w:szCs w:val="22"/>
              </w:rPr>
              <w:lastRenderedPageBreak/>
              <w:t>десять раз;</w:t>
            </w:r>
          </w:p>
          <w:p w:rsidR="005E27BE" w:rsidRPr="00D56A87" w:rsidRDefault="005E27BE" w:rsidP="007D3D44">
            <w:pPr>
              <w:autoSpaceDE w:val="0"/>
              <w:autoSpaceDN w:val="0"/>
              <w:adjustRightInd w:val="0"/>
              <w:ind w:firstLine="317"/>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5E27BE" w:rsidRPr="003E67DE" w:rsidRDefault="005E27BE" w:rsidP="007D3D44">
            <w:pPr>
              <w:autoSpaceDE w:val="0"/>
              <w:autoSpaceDN w:val="0"/>
              <w:adjustRightInd w:val="0"/>
              <w:ind w:firstLine="317"/>
              <w:jc w:val="both"/>
              <w:outlineLvl w:val="1"/>
              <w:rPr>
                <w:sz w:val="22"/>
                <w:szCs w:val="22"/>
              </w:rPr>
            </w:pPr>
            <w:r w:rsidRPr="00D56A87">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w:t>
            </w:r>
            <w:r w:rsidRPr="003E67DE">
              <w:rPr>
                <w:sz w:val="22"/>
                <w:szCs w:val="22"/>
              </w:rPr>
              <w:t>(в части зданий) должна составлять более чем один миллиард рублей.</w:t>
            </w:r>
          </w:p>
          <w:p w:rsidR="005E27BE" w:rsidRPr="00D56A87" w:rsidRDefault="005E27BE" w:rsidP="007D3D44">
            <w:pPr>
              <w:autoSpaceDE w:val="0"/>
              <w:autoSpaceDN w:val="0"/>
              <w:adjustRightInd w:val="0"/>
              <w:jc w:val="both"/>
              <w:outlineLvl w:val="1"/>
              <w:rPr>
                <w:sz w:val="22"/>
                <w:szCs w:val="22"/>
              </w:rPr>
            </w:pPr>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1,2,3</w:t>
            </w:r>
            <w:r>
              <w:rPr>
                <w:sz w:val="22"/>
                <w:szCs w:val="22"/>
              </w:rPr>
              <w:t>,</w:t>
            </w:r>
            <w:r w:rsidRPr="00D56A87">
              <w:rPr>
                <w:sz w:val="22"/>
                <w:szCs w:val="22"/>
              </w:rPr>
              <w:t xml:space="preserve"> определяется по данным бухгалтерской отчетности за каждый отчетный год.</w:t>
            </w:r>
          </w:p>
          <w:p w:rsidR="005E27BE" w:rsidRPr="003E67DE" w:rsidRDefault="005E27BE" w:rsidP="007D3D44">
            <w:pPr>
              <w:autoSpaceDE w:val="0"/>
              <w:autoSpaceDN w:val="0"/>
              <w:adjustRightInd w:val="0"/>
              <w:jc w:val="both"/>
              <w:outlineLvl w:val="1"/>
              <w:rPr>
                <w:sz w:val="22"/>
                <w:szCs w:val="22"/>
              </w:rPr>
            </w:pPr>
            <w:r w:rsidRPr="00D56A87">
              <w:rPr>
                <w:sz w:val="22"/>
                <w:szCs w:val="22"/>
              </w:rPr>
              <w:t xml:space="preserve">В случае если обеспечением исполнения </w:t>
            </w:r>
            <w:r>
              <w:rPr>
                <w:sz w:val="22"/>
                <w:szCs w:val="22"/>
              </w:rPr>
              <w:t>гарантии поставщика на товар</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w:t>
            </w:r>
            <w:r w:rsidRPr="003E67DE">
              <w:rPr>
                <w:sz w:val="22"/>
                <w:szCs w:val="22"/>
              </w:rPr>
              <w:t>указанных в подпунктах «в» и «д» пунк</w:t>
            </w:r>
            <w:r>
              <w:rPr>
                <w:sz w:val="22"/>
                <w:szCs w:val="22"/>
              </w:rPr>
              <w:t>т</w:t>
            </w:r>
            <w:r w:rsidRPr="003E67DE">
              <w:rPr>
                <w:sz w:val="22"/>
                <w:szCs w:val="22"/>
              </w:rPr>
              <w:t>а 1 части 3 статьи 25 Федерального закона от 21.07.2005 № 94-ФЗ и подтверждающих его полномочия.</w:t>
            </w:r>
            <w:r>
              <w:rPr>
                <w:sz w:val="22"/>
                <w:szCs w:val="22"/>
              </w:rPr>
              <w:t xml:space="preserve"> </w:t>
            </w:r>
          </w:p>
          <w:p w:rsidR="005E27BE" w:rsidRPr="003E67DE" w:rsidRDefault="005E27BE" w:rsidP="007D3D44">
            <w:pPr>
              <w:pStyle w:val="a4"/>
              <w:rPr>
                <w:sz w:val="22"/>
                <w:szCs w:val="22"/>
              </w:rPr>
            </w:pPr>
            <w:r w:rsidRPr="003E67DE">
              <w:rPr>
                <w:sz w:val="22"/>
                <w:szCs w:val="22"/>
              </w:rPr>
              <w:t xml:space="preserve">Договор поручительства должен соответствовать требованиям законодательства Российской Федерации. Сумма по договору поручительства должна составлять </w:t>
            </w:r>
            <w:r>
              <w:rPr>
                <w:sz w:val="22"/>
                <w:szCs w:val="22"/>
              </w:rPr>
              <w:t>2</w:t>
            </w:r>
            <w:r w:rsidRPr="003E67DE">
              <w:rPr>
                <w:sz w:val="22"/>
                <w:szCs w:val="22"/>
              </w:rPr>
              <w:t>% от начальной (максимальной) цены договора. Срок действия договора поручительства должен быть на 30 дней больше срока подписания  акта ввода оборудования в эксплуатацию.</w:t>
            </w:r>
          </w:p>
          <w:p w:rsidR="005E27BE" w:rsidRPr="00CD2B19" w:rsidRDefault="005E27BE" w:rsidP="007D3D44">
            <w:pPr>
              <w:tabs>
                <w:tab w:val="left" w:pos="1578"/>
              </w:tabs>
              <w:autoSpaceDE w:val="0"/>
              <w:jc w:val="both"/>
              <w:rPr>
                <w:sz w:val="22"/>
                <w:szCs w:val="22"/>
              </w:rPr>
            </w:pPr>
            <w:r w:rsidRPr="003E67DE">
              <w:rPr>
                <w:sz w:val="22"/>
                <w:szCs w:val="22"/>
              </w:rPr>
              <w:t>В случае нарушения Поставщиком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поручитель исполняет свои обязательства по договору поручительства (уплату денежных средств) в течение 15</w:t>
            </w:r>
            <w:r>
              <w:rPr>
                <w:sz w:val="22"/>
                <w:szCs w:val="22"/>
              </w:rPr>
              <w:t xml:space="preserve"> </w:t>
            </w:r>
            <w:r w:rsidRPr="003E67DE">
              <w:rPr>
                <w:sz w:val="22"/>
                <w:szCs w:val="22"/>
              </w:rPr>
              <w:t>(Пятнадцать) банковских дней с момента получения письменного требования</w:t>
            </w:r>
            <w:r w:rsidRPr="00CD2B19">
              <w:rPr>
                <w:sz w:val="22"/>
                <w:szCs w:val="22"/>
              </w:rPr>
              <w:t xml:space="preserve"> Заказчика.</w:t>
            </w:r>
          </w:p>
          <w:p w:rsidR="005E27BE" w:rsidRPr="00D56A87" w:rsidRDefault="005E27BE" w:rsidP="007D3D44">
            <w:pPr>
              <w:autoSpaceDE w:val="0"/>
              <w:autoSpaceDN w:val="0"/>
              <w:adjustRightInd w:val="0"/>
              <w:jc w:val="both"/>
              <w:outlineLvl w:val="1"/>
              <w:rPr>
                <w:sz w:val="22"/>
                <w:szCs w:val="22"/>
              </w:rPr>
            </w:pPr>
            <w:r w:rsidRPr="00955B71">
              <w:rPr>
                <w:sz w:val="22"/>
                <w:szCs w:val="22"/>
              </w:rPr>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5E27BE" w:rsidRPr="000B7B0E">
        <w:trPr>
          <w:tblCellSpacing w:w="20" w:type="dxa"/>
        </w:trPr>
        <w:tc>
          <w:tcPr>
            <w:tcW w:w="3139" w:type="dxa"/>
            <w:gridSpan w:val="2"/>
            <w:shd w:val="clear" w:color="auto" w:fill="FFFFFF"/>
          </w:tcPr>
          <w:p w:rsidR="005E27BE" w:rsidRPr="00D56A87" w:rsidRDefault="005E27BE" w:rsidP="007D3D44">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541" w:type="dxa"/>
            <w:shd w:val="clear" w:color="auto" w:fill="FFFFFF"/>
          </w:tcPr>
          <w:p w:rsidR="005E27BE" w:rsidRDefault="005E27BE" w:rsidP="007D3D44">
            <w:pPr>
              <w:jc w:val="both"/>
              <w:rPr>
                <w:sz w:val="22"/>
                <w:szCs w:val="22"/>
              </w:rPr>
            </w:pPr>
            <w:r w:rsidRPr="00D56A87">
              <w:rPr>
                <w:sz w:val="22"/>
                <w:szCs w:val="22"/>
              </w:rPr>
              <w:t xml:space="preserve">В случае передачи заказчику в залог денежных средств в качестве обеспечения исполнения </w:t>
            </w:r>
            <w:r>
              <w:rPr>
                <w:sz w:val="22"/>
                <w:szCs w:val="22"/>
              </w:rPr>
              <w:t>гарантии поставщика на товар</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95"/>
            </w:tblGrid>
            <w:tr w:rsidR="005E27BE" w:rsidRPr="00CD1FF3" w:rsidTr="007D3D44">
              <w:trPr>
                <w:trHeight w:val="637"/>
              </w:trPr>
              <w:tc>
                <w:tcPr>
                  <w:tcW w:w="7295" w:type="dxa"/>
                  <w:shd w:val="clear" w:color="auto" w:fill="auto"/>
                </w:tcPr>
                <w:p w:rsidR="005E27BE" w:rsidRPr="00CD1FF3" w:rsidRDefault="005E27BE" w:rsidP="007D3D44">
                  <w:pPr>
                    <w:jc w:val="both"/>
                    <w:rPr>
                      <w:b/>
                      <w:sz w:val="22"/>
                      <w:szCs w:val="22"/>
                    </w:rPr>
                  </w:pPr>
                  <w:r w:rsidRPr="00CD1FF3">
                    <w:rPr>
                      <w:b/>
                      <w:sz w:val="22"/>
                      <w:szCs w:val="22"/>
                    </w:rPr>
                    <w:t xml:space="preserve">Реквизиты: </w:t>
                  </w:r>
                </w:p>
                <w:tbl>
                  <w:tblPr>
                    <w:tblW w:w="0" w:type="auto"/>
                    <w:tblLook w:val="01E0"/>
                  </w:tblPr>
                  <w:tblGrid>
                    <w:gridCol w:w="1408"/>
                    <w:gridCol w:w="5671"/>
                  </w:tblGrid>
                  <w:tr w:rsidR="005E27BE" w:rsidRPr="00CD1FF3" w:rsidTr="007D3D44">
                    <w:tc>
                      <w:tcPr>
                        <w:tcW w:w="1411" w:type="dxa"/>
                      </w:tcPr>
                      <w:p w:rsidR="005E27BE" w:rsidRPr="00CD1FF3" w:rsidRDefault="005E27BE" w:rsidP="007D3D44">
                        <w:pPr>
                          <w:jc w:val="right"/>
                          <w:rPr>
                            <w:sz w:val="22"/>
                            <w:szCs w:val="22"/>
                          </w:rPr>
                        </w:pPr>
                        <w:r w:rsidRPr="00CD1FF3">
                          <w:rPr>
                            <w:sz w:val="22"/>
                            <w:szCs w:val="22"/>
                          </w:rPr>
                          <w:t>Получатель</w:t>
                        </w:r>
                      </w:p>
                    </w:tc>
                    <w:tc>
                      <w:tcPr>
                        <w:tcW w:w="5769" w:type="dxa"/>
                        <w:tcBorders>
                          <w:bottom w:val="single" w:sz="4" w:space="0" w:color="auto"/>
                        </w:tcBorders>
                      </w:tcPr>
                      <w:p w:rsidR="005E27BE" w:rsidRPr="00CD1FF3" w:rsidRDefault="005E27BE" w:rsidP="007D3D44">
                        <w:pPr>
                          <w:jc w:val="both"/>
                          <w:rPr>
                            <w:sz w:val="22"/>
                            <w:szCs w:val="22"/>
                          </w:rPr>
                        </w:pPr>
                        <w:r w:rsidRPr="00CD1FF3">
                          <w:rPr>
                            <w:sz w:val="22"/>
                            <w:szCs w:val="22"/>
                          </w:rPr>
                          <w:t>Департамент финансов администрации города Перми (МУЗ «Городская клиническая поликлиника №4», л/с 04920017963)</w:t>
                        </w:r>
                      </w:p>
                    </w:tc>
                  </w:tr>
                  <w:tr w:rsidR="005E27BE" w:rsidRPr="00CD1FF3" w:rsidTr="007D3D44">
                    <w:tc>
                      <w:tcPr>
                        <w:tcW w:w="1411" w:type="dxa"/>
                      </w:tcPr>
                      <w:p w:rsidR="005E27BE" w:rsidRPr="00CD1FF3" w:rsidRDefault="005E27BE" w:rsidP="007D3D44">
                        <w:pPr>
                          <w:jc w:val="right"/>
                          <w:rPr>
                            <w:sz w:val="22"/>
                            <w:szCs w:val="22"/>
                          </w:rPr>
                        </w:pPr>
                        <w:r w:rsidRPr="00CD1FF3">
                          <w:rPr>
                            <w:sz w:val="22"/>
                            <w:szCs w:val="22"/>
                          </w:rPr>
                          <w:t>ИНН</w:t>
                        </w:r>
                      </w:p>
                    </w:tc>
                    <w:tc>
                      <w:tcPr>
                        <w:tcW w:w="5769" w:type="dxa"/>
                        <w:tcBorders>
                          <w:top w:val="single" w:sz="4" w:space="0" w:color="auto"/>
                          <w:bottom w:val="single" w:sz="4" w:space="0" w:color="auto"/>
                        </w:tcBorders>
                      </w:tcPr>
                      <w:p w:rsidR="005E27BE" w:rsidRPr="00CD1FF3" w:rsidRDefault="005E27BE" w:rsidP="007D3D44">
                        <w:pPr>
                          <w:jc w:val="both"/>
                          <w:rPr>
                            <w:sz w:val="22"/>
                            <w:szCs w:val="22"/>
                          </w:rPr>
                        </w:pPr>
                        <w:r w:rsidRPr="00CD1FF3">
                          <w:rPr>
                            <w:sz w:val="22"/>
                            <w:szCs w:val="22"/>
                          </w:rPr>
                          <w:t>5903072767</w:t>
                        </w:r>
                      </w:p>
                    </w:tc>
                  </w:tr>
                  <w:tr w:rsidR="005E27BE" w:rsidRPr="00CD1FF3" w:rsidTr="007D3D44">
                    <w:tc>
                      <w:tcPr>
                        <w:tcW w:w="1411" w:type="dxa"/>
                      </w:tcPr>
                      <w:p w:rsidR="005E27BE" w:rsidRPr="00CD1FF3" w:rsidRDefault="005E27BE" w:rsidP="007D3D44">
                        <w:pPr>
                          <w:jc w:val="right"/>
                          <w:rPr>
                            <w:sz w:val="22"/>
                            <w:szCs w:val="22"/>
                          </w:rPr>
                        </w:pPr>
                        <w:r w:rsidRPr="00CD1FF3">
                          <w:rPr>
                            <w:sz w:val="22"/>
                            <w:szCs w:val="22"/>
                          </w:rPr>
                          <w:t>КПП</w:t>
                        </w:r>
                      </w:p>
                    </w:tc>
                    <w:tc>
                      <w:tcPr>
                        <w:tcW w:w="5769" w:type="dxa"/>
                        <w:tcBorders>
                          <w:top w:val="single" w:sz="4" w:space="0" w:color="auto"/>
                          <w:bottom w:val="single" w:sz="4" w:space="0" w:color="auto"/>
                        </w:tcBorders>
                      </w:tcPr>
                      <w:p w:rsidR="005E27BE" w:rsidRPr="00CD1FF3" w:rsidRDefault="005E27BE" w:rsidP="007D3D44">
                        <w:pPr>
                          <w:jc w:val="both"/>
                          <w:rPr>
                            <w:sz w:val="22"/>
                            <w:szCs w:val="22"/>
                          </w:rPr>
                        </w:pPr>
                        <w:r w:rsidRPr="00CD1FF3">
                          <w:rPr>
                            <w:sz w:val="22"/>
                            <w:szCs w:val="22"/>
                          </w:rPr>
                          <w:t>590301001</w:t>
                        </w:r>
                      </w:p>
                    </w:tc>
                  </w:tr>
                  <w:tr w:rsidR="005E27BE" w:rsidRPr="00CD1FF3" w:rsidTr="007D3D44">
                    <w:tc>
                      <w:tcPr>
                        <w:tcW w:w="1411" w:type="dxa"/>
                      </w:tcPr>
                      <w:p w:rsidR="005E27BE" w:rsidRPr="00CD1FF3" w:rsidRDefault="005E27BE" w:rsidP="007D3D44">
                        <w:pPr>
                          <w:jc w:val="right"/>
                          <w:rPr>
                            <w:sz w:val="22"/>
                            <w:szCs w:val="22"/>
                          </w:rPr>
                        </w:pPr>
                        <w:r w:rsidRPr="00CD1FF3">
                          <w:rPr>
                            <w:sz w:val="22"/>
                            <w:szCs w:val="22"/>
                          </w:rPr>
                          <w:t>Р/с</w:t>
                        </w:r>
                      </w:p>
                    </w:tc>
                    <w:tc>
                      <w:tcPr>
                        <w:tcW w:w="5769" w:type="dxa"/>
                        <w:tcBorders>
                          <w:top w:val="single" w:sz="4" w:space="0" w:color="auto"/>
                          <w:bottom w:val="single" w:sz="4" w:space="0" w:color="auto"/>
                        </w:tcBorders>
                      </w:tcPr>
                      <w:p w:rsidR="005E27BE" w:rsidRPr="00CD1FF3" w:rsidRDefault="005E27BE" w:rsidP="007D3D44">
                        <w:pPr>
                          <w:jc w:val="both"/>
                          <w:rPr>
                            <w:sz w:val="22"/>
                            <w:szCs w:val="22"/>
                          </w:rPr>
                        </w:pPr>
                        <w:r w:rsidRPr="00CD1FF3">
                          <w:rPr>
                            <w:sz w:val="22"/>
                            <w:szCs w:val="22"/>
                          </w:rPr>
                          <w:t>40302</w:t>
                        </w:r>
                        <w:r>
                          <w:rPr>
                            <w:sz w:val="22"/>
                            <w:szCs w:val="22"/>
                          </w:rPr>
                          <w:t>8</w:t>
                        </w:r>
                        <w:r w:rsidRPr="00CD1FF3">
                          <w:rPr>
                            <w:sz w:val="22"/>
                            <w:szCs w:val="22"/>
                          </w:rPr>
                          <w:t>10000005000009</w:t>
                        </w:r>
                      </w:p>
                    </w:tc>
                  </w:tr>
                  <w:tr w:rsidR="005E27BE" w:rsidRPr="00CD1FF3" w:rsidTr="007D3D44">
                    <w:tc>
                      <w:tcPr>
                        <w:tcW w:w="1411" w:type="dxa"/>
                      </w:tcPr>
                      <w:p w:rsidR="005E27BE" w:rsidRPr="00CD1FF3" w:rsidRDefault="005E27BE" w:rsidP="007D3D44">
                        <w:pPr>
                          <w:jc w:val="right"/>
                          <w:rPr>
                            <w:sz w:val="22"/>
                            <w:szCs w:val="22"/>
                          </w:rPr>
                        </w:pPr>
                        <w:r w:rsidRPr="00CD1FF3">
                          <w:rPr>
                            <w:sz w:val="22"/>
                            <w:szCs w:val="22"/>
                          </w:rPr>
                          <w:t xml:space="preserve">БИК </w:t>
                        </w:r>
                      </w:p>
                    </w:tc>
                    <w:tc>
                      <w:tcPr>
                        <w:tcW w:w="5769" w:type="dxa"/>
                        <w:tcBorders>
                          <w:top w:val="single" w:sz="4" w:space="0" w:color="auto"/>
                          <w:bottom w:val="single" w:sz="4" w:space="0" w:color="auto"/>
                        </w:tcBorders>
                      </w:tcPr>
                      <w:p w:rsidR="005E27BE" w:rsidRPr="00CD1FF3" w:rsidRDefault="005E27BE" w:rsidP="007D3D44">
                        <w:pPr>
                          <w:jc w:val="both"/>
                          <w:rPr>
                            <w:sz w:val="22"/>
                            <w:szCs w:val="22"/>
                          </w:rPr>
                        </w:pPr>
                        <w:r w:rsidRPr="00CD1FF3">
                          <w:rPr>
                            <w:sz w:val="22"/>
                            <w:szCs w:val="22"/>
                          </w:rPr>
                          <w:t>045744000</w:t>
                        </w:r>
                      </w:p>
                    </w:tc>
                  </w:tr>
                  <w:tr w:rsidR="005E27BE" w:rsidRPr="00CD1FF3" w:rsidTr="007D3D44">
                    <w:tc>
                      <w:tcPr>
                        <w:tcW w:w="1411" w:type="dxa"/>
                      </w:tcPr>
                      <w:p w:rsidR="005E27BE" w:rsidRPr="00CD1FF3" w:rsidRDefault="005E27BE" w:rsidP="007D3D44">
                        <w:pPr>
                          <w:jc w:val="right"/>
                          <w:rPr>
                            <w:sz w:val="22"/>
                            <w:szCs w:val="22"/>
                          </w:rPr>
                        </w:pPr>
                        <w:r w:rsidRPr="00CD1FF3">
                          <w:rPr>
                            <w:b/>
                          </w:rPr>
                          <w:t>Назначение платежа</w:t>
                        </w:r>
                      </w:p>
                    </w:tc>
                    <w:tc>
                      <w:tcPr>
                        <w:tcW w:w="5769" w:type="dxa"/>
                        <w:tcBorders>
                          <w:top w:val="single" w:sz="4" w:space="0" w:color="auto"/>
                          <w:bottom w:val="single" w:sz="4" w:space="0" w:color="auto"/>
                        </w:tcBorders>
                      </w:tcPr>
                      <w:p w:rsidR="005E27BE" w:rsidRPr="00CD1FF3" w:rsidRDefault="005E27BE" w:rsidP="007D3D44">
                        <w:pPr>
                          <w:jc w:val="both"/>
                          <w:rPr>
                            <w:sz w:val="22"/>
                            <w:szCs w:val="22"/>
                          </w:rPr>
                        </w:pPr>
                        <w:r>
                          <w:rPr>
                            <w:sz w:val="22"/>
                            <w:szCs w:val="22"/>
                          </w:rPr>
                          <w:t>О</w:t>
                        </w:r>
                        <w:r w:rsidRPr="004A763D">
                          <w:rPr>
                            <w:sz w:val="22"/>
                            <w:szCs w:val="22"/>
                          </w:rPr>
                          <w:t xml:space="preserve">беспечения гарантии поставщика </w:t>
                        </w:r>
                        <w:r>
                          <w:rPr>
                            <w:sz w:val="22"/>
                            <w:szCs w:val="22"/>
                          </w:rPr>
                          <w:t xml:space="preserve">и производителя </w:t>
                        </w:r>
                        <w:r w:rsidRPr="004A763D">
                          <w:rPr>
                            <w:sz w:val="22"/>
                            <w:szCs w:val="22"/>
                          </w:rPr>
                          <w:t>на товар</w:t>
                        </w:r>
                        <w:r w:rsidRPr="00CD1FF3">
                          <w:rPr>
                            <w:sz w:val="22"/>
                            <w:szCs w:val="22"/>
                          </w:rPr>
                          <w:t>, извещение от __________№ __</w:t>
                        </w:r>
                      </w:p>
                    </w:tc>
                  </w:tr>
                </w:tbl>
                <w:p w:rsidR="005E27BE" w:rsidRPr="00CD1FF3" w:rsidRDefault="005E27BE" w:rsidP="007D3D44">
                  <w:pPr>
                    <w:jc w:val="both"/>
                    <w:rPr>
                      <w:sz w:val="22"/>
                      <w:szCs w:val="22"/>
                    </w:rPr>
                  </w:pPr>
                  <w:r w:rsidRPr="00CD1FF3">
                    <w:rPr>
                      <w:sz w:val="22"/>
                      <w:szCs w:val="22"/>
                    </w:rPr>
                    <w:lastRenderedPageBreak/>
                    <w:t xml:space="preserve">Обеспечение исполнения </w:t>
                  </w:r>
                  <w:r>
                    <w:rPr>
                      <w:sz w:val="22"/>
                      <w:szCs w:val="22"/>
                    </w:rPr>
                    <w:t>гарантии поставщика на товар</w:t>
                  </w:r>
                  <w:r w:rsidRPr="00CD1FF3">
                    <w:rPr>
                      <w:sz w:val="22"/>
                      <w:szCs w:val="22"/>
                    </w:rPr>
                    <w:t xml:space="preserve"> возвращается исполнителю  в течение 15 (пятнадцати) банковских дней после </w:t>
                  </w:r>
                  <w:r>
                    <w:rPr>
                      <w:sz w:val="22"/>
                      <w:szCs w:val="22"/>
                    </w:rPr>
                    <w:t>окончания срока действия гарантии на поставляемый товар</w:t>
                  </w:r>
                  <w:r w:rsidRPr="00CD1FF3">
                    <w:rPr>
                      <w:sz w:val="22"/>
                      <w:szCs w:val="22"/>
                    </w:rPr>
                    <w:t xml:space="preserve">.  </w:t>
                  </w:r>
                </w:p>
                <w:p w:rsidR="005E27BE" w:rsidRPr="00CD1FF3" w:rsidRDefault="005E27BE" w:rsidP="007D3D44">
                  <w:pPr>
                    <w:jc w:val="both"/>
                  </w:pPr>
                  <w:r w:rsidRPr="00985381">
                    <w:rPr>
                      <w:sz w:val="22"/>
                      <w:szCs w:val="22"/>
                    </w:rPr>
                    <w:t xml:space="preserve">В случае нарушения исполнителем существенных условий гарантии (отказ от гарантийного обслуживания, отказ от замены </w:t>
                  </w:r>
                  <w:r>
                    <w:rPr>
                      <w:sz w:val="22"/>
                      <w:szCs w:val="22"/>
                    </w:rPr>
                    <w:t>запасных частей</w:t>
                  </w:r>
                  <w:r w:rsidRPr="00985381">
                    <w:rPr>
                      <w:sz w:val="22"/>
                      <w:szCs w:val="22"/>
                    </w:rPr>
                    <w:t>) он теряет право требования возврата суммы обеспечения исполнения гарантии поставщика на товар. Заказчик обращает взыскание на сумму залога во внесудебном порядке – залог поступает в собственность залогодержателя.</w:t>
                  </w:r>
                </w:p>
              </w:tc>
            </w:tr>
          </w:tbl>
          <w:p w:rsidR="005E27BE" w:rsidRPr="00D56A87" w:rsidRDefault="005E27BE" w:rsidP="007D3D44">
            <w:pPr>
              <w:pStyle w:val="a4"/>
              <w:rPr>
                <w:sz w:val="22"/>
                <w:szCs w:val="22"/>
                <w:highlight w:val="yellow"/>
              </w:rPr>
            </w:pPr>
          </w:p>
        </w:tc>
      </w:tr>
    </w:tbl>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5E2EE1">
      <w:pPr>
        <w:rPr>
          <w:sz w:val="24"/>
          <w:szCs w:val="24"/>
        </w:rPr>
      </w:pPr>
    </w:p>
    <w:p w:rsidR="009B64FC" w:rsidRDefault="009B64FC" w:rsidP="00F90AC1">
      <w:pPr>
        <w:ind w:firstLine="567"/>
        <w:jc w:val="right"/>
        <w:rPr>
          <w:sz w:val="24"/>
          <w:szCs w:val="24"/>
        </w:rPr>
      </w:pPr>
    </w:p>
    <w:p w:rsidR="00E9067B" w:rsidRDefault="00E9067B"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AD22F7" w:rsidRDefault="00AD22F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8D08E7" w:rsidRDefault="008D08E7" w:rsidP="00F90AC1">
      <w:pPr>
        <w:ind w:firstLine="567"/>
        <w:jc w:val="right"/>
        <w:rPr>
          <w:sz w:val="24"/>
          <w:szCs w:val="24"/>
        </w:rPr>
      </w:pPr>
    </w:p>
    <w:p w:rsidR="00DF59E1" w:rsidRDefault="00DF59E1" w:rsidP="00F90AC1">
      <w:pPr>
        <w:ind w:firstLine="567"/>
        <w:jc w:val="right"/>
        <w:rPr>
          <w:sz w:val="24"/>
          <w:szCs w:val="24"/>
        </w:rPr>
      </w:pPr>
    </w:p>
    <w:p w:rsidR="00DF59E1" w:rsidRDefault="00DF59E1" w:rsidP="00F90AC1">
      <w:pPr>
        <w:ind w:firstLine="567"/>
        <w:jc w:val="right"/>
        <w:rPr>
          <w:sz w:val="24"/>
          <w:szCs w:val="24"/>
        </w:rPr>
      </w:pPr>
    </w:p>
    <w:p w:rsidR="00DF59E1" w:rsidRDefault="00DF59E1" w:rsidP="00F90AC1">
      <w:pPr>
        <w:ind w:firstLine="567"/>
        <w:jc w:val="right"/>
        <w:rPr>
          <w:sz w:val="24"/>
          <w:szCs w:val="24"/>
        </w:rPr>
      </w:pPr>
    </w:p>
    <w:p w:rsidR="00DF59E1" w:rsidRDefault="00DF59E1" w:rsidP="00F90AC1">
      <w:pPr>
        <w:ind w:firstLine="567"/>
        <w:jc w:val="right"/>
        <w:rPr>
          <w:sz w:val="24"/>
          <w:szCs w:val="24"/>
        </w:rPr>
      </w:pPr>
    </w:p>
    <w:p w:rsidR="00DF59E1" w:rsidRDefault="00DF59E1" w:rsidP="00F90AC1">
      <w:pPr>
        <w:ind w:firstLine="567"/>
        <w:jc w:val="right"/>
        <w:rPr>
          <w:sz w:val="24"/>
          <w:szCs w:val="24"/>
        </w:rPr>
      </w:pPr>
    </w:p>
    <w:p w:rsidR="00DF59E1" w:rsidRDefault="00DF59E1" w:rsidP="00F90AC1">
      <w:pPr>
        <w:ind w:firstLine="567"/>
        <w:jc w:val="right"/>
        <w:rPr>
          <w:sz w:val="24"/>
          <w:szCs w:val="24"/>
        </w:rPr>
      </w:pPr>
    </w:p>
    <w:p w:rsidR="00DF59E1" w:rsidRDefault="00DF59E1" w:rsidP="00F90AC1">
      <w:pPr>
        <w:ind w:firstLine="567"/>
        <w:jc w:val="right"/>
        <w:rPr>
          <w:sz w:val="24"/>
          <w:szCs w:val="24"/>
        </w:rPr>
      </w:pPr>
    </w:p>
    <w:p w:rsidR="00DF59E1" w:rsidRDefault="00DF59E1" w:rsidP="00F90AC1">
      <w:pPr>
        <w:ind w:firstLine="567"/>
        <w:jc w:val="right"/>
        <w:rPr>
          <w:sz w:val="24"/>
          <w:szCs w:val="24"/>
        </w:rPr>
      </w:pPr>
    </w:p>
    <w:p w:rsidR="00E45F36" w:rsidRPr="00243E22" w:rsidRDefault="00E45F36" w:rsidP="00E45F36">
      <w:pPr>
        <w:jc w:val="right"/>
        <w:rPr>
          <w:sz w:val="24"/>
          <w:szCs w:val="24"/>
        </w:rPr>
      </w:pPr>
      <w:r w:rsidRPr="00243E22">
        <w:rPr>
          <w:sz w:val="24"/>
          <w:szCs w:val="24"/>
        </w:rPr>
        <w:lastRenderedPageBreak/>
        <w:t>Приложение № 2</w:t>
      </w:r>
    </w:p>
    <w:p w:rsidR="00E45F36" w:rsidRPr="00243E22" w:rsidRDefault="00E45F36" w:rsidP="00E45F36">
      <w:pPr>
        <w:ind w:firstLine="567"/>
        <w:jc w:val="right"/>
        <w:rPr>
          <w:sz w:val="24"/>
          <w:szCs w:val="24"/>
        </w:rPr>
      </w:pPr>
      <w:r w:rsidRPr="00243E22">
        <w:rPr>
          <w:sz w:val="24"/>
          <w:szCs w:val="24"/>
        </w:rPr>
        <w:t xml:space="preserve">к документации об открытом </w:t>
      </w:r>
    </w:p>
    <w:p w:rsidR="00DF7993" w:rsidRDefault="00E45F36" w:rsidP="00EA4A9D">
      <w:pPr>
        <w:jc w:val="right"/>
        <w:rPr>
          <w:sz w:val="24"/>
          <w:szCs w:val="24"/>
        </w:rPr>
      </w:pPr>
      <w:r w:rsidRPr="00243E22">
        <w:rPr>
          <w:sz w:val="24"/>
          <w:szCs w:val="24"/>
        </w:rPr>
        <w:t>аукционе в электронной форме</w:t>
      </w:r>
    </w:p>
    <w:p w:rsidR="00E45F36" w:rsidRPr="00F6612B" w:rsidRDefault="00E45F36" w:rsidP="00F6612B">
      <w:pPr>
        <w:jc w:val="center"/>
        <w:rPr>
          <w:sz w:val="24"/>
          <w:szCs w:val="24"/>
        </w:rPr>
      </w:pPr>
      <w:r w:rsidRPr="00243E22">
        <w:rPr>
          <w:b/>
        </w:rPr>
        <w:t>ПРОЕКТ</w:t>
      </w:r>
    </w:p>
    <w:p w:rsidR="00E45F36" w:rsidRPr="00243E22" w:rsidRDefault="00E45F36" w:rsidP="00E45F36">
      <w:pPr>
        <w:autoSpaceDE w:val="0"/>
        <w:autoSpaceDN w:val="0"/>
        <w:adjustRightInd w:val="0"/>
        <w:spacing w:line="280" w:lineRule="exact"/>
        <w:ind w:left="720"/>
        <w:jc w:val="center"/>
        <w:rPr>
          <w:b/>
        </w:rPr>
      </w:pPr>
      <w:r w:rsidRPr="00243E22">
        <w:rPr>
          <w:b/>
        </w:rPr>
        <w:t>ГРАЖДАНСКО-ПРАВОВОЙ ДОГОВОР  №_______</w:t>
      </w:r>
    </w:p>
    <w:p w:rsidR="00E45F36" w:rsidRPr="00243E22" w:rsidRDefault="00E45F36" w:rsidP="009F44D2">
      <w:pPr>
        <w:autoSpaceDE w:val="0"/>
        <w:autoSpaceDN w:val="0"/>
        <w:adjustRightInd w:val="0"/>
        <w:spacing w:line="280" w:lineRule="exact"/>
        <w:jc w:val="center"/>
        <w:rPr>
          <w:b/>
        </w:rPr>
      </w:pPr>
      <w:r w:rsidRPr="00243E22">
        <w:rPr>
          <w:b/>
        </w:rPr>
        <w:t xml:space="preserve">НА ПОСТАВКУ </w:t>
      </w:r>
      <w:r w:rsidR="009F44D2">
        <w:rPr>
          <w:b/>
        </w:rPr>
        <w:t>ОБОРУДОВАНИЯ</w:t>
      </w:r>
      <w:r w:rsidR="001B78FB">
        <w:rPr>
          <w:b/>
        </w:rPr>
        <w:t xml:space="preserve"> ДЛЯ СТЕРИЛИЗАЦИИ</w:t>
      </w:r>
    </w:p>
    <w:p w:rsidR="00E45F36" w:rsidRPr="00243E22" w:rsidRDefault="00E45F36" w:rsidP="00E45F36">
      <w:pPr>
        <w:autoSpaceDE w:val="0"/>
        <w:autoSpaceDN w:val="0"/>
        <w:adjustRightInd w:val="0"/>
        <w:spacing w:line="280" w:lineRule="exact"/>
        <w:jc w:val="center"/>
        <w:rPr>
          <w:b/>
        </w:rPr>
      </w:pPr>
    </w:p>
    <w:p w:rsidR="00E45F36" w:rsidRPr="00243E22" w:rsidRDefault="00E45F36" w:rsidP="00E45F36">
      <w:pPr>
        <w:jc w:val="both"/>
        <w:rPr>
          <w:sz w:val="24"/>
          <w:szCs w:val="24"/>
        </w:rPr>
      </w:pPr>
      <w:r w:rsidRPr="00243E22">
        <w:rPr>
          <w:sz w:val="24"/>
          <w:szCs w:val="24"/>
        </w:rPr>
        <w:t>г. Пермь</w:t>
      </w:r>
      <w:r w:rsidRPr="00243E22">
        <w:rPr>
          <w:sz w:val="24"/>
          <w:szCs w:val="24"/>
        </w:rPr>
        <w:tab/>
      </w:r>
      <w:r w:rsidRPr="00243E22">
        <w:rPr>
          <w:sz w:val="24"/>
          <w:szCs w:val="24"/>
        </w:rPr>
        <w:tab/>
      </w:r>
      <w:r w:rsidRPr="00243E22">
        <w:rPr>
          <w:sz w:val="24"/>
          <w:szCs w:val="24"/>
        </w:rPr>
        <w:tab/>
      </w:r>
      <w:r w:rsidRPr="00243E22">
        <w:rPr>
          <w:sz w:val="24"/>
          <w:szCs w:val="24"/>
        </w:rPr>
        <w:tab/>
      </w:r>
      <w:r w:rsidRPr="00243E22">
        <w:rPr>
          <w:sz w:val="24"/>
          <w:szCs w:val="24"/>
        </w:rPr>
        <w:tab/>
      </w:r>
      <w:r w:rsidRPr="00243E22">
        <w:rPr>
          <w:sz w:val="24"/>
          <w:szCs w:val="24"/>
        </w:rPr>
        <w:tab/>
        <w:t xml:space="preserve">                                  «___» _________ </w:t>
      </w:r>
      <w:smartTag w:uri="urn:schemas-microsoft-com:office:smarttags" w:element="metricconverter">
        <w:smartTagPr>
          <w:attr w:name="ProductID" w:val="2011 г"/>
        </w:smartTagPr>
        <w:r w:rsidRPr="00243E22">
          <w:rPr>
            <w:sz w:val="24"/>
            <w:szCs w:val="24"/>
          </w:rPr>
          <w:t>2011 г</w:t>
        </w:r>
      </w:smartTag>
      <w:r w:rsidRPr="00243E22">
        <w:rPr>
          <w:sz w:val="24"/>
          <w:szCs w:val="24"/>
        </w:rPr>
        <w:t>.</w:t>
      </w:r>
    </w:p>
    <w:p w:rsidR="00E45F36" w:rsidRPr="00243E22" w:rsidRDefault="00E45F36" w:rsidP="00E45F36">
      <w:pPr>
        <w:jc w:val="both"/>
        <w:rPr>
          <w:sz w:val="24"/>
          <w:szCs w:val="24"/>
        </w:rPr>
      </w:pPr>
    </w:p>
    <w:p w:rsidR="00A620CB" w:rsidRPr="00243E22" w:rsidRDefault="00A620CB" w:rsidP="00A620CB">
      <w:pPr>
        <w:ind w:firstLine="567"/>
        <w:jc w:val="both"/>
        <w:rPr>
          <w:sz w:val="24"/>
          <w:szCs w:val="24"/>
        </w:rPr>
      </w:pPr>
      <w:r w:rsidRPr="00243E22">
        <w:rPr>
          <w:b/>
          <w:sz w:val="24"/>
          <w:szCs w:val="24"/>
        </w:rPr>
        <w:t>Муниципальное учреждение здравоохранения</w:t>
      </w:r>
      <w:r w:rsidRPr="00243E22">
        <w:rPr>
          <w:sz w:val="24"/>
          <w:szCs w:val="24"/>
        </w:rPr>
        <w:t xml:space="preserve"> «</w:t>
      </w:r>
      <w:r w:rsidRPr="00243E22">
        <w:rPr>
          <w:b/>
          <w:bCs/>
          <w:sz w:val="24"/>
          <w:szCs w:val="24"/>
        </w:rPr>
        <w:t>Городская клиническая поликлиника» № 4</w:t>
      </w:r>
      <w:r w:rsidRPr="00243E22">
        <w:rPr>
          <w:sz w:val="24"/>
          <w:szCs w:val="24"/>
        </w:rPr>
        <w:t xml:space="preserve">, именуемое в дальнейшем Заказчик, в лице главного врача </w:t>
      </w:r>
      <w:r w:rsidRPr="00243E22">
        <w:rPr>
          <w:b/>
          <w:sz w:val="24"/>
          <w:szCs w:val="24"/>
        </w:rPr>
        <w:t>Зуевой Надежды Максимовны</w:t>
      </w:r>
      <w:r w:rsidRPr="00243E22">
        <w:rPr>
          <w:sz w:val="24"/>
          <w:szCs w:val="24"/>
        </w:rPr>
        <w:t>,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результатам открытого аукциона в электронной форме (протокол № ____от «____»_______________2011 года, являющийся неотъемлемой частью настоящего гражданско-правового договора), заключили настоящий гражданско-правовой договор (далее по тексту – Договор) о нижеследующем:</w:t>
      </w:r>
    </w:p>
    <w:p w:rsidR="005E2EE1" w:rsidRDefault="005E2EE1" w:rsidP="005E2EE1">
      <w:pPr>
        <w:tabs>
          <w:tab w:val="left" w:pos="9214"/>
          <w:tab w:val="left" w:pos="9720"/>
        </w:tabs>
        <w:ind w:right="-185"/>
        <w:jc w:val="both"/>
        <w:rPr>
          <w:snapToGrid w:val="0"/>
          <w:color w:val="000000"/>
        </w:rPr>
      </w:pPr>
      <w:r>
        <w:rPr>
          <w:snapToGrid w:val="0"/>
          <w:color w:val="000000"/>
        </w:rPr>
        <w:t xml:space="preserve">                                                   </w:t>
      </w:r>
    </w:p>
    <w:p w:rsidR="005E2EE1" w:rsidRDefault="005E2EE1" w:rsidP="00E57574">
      <w:pPr>
        <w:tabs>
          <w:tab w:val="left" w:pos="9214"/>
          <w:tab w:val="left" w:pos="9720"/>
        </w:tabs>
        <w:ind w:right="43"/>
        <w:jc w:val="center"/>
        <w:rPr>
          <w:b/>
          <w:snapToGrid w:val="0"/>
          <w:sz w:val="24"/>
        </w:rPr>
      </w:pPr>
      <w:smartTag w:uri="urn:schemas-microsoft-com:office:smarttags" w:element="place">
        <w:r>
          <w:rPr>
            <w:b/>
            <w:snapToGrid w:val="0"/>
            <w:sz w:val="24"/>
            <w:lang w:val="en-US"/>
          </w:rPr>
          <w:t>I</w:t>
        </w:r>
        <w:r>
          <w:rPr>
            <w:b/>
            <w:snapToGrid w:val="0"/>
            <w:sz w:val="24"/>
          </w:rPr>
          <w:t>.</w:t>
        </w:r>
      </w:smartTag>
      <w:r>
        <w:rPr>
          <w:b/>
          <w:snapToGrid w:val="0"/>
          <w:sz w:val="24"/>
        </w:rPr>
        <w:t xml:space="preserve"> ПРЕДМЕТ </w:t>
      </w:r>
      <w:r w:rsidR="00A620CB">
        <w:rPr>
          <w:b/>
          <w:snapToGrid w:val="0"/>
          <w:sz w:val="24"/>
        </w:rPr>
        <w:t>ДОГОВОРА</w:t>
      </w:r>
    </w:p>
    <w:p w:rsidR="005E2EE1" w:rsidRDefault="005E2EE1" w:rsidP="00A620CB">
      <w:pPr>
        <w:pStyle w:val="27"/>
        <w:tabs>
          <w:tab w:val="left" w:pos="9720"/>
        </w:tabs>
        <w:spacing w:line="240" w:lineRule="auto"/>
        <w:jc w:val="both"/>
      </w:pPr>
      <w:r>
        <w:t xml:space="preserve">     1.1  Поставщик обязуется поставить, а Покупатель </w:t>
      </w:r>
      <w:r w:rsidR="00A620CB">
        <w:t xml:space="preserve"> принять и оплатить продукцию в </w:t>
      </w:r>
      <w:r>
        <w:t xml:space="preserve">порядке и на условиях, предусмотренных настоящим </w:t>
      </w:r>
      <w:r w:rsidR="00A620CB">
        <w:t>договором</w:t>
      </w:r>
      <w:r>
        <w:t xml:space="preserve">. </w:t>
      </w:r>
    </w:p>
    <w:p w:rsidR="005E2EE1" w:rsidRDefault="005E2EE1" w:rsidP="00A620CB">
      <w:pPr>
        <w:tabs>
          <w:tab w:val="left" w:pos="9720"/>
        </w:tabs>
        <w:ind w:right="-7"/>
        <w:jc w:val="both"/>
        <w:rPr>
          <w:sz w:val="24"/>
        </w:rPr>
      </w:pPr>
      <w:r>
        <w:rPr>
          <w:snapToGrid w:val="0"/>
          <w:sz w:val="24"/>
        </w:rPr>
        <w:t xml:space="preserve">     1.2. Количество, </w:t>
      </w:r>
      <w:r w:rsidR="00FA71E6">
        <w:rPr>
          <w:snapToGrid w:val="0"/>
          <w:sz w:val="24"/>
        </w:rPr>
        <w:t>обозначение</w:t>
      </w:r>
      <w:r>
        <w:rPr>
          <w:snapToGrid w:val="0"/>
          <w:sz w:val="24"/>
        </w:rPr>
        <w:t>,</w:t>
      </w:r>
      <w:r>
        <w:rPr>
          <w:sz w:val="24"/>
        </w:rPr>
        <w:t xml:space="preserve"> сроки, цена и иные условия поставки определяются спецификацией (Приложение № 1 к настоящему </w:t>
      </w:r>
      <w:r w:rsidR="00AD22F7">
        <w:rPr>
          <w:sz w:val="24"/>
        </w:rPr>
        <w:t>договору</w:t>
      </w:r>
      <w:r>
        <w:rPr>
          <w:sz w:val="24"/>
        </w:rPr>
        <w:t xml:space="preserve">), которая подписывается обеими сторонами и является приложением к настоящему </w:t>
      </w:r>
      <w:r w:rsidR="00A620CB">
        <w:rPr>
          <w:sz w:val="24"/>
        </w:rPr>
        <w:t>договору</w:t>
      </w:r>
      <w:r>
        <w:rPr>
          <w:sz w:val="24"/>
        </w:rPr>
        <w:t xml:space="preserve"> и его неотъемлемой частью. </w:t>
      </w:r>
    </w:p>
    <w:p w:rsidR="005E2EE1" w:rsidRDefault="005E2EE1" w:rsidP="00E57574">
      <w:pPr>
        <w:pStyle w:val="27"/>
        <w:tabs>
          <w:tab w:val="left" w:pos="9720"/>
        </w:tabs>
        <w:spacing w:line="240" w:lineRule="auto"/>
        <w:jc w:val="both"/>
      </w:pPr>
      <w:r>
        <w:t xml:space="preserve">     1.3. Поставляемая продукция должна быть новой, не бывшей в употреблении (в эксплуатации, в консервации), если иное не предусмотрено спецификацией, по своему качеству должна соответствовать ГОСТу, ОСТу, ТУ, согласованным в соответствующей спецификации, подтверждаться сертификатом качества завода-изготовителя. Поставщик обязуется передать Покупателю паспорт на продукцию, сертификат качества и соответствия, </w:t>
      </w:r>
      <w:r w:rsidR="00F6612B">
        <w:t xml:space="preserve">гарантийный талон, </w:t>
      </w:r>
      <w:r>
        <w:t>накладную, товарно-транспортную накладную не позднее момента фактического получения продукции. Указанный перечень предоставляемых Поставщиком документов может изменяться по согласованию с Покупателем в зависимости от характера поставляемой продукции и способа ее доставки.</w:t>
      </w:r>
    </w:p>
    <w:p w:rsidR="005E2EE1" w:rsidRDefault="005E2EE1" w:rsidP="00E57574">
      <w:pPr>
        <w:pStyle w:val="27"/>
        <w:tabs>
          <w:tab w:val="left" w:pos="9720"/>
        </w:tabs>
        <w:spacing w:line="240" w:lineRule="auto"/>
        <w:jc w:val="both"/>
      </w:pPr>
      <w:r>
        <w:t xml:space="preserve">      1.4.Поставщик обязуется поставить продукцию свободную от притязаний третьих лиц, (т.е. продукция не должна быть обременена залоговыми отношениями, не находиться под арестом и т.п.). За нарушение этого положения всю ответственность за неблагоприятные последствия несет Поставщик.</w:t>
      </w:r>
    </w:p>
    <w:p w:rsidR="005E2EE1" w:rsidRDefault="005E2EE1" w:rsidP="00E57574">
      <w:pPr>
        <w:pStyle w:val="27"/>
        <w:tabs>
          <w:tab w:val="left" w:pos="9720"/>
        </w:tabs>
        <w:spacing w:line="240" w:lineRule="auto"/>
        <w:ind w:firstLine="426"/>
        <w:jc w:val="both"/>
      </w:pPr>
      <w:r>
        <w:t>1.5. Риск утраты, порчи и (или) повреждения продукции до передачи ее Покупателю несет Поставщик.</w:t>
      </w:r>
    </w:p>
    <w:p w:rsidR="00F6612B" w:rsidRPr="00A620CB" w:rsidRDefault="00F6612B" w:rsidP="00F6612B">
      <w:pPr>
        <w:pStyle w:val="a6"/>
        <w:tabs>
          <w:tab w:val="left" w:pos="9720"/>
        </w:tabs>
        <w:ind w:left="0" w:firstLine="426"/>
        <w:jc w:val="both"/>
        <w:rPr>
          <w:sz w:val="24"/>
          <w:szCs w:val="24"/>
        </w:rPr>
      </w:pPr>
      <w:r w:rsidRPr="00F6612B">
        <w:rPr>
          <w:sz w:val="24"/>
          <w:szCs w:val="24"/>
        </w:rPr>
        <w:t xml:space="preserve">1.6. </w:t>
      </w:r>
      <w:r w:rsidRPr="00A620CB">
        <w:rPr>
          <w:sz w:val="24"/>
          <w:szCs w:val="24"/>
        </w:rPr>
        <w:t xml:space="preserve">Право собственности на продукцию переходит на Покупателя в момент получения им продукции. Момент получения продукции определяется в зависимости от условий поставки: если поставка производится без участия третьих лиц, то Покупатель становится собственником в момент предоставления Поставщиком продукции в распоряжение Покупателя; если поставка осуществляется с участием третьих лиц (через ж/д, автотранспортные услуги и т.п.), то Покупатель становится собственником в момент получения продукции от последнего грузоперевозчика, дата устанавливается товарно-транспортными документами.  </w:t>
      </w:r>
    </w:p>
    <w:p w:rsidR="00F6612B" w:rsidRDefault="00F6612B" w:rsidP="00F6612B">
      <w:pPr>
        <w:pStyle w:val="a6"/>
        <w:tabs>
          <w:tab w:val="left" w:pos="9720"/>
        </w:tabs>
        <w:ind w:right="-365"/>
        <w:rPr>
          <w:b/>
        </w:rPr>
      </w:pPr>
      <w:r>
        <w:rPr>
          <w:b/>
        </w:rPr>
        <w:t xml:space="preserve">Покупатель___________________                                                                          Поставщик________________                                       </w:t>
      </w:r>
    </w:p>
    <w:p w:rsidR="00F6612B" w:rsidRDefault="00F6612B" w:rsidP="00F6612B">
      <w:pPr>
        <w:pStyle w:val="afe"/>
        <w:tabs>
          <w:tab w:val="clear" w:pos="9356"/>
          <w:tab w:val="left" w:pos="5459"/>
        </w:tabs>
        <w:ind w:left="0" w:right="-365" w:firstLine="0"/>
        <w:rPr>
          <w:sz w:val="20"/>
        </w:rPr>
      </w:pPr>
      <w:r>
        <w:rPr>
          <w:b/>
          <w:sz w:val="20"/>
        </w:rPr>
        <w:t>1 стр. из 4 стр.</w:t>
      </w:r>
      <w:r>
        <w:rPr>
          <w:b/>
          <w:sz w:val="20"/>
        </w:rPr>
        <w:tab/>
      </w:r>
    </w:p>
    <w:p w:rsidR="00F6612B" w:rsidRDefault="00F6612B" w:rsidP="003B0329">
      <w:pPr>
        <w:pStyle w:val="27"/>
        <w:tabs>
          <w:tab w:val="left" w:pos="9720"/>
        </w:tabs>
        <w:spacing w:line="240" w:lineRule="auto"/>
        <w:ind w:firstLine="426"/>
        <w:jc w:val="both"/>
      </w:pPr>
    </w:p>
    <w:p w:rsidR="003B0329" w:rsidRDefault="005E2EE1" w:rsidP="003B0329">
      <w:pPr>
        <w:pStyle w:val="27"/>
        <w:tabs>
          <w:tab w:val="left" w:pos="9720"/>
        </w:tabs>
        <w:spacing w:line="240" w:lineRule="auto"/>
        <w:ind w:left="195"/>
        <w:jc w:val="center"/>
        <w:rPr>
          <w:b/>
        </w:rPr>
      </w:pPr>
      <w:r>
        <w:rPr>
          <w:b/>
          <w:lang w:val="en-US"/>
        </w:rPr>
        <w:lastRenderedPageBreak/>
        <w:t>II</w:t>
      </w:r>
      <w:r>
        <w:rPr>
          <w:b/>
        </w:rPr>
        <w:t>. УСЛОВИЯ ПОСТАВКИ</w:t>
      </w:r>
      <w:r w:rsidR="00F6612B">
        <w:rPr>
          <w:b/>
        </w:rPr>
        <w:t xml:space="preserve"> И ЦЕНА ДОГОВОРА</w:t>
      </w:r>
    </w:p>
    <w:p w:rsidR="00F6612B" w:rsidRPr="00F6612B" w:rsidRDefault="00F6612B" w:rsidP="00F6612B">
      <w:pPr>
        <w:tabs>
          <w:tab w:val="left" w:pos="0"/>
        </w:tabs>
        <w:ind w:firstLine="284"/>
        <w:jc w:val="both"/>
        <w:rPr>
          <w:sz w:val="24"/>
          <w:szCs w:val="24"/>
        </w:rPr>
      </w:pPr>
      <w:r w:rsidRPr="00F6612B">
        <w:rPr>
          <w:sz w:val="24"/>
          <w:szCs w:val="24"/>
        </w:rPr>
        <w:t>2.1</w:t>
      </w:r>
      <w:r w:rsidRPr="00F6612B">
        <w:t>.</w:t>
      </w:r>
      <w:r w:rsidRPr="00F6612B">
        <w:rPr>
          <w:sz w:val="24"/>
          <w:szCs w:val="24"/>
        </w:rPr>
        <w:t xml:space="preserve"> </w:t>
      </w:r>
      <w:r w:rsidRPr="00243E22">
        <w:rPr>
          <w:sz w:val="24"/>
          <w:szCs w:val="24"/>
        </w:rPr>
        <w:t>Цена Договора составляет ________  (_________________) руб., и является неизменной в течение всего сро</w:t>
      </w:r>
      <w:r>
        <w:rPr>
          <w:sz w:val="24"/>
          <w:szCs w:val="24"/>
        </w:rPr>
        <w:t>ка действия настоящего Договора</w:t>
      </w:r>
    </w:p>
    <w:p w:rsidR="00506BB6" w:rsidRPr="00506BB6" w:rsidRDefault="00F6612B" w:rsidP="003B0329">
      <w:pPr>
        <w:pStyle w:val="ConsPlusNormal"/>
        <w:widowControl/>
        <w:ind w:firstLine="0"/>
        <w:jc w:val="both"/>
        <w:rPr>
          <w:rFonts w:ascii="Times New Roman" w:hAnsi="Times New Roman" w:cs="Times New Roman"/>
          <w:sz w:val="22"/>
          <w:szCs w:val="22"/>
        </w:rPr>
      </w:pPr>
      <w:r>
        <w:t xml:space="preserve">      2.2</w:t>
      </w:r>
      <w:r w:rsidR="005E2EE1">
        <w:t xml:space="preserve">. </w:t>
      </w:r>
      <w:r w:rsidR="003B0329" w:rsidRPr="003B0329">
        <w:rPr>
          <w:rFonts w:ascii="Times New Roman" w:hAnsi="Times New Roman" w:cs="Times New Roman"/>
          <w:sz w:val="24"/>
          <w:szCs w:val="24"/>
          <w:u w:val="single"/>
        </w:rPr>
        <w:t>Срок поставки товара:</w:t>
      </w:r>
      <w:r w:rsidR="003B0329" w:rsidRPr="003B0329">
        <w:rPr>
          <w:rFonts w:ascii="Times New Roman" w:hAnsi="Times New Roman" w:cs="Times New Roman"/>
          <w:sz w:val="24"/>
          <w:szCs w:val="24"/>
        </w:rPr>
        <w:t xml:space="preserve"> в течение 5 (пять) рабочих дней с момента заключения гражданско-правового договора.</w:t>
      </w:r>
      <w:r w:rsidR="00506BB6">
        <w:rPr>
          <w:rFonts w:ascii="Times New Roman" w:hAnsi="Times New Roman" w:cs="Times New Roman"/>
          <w:sz w:val="24"/>
          <w:szCs w:val="24"/>
        </w:rPr>
        <w:t xml:space="preserve"> </w:t>
      </w:r>
      <w:r w:rsidR="00506BB6" w:rsidRPr="00506BB6">
        <w:rPr>
          <w:rFonts w:ascii="Times New Roman" w:hAnsi="Times New Roman" w:cs="Times New Roman"/>
          <w:sz w:val="24"/>
          <w:szCs w:val="24"/>
          <w:u w:val="single"/>
        </w:rPr>
        <w:t>Ввод оборудования в эксплуатацию:</w:t>
      </w:r>
      <w:r w:rsidR="00506BB6" w:rsidRPr="00506BB6">
        <w:rPr>
          <w:rFonts w:ascii="Times New Roman" w:hAnsi="Times New Roman" w:cs="Times New Roman"/>
          <w:sz w:val="24"/>
          <w:szCs w:val="24"/>
        </w:rPr>
        <w:t xml:space="preserve"> в течение 3 (трех) рабочих дней с момента заключения гражданско-правового договора.</w:t>
      </w:r>
    </w:p>
    <w:p w:rsidR="003B0329" w:rsidRPr="003B0329" w:rsidRDefault="003B0329" w:rsidP="003B0329">
      <w:pPr>
        <w:jc w:val="both"/>
        <w:rPr>
          <w:sz w:val="24"/>
          <w:szCs w:val="24"/>
        </w:rPr>
      </w:pPr>
      <w:r w:rsidRPr="003B0329">
        <w:rPr>
          <w:sz w:val="24"/>
          <w:szCs w:val="24"/>
        </w:rPr>
        <w:t xml:space="preserve">Поставщик обязан письменно уведомить Заказчика о готовности товара к поставке за 3 рабочих дня до момента предполагаемой поставки. </w:t>
      </w:r>
    </w:p>
    <w:p w:rsidR="003B0329" w:rsidRPr="003B0329" w:rsidRDefault="003B0329" w:rsidP="003B0329">
      <w:pPr>
        <w:pStyle w:val="afe"/>
        <w:tabs>
          <w:tab w:val="clear" w:pos="9356"/>
          <w:tab w:val="left" w:pos="9720"/>
        </w:tabs>
        <w:ind w:left="0" w:firstLine="0"/>
        <w:rPr>
          <w:szCs w:val="24"/>
        </w:rPr>
      </w:pPr>
      <w:r w:rsidRPr="003B0329">
        <w:rPr>
          <w:szCs w:val="24"/>
        </w:rPr>
        <w:t>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 Поставляемое оборудование 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p>
    <w:p w:rsidR="003B0329" w:rsidRDefault="005E2EE1" w:rsidP="00A620CB">
      <w:pPr>
        <w:pStyle w:val="afe"/>
        <w:tabs>
          <w:tab w:val="clear" w:pos="9356"/>
          <w:tab w:val="left" w:pos="9720"/>
        </w:tabs>
        <w:ind w:left="0" w:firstLine="0"/>
      </w:pPr>
      <w:r>
        <w:rPr>
          <w:snapToGrid/>
        </w:rPr>
        <w:t xml:space="preserve">Досрочная поставка может производиться только с письменного согласия </w:t>
      </w:r>
      <w:r>
        <w:t xml:space="preserve"> Покупателя.</w:t>
      </w:r>
    </w:p>
    <w:p w:rsidR="005E2EE1" w:rsidRDefault="00F6612B" w:rsidP="005E2EE1">
      <w:pPr>
        <w:pStyle w:val="afe"/>
        <w:tabs>
          <w:tab w:val="clear" w:pos="9356"/>
          <w:tab w:val="left" w:pos="0"/>
          <w:tab w:val="left" w:pos="9720"/>
        </w:tabs>
        <w:ind w:left="0" w:firstLine="0"/>
      </w:pPr>
      <w:r>
        <w:t xml:space="preserve">     2.3</w:t>
      </w:r>
      <w:r w:rsidR="005E2EE1">
        <w:t>. Поставщик, допустивший недопоставку продукции в отдельной партии поставки, обязан восполнить недопоставленное в следующей партии поставки, если иные условия допоставки не указаны Покупателем.</w:t>
      </w:r>
    </w:p>
    <w:p w:rsidR="005E2EE1" w:rsidRDefault="005E2EE1" w:rsidP="005E2EE1">
      <w:pPr>
        <w:pStyle w:val="afe"/>
        <w:tabs>
          <w:tab w:val="clear" w:pos="9356"/>
          <w:tab w:val="left" w:pos="0"/>
          <w:tab w:val="left" w:pos="9720"/>
        </w:tabs>
        <w:ind w:left="0" w:firstLine="360"/>
      </w:pPr>
      <w:r>
        <w:t>2.</w:t>
      </w:r>
      <w:r w:rsidR="00F6612B">
        <w:t>4</w:t>
      </w:r>
      <w:r>
        <w:t xml:space="preserve">. Покупатель вправе отказаться от принятия продукции по согласованной спецификации: если поставка по ней просрочена более чем на десять календарных дней; если нарушены условия п.1.3. настоящего контракта. </w:t>
      </w:r>
    </w:p>
    <w:p w:rsidR="005E2EE1" w:rsidRDefault="00F6612B" w:rsidP="005E2EE1">
      <w:pPr>
        <w:pStyle w:val="afe"/>
        <w:tabs>
          <w:tab w:val="clear" w:pos="9356"/>
          <w:tab w:val="left" w:pos="0"/>
          <w:tab w:val="left" w:pos="9720"/>
        </w:tabs>
        <w:ind w:left="0" w:firstLine="360"/>
      </w:pPr>
      <w:r>
        <w:t>2.5</w:t>
      </w:r>
      <w:r w:rsidR="005E2EE1">
        <w:t>. Покупатель или указанный им грузополучатель производит приемку Продукции по количеству и качеству в соответствии с Актом сдачи-приемки продукции (накладной).</w:t>
      </w:r>
    </w:p>
    <w:p w:rsidR="00A620CB" w:rsidRPr="00A620CB" w:rsidRDefault="00A620CB" w:rsidP="00A620CB">
      <w:pPr>
        <w:jc w:val="both"/>
        <w:rPr>
          <w:sz w:val="24"/>
          <w:szCs w:val="24"/>
        </w:rPr>
      </w:pPr>
      <w:r>
        <w:t xml:space="preserve">       </w:t>
      </w:r>
      <w:r w:rsidR="00F6612B">
        <w:rPr>
          <w:sz w:val="24"/>
          <w:szCs w:val="24"/>
        </w:rPr>
        <w:t>2.6</w:t>
      </w:r>
      <w:r w:rsidR="005E2EE1" w:rsidRPr="00A620CB">
        <w:rPr>
          <w:sz w:val="24"/>
          <w:szCs w:val="24"/>
        </w:rPr>
        <w:t>.</w:t>
      </w:r>
      <w:r w:rsidR="005E2EE1">
        <w:t xml:space="preserve"> </w:t>
      </w:r>
      <w:r w:rsidRPr="00A620CB">
        <w:rPr>
          <w:sz w:val="24"/>
          <w:szCs w:val="24"/>
        </w:rPr>
        <w:t>Оплата за товар производится безналичным перечислением денежных средств,  в течение 20 (двадцати) банковских дней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акта сдачи-приемки товара</w:t>
      </w:r>
      <w:r w:rsidR="00506BB6">
        <w:rPr>
          <w:sz w:val="24"/>
          <w:szCs w:val="24"/>
        </w:rPr>
        <w:t>, акта ввода в эксплуатацию</w:t>
      </w:r>
      <w:r w:rsidRPr="00A620CB">
        <w:rPr>
          <w:sz w:val="24"/>
          <w:szCs w:val="24"/>
        </w:rPr>
        <w:t>.</w:t>
      </w:r>
    </w:p>
    <w:p w:rsidR="005E2EE1" w:rsidRPr="00A620CB" w:rsidRDefault="00A620CB" w:rsidP="00A620CB">
      <w:pPr>
        <w:pStyle w:val="afe"/>
        <w:tabs>
          <w:tab w:val="clear" w:pos="9356"/>
          <w:tab w:val="left" w:pos="0"/>
          <w:tab w:val="left" w:pos="9720"/>
        </w:tabs>
        <w:ind w:left="0" w:firstLine="284"/>
        <w:rPr>
          <w:b/>
          <w:szCs w:val="24"/>
        </w:rPr>
      </w:pPr>
      <w:r w:rsidRPr="00A620CB">
        <w:rPr>
          <w:szCs w:val="24"/>
        </w:rPr>
        <w:t>Оплата по гражданско-правовому договору, являющемуся приложением №2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p>
    <w:p w:rsidR="005E2EE1" w:rsidRDefault="005E2EE1" w:rsidP="005E2EE1">
      <w:pPr>
        <w:pStyle w:val="afe"/>
        <w:tabs>
          <w:tab w:val="clear" w:pos="9356"/>
          <w:tab w:val="left" w:pos="0"/>
          <w:tab w:val="left" w:pos="9720"/>
        </w:tabs>
        <w:ind w:left="0" w:firstLine="0"/>
      </w:pPr>
    </w:p>
    <w:p w:rsidR="005E2EE1" w:rsidRDefault="005E2EE1" w:rsidP="005E2EE1">
      <w:pPr>
        <w:pStyle w:val="afe"/>
        <w:tabs>
          <w:tab w:val="clear" w:pos="9356"/>
          <w:tab w:val="left" w:pos="0"/>
          <w:tab w:val="left" w:pos="9720"/>
        </w:tabs>
        <w:ind w:left="0" w:firstLine="0"/>
      </w:pPr>
    </w:p>
    <w:p w:rsidR="008D08E7" w:rsidRDefault="008D08E7" w:rsidP="005E2EE1">
      <w:pPr>
        <w:pStyle w:val="afe"/>
        <w:tabs>
          <w:tab w:val="clear" w:pos="9356"/>
          <w:tab w:val="left" w:pos="0"/>
          <w:tab w:val="left" w:pos="9720"/>
        </w:tabs>
        <w:ind w:left="0" w:firstLine="0"/>
      </w:pPr>
    </w:p>
    <w:p w:rsidR="005E2EE1" w:rsidRDefault="005E2EE1" w:rsidP="00F6612B">
      <w:pPr>
        <w:pStyle w:val="a6"/>
        <w:tabs>
          <w:tab w:val="left" w:pos="9720"/>
        </w:tabs>
        <w:ind w:firstLine="567"/>
        <w:jc w:val="center"/>
        <w:rPr>
          <w:b/>
        </w:rPr>
      </w:pPr>
      <w:r>
        <w:rPr>
          <w:b/>
          <w:lang w:val="en-US"/>
        </w:rPr>
        <w:t>III</w:t>
      </w:r>
      <w:r>
        <w:rPr>
          <w:b/>
        </w:rPr>
        <w:t>. ОТВЕТСТВЕННОСТЬ СТОРОН</w:t>
      </w:r>
    </w:p>
    <w:p w:rsidR="005E2EE1" w:rsidRDefault="005E2EE1" w:rsidP="005E2EE1">
      <w:pPr>
        <w:pStyle w:val="afe"/>
        <w:tabs>
          <w:tab w:val="clear" w:pos="9356"/>
          <w:tab w:val="left" w:pos="9720"/>
        </w:tabs>
        <w:ind w:left="0" w:firstLine="0"/>
      </w:pPr>
      <w:r>
        <w:t xml:space="preserve">     3.1. В случае поставки продукции ненадлежащего качества, Покупатель вправе по своему выбору потребовать от Поставщика: соразмерного уменьшения покупной цены; безвозмездного устранения недостатков продукции в срок не позднее 10 календарных дней; возмещения своих расходов на устранение недостатков продукции; отказаться от исполнения контракта поставки и потребовать возврата уплаченной за продукцию суммы; потребовать замены в течение 10 дней продукции ненадлежащего качества продукцией, соответствующей условиям согласованной спецификации. </w:t>
      </w:r>
    </w:p>
    <w:p w:rsidR="005E2EE1" w:rsidRPr="00A620CB" w:rsidRDefault="005E2EE1" w:rsidP="00F6612B">
      <w:pPr>
        <w:pStyle w:val="a6"/>
        <w:tabs>
          <w:tab w:val="left" w:pos="9720"/>
        </w:tabs>
        <w:ind w:left="0" w:firstLine="283"/>
        <w:jc w:val="both"/>
        <w:rPr>
          <w:sz w:val="24"/>
          <w:szCs w:val="24"/>
        </w:rPr>
      </w:pPr>
      <w:r w:rsidRPr="00F0421D">
        <w:rPr>
          <w:sz w:val="24"/>
          <w:szCs w:val="24"/>
        </w:rPr>
        <w:t>3.2</w:t>
      </w:r>
      <w:r>
        <w:t xml:space="preserve">. </w:t>
      </w:r>
      <w:r w:rsidRPr="00A620CB">
        <w:rPr>
          <w:sz w:val="24"/>
          <w:szCs w:val="24"/>
        </w:rPr>
        <w:t xml:space="preserve">За недопоставку или просрочку поставки, а так же нарушения сроков замены некачественной продукции, Покупатель вправе взыскать с Поставщика неустойку в размере 0,5 % от суммы недопоставки (сумму товара, поставка которого просрочена) за каждый день просрочки, а в случае просрочки замены некачественной продукции, от суммы спецификации, по которой ранее была согласована эта продукция.  </w:t>
      </w:r>
    </w:p>
    <w:p w:rsidR="003B0329" w:rsidRDefault="00F0421D" w:rsidP="00F0421D">
      <w:pPr>
        <w:pStyle w:val="a6"/>
        <w:tabs>
          <w:tab w:val="left" w:pos="9720"/>
        </w:tabs>
        <w:ind w:left="0" w:firstLine="283"/>
        <w:jc w:val="both"/>
        <w:rPr>
          <w:sz w:val="24"/>
          <w:szCs w:val="24"/>
        </w:rPr>
      </w:pPr>
      <w:r>
        <w:rPr>
          <w:sz w:val="24"/>
          <w:szCs w:val="24"/>
        </w:rPr>
        <w:t xml:space="preserve"> </w:t>
      </w:r>
      <w:r w:rsidR="005E2EE1" w:rsidRPr="00A620CB">
        <w:rPr>
          <w:sz w:val="24"/>
          <w:szCs w:val="24"/>
        </w:rPr>
        <w:t xml:space="preserve">3.4. Указанная  в пункте 3.2. настоящего контракта неустойка взыскивается с Поставщика </w:t>
      </w:r>
    </w:p>
    <w:p w:rsidR="00E9067B" w:rsidRDefault="00E9067B" w:rsidP="00F0421D">
      <w:pPr>
        <w:pStyle w:val="a6"/>
        <w:tabs>
          <w:tab w:val="left" w:pos="9720"/>
        </w:tabs>
        <w:ind w:left="0" w:firstLine="283"/>
        <w:jc w:val="both"/>
        <w:rPr>
          <w:sz w:val="24"/>
          <w:szCs w:val="24"/>
        </w:rPr>
      </w:pPr>
    </w:p>
    <w:p w:rsidR="003B0329" w:rsidRDefault="003B0329" w:rsidP="003B0329">
      <w:pPr>
        <w:pStyle w:val="a6"/>
        <w:tabs>
          <w:tab w:val="left" w:pos="9720"/>
        </w:tabs>
        <w:ind w:right="-365"/>
        <w:rPr>
          <w:b/>
        </w:rPr>
      </w:pPr>
      <w:r>
        <w:rPr>
          <w:b/>
        </w:rPr>
        <w:t xml:space="preserve">Покупатель___________________                                                                          Поставщик________________                                       </w:t>
      </w:r>
    </w:p>
    <w:p w:rsidR="003B0329" w:rsidRDefault="003B0329" w:rsidP="003B0329">
      <w:pPr>
        <w:pStyle w:val="afe"/>
        <w:tabs>
          <w:tab w:val="clear" w:pos="9356"/>
          <w:tab w:val="left" w:pos="9720"/>
        </w:tabs>
        <w:ind w:left="0" w:right="-365" w:firstLine="0"/>
        <w:rPr>
          <w:szCs w:val="24"/>
        </w:rPr>
      </w:pPr>
      <w:r>
        <w:rPr>
          <w:b/>
          <w:sz w:val="20"/>
        </w:rPr>
        <w:t>2 стр. из 4 стр.</w:t>
      </w:r>
    </w:p>
    <w:p w:rsidR="009F44D2" w:rsidRDefault="009F44D2" w:rsidP="00E57574">
      <w:pPr>
        <w:pStyle w:val="a6"/>
        <w:tabs>
          <w:tab w:val="left" w:pos="9720"/>
        </w:tabs>
        <w:ind w:left="0"/>
        <w:jc w:val="both"/>
        <w:rPr>
          <w:sz w:val="24"/>
          <w:szCs w:val="24"/>
        </w:rPr>
      </w:pPr>
    </w:p>
    <w:p w:rsidR="005E2EE1" w:rsidRPr="00A620CB" w:rsidRDefault="005E2EE1" w:rsidP="00F0421D">
      <w:pPr>
        <w:pStyle w:val="a6"/>
        <w:tabs>
          <w:tab w:val="left" w:pos="9720"/>
        </w:tabs>
        <w:ind w:left="0" w:firstLine="283"/>
        <w:jc w:val="both"/>
        <w:rPr>
          <w:sz w:val="24"/>
          <w:szCs w:val="24"/>
        </w:rPr>
      </w:pPr>
      <w:r w:rsidRPr="00A620CB">
        <w:rPr>
          <w:sz w:val="24"/>
          <w:szCs w:val="24"/>
        </w:rPr>
        <w:lastRenderedPageBreak/>
        <w:t>по день фактического исполнения контрактного обязательства.</w:t>
      </w:r>
    </w:p>
    <w:p w:rsidR="005E2EE1" w:rsidRPr="00A620CB" w:rsidRDefault="00F0421D" w:rsidP="00F6612B">
      <w:pPr>
        <w:ind w:right="-55" w:firstLine="426"/>
        <w:jc w:val="both"/>
        <w:rPr>
          <w:sz w:val="24"/>
          <w:szCs w:val="24"/>
        </w:rPr>
      </w:pPr>
      <w:r>
        <w:rPr>
          <w:sz w:val="24"/>
          <w:szCs w:val="24"/>
        </w:rPr>
        <w:t xml:space="preserve"> </w:t>
      </w:r>
      <w:r w:rsidR="005E2EE1" w:rsidRPr="00A620CB">
        <w:rPr>
          <w:sz w:val="24"/>
          <w:szCs w:val="24"/>
        </w:rPr>
        <w:t xml:space="preserve">3.5. </w:t>
      </w:r>
      <w:r w:rsidR="00F6612B" w:rsidRPr="00243E22">
        <w:rPr>
          <w:sz w:val="24"/>
          <w:szCs w:val="24"/>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5E2EE1" w:rsidRPr="00A620CB" w:rsidRDefault="00F0421D" w:rsidP="003B0329">
      <w:pPr>
        <w:pStyle w:val="a6"/>
        <w:tabs>
          <w:tab w:val="left" w:pos="9720"/>
        </w:tabs>
        <w:ind w:left="0" w:firstLine="284"/>
        <w:jc w:val="both"/>
        <w:rPr>
          <w:sz w:val="24"/>
          <w:szCs w:val="24"/>
        </w:rPr>
      </w:pPr>
      <w:r>
        <w:rPr>
          <w:sz w:val="24"/>
          <w:szCs w:val="24"/>
        </w:rPr>
        <w:t xml:space="preserve"> </w:t>
      </w:r>
      <w:r w:rsidR="005E2EE1" w:rsidRPr="00A620CB">
        <w:rPr>
          <w:sz w:val="24"/>
          <w:szCs w:val="24"/>
        </w:rPr>
        <w:t>3.6. Неустойка (проценты, штрафы, пени), иные санкции, предусмотренные настоящим контрактом, и (или) суммы в возмещение убытков по контракту подлежат доказыванию и начисляются для целей налогообложения пострадавшей стороной и уплачиваются виновной стороной при условии признания претензии или вступления в законную силу решения арбитражного суда, взыскавшего с виновной стороны указанные санкции и убытки.</w:t>
      </w:r>
    </w:p>
    <w:p w:rsidR="005E2EE1" w:rsidRPr="00A620CB" w:rsidRDefault="00F0421D" w:rsidP="00F0421D">
      <w:pPr>
        <w:pStyle w:val="a6"/>
        <w:tabs>
          <w:tab w:val="left" w:pos="9720"/>
        </w:tabs>
        <w:ind w:left="0" w:firstLine="283"/>
        <w:jc w:val="both"/>
        <w:rPr>
          <w:sz w:val="24"/>
          <w:szCs w:val="24"/>
        </w:rPr>
      </w:pPr>
      <w:r>
        <w:rPr>
          <w:sz w:val="24"/>
          <w:szCs w:val="24"/>
        </w:rPr>
        <w:t xml:space="preserve">  </w:t>
      </w:r>
      <w:r w:rsidR="005E2EE1" w:rsidRPr="00A620CB">
        <w:rPr>
          <w:sz w:val="24"/>
          <w:szCs w:val="24"/>
        </w:rPr>
        <w:t>3.7. Расчетные обязательства Покупателем исполняются в форме перечисления денежных средств на счет Поставщика. Момент оплаты считается дата списания денежных средств</w:t>
      </w:r>
      <w:r>
        <w:rPr>
          <w:sz w:val="24"/>
          <w:szCs w:val="24"/>
        </w:rPr>
        <w:t>,</w:t>
      </w:r>
      <w:r w:rsidR="005E2EE1" w:rsidRPr="00A620CB">
        <w:rPr>
          <w:sz w:val="24"/>
          <w:szCs w:val="24"/>
        </w:rPr>
        <w:t xml:space="preserve"> с расчетного счета Покупателя.</w:t>
      </w:r>
    </w:p>
    <w:p w:rsidR="005E2EE1" w:rsidRPr="000D0DE8" w:rsidRDefault="00F0421D" w:rsidP="000D0DE8">
      <w:pPr>
        <w:pStyle w:val="a6"/>
        <w:tabs>
          <w:tab w:val="left" w:pos="9720"/>
        </w:tabs>
        <w:ind w:left="0" w:firstLine="283"/>
        <w:jc w:val="both"/>
        <w:rPr>
          <w:sz w:val="24"/>
          <w:szCs w:val="24"/>
        </w:rPr>
      </w:pPr>
      <w:r>
        <w:rPr>
          <w:sz w:val="24"/>
          <w:szCs w:val="24"/>
        </w:rPr>
        <w:t xml:space="preserve">   </w:t>
      </w:r>
      <w:r w:rsidR="005E2EE1" w:rsidRPr="00A620CB">
        <w:rPr>
          <w:sz w:val="24"/>
          <w:szCs w:val="24"/>
        </w:rPr>
        <w:t xml:space="preserve">3.8. Местом исполнения настоящего </w:t>
      </w:r>
      <w:r w:rsidR="003B0329">
        <w:rPr>
          <w:sz w:val="24"/>
          <w:szCs w:val="24"/>
        </w:rPr>
        <w:t>договора</w:t>
      </w:r>
      <w:r w:rsidR="005E2EE1" w:rsidRPr="00A620CB">
        <w:rPr>
          <w:sz w:val="24"/>
          <w:szCs w:val="24"/>
        </w:rPr>
        <w:t xml:space="preserve"> и спецификаций является место нахождения Покупателя.</w:t>
      </w:r>
    </w:p>
    <w:p w:rsidR="005E2EE1" w:rsidRDefault="005E2EE1" w:rsidP="000D0DE8">
      <w:pPr>
        <w:tabs>
          <w:tab w:val="left" w:pos="9720"/>
        </w:tabs>
        <w:jc w:val="center"/>
        <w:rPr>
          <w:b/>
          <w:snapToGrid w:val="0"/>
          <w:color w:val="000000"/>
          <w:sz w:val="24"/>
        </w:rPr>
      </w:pPr>
      <w:r>
        <w:rPr>
          <w:b/>
          <w:snapToGrid w:val="0"/>
          <w:color w:val="000000"/>
          <w:sz w:val="24"/>
          <w:lang w:val="en-US"/>
        </w:rPr>
        <w:t>IV</w:t>
      </w:r>
      <w:r w:rsidR="000D0DE8">
        <w:rPr>
          <w:b/>
          <w:snapToGrid w:val="0"/>
          <w:color w:val="000000"/>
          <w:sz w:val="24"/>
        </w:rPr>
        <w:t>. ФОРС-МАЖОР</w:t>
      </w:r>
    </w:p>
    <w:p w:rsidR="005E2EE1" w:rsidRDefault="005E2EE1" w:rsidP="005E2EE1">
      <w:pPr>
        <w:tabs>
          <w:tab w:val="left" w:pos="9720"/>
        </w:tabs>
        <w:jc w:val="both"/>
        <w:rPr>
          <w:snapToGrid w:val="0"/>
          <w:sz w:val="24"/>
        </w:rPr>
      </w:pPr>
      <w:r>
        <w:rPr>
          <w:snapToGrid w:val="0"/>
          <w:color w:val="000000"/>
          <w:sz w:val="24"/>
        </w:rPr>
        <w:t xml:space="preserve">      4.1. При возникновении обстоятельств,  которые делают полностью или</w:t>
      </w:r>
      <w:r>
        <w:rPr>
          <w:snapToGrid w:val="0"/>
          <w:sz w:val="24"/>
        </w:rPr>
        <w:t xml:space="preserve"> </w:t>
      </w:r>
      <w:r>
        <w:rPr>
          <w:snapToGrid w:val="0"/>
          <w:color w:val="000000"/>
          <w:sz w:val="24"/>
        </w:rPr>
        <w:t xml:space="preserve">частично невозможным выполнение  </w:t>
      </w:r>
      <w:r w:rsidR="003B0329">
        <w:rPr>
          <w:snapToGrid w:val="0"/>
          <w:color w:val="000000"/>
          <w:sz w:val="24"/>
        </w:rPr>
        <w:t>договора</w:t>
      </w:r>
      <w:r>
        <w:rPr>
          <w:snapToGrid w:val="0"/>
          <w:color w:val="000000"/>
          <w:sz w:val="24"/>
        </w:rPr>
        <w:t xml:space="preserve">  одной  из  сторон,  а  именно:</w:t>
      </w:r>
      <w:r>
        <w:rPr>
          <w:snapToGrid w:val="0"/>
          <w:sz w:val="24"/>
        </w:rPr>
        <w:t xml:space="preserve"> </w:t>
      </w:r>
      <w:r>
        <w:rPr>
          <w:snapToGrid w:val="0"/>
          <w:color w:val="000000"/>
          <w:sz w:val="24"/>
        </w:rPr>
        <w:t>пожар,  стихийное бедствие,  война,  военные действия всех видов,  замена</w:t>
      </w:r>
      <w:r>
        <w:rPr>
          <w:snapToGrid w:val="0"/>
          <w:sz w:val="24"/>
        </w:rPr>
        <w:t xml:space="preserve"> </w:t>
      </w:r>
      <w:r>
        <w:rPr>
          <w:snapToGrid w:val="0"/>
          <w:color w:val="000000"/>
          <w:sz w:val="24"/>
        </w:rPr>
        <w:t>текущего законодательства и другие возможные обстоятельства непреодолимой</w:t>
      </w:r>
      <w:r>
        <w:rPr>
          <w:snapToGrid w:val="0"/>
          <w:sz w:val="24"/>
        </w:rPr>
        <w:t xml:space="preserve"> </w:t>
      </w:r>
      <w:r>
        <w:rPr>
          <w:snapToGrid w:val="0"/>
          <w:color w:val="000000"/>
          <w:sz w:val="24"/>
        </w:rPr>
        <w:t>силы,  не зависящие от сторон, сроки выполнения обязательств</w:t>
      </w:r>
      <w:r w:rsidR="00F0421D">
        <w:rPr>
          <w:snapToGrid w:val="0"/>
          <w:color w:val="000000"/>
          <w:sz w:val="24"/>
        </w:rPr>
        <w:t>,</w:t>
      </w:r>
      <w:r>
        <w:rPr>
          <w:snapToGrid w:val="0"/>
          <w:color w:val="000000"/>
          <w:sz w:val="24"/>
        </w:rPr>
        <w:t xml:space="preserve"> продлеваются</w:t>
      </w:r>
      <w:r>
        <w:rPr>
          <w:snapToGrid w:val="0"/>
          <w:sz w:val="24"/>
        </w:rPr>
        <w:t xml:space="preserve"> </w:t>
      </w:r>
      <w:r>
        <w:rPr>
          <w:snapToGrid w:val="0"/>
          <w:color w:val="000000"/>
          <w:sz w:val="24"/>
        </w:rPr>
        <w:t>на то время, в течение которого действуют эти обстоятельства.</w:t>
      </w:r>
    </w:p>
    <w:p w:rsidR="005E2EE1" w:rsidRPr="003B0329" w:rsidRDefault="005E2EE1" w:rsidP="003B0329">
      <w:pPr>
        <w:tabs>
          <w:tab w:val="left" w:pos="9720"/>
        </w:tabs>
        <w:ind w:firstLine="360"/>
        <w:jc w:val="both"/>
        <w:rPr>
          <w:snapToGrid w:val="0"/>
          <w:color w:val="000000"/>
          <w:sz w:val="24"/>
        </w:rPr>
      </w:pPr>
      <w:r>
        <w:rPr>
          <w:snapToGrid w:val="0"/>
          <w:color w:val="000000"/>
          <w:sz w:val="24"/>
        </w:rPr>
        <w:t>4.2. Сторона,   оказавшаяся   не   в   состоянии   выполнить   свои</w:t>
      </w:r>
      <w:r>
        <w:rPr>
          <w:snapToGrid w:val="0"/>
          <w:sz w:val="24"/>
        </w:rPr>
        <w:t xml:space="preserve"> </w:t>
      </w:r>
      <w:r>
        <w:rPr>
          <w:snapToGrid w:val="0"/>
          <w:color w:val="000000"/>
          <w:sz w:val="24"/>
        </w:rPr>
        <w:t>обязательства по настоящему контракту,  обязана незамедлительно  известить</w:t>
      </w:r>
      <w:r>
        <w:rPr>
          <w:snapToGrid w:val="0"/>
          <w:sz w:val="24"/>
        </w:rPr>
        <w:t xml:space="preserve"> </w:t>
      </w:r>
      <w:r>
        <w:rPr>
          <w:snapToGrid w:val="0"/>
          <w:color w:val="000000"/>
          <w:sz w:val="24"/>
        </w:rPr>
        <w:t>другую  сторону  о  наступлении  и  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5E2EE1" w:rsidRDefault="005E2EE1" w:rsidP="005E2EE1">
      <w:pPr>
        <w:tabs>
          <w:tab w:val="left" w:pos="9720"/>
        </w:tabs>
        <w:ind w:firstLine="360"/>
        <w:jc w:val="both"/>
        <w:rPr>
          <w:snapToGrid w:val="0"/>
          <w:color w:val="000000"/>
          <w:sz w:val="24"/>
        </w:rPr>
      </w:pPr>
      <w:r>
        <w:rPr>
          <w:snapToGrid w:val="0"/>
          <w:color w:val="000000"/>
          <w:sz w:val="24"/>
        </w:rPr>
        <w:t>4.3. Если  обстоятельства  непреодолимой  силы  действуют</w:t>
      </w:r>
      <w:r>
        <w:rPr>
          <w:snapToGrid w:val="0"/>
          <w:sz w:val="24"/>
        </w:rPr>
        <w:t xml:space="preserve"> </w:t>
      </w:r>
      <w:r>
        <w:rPr>
          <w:snapToGrid w:val="0"/>
          <w:color w:val="000000"/>
          <w:sz w:val="24"/>
        </w:rPr>
        <w:t>более двух месяцев,  любая из сторон  вправе  отказаться  от  дальнейшего</w:t>
      </w:r>
      <w:r>
        <w:rPr>
          <w:snapToGrid w:val="0"/>
          <w:sz w:val="24"/>
        </w:rPr>
        <w:t xml:space="preserve"> </w:t>
      </w:r>
      <w:r>
        <w:rPr>
          <w:snapToGrid w:val="0"/>
          <w:color w:val="000000"/>
          <w:sz w:val="24"/>
        </w:rPr>
        <w:t>выполнения  обязательств  по контракту, причем, ни одна из сторон не может</w:t>
      </w:r>
      <w:r>
        <w:rPr>
          <w:snapToGrid w:val="0"/>
          <w:sz w:val="24"/>
        </w:rPr>
        <w:t xml:space="preserve"> </w:t>
      </w:r>
      <w:r>
        <w:rPr>
          <w:snapToGrid w:val="0"/>
          <w:color w:val="000000"/>
          <w:sz w:val="24"/>
        </w:rPr>
        <w:t xml:space="preserve">требовать от другой стороны возмещения убытков. </w:t>
      </w:r>
    </w:p>
    <w:p w:rsidR="005E2EE1" w:rsidRDefault="005E2EE1" w:rsidP="005E2EE1">
      <w:pPr>
        <w:tabs>
          <w:tab w:val="left" w:pos="9720"/>
        </w:tabs>
        <w:ind w:firstLine="360"/>
        <w:jc w:val="both"/>
        <w:rPr>
          <w:snapToGrid w:val="0"/>
          <w:color w:val="000000"/>
          <w:sz w:val="24"/>
        </w:rPr>
      </w:pPr>
    </w:p>
    <w:p w:rsidR="005E2EE1" w:rsidRPr="000D0DE8" w:rsidRDefault="005E2EE1" w:rsidP="000D0DE8">
      <w:pPr>
        <w:tabs>
          <w:tab w:val="left" w:pos="9720"/>
        </w:tabs>
        <w:jc w:val="center"/>
        <w:rPr>
          <w:b/>
          <w:snapToGrid w:val="0"/>
          <w:sz w:val="24"/>
        </w:rPr>
      </w:pPr>
      <w:r>
        <w:rPr>
          <w:b/>
          <w:snapToGrid w:val="0"/>
          <w:sz w:val="24"/>
          <w:lang w:val="en-US"/>
        </w:rPr>
        <w:t>V</w:t>
      </w:r>
      <w:r>
        <w:rPr>
          <w:b/>
          <w:snapToGrid w:val="0"/>
          <w:sz w:val="24"/>
        </w:rPr>
        <w:t xml:space="preserve">. СРОК ДЕЙСТВИЯ </w:t>
      </w:r>
      <w:r w:rsidR="00F0421D">
        <w:rPr>
          <w:b/>
          <w:snapToGrid w:val="0"/>
          <w:sz w:val="24"/>
        </w:rPr>
        <w:t>ДОГОВОРА</w:t>
      </w:r>
    </w:p>
    <w:p w:rsidR="005E2EE1" w:rsidRDefault="00F0421D" w:rsidP="00F0421D">
      <w:pPr>
        <w:pStyle w:val="a4"/>
        <w:tabs>
          <w:tab w:val="left" w:pos="9720"/>
        </w:tabs>
      </w:pPr>
      <w:r>
        <w:t xml:space="preserve">     </w:t>
      </w:r>
      <w:r w:rsidR="005E2EE1">
        <w:t xml:space="preserve">5.1. </w:t>
      </w:r>
      <w:r>
        <w:t xml:space="preserve">Договор, </w:t>
      </w:r>
      <w:r w:rsidR="005E2EE1">
        <w:t xml:space="preserve"> вступает  в силу с момента его подписания сторонами и действует до исполнения сторонами своих обязательств в полном объеме, предусмотренном настоящим контрактом и соответствующими спецификациями.</w:t>
      </w:r>
    </w:p>
    <w:p w:rsidR="005E2EE1" w:rsidRDefault="005E2EE1" w:rsidP="005E2EE1">
      <w:pPr>
        <w:pStyle w:val="a4"/>
        <w:tabs>
          <w:tab w:val="left" w:pos="9720"/>
        </w:tabs>
        <w:ind w:firstLine="360"/>
        <w:rPr>
          <w:b/>
        </w:rPr>
      </w:pPr>
      <w:r>
        <w:rPr>
          <w:b/>
        </w:rPr>
        <w:t xml:space="preserve">                                                    </w:t>
      </w:r>
    </w:p>
    <w:p w:rsidR="005E2EE1" w:rsidRDefault="005E2EE1" w:rsidP="005E2EE1">
      <w:pPr>
        <w:pStyle w:val="a6"/>
        <w:tabs>
          <w:tab w:val="left" w:pos="9720"/>
        </w:tabs>
        <w:spacing w:after="180"/>
        <w:ind w:firstLine="567"/>
        <w:jc w:val="center"/>
        <w:rPr>
          <w:b/>
        </w:rPr>
      </w:pPr>
      <w:r>
        <w:rPr>
          <w:b/>
          <w:lang w:val="en-US"/>
        </w:rPr>
        <w:t>VI</w:t>
      </w:r>
      <w:r>
        <w:rPr>
          <w:b/>
        </w:rPr>
        <w:t>. ПРОЧИЕ УСЛОВИЯ</w:t>
      </w:r>
    </w:p>
    <w:p w:rsidR="00F0421D" w:rsidRDefault="005E2EE1" w:rsidP="00F0421D">
      <w:pPr>
        <w:tabs>
          <w:tab w:val="left" w:pos="9720"/>
        </w:tabs>
        <w:ind w:firstLine="284"/>
        <w:jc w:val="both"/>
        <w:rPr>
          <w:snapToGrid w:val="0"/>
          <w:color w:val="000000"/>
          <w:sz w:val="24"/>
        </w:rPr>
      </w:pPr>
      <w:r>
        <w:rPr>
          <w:snapToGrid w:val="0"/>
          <w:color w:val="000000"/>
          <w:sz w:val="24"/>
        </w:rPr>
        <w:t xml:space="preserve">6.1. Любые   изменения   и   дополнения   к   настоящему   </w:t>
      </w:r>
      <w:r w:rsidR="003B0329">
        <w:rPr>
          <w:snapToGrid w:val="0"/>
          <w:color w:val="000000"/>
          <w:sz w:val="24"/>
        </w:rPr>
        <w:t>договору</w:t>
      </w:r>
      <w:r>
        <w:rPr>
          <w:snapToGrid w:val="0"/>
          <w:sz w:val="24"/>
        </w:rPr>
        <w:t xml:space="preserve"> </w:t>
      </w:r>
      <w:r>
        <w:rPr>
          <w:snapToGrid w:val="0"/>
          <w:color w:val="000000"/>
          <w:sz w:val="24"/>
        </w:rPr>
        <w:t>действительны лишь в том случае,  если они совершены в письменной форме и</w:t>
      </w:r>
      <w:r>
        <w:rPr>
          <w:snapToGrid w:val="0"/>
          <w:sz w:val="24"/>
        </w:rPr>
        <w:t xml:space="preserve"> </w:t>
      </w:r>
      <w:r>
        <w:rPr>
          <w:snapToGrid w:val="0"/>
          <w:color w:val="000000"/>
          <w:sz w:val="24"/>
        </w:rPr>
        <w:t xml:space="preserve">подписаны обеими сторонами. </w:t>
      </w:r>
    </w:p>
    <w:p w:rsidR="005E2EE1" w:rsidRDefault="005E2EE1" w:rsidP="00F0421D">
      <w:pPr>
        <w:tabs>
          <w:tab w:val="left" w:pos="9720"/>
        </w:tabs>
        <w:ind w:firstLine="284"/>
        <w:jc w:val="both"/>
        <w:rPr>
          <w:sz w:val="24"/>
          <w:szCs w:val="24"/>
        </w:rPr>
      </w:pPr>
      <w:r>
        <w:t xml:space="preserve">6.2. </w:t>
      </w:r>
      <w:r w:rsidRPr="00F0421D">
        <w:rPr>
          <w:sz w:val="24"/>
          <w:szCs w:val="24"/>
        </w:rPr>
        <w:t>Документы, направленные посредством факсимильной связи признаются сторонами, как имеющие юридическую силу и признаются обязательными. Наличие копий не освобождает сторону от предоставления документов в подлинной форме. В случае возникновения спора по поводу достоверности сведений, переданных посредством факса, бремя доказывания соответствующих фактов и достоверности подписи возлагается на сторону, прибегнувшую к помощи средств электронной и факсимильной связи.</w:t>
      </w:r>
    </w:p>
    <w:p w:rsidR="009B7A3B" w:rsidRDefault="009B7A3B" w:rsidP="009B7A3B">
      <w:pPr>
        <w:pStyle w:val="a6"/>
        <w:tabs>
          <w:tab w:val="left" w:pos="9720"/>
        </w:tabs>
        <w:ind w:right="-365"/>
        <w:rPr>
          <w:b/>
        </w:rPr>
      </w:pPr>
      <w:r>
        <w:rPr>
          <w:b/>
        </w:rPr>
        <w:t xml:space="preserve">Покупатель___________________                                                                          Поставщик________________                                       </w:t>
      </w:r>
    </w:p>
    <w:p w:rsidR="009B7A3B" w:rsidRDefault="009B7A3B" w:rsidP="009B7A3B">
      <w:pPr>
        <w:pStyle w:val="afe"/>
        <w:tabs>
          <w:tab w:val="clear" w:pos="9356"/>
          <w:tab w:val="left" w:pos="9720"/>
        </w:tabs>
        <w:ind w:left="0" w:right="-365" w:firstLine="0"/>
        <w:rPr>
          <w:szCs w:val="24"/>
        </w:rPr>
      </w:pPr>
      <w:r>
        <w:rPr>
          <w:b/>
          <w:sz w:val="20"/>
        </w:rPr>
        <w:t>3 стр. из 4 стр.</w:t>
      </w:r>
    </w:p>
    <w:p w:rsidR="009B7A3B" w:rsidRPr="00F0421D" w:rsidRDefault="009B7A3B" w:rsidP="00F0421D">
      <w:pPr>
        <w:tabs>
          <w:tab w:val="left" w:pos="9720"/>
        </w:tabs>
        <w:ind w:firstLine="284"/>
        <w:jc w:val="both"/>
        <w:rPr>
          <w:snapToGrid w:val="0"/>
          <w:color w:val="000000"/>
          <w:sz w:val="24"/>
        </w:rPr>
      </w:pPr>
    </w:p>
    <w:p w:rsidR="009B7A3B" w:rsidRPr="00F0421D" w:rsidRDefault="005E2EE1" w:rsidP="009B7A3B">
      <w:pPr>
        <w:pStyle w:val="22"/>
        <w:tabs>
          <w:tab w:val="left" w:pos="9720"/>
        </w:tabs>
        <w:spacing w:line="240" w:lineRule="auto"/>
        <w:rPr>
          <w:sz w:val="24"/>
          <w:szCs w:val="24"/>
        </w:rPr>
      </w:pPr>
      <w:r w:rsidRPr="00F0421D">
        <w:rPr>
          <w:sz w:val="24"/>
          <w:szCs w:val="24"/>
        </w:rPr>
        <w:t>6.3. Поставщик обязуется предоставить Покупателю следующие документы:</w:t>
      </w:r>
    </w:p>
    <w:p w:rsidR="009B7A3B" w:rsidRPr="009B7A3B" w:rsidRDefault="005E2EE1" w:rsidP="009B7A3B">
      <w:pPr>
        <w:numPr>
          <w:ilvl w:val="2"/>
          <w:numId w:val="21"/>
        </w:numPr>
        <w:tabs>
          <w:tab w:val="left" w:pos="360"/>
          <w:tab w:val="left" w:pos="720"/>
          <w:tab w:val="left" w:pos="9720"/>
        </w:tabs>
        <w:jc w:val="both"/>
        <w:rPr>
          <w:sz w:val="24"/>
        </w:rPr>
      </w:pPr>
      <w:r>
        <w:rPr>
          <w:sz w:val="24"/>
        </w:rPr>
        <w:t>копию устава;</w:t>
      </w:r>
    </w:p>
    <w:p w:rsidR="005E2EE1" w:rsidRDefault="005E2EE1" w:rsidP="005E2EE1">
      <w:pPr>
        <w:numPr>
          <w:ilvl w:val="2"/>
          <w:numId w:val="21"/>
        </w:numPr>
        <w:tabs>
          <w:tab w:val="left" w:pos="360"/>
          <w:tab w:val="left" w:pos="720"/>
          <w:tab w:val="left" w:pos="9720"/>
        </w:tabs>
        <w:jc w:val="both"/>
        <w:rPr>
          <w:sz w:val="24"/>
        </w:rPr>
      </w:pPr>
      <w:r>
        <w:rPr>
          <w:sz w:val="24"/>
        </w:rPr>
        <w:t>копию свидетельства о регистрации юридического лица (предпринимателя, осуществляющего деятельность  без образования юридического лица) и паспорт (для предпринимателя);</w:t>
      </w:r>
    </w:p>
    <w:p w:rsidR="005E2EE1" w:rsidRDefault="005E2EE1" w:rsidP="005E2EE1">
      <w:pPr>
        <w:numPr>
          <w:ilvl w:val="2"/>
          <w:numId w:val="21"/>
        </w:numPr>
        <w:tabs>
          <w:tab w:val="left" w:pos="360"/>
          <w:tab w:val="left" w:pos="720"/>
          <w:tab w:val="left" w:pos="9720"/>
        </w:tabs>
        <w:jc w:val="both"/>
        <w:rPr>
          <w:sz w:val="24"/>
        </w:rPr>
      </w:pPr>
      <w:r>
        <w:rPr>
          <w:sz w:val="24"/>
        </w:rPr>
        <w:t>копию свидетельства о регистрации в налоговом органе;</w:t>
      </w:r>
    </w:p>
    <w:p w:rsidR="005E2EE1" w:rsidRDefault="005E2EE1" w:rsidP="005E2EE1">
      <w:pPr>
        <w:numPr>
          <w:ilvl w:val="2"/>
          <w:numId w:val="21"/>
        </w:numPr>
        <w:tabs>
          <w:tab w:val="left" w:pos="360"/>
          <w:tab w:val="left" w:pos="720"/>
          <w:tab w:val="left" w:pos="9720"/>
        </w:tabs>
        <w:jc w:val="both"/>
        <w:rPr>
          <w:sz w:val="24"/>
        </w:rPr>
      </w:pPr>
      <w:r>
        <w:rPr>
          <w:sz w:val="24"/>
        </w:rPr>
        <w:t>копию Приказа (Протокола общего собрания) о назначении руководителя и  копию доверенности, если контракт подписан лицом, действующим на основании доверенности;</w:t>
      </w:r>
    </w:p>
    <w:p w:rsidR="005E2EE1" w:rsidRDefault="005E2EE1" w:rsidP="005E2EE1">
      <w:pPr>
        <w:numPr>
          <w:ilvl w:val="2"/>
          <w:numId w:val="21"/>
        </w:numPr>
        <w:tabs>
          <w:tab w:val="left" w:pos="360"/>
          <w:tab w:val="left" w:pos="720"/>
          <w:tab w:val="left" w:pos="9720"/>
        </w:tabs>
        <w:jc w:val="both"/>
        <w:rPr>
          <w:sz w:val="24"/>
        </w:rPr>
      </w:pPr>
      <w:r>
        <w:rPr>
          <w:sz w:val="24"/>
        </w:rPr>
        <w:t>копию лицензии на осуществление определенного вида деятельности, если соответствующий вид деятельности в соответствии с действующим законодательством РФ подлежит лицензированию;</w:t>
      </w:r>
    </w:p>
    <w:p w:rsidR="005E2EE1" w:rsidRDefault="005E2EE1" w:rsidP="005E2EE1">
      <w:pPr>
        <w:numPr>
          <w:ilvl w:val="2"/>
          <w:numId w:val="21"/>
        </w:numPr>
        <w:tabs>
          <w:tab w:val="left" w:pos="360"/>
          <w:tab w:val="left" w:pos="720"/>
          <w:tab w:val="left" w:pos="9720"/>
        </w:tabs>
        <w:jc w:val="both"/>
        <w:rPr>
          <w:sz w:val="24"/>
        </w:rPr>
      </w:pPr>
      <w:r>
        <w:rPr>
          <w:sz w:val="24"/>
        </w:rPr>
        <w:t>паспорт на продукцию,</w:t>
      </w:r>
      <w:r w:rsidR="00AA3978">
        <w:rPr>
          <w:sz w:val="24"/>
        </w:rPr>
        <w:t xml:space="preserve"> гарантийный талон,</w:t>
      </w:r>
      <w:r>
        <w:rPr>
          <w:sz w:val="24"/>
        </w:rPr>
        <w:t xml:space="preserve"> сертификат качества и соответствия;</w:t>
      </w:r>
    </w:p>
    <w:p w:rsidR="005E2EE1" w:rsidRDefault="005E2EE1" w:rsidP="005E2EE1">
      <w:pPr>
        <w:numPr>
          <w:ilvl w:val="2"/>
          <w:numId w:val="21"/>
        </w:numPr>
        <w:tabs>
          <w:tab w:val="left" w:pos="360"/>
          <w:tab w:val="left" w:pos="720"/>
          <w:tab w:val="left" w:pos="9720"/>
        </w:tabs>
        <w:jc w:val="both"/>
        <w:rPr>
          <w:sz w:val="24"/>
        </w:rPr>
      </w:pPr>
      <w:r>
        <w:rPr>
          <w:sz w:val="24"/>
        </w:rPr>
        <w:t>накладную, товарно-транспортную накладную;</w:t>
      </w:r>
    </w:p>
    <w:p w:rsidR="005E2EE1" w:rsidRDefault="005E2EE1" w:rsidP="005E2EE1">
      <w:pPr>
        <w:numPr>
          <w:ilvl w:val="2"/>
          <w:numId w:val="21"/>
        </w:numPr>
        <w:tabs>
          <w:tab w:val="left" w:pos="360"/>
          <w:tab w:val="left" w:pos="720"/>
          <w:tab w:val="left" w:pos="9720"/>
        </w:tabs>
        <w:jc w:val="both"/>
        <w:rPr>
          <w:sz w:val="24"/>
        </w:rPr>
      </w:pPr>
      <w:r>
        <w:rPr>
          <w:sz w:val="24"/>
        </w:rPr>
        <w:t>Отчет о выполненных работах по организации перевозки;</w:t>
      </w:r>
    </w:p>
    <w:p w:rsidR="005E2EE1" w:rsidRDefault="005E2EE1" w:rsidP="005E2EE1">
      <w:pPr>
        <w:numPr>
          <w:ilvl w:val="2"/>
          <w:numId w:val="21"/>
        </w:numPr>
        <w:tabs>
          <w:tab w:val="left" w:pos="360"/>
          <w:tab w:val="left" w:pos="720"/>
          <w:tab w:val="left" w:pos="9720"/>
        </w:tabs>
        <w:jc w:val="both"/>
        <w:rPr>
          <w:sz w:val="24"/>
        </w:rPr>
      </w:pPr>
      <w:r>
        <w:rPr>
          <w:sz w:val="24"/>
        </w:rPr>
        <w:t>счет-фактуру;</w:t>
      </w:r>
    </w:p>
    <w:p w:rsidR="005E2EE1" w:rsidRDefault="005E2EE1" w:rsidP="009B7A3B">
      <w:pPr>
        <w:tabs>
          <w:tab w:val="left" w:pos="0"/>
          <w:tab w:val="left" w:pos="720"/>
          <w:tab w:val="left" w:pos="9720"/>
        </w:tabs>
        <w:ind w:firstLine="360"/>
        <w:jc w:val="both"/>
        <w:rPr>
          <w:sz w:val="24"/>
        </w:rPr>
      </w:pPr>
      <w:r>
        <w:rPr>
          <w:sz w:val="24"/>
        </w:rPr>
        <w:t>Документы, предусмотренные п.п.6.3.1.-6.3.5, Поставщик предоставляет Покупателю в момент оформления настоящего контракта; п.п.6.3.6.-6.3.9. - не позднее момента фактического получения продукции.</w:t>
      </w:r>
    </w:p>
    <w:p w:rsidR="005E2EE1" w:rsidRDefault="005E2EE1" w:rsidP="009B7A3B">
      <w:pPr>
        <w:pStyle w:val="33"/>
        <w:tabs>
          <w:tab w:val="left" w:pos="9720"/>
        </w:tabs>
        <w:jc w:val="both"/>
        <w:rPr>
          <w:sz w:val="24"/>
        </w:rPr>
      </w:pPr>
      <w:r>
        <w:rPr>
          <w:sz w:val="24"/>
        </w:rPr>
        <w:t xml:space="preserve">     6.4. В случае изменения реквизитов, в т.ч. почтового адреса,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 </w:t>
      </w:r>
    </w:p>
    <w:p w:rsidR="005E2EE1" w:rsidRDefault="005E2EE1" w:rsidP="009B7A3B">
      <w:pPr>
        <w:pStyle w:val="33"/>
        <w:tabs>
          <w:tab w:val="left" w:pos="9720"/>
        </w:tabs>
        <w:jc w:val="both"/>
        <w:rPr>
          <w:sz w:val="24"/>
        </w:rPr>
      </w:pPr>
      <w:r>
        <w:rPr>
          <w:sz w:val="24"/>
        </w:rPr>
        <w:t xml:space="preserve">     6.5. Поставщик не вправе без согласия Покупателя переуступать свои права и обязанности по настоящему контракту.</w:t>
      </w:r>
    </w:p>
    <w:p w:rsidR="005E2EE1" w:rsidRPr="00F0421D" w:rsidRDefault="005E2EE1" w:rsidP="009B7A3B">
      <w:pPr>
        <w:pStyle w:val="a6"/>
        <w:tabs>
          <w:tab w:val="left" w:pos="9720"/>
        </w:tabs>
        <w:ind w:left="0" w:firstLine="283"/>
        <w:jc w:val="both"/>
        <w:rPr>
          <w:sz w:val="24"/>
          <w:szCs w:val="24"/>
        </w:rPr>
      </w:pPr>
      <w:r w:rsidRPr="00F0421D">
        <w:rPr>
          <w:sz w:val="24"/>
          <w:szCs w:val="24"/>
        </w:rPr>
        <w:t>6.6.</w:t>
      </w:r>
      <w:r>
        <w:t xml:space="preserve"> </w:t>
      </w:r>
      <w:r w:rsidRPr="00F0421D">
        <w:rPr>
          <w:sz w:val="24"/>
          <w:szCs w:val="24"/>
        </w:rPr>
        <w:t xml:space="preserve">Все разногласия и споры, возникающие в  процессе выполнения условий настоящего </w:t>
      </w:r>
      <w:r w:rsidR="009B7A3B">
        <w:rPr>
          <w:sz w:val="24"/>
          <w:szCs w:val="24"/>
        </w:rPr>
        <w:t>договора</w:t>
      </w:r>
      <w:r w:rsidRPr="00F0421D">
        <w:rPr>
          <w:sz w:val="24"/>
          <w:szCs w:val="24"/>
        </w:rPr>
        <w:t xml:space="preserve"> и спецификаций, разрешаются путем переговоров. О возникшем споре одна сторона обязана уведомить другую в письменной форме путем направления претензии. Срок ответа на претензию – 15 дней.</w:t>
      </w:r>
    </w:p>
    <w:p w:rsidR="005E2EE1" w:rsidRPr="009B7A3B" w:rsidRDefault="005E2EE1" w:rsidP="009B7A3B">
      <w:pPr>
        <w:pStyle w:val="a6"/>
        <w:tabs>
          <w:tab w:val="left" w:pos="9720"/>
        </w:tabs>
        <w:ind w:left="0" w:firstLine="283"/>
        <w:jc w:val="both"/>
        <w:rPr>
          <w:sz w:val="24"/>
          <w:szCs w:val="24"/>
        </w:rPr>
      </w:pPr>
      <w:r w:rsidRPr="00F0421D">
        <w:rPr>
          <w:sz w:val="24"/>
          <w:szCs w:val="24"/>
        </w:rPr>
        <w:t xml:space="preserve">6.7. Каждая сторона обязуется подписывать Акт сверки взаиморасчетов за месяц, представленный другой стороной, в случае несогласия с Актом, эта сторона обязуется в течение двух дней с момента получения направить в адрес другой стороны свой вариант Акта сверки. </w:t>
      </w:r>
    </w:p>
    <w:p w:rsidR="005E2EE1" w:rsidRPr="009B7A3B" w:rsidRDefault="009B7A3B" w:rsidP="009B7A3B">
      <w:pPr>
        <w:pStyle w:val="a6"/>
        <w:tabs>
          <w:tab w:val="left" w:pos="9720"/>
        </w:tabs>
        <w:ind w:left="0"/>
        <w:jc w:val="both"/>
        <w:rPr>
          <w:sz w:val="24"/>
          <w:szCs w:val="24"/>
        </w:rPr>
      </w:pPr>
      <w:r>
        <w:rPr>
          <w:sz w:val="24"/>
          <w:szCs w:val="24"/>
        </w:rPr>
        <w:t xml:space="preserve">     </w:t>
      </w:r>
      <w:r w:rsidR="005E2EE1" w:rsidRPr="009B7A3B">
        <w:rPr>
          <w:sz w:val="24"/>
          <w:szCs w:val="24"/>
        </w:rPr>
        <w:t>6.8</w:t>
      </w:r>
      <w:r>
        <w:rPr>
          <w:sz w:val="24"/>
          <w:szCs w:val="24"/>
        </w:rPr>
        <w:t>Договор</w:t>
      </w:r>
      <w:r w:rsidR="005E2EE1" w:rsidRPr="009B7A3B">
        <w:rPr>
          <w:sz w:val="24"/>
          <w:szCs w:val="24"/>
        </w:rPr>
        <w:t xml:space="preserve"> составлен на четырех страницах, в двух экземплярах, по одному экземпляру для каждой стороны.</w:t>
      </w:r>
    </w:p>
    <w:p w:rsidR="009B7A3B" w:rsidRDefault="005E2EE1" w:rsidP="009B7A3B">
      <w:pPr>
        <w:pStyle w:val="a6"/>
        <w:tabs>
          <w:tab w:val="left" w:pos="9720"/>
        </w:tabs>
        <w:ind w:left="0" w:firstLine="284"/>
        <w:jc w:val="both"/>
        <w:rPr>
          <w:sz w:val="24"/>
          <w:szCs w:val="24"/>
        </w:rPr>
      </w:pPr>
      <w:r w:rsidRPr="009B7A3B">
        <w:rPr>
          <w:sz w:val="24"/>
          <w:szCs w:val="24"/>
        </w:rPr>
        <w:t xml:space="preserve">6.9. Все споры и разногласия, возникающие из настоящего </w:t>
      </w:r>
      <w:r w:rsidR="009B7A3B">
        <w:rPr>
          <w:sz w:val="24"/>
          <w:szCs w:val="24"/>
        </w:rPr>
        <w:t>договора</w:t>
      </w:r>
      <w:r w:rsidRPr="009B7A3B">
        <w:rPr>
          <w:sz w:val="24"/>
          <w:szCs w:val="24"/>
        </w:rPr>
        <w:t xml:space="preserve"> или в связи с ним, в том числе касающиеся его выполнения, нарушения, прекращения или действительности, подлежат разрешению в Арбитражном суде Пермского края.</w:t>
      </w:r>
    </w:p>
    <w:p w:rsidR="005E2EE1" w:rsidRPr="009B7A3B" w:rsidRDefault="005E2EE1" w:rsidP="009B7A3B">
      <w:pPr>
        <w:pStyle w:val="a6"/>
        <w:tabs>
          <w:tab w:val="left" w:pos="9720"/>
        </w:tabs>
        <w:ind w:left="0" w:firstLine="284"/>
        <w:jc w:val="both"/>
        <w:rPr>
          <w:sz w:val="24"/>
          <w:szCs w:val="24"/>
        </w:rPr>
      </w:pPr>
      <w:r w:rsidRPr="009B7A3B">
        <w:rPr>
          <w:sz w:val="24"/>
          <w:szCs w:val="24"/>
        </w:rPr>
        <w:t>Приложение № 1. Спецификация.</w:t>
      </w:r>
    </w:p>
    <w:p w:rsidR="005E2EE1" w:rsidRDefault="005E2EE1" w:rsidP="009B7A3B">
      <w:pPr>
        <w:tabs>
          <w:tab w:val="left" w:pos="9720"/>
        </w:tabs>
        <w:ind w:right="-365"/>
        <w:jc w:val="center"/>
        <w:rPr>
          <w:b/>
          <w:snapToGrid w:val="0"/>
          <w:color w:val="000000"/>
          <w:sz w:val="24"/>
        </w:rPr>
      </w:pPr>
      <w:r>
        <w:rPr>
          <w:b/>
          <w:snapToGrid w:val="0"/>
          <w:color w:val="000000"/>
          <w:sz w:val="24"/>
          <w:lang w:val="en-US"/>
        </w:rPr>
        <w:t>VII</w:t>
      </w:r>
      <w:r>
        <w:rPr>
          <w:b/>
          <w:snapToGrid w:val="0"/>
          <w:color w:val="000000"/>
          <w:sz w:val="24"/>
        </w:rPr>
        <w:t>. ЮРИДИЧЕСКИЕ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4"/>
        <w:gridCol w:w="4684"/>
      </w:tblGrid>
      <w:tr w:rsidR="005E2EE1" w:rsidTr="00F76CFA">
        <w:tc>
          <w:tcPr>
            <w:tcW w:w="4784" w:type="dxa"/>
            <w:tcBorders>
              <w:top w:val="single" w:sz="4" w:space="0" w:color="FFFFFF"/>
              <w:left w:val="single" w:sz="4" w:space="0" w:color="FFFFFF"/>
              <w:bottom w:val="single" w:sz="4" w:space="0" w:color="FFFFFF"/>
              <w:right w:val="single" w:sz="4" w:space="0" w:color="FFFFFF"/>
            </w:tcBorders>
          </w:tcPr>
          <w:p w:rsidR="005E2EE1" w:rsidRDefault="009B7A3B" w:rsidP="009B7A3B">
            <w:pPr>
              <w:tabs>
                <w:tab w:val="left" w:pos="9720"/>
              </w:tabs>
              <w:ind w:right="-365"/>
              <w:jc w:val="center"/>
            </w:pPr>
            <w:r>
              <w:rPr>
                <w:b/>
                <w:snapToGrid w:val="0"/>
                <w:color w:val="000000"/>
                <w:sz w:val="22"/>
              </w:rPr>
              <w:t>«ПОКУПАТЕЛЬ»</w:t>
            </w:r>
          </w:p>
          <w:p w:rsidR="005E2EE1" w:rsidRPr="009B7A3B" w:rsidRDefault="005E2EE1" w:rsidP="00F76CFA">
            <w:pPr>
              <w:pStyle w:val="afd"/>
              <w:ind w:right="-122"/>
              <w:jc w:val="both"/>
              <w:rPr>
                <w:rFonts w:ascii="Times New Roman" w:hAnsi="Times New Roman" w:cs="Times New Roman"/>
                <w:b/>
                <w:sz w:val="20"/>
                <w:szCs w:val="20"/>
              </w:rPr>
            </w:pPr>
            <w:r w:rsidRPr="009B7A3B">
              <w:rPr>
                <w:rFonts w:ascii="Times New Roman" w:hAnsi="Times New Roman" w:cs="Times New Roman"/>
                <w:b/>
                <w:sz w:val="20"/>
                <w:szCs w:val="20"/>
              </w:rPr>
              <w:t>МУЗ «Городская клиническая поликлиника № 4»</w:t>
            </w:r>
          </w:p>
          <w:p w:rsidR="005E2EE1" w:rsidRDefault="005E2EE1" w:rsidP="00F76CFA">
            <w:pPr>
              <w:pStyle w:val="afd"/>
              <w:pBdr>
                <w:bottom w:val="single" w:sz="12" w:space="1" w:color="auto"/>
              </w:pBdr>
              <w:ind w:right="-122"/>
              <w:jc w:val="both"/>
              <w:rPr>
                <w:sz w:val="18"/>
                <w:szCs w:val="18"/>
              </w:rPr>
            </w:pPr>
            <w:r>
              <w:rPr>
                <w:sz w:val="18"/>
                <w:szCs w:val="18"/>
              </w:rPr>
              <w:t>____________________________________________________________________________________________________________________________________________________________________</w:t>
            </w:r>
            <w:r w:rsidR="009B7A3B">
              <w:rPr>
                <w:sz w:val="18"/>
                <w:szCs w:val="18"/>
              </w:rPr>
              <w:t>___________________</w:t>
            </w:r>
            <w:r>
              <w:rPr>
                <w:sz w:val="18"/>
                <w:szCs w:val="18"/>
              </w:rPr>
              <w:t>_</w:t>
            </w:r>
          </w:p>
          <w:p w:rsidR="009B7A3B" w:rsidRDefault="009B7A3B" w:rsidP="009B7A3B">
            <w:r>
              <w:t>Главный врач</w:t>
            </w:r>
          </w:p>
          <w:p w:rsidR="009B7A3B" w:rsidRDefault="009B7A3B" w:rsidP="009B7A3B">
            <w:r>
              <w:t xml:space="preserve">___________Н. М. Зуева                                                                                                                                                               </w:t>
            </w:r>
          </w:p>
          <w:p w:rsidR="009B7A3B" w:rsidRDefault="009B7A3B" w:rsidP="009B7A3B">
            <w:pPr>
              <w:pStyle w:val="a6"/>
              <w:tabs>
                <w:tab w:val="left" w:pos="9720"/>
              </w:tabs>
              <w:ind w:right="-365"/>
              <w:rPr>
                <w:b/>
              </w:rPr>
            </w:pPr>
            <w:r>
              <w:rPr>
                <w:b/>
              </w:rPr>
              <w:t xml:space="preserve">Покупатель___________________     </w:t>
            </w:r>
          </w:p>
          <w:p w:rsidR="009B7A3B" w:rsidRPr="00FA0D92" w:rsidRDefault="009B7A3B" w:rsidP="009F44D2">
            <w:pPr>
              <w:pStyle w:val="afe"/>
              <w:tabs>
                <w:tab w:val="clear" w:pos="9356"/>
                <w:tab w:val="left" w:pos="9720"/>
              </w:tabs>
              <w:ind w:left="0" w:right="-365" w:firstLine="0"/>
              <w:rPr>
                <w:color w:val="000000"/>
              </w:rPr>
            </w:pPr>
            <w:r>
              <w:rPr>
                <w:b/>
              </w:rPr>
              <w:t xml:space="preserve"> </w:t>
            </w:r>
            <w:r>
              <w:rPr>
                <w:b/>
                <w:sz w:val="20"/>
              </w:rPr>
              <w:t>4 стр. из 4 стр.</w:t>
            </w:r>
            <w:r>
              <w:rPr>
                <w:b/>
              </w:rPr>
              <w:t xml:space="preserve">  </w:t>
            </w:r>
          </w:p>
        </w:tc>
        <w:tc>
          <w:tcPr>
            <w:tcW w:w="4684" w:type="dxa"/>
            <w:tcBorders>
              <w:top w:val="single" w:sz="4" w:space="0" w:color="FFFFFF"/>
              <w:left w:val="single" w:sz="4" w:space="0" w:color="FFFFFF"/>
              <w:bottom w:val="single" w:sz="4" w:space="0" w:color="FFFFFF"/>
              <w:right w:val="single" w:sz="4" w:space="0" w:color="FFFFFF"/>
            </w:tcBorders>
          </w:tcPr>
          <w:p w:rsidR="005E2EE1" w:rsidRPr="009B7A3B" w:rsidRDefault="005E2EE1" w:rsidP="009B7A3B">
            <w:pPr>
              <w:tabs>
                <w:tab w:val="left" w:pos="9360"/>
              </w:tabs>
              <w:jc w:val="center"/>
              <w:rPr>
                <w:b/>
                <w:snapToGrid w:val="0"/>
                <w:sz w:val="22"/>
              </w:rPr>
            </w:pPr>
            <w:r>
              <w:rPr>
                <w:b/>
                <w:snapToGrid w:val="0"/>
                <w:color w:val="000000"/>
                <w:sz w:val="22"/>
              </w:rPr>
              <w:t>«ПОСТАВЩИК»</w:t>
            </w:r>
          </w:p>
          <w:p w:rsidR="005E2EE1" w:rsidRDefault="005E2EE1" w:rsidP="00F76CFA">
            <w:pPr>
              <w:rPr>
                <w:sz w:val="18"/>
                <w:szCs w:val="18"/>
              </w:rPr>
            </w:pP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w:t>
            </w:r>
            <w:r w:rsidR="009B7A3B">
              <w:rPr>
                <w:sz w:val="18"/>
                <w:szCs w:val="18"/>
              </w:rPr>
              <w:t>__</w:t>
            </w:r>
          </w:p>
          <w:p w:rsidR="005E2EE1" w:rsidRDefault="005E2EE1" w:rsidP="00F76CFA">
            <w:pPr>
              <w:rPr>
                <w:sz w:val="18"/>
                <w:szCs w:val="18"/>
              </w:rPr>
            </w:pPr>
          </w:p>
          <w:p w:rsidR="005E2EE1" w:rsidRDefault="009B7A3B" w:rsidP="00F76CFA">
            <w:pPr>
              <w:rPr>
                <w:sz w:val="18"/>
                <w:szCs w:val="18"/>
              </w:rPr>
            </w:pPr>
            <w:r>
              <w:t>_____________________ /___________________ /</w:t>
            </w:r>
          </w:p>
          <w:p w:rsidR="005E2EE1" w:rsidRDefault="005E2EE1" w:rsidP="00F76CFA">
            <w:pPr>
              <w:rPr>
                <w:sz w:val="18"/>
                <w:szCs w:val="18"/>
              </w:rPr>
            </w:pPr>
          </w:p>
          <w:p w:rsidR="005E2EE1" w:rsidRPr="0013042D" w:rsidRDefault="005E2EE1" w:rsidP="00F76CFA">
            <w:pPr>
              <w:rPr>
                <w:sz w:val="18"/>
                <w:szCs w:val="18"/>
              </w:rPr>
            </w:pPr>
            <w:r>
              <w:rPr>
                <w:sz w:val="18"/>
                <w:szCs w:val="18"/>
              </w:rPr>
              <w:t xml:space="preserve">        </w:t>
            </w:r>
            <w:r w:rsidR="009B7A3B">
              <w:rPr>
                <w:b/>
              </w:rPr>
              <w:t xml:space="preserve">Поставщик________________                                       </w:t>
            </w:r>
            <w:r>
              <w:rPr>
                <w:sz w:val="18"/>
                <w:szCs w:val="18"/>
              </w:rPr>
              <w:t xml:space="preserve">                                                      </w:t>
            </w:r>
          </w:p>
          <w:p w:rsidR="005E2EE1" w:rsidRDefault="005E2EE1" w:rsidP="00F76CFA">
            <w:pPr>
              <w:tabs>
                <w:tab w:val="left" w:pos="9720"/>
              </w:tabs>
              <w:ind w:right="-365"/>
              <w:jc w:val="both"/>
              <w:rPr>
                <w:snapToGrid w:val="0"/>
                <w:color w:val="000000"/>
              </w:rPr>
            </w:pPr>
          </w:p>
          <w:p w:rsidR="005E2EE1" w:rsidRDefault="005E2EE1" w:rsidP="00F76CFA">
            <w:pPr>
              <w:tabs>
                <w:tab w:val="left" w:pos="9720"/>
              </w:tabs>
              <w:ind w:right="-365"/>
              <w:jc w:val="both"/>
              <w:rPr>
                <w:snapToGrid w:val="0"/>
                <w:color w:val="000000"/>
              </w:rPr>
            </w:pPr>
          </w:p>
        </w:tc>
      </w:tr>
    </w:tbl>
    <w:p w:rsidR="005E2EE1" w:rsidRPr="008A4F58" w:rsidRDefault="005E2EE1" w:rsidP="005E2EE1">
      <w:pPr>
        <w:pStyle w:val="afe"/>
        <w:tabs>
          <w:tab w:val="clear" w:pos="9356"/>
          <w:tab w:val="left" w:pos="9360"/>
        </w:tabs>
        <w:ind w:left="0" w:right="-365" w:firstLine="0"/>
        <w:jc w:val="right"/>
        <w:rPr>
          <w:sz w:val="20"/>
        </w:rPr>
      </w:pPr>
      <w:r w:rsidRPr="008A4F58">
        <w:rPr>
          <w:sz w:val="20"/>
        </w:rPr>
        <w:lastRenderedPageBreak/>
        <w:t xml:space="preserve">Приложение № 1 к </w:t>
      </w:r>
      <w:r>
        <w:rPr>
          <w:sz w:val="20"/>
        </w:rPr>
        <w:t>контракт</w:t>
      </w:r>
      <w:r w:rsidRPr="008A4F58">
        <w:rPr>
          <w:sz w:val="20"/>
        </w:rPr>
        <w:t>у поставки №_______ от «</w:t>
      </w:r>
      <w:r w:rsidR="009B7A3B">
        <w:rPr>
          <w:sz w:val="20"/>
        </w:rPr>
        <w:t>__</w:t>
      </w:r>
      <w:r w:rsidRPr="008A4F58">
        <w:rPr>
          <w:sz w:val="20"/>
        </w:rPr>
        <w:t>»</w:t>
      </w:r>
      <w:r w:rsidR="009B7A3B">
        <w:rPr>
          <w:sz w:val="20"/>
        </w:rPr>
        <w:t>______</w:t>
      </w:r>
      <w:r>
        <w:rPr>
          <w:sz w:val="20"/>
        </w:rPr>
        <w:t xml:space="preserve"> 201</w:t>
      </w:r>
      <w:r w:rsidR="009B7A3B">
        <w:rPr>
          <w:sz w:val="20"/>
        </w:rPr>
        <w:t>1</w:t>
      </w:r>
      <w:r>
        <w:rPr>
          <w:sz w:val="20"/>
        </w:rPr>
        <w:t>г.</w:t>
      </w:r>
    </w:p>
    <w:p w:rsidR="005E2EE1" w:rsidRDefault="005E2EE1" w:rsidP="005E2EE1">
      <w:pPr>
        <w:pStyle w:val="afe"/>
        <w:tabs>
          <w:tab w:val="clear" w:pos="9356"/>
          <w:tab w:val="left" w:pos="9360"/>
        </w:tabs>
        <w:ind w:left="0" w:right="-365" w:firstLine="0"/>
        <w:rPr>
          <w:b/>
          <w:sz w:val="20"/>
        </w:rPr>
      </w:pPr>
    </w:p>
    <w:p w:rsidR="005E2EE1" w:rsidRDefault="005E2EE1" w:rsidP="005E2EE1">
      <w:pPr>
        <w:pStyle w:val="afe"/>
        <w:tabs>
          <w:tab w:val="clear" w:pos="9356"/>
          <w:tab w:val="left" w:pos="9360"/>
        </w:tabs>
        <w:ind w:left="0" w:right="-365" w:firstLine="0"/>
        <w:rPr>
          <w:b/>
          <w:sz w:val="20"/>
        </w:rPr>
      </w:pPr>
    </w:p>
    <w:p w:rsidR="005E2EE1" w:rsidRPr="009B7A3B" w:rsidRDefault="005E2EE1" w:rsidP="005E2EE1">
      <w:pPr>
        <w:pStyle w:val="afc"/>
        <w:ind w:left="-540" w:right="-365"/>
        <w:rPr>
          <w:rFonts w:ascii="Times New Roman" w:hAnsi="Times New Roman"/>
        </w:rPr>
      </w:pPr>
      <w:r w:rsidRPr="009B7A3B">
        <w:rPr>
          <w:rFonts w:ascii="Times New Roman" w:hAnsi="Times New Roman"/>
        </w:rPr>
        <w:t>Спецификация № 1</w:t>
      </w:r>
    </w:p>
    <w:p w:rsidR="005E2EE1" w:rsidRDefault="005E2EE1" w:rsidP="005E2EE1">
      <w:pPr>
        <w:ind w:left="-540" w:right="-365"/>
        <w:jc w:val="center"/>
        <w:rPr>
          <w:b/>
          <w:sz w:val="24"/>
        </w:rPr>
      </w:pPr>
      <w:r w:rsidRPr="009B7A3B">
        <w:rPr>
          <w:b/>
          <w:sz w:val="24"/>
        </w:rPr>
        <w:t xml:space="preserve">к </w:t>
      </w:r>
      <w:r w:rsidR="009B7A3B">
        <w:rPr>
          <w:b/>
          <w:sz w:val="24"/>
        </w:rPr>
        <w:t>договору поставки №___ от «__</w:t>
      </w:r>
      <w:r w:rsidRPr="009B7A3B">
        <w:rPr>
          <w:b/>
          <w:sz w:val="24"/>
        </w:rPr>
        <w:t xml:space="preserve">» </w:t>
      </w:r>
      <w:r w:rsidR="009B7A3B">
        <w:rPr>
          <w:b/>
          <w:sz w:val="24"/>
        </w:rPr>
        <w:t>______</w:t>
      </w:r>
      <w:r w:rsidRPr="009B7A3B">
        <w:rPr>
          <w:b/>
          <w:sz w:val="24"/>
        </w:rPr>
        <w:t xml:space="preserve"> 201</w:t>
      </w:r>
      <w:r w:rsidR="009B7A3B">
        <w:rPr>
          <w:b/>
          <w:sz w:val="24"/>
        </w:rPr>
        <w:t>1</w:t>
      </w:r>
      <w:r w:rsidRPr="009B7A3B">
        <w:rPr>
          <w:b/>
          <w:sz w:val="24"/>
        </w:rPr>
        <w:t>г</w:t>
      </w:r>
      <w:r>
        <w:rPr>
          <w:b/>
          <w:sz w:val="24"/>
        </w:rPr>
        <w:t>.</w:t>
      </w:r>
    </w:p>
    <w:p w:rsidR="005E2EE1" w:rsidRDefault="005E2EE1" w:rsidP="005E2EE1">
      <w:pPr>
        <w:ind w:left="-540" w:right="-365"/>
        <w:jc w:val="center"/>
        <w:rPr>
          <w:b/>
          <w:sz w:val="24"/>
        </w:rPr>
      </w:pPr>
    </w:p>
    <w:p w:rsidR="005E2EE1" w:rsidRDefault="005E2EE1" w:rsidP="005E2EE1">
      <w:pPr>
        <w:ind w:left="-540" w:right="-365"/>
        <w:jc w:val="both"/>
        <w:rPr>
          <w:sz w:val="24"/>
        </w:rPr>
      </w:pPr>
      <w:r>
        <w:rPr>
          <w:sz w:val="24"/>
        </w:rPr>
        <w:t>г. Пермь</w:t>
      </w:r>
      <w:r>
        <w:rPr>
          <w:sz w:val="24"/>
        </w:rPr>
        <w:tab/>
      </w:r>
      <w:r>
        <w:rPr>
          <w:sz w:val="24"/>
        </w:rPr>
        <w:tab/>
      </w:r>
      <w:r>
        <w:rPr>
          <w:sz w:val="24"/>
        </w:rPr>
        <w:tab/>
      </w:r>
      <w:r>
        <w:rPr>
          <w:sz w:val="24"/>
        </w:rPr>
        <w:tab/>
      </w:r>
      <w:r>
        <w:rPr>
          <w:sz w:val="24"/>
        </w:rPr>
        <w:tab/>
      </w:r>
      <w:r>
        <w:rPr>
          <w:sz w:val="24"/>
        </w:rPr>
        <w:tab/>
      </w:r>
      <w:r>
        <w:rPr>
          <w:sz w:val="24"/>
        </w:rPr>
        <w:tab/>
        <w:t xml:space="preserve">                 «</w:t>
      </w:r>
      <w:r w:rsidR="009B7A3B">
        <w:rPr>
          <w:sz w:val="24"/>
        </w:rPr>
        <w:t>__</w:t>
      </w:r>
      <w:r>
        <w:rPr>
          <w:sz w:val="24"/>
        </w:rPr>
        <w:t xml:space="preserve">» </w:t>
      </w:r>
      <w:r w:rsidR="009B7A3B">
        <w:rPr>
          <w:sz w:val="24"/>
        </w:rPr>
        <w:t>_______</w:t>
      </w:r>
      <w:r>
        <w:rPr>
          <w:sz w:val="24"/>
        </w:rPr>
        <w:t xml:space="preserve"> 201</w:t>
      </w:r>
      <w:r w:rsidR="009B7A3B">
        <w:rPr>
          <w:sz w:val="24"/>
        </w:rPr>
        <w:t>1</w:t>
      </w:r>
      <w:r>
        <w:rPr>
          <w:sz w:val="24"/>
        </w:rPr>
        <w:t>г.</w:t>
      </w:r>
    </w:p>
    <w:p w:rsidR="005E2EE1" w:rsidRDefault="005E2EE1" w:rsidP="005E2EE1">
      <w:pPr>
        <w:ind w:left="-540" w:right="-365"/>
        <w:jc w:val="both"/>
        <w:rPr>
          <w:sz w:val="24"/>
        </w:rPr>
      </w:pPr>
    </w:p>
    <w:p w:rsidR="005E2EE1" w:rsidRDefault="005E2EE1" w:rsidP="005E2EE1">
      <w:pPr>
        <w:tabs>
          <w:tab w:val="left" w:pos="9180"/>
          <w:tab w:val="left" w:pos="9214"/>
        </w:tabs>
        <w:ind w:right="-185" w:firstLine="720"/>
        <w:jc w:val="both"/>
        <w:rPr>
          <w:sz w:val="24"/>
        </w:rPr>
      </w:pPr>
    </w:p>
    <w:p w:rsidR="005E2EE1" w:rsidRDefault="005E2EE1" w:rsidP="005E2EE1">
      <w:pPr>
        <w:tabs>
          <w:tab w:val="left" w:pos="9214"/>
          <w:tab w:val="left" w:pos="9356"/>
        </w:tabs>
        <w:ind w:left="-540" w:right="-365"/>
        <w:jc w:val="both"/>
        <w:rPr>
          <w:snapToGrid w:val="0"/>
          <w:color w:val="000000"/>
          <w:sz w:val="24"/>
        </w:rPr>
      </w:pPr>
    </w:p>
    <w:tbl>
      <w:tblPr>
        <w:tblW w:w="0" w:type="auto"/>
        <w:tblInd w:w="-510" w:type="dxa"/>
        <w:tblLayout w:type="fixed"/>
        <w:tblCellMar>
          <w:left w:w="30" w:type="dxa"/>
          <w:right w:w="30" w:type="dxa"/>
        </w:tblCellMar>
        <w:tblLook w:val="0000"/>
      </w:tblPr>
      <w:tblGrid>
        <w:gridCol w:w="540"/>
        <w:gridCol w:w="2700"/>
        <w:gridCol w:w="1440"/>
        <w:gridCol w:w="900"/>
        <w:gridCol w:w="900"/>
        <w:gridCol w:w="1440"/>
        <w:gridCol w:w="1800"/>
      </w:tblGrid>
      <w:tr w:rsidR="005E2EE1" w:rsidTr="00F76CFA">
        <w:trPr>
          <w:trHeight w:val="542"/>
        </w:trPr>
        <w:tc>
          <w:tcPr>
            <w:tcW w:w="540" w:type="dxa"/>
            <w:tcBorders>
              <w:top w:val="single" w:sz="6" w:space="0" w:color="auto"/>
              <w:left w:val="single" w:sz="6" w:space="0" w:color="auto"/>
              <w:bottom w:val="single" w:sz="6" w:space="0" w:color="auto"/>
              <w:right w:val="single" w:sz="6" w:space="0" w:color="auto"/>
            </w:tcBorders>
            <w:shd w:val="clear" w:color="auto" w:fill="auto"/>
          </w:tcPr>
          <w:p w:rsidR="005E2EE1" w:rsidRDefault="005E2EE1" w:rsidP="00F76CFA">
            <w:pPr>
              <w:ind w:left="-540" w:right="-365"/>
              <w:jc w:val="center"/>
              <w:rPr>
                <w:b/>
                <w:snapToGrid w:val="0"/>
                <w:color w:val="000000"/>
                <w:sz w:val="22"/>
                <w:szCs w:val="22"/>
              </w:rPr>
            </w:pPr>
            <w:r>
              <w:rPr>
                <w:b/>
                <w:snapToGrid w:val="0"/>
                <w:color w:val="000000"/>
                <w:sz w:val="22"/>
                <w:szCs w:val="22"/>
              </w:rPr>
              <w:t>№</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5E2EE1" w:rsidRDefault="005E2EE1" w:rsidP="00F76CFA">
            <w:pPr>
              <w:ind w:left="-540" w:right="-365"/>
              <w:jc w:val="center"/>
              <w:rPr>
                <w:b/>
                <w:snapToGrid w:val="0"/>
                <w:color w:val="000000"/>
                <w:sz w:val="22"/>
                <w:szCs w:val="22"/>
              </w:rPr>
            </w:pPr>
            <w:r>
              <w:rPr>
                <w:b/>
                <w:snapToGrid w:val="0"/>
                <w:color w:val="000000"/>
                <w:sz w:val="22"/>
                <w:szCs w:val="22"/>
              </w:rPr>
              <w:t>Наименование</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E2EE1" w:rsidRDefault="005E2EE1" w:rsidP="00F76CFA">
            <w:pPr>
              <w:jc w:val="center"/>
              <w:rPr>
                <w:b/>
                <w:snapToGrid w:val="0"/>
                <w:color w:val="000000"/>
                <w:sz w:val="22"/>
                <w:szCs w:val="22"/>
              </w:rPr>
            </w:pPr>
            <w:r>
              <w:rPr>
                <w:b/>
                <w:snapToGrid w:val="0"/>
                <w:color w:val="000000"/>
                <w:sz w:val="22"/>
                <w:szCs w:val="22"/>
              </w:rPr>
              <w:t>Обозначение</w:t>
            </w:r>
          </w:p>
        </w:tc>
        <w:tc>
          <w:tcPr>
            <w:tcW w:w="900" w:type="dxa"/>
            <w:tcBorders>
              <w:top w:val="single" w:sz="6" w:space="0" w:color="auto"/>
              <w:left w:val="single" w:sz="6" w:space="0" w:color="auto"/>
              <w:bottom w:val="single" w:sz="6" w:space="0" w:color="auto"/>
              <w:right w:val="single" w:sz="6" w:space="0" w:color="auto"/>
            </w:tcBorders>
            <w:shd w:val="clear" w:color="auto" w:fill="auto"/>
          </w:tcPr>
          <w:p w:rsidR="005E2EE1" w:rsidRDefault="005E2EE1" w:rsidP="00F76CFA">
            <w:pPr>
              <w:jc w:val="center"/>
              <w:rPr>
                <w:b/>
                <w:snapToGrid w:val="0"/>
                <w:color w:val="000000"/>
                <w:sz w:val="22"/>
                <w:szCs w:val="22"/>
              </w:rPr>
            </w:pPr>
            <w:r>
              <w:rPr>
                <w:b/>
                <w:snapToGrid w:val="0"/>
                <w:color w:val="000000"/>
                <w:sz w:val="22"/>
                <w:szCs w:val="22"/>
              </w:rPr>
              <w:t>Ед. изм.</w:t>
            </w:r>
          </w:p>
        </w:tc>
        <w:tc>
          <w:tcPr>
            <w:tcW w:w="900" w:type="dxa"/>
            <w:tcBorders>
              <w:top w:val="single" w:sz="6" w:space="0" w:color="auto"/>
              <w:left w:val="single" w:sz="6" w:space="0" w:color="auto"/>
              <w:bottom w:val="single" w:sz="6" w:space="0" w:color="auto"/>
              <w:right w:val="single" w:sz="6" w:space="0" w:color="auto"/>
            </w:tcBorders>
            <w:shd w:val="clear" w:color="auto" w:fill="auto"/>
          </w:tcPr>
          <w:p w:rsidR="005E2EE1" w:rsidRDefault="005E2EE1" w:rsidP="00F76CFA">
            <w:pPr>
              <w:ind w:right="-30"/>
              <w:jc w:val="center"/>
              <w:rPr>
                <w:b/>
                <w:snapToGrid w:val="0"/>
                <w:color w:val="000000"/>
                <w:sz w:val="22"/>
                <w:szCs w:val="22"/>
              </w:rPr>
            </w:pPr>
            <w:r>
              <w:rPr>
                <w:b/>
                <w:snapToGrid w:val="0"/>
                <w:color w:val="000000"/>
                <w:sz w:val="22"/>
                <w:szCs w:val="22"/>
              </w:rPr>
              <w:t>Кол-во</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E2EE1" w:rsidRDefault="005E2EE1" w:rsidP="00F76CFA">
            <w:pPr>
              <w:ind w:right="-13"/>
              <w:jc w:val="center"/>
              <w:rPr>
                <w:b/>
                <w:snapToGrid w:val="0"/>
                <w:color w:val="000000"/>
                <w:sz w:val="22"/>
                <w:szCs w:val="22"/>
              </w:rPr>
            </w:pPr>
            <w:r>
              <w:rPr>
                <w:b/>
                <w:snapToGrid w:val="0"/>
                <w:color w:val="000000"/>
                <w:sz w:val="22"/>
                <w:szCs w:val="22"/>
              </w:rPr>
              <w:t>Цена, руб.</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5E2EE1" w:rsidRDefault="005E2EE1" w:rsidP="00F76CFA">
            <w:pPr>
              <w:ind w:left="3" w:right="2"/>
              <w:jc w:val="center"/>
              <w:rPr>
                <w:b/>
                <w:snapToGrid w:val="0"/>
                <w:color w:val="000000"/>
                <w:sz w:val="22"/>
                <w:szCs w:val="22"/>
              </w:rPr>
            </w:pPr>
            <w:r>
              <w:rPr>
                <w:b/>
                <w:snapToGrid w:val="0"/>
                <w:color w:val="000000"/>
                <w:sz w:val="22"/>
                <w:szCs w:val="22"/>
              </w:rPr>
              <w:t>Сумма, руб.</w:t>
            </w:r>
          </w:p>
        </w:tc>
      </w:tr>
      <w:tr w:rsidR="005E2EE1" w:rsidTr="00F76CFA">
        <w:trPr>
          <w:trHeight w:val="250"/>
        </w:trPr>
        <w:tc>
          <w:tcPr>
            <w:tcW w:w="540" w:type="dxa"/>
            <w:tcBorders>
              <w:top w:val="single" w:sz="6" w:space="0" w:color="auto"/>
              <w:left w:val="single" w:sz="6" w:space="0" w:color="auto"/>
              <w:bottom w:val="single" w:sz="4" w:space="0" w:color="auto"/>
              <w:right w:val="single" w:sz="6" w:space="0" w:color="auto"/>
            </w:tcBorders>
            <w:shd w:val="clear" w:color="auto" w:fill="auto"/>
          </w:tcPr>
          <w:p w:rsidR="005E2EE1" w:rsidRDefault="005E2EE1" w:rsidP="00F76CFA">
            <w:pPr>
              <w:ind w:left="-540" w:right="-365"/>
              <w:jc w:val="center"/>
              <w:rPr>
                <w:snapToGrid w:val="0"/>
                <w:color w:val="000000"/>
                <w:sz w:val="22"/>
                <w:szCs w:val="22"/>
              </w:rPr>
            </w:pPr>
            <w:r>
              <w:rPr>
                <w:snapToGrid w:val="0"/>
                <w:color w:val="000000"/>
                <w:sz w:val="22"/>
                <w:szCs w:val="22"/>
              </w:rPr>
              <w:t>1</w:t>
            </w:r>
          </w:p>
        </w:tc>
        <w:tc>
          <w:tcPr>
            <w:tcW w:w="2700" w:type="dxa"/>
            <w:tcBorders>
              <w:top w:val="single" w:sz="6" w:space="0" w:color="auto"/>
              <w:left w:val="single" w:sz="6" w:space="0" w:color="auto"/>
              <w:bottom w:val="single" w:sz="4" w:space="0" w:color="auto"/>
              <w:right w:val="single" w:sz="6" w:space="0" w:color="auto"/>
            </w:tcBorders>
            <w:shd w:val="clear" w:color="auto" w:fill="auto"/>
          </w:tcPr>
          <w:p w:rsidR="005E2EE1" w:rsidRPr="00286C9B" w:rsidRDefault="005E2EE1" w:rsidP="00F76CFA">
            <w:pPr>
              <w:rPr>
                <w:snapToGrid w:val="0"/>
                <w:color w:val="000000"/>
                <w:sz w:val="22"/>
                <w:szCs w:val="22"/>
              </w:rPr>
            </w:pPr>
          </w:p>
        </w:tc>
        <w:tc>
          <w:tcPr>
            <w:tcW w:w="1440" w:type="dxa"/>
            <w:tcBorders>
              <w:top w:val="single" w:sz="6" w:space="0" w:color="auto"/>
              <w:left w:val="single" w:sz="6" w:space="0" w:color="auto"/>
              <w:bottom w:val="single" w:sz="4" w:space="0" w:color="auto"/>
              <w:right w:val="single" w:sz="6" w:space="0" w:color="auto"/>
            </w:tcBorders>
            <w:shd w:val="clear" w:color="auto" w:fill="auto"/>
          </w:tcPr>
          <w:p w:rsidR="005E2EE1" w:rsidRPr="00286C9B" w:rsidRDefault="005E2EE1" w:rsidP="00F76CFA">
            <w:pPr>
              <w:jc w:val="center"/>
              <w:rPr>
                <w:snapToGrid w:val="0"/>
                <w:color w:val="000000"/>
                <w:sz w:val="22"/>
                <w:szCs w:val="22"/>
              </w:rPr>
            </w:pPr>
          </w:p>
        </w:tc>
        <w:tc>
          <w:tcPr>
            <w:tcW w:w="900" w:type="dxa"/>
            <w:tcBorders>
              <w:top w:val="single" w:sz="6" w:space="0" w:color="auto"/>
              <w:left w:val="single" w:sz="6" w:space="0" w:color="auto"/>
              <w:bottom w:val="single" w:sz="4" w:space="0" w:color="auto"/>
              <w:right w:val="single" w:sz="6" w:space="0" w:color="auto"/>
            </w:tcBorders>
            <w:shd w:val="clear" w:color="auto" w:fill="auto"/>
          </w:tcPr>
          <w:p w:rsidR="005E2EE1" w:rsidRDefault="005E2EE1" w:rsidP="00F76CFA">
            <w:pPr>
              <w:jc w:val="center"/>
              <w:rPr>
                <w:snapToGrid w:val="0"/>
                <w:color w:val="000000"/>
                <w:sz w:val="22"/>
                <w:szCs w:val="22"/>
              </w:rPr>
            </w:pPr>
          </w:p>
        </w:tc>
        <w:tc>
          <w:tcPr>
            <w:tcW w:w="900" w:type="dxa"/>
            <w:tcBorders>
              <w:top w:val="single" w:sz="6" w:space="0" w:color="auto"/>
              <w:left w:val="single" w:sz="6" w:space="0" w:color="auto"/>
              <w:bottom w:val="single" w:sz="4" w:space="0" w:color="auto"/>
              <w:right w:val="single" w:sz="6" w:space="0" w:color="auto"/>
            </w:tcBorders>
            <w:shd w:val="clear" w:color="auto" w:fill="auto"/>
          </w:tcPr>
          <w:p w:rsidR="005E2EE1" w:rsidRDefault="005E2EE1" w:rsidP="00F76CFA">
            <w:pPr>
              <w:ind w:right="-195"/>
              <w:jc w:val="center"/>
              <w:rPr>
                <w:snapToGrid w:val="0"/>
                <w:color w:val="000000"/>
                <w:sz w:val="22"/>
                <w:szCs w:val="22"/>
              </w:rPr>
            </w:pPr>
          </w:p>
        </w:tc>
        <w:tc>
          <w:tcPr>
            <w:tcW w:w="1440" w:type="dxa"/>
            <w:tcBorders>
              <w:bottom w:val="single" w:sz="4" w:space="0" w:color="auto"/>
            </w:tcBorders>
            <w:shd w:val="clear" w:color="auto" w:fill="auto"/>
          </w:tcPr>
          <w:p w:rsidR="005E2EE1" w:rsidRDefault="005E2EE1" w:rsidP="00F76CFA">
            <w:pPr>
              <w:ind w:right="-13"/>
              <w:jc w:val="center"/>
              <w:rPr>
                <w:snapToGrid w:val="0"/>
                <w:color w:val="000000"/>
                <w:sz w:val="22"/>
                <w:szCs w:val="22"/>
              </w:rPr>
            </w:pPr>
          </w:p>
        </w:tc>
        <w:tc>
          <w:tcPr>
            <w:tcW w:w="1800" w:type="dxa"/>
            <w:tcBorders>
              <w:top w:val="single" w:sz="6" w:space="0" w:color="auto"/>
              <w:left w:val="single" w:sz="6" w:space="0" w:color="auto"/>
              <w:bottom w:val="single" w:sz="4" w:space="0" w:color="auto"/>
              <w:right w:val="single" w:sz="6" w:space="0" w:color="auto"/>
            </w:tcBorders>
            <w:shd w:val="clear" w:color="auto" w:fill="auto"/>
          </w:tcPr>
          <w:p w:rsidR="005E2EE1" w:rsidRDefault="005E2EE1" w:rsidP="00F76CFA">
            <w:pPr>
              <w:ind w:left="3" w:right="2"/>
              <w:jc w:val="center"/>
              <w:rPr>
                <w:snapToGrid w:val="0"/>
                <w:color w:val="000000"/>
                <w:sz w:val="22"/>
                <w:szCs w:val="22"/>
              </w:rPr>
            </w:pPr>
          </w:p>
        </w:tc>
      </w:tr>
      <w:tr w:rsidR="005E2EE1" w:rsidTr="00F76CFA">
        <w:trPr>
          <w:trHeight w:val="250"/>
        </w:trPr>
        <w:tc>
          <w:tcPr>
            <w:tcW w:w="540" w:type="dxa"/>
            <w:tcBorders>
              <w:top w:val="single" w:sz="4" w:space="0" w:color="auto"/>
              <w:left w:val="single" w:sz="4" w:space="0" w:color="auto"/>
              <w:bottom w:val="single" w:sz="4" w:space="0" w:color="auto"/>
              <w:right w:val="single" w:sz="4" w:space="0" w:color="auto"/>
            </w:tcBorders>
            <w:shd w:val="clear" w:color="auto" w:fill="auto"/>
          </w:tcPr>
          <w:p w:rsidR="005E2EE1" w:rsidRDefault="005E2EE1" w:rsidP="00F76CFA">
            <w:pPr>
              <w:ind w:left="-540" w:right="-365"/>
              <w:jc w:val="right"/>
              <w:rPr>
                <w:b/>
                <w:snapToGrid w:val="0"/>
                <w:color w:val="00000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5E2EE1" w:rsidRDefault="005E2EE1" w:rsidP="00F76CFA">
            <w:pPr>
              <w:rPr>
                <w:b/>
                <w:snapToGrid w:val="0"/>
                <w:color w:val="000000"/>
                <w:sz w:val="22"/>
                <w:szCs w:val="22"/>
              </w:rPr>
            </w:pPr>
            <w:r>
              <w:rPr>
                <w:b/>
                <w:snapToGrid w:val="0"/>
                <w:color w:val="000000"/>
                <w:sz w:val="22"/>
                <w:szCs w:val="22"/>
              </w:rPr>
              <w:t>ИТОГО: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E2EE1" w:rsidRDefault="005E2EE1" w:rsidP="00F76CFA">
            <w:pPr>
              <w:jc w:val="center"/>
              <w:rPr>
                <w:b/>
                <w:snapToGrid w:val="0"/>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2EE1" w:rsidRDefault="005E2EE1" w:rsidP="00F76CFA">
            <w:pPr>
              <w:jc w:val="right"/>
              <w:rPr>
                <w:b/>
                <w:snapToGrid w:val="0"/>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2EE1" w:rsidRDefault="005E2EE1" w:rsidP="00F76CFA">
            <w:pPr>
              <w:ind w:right="-195"/>
              <w:jc w:val="right"/>
              <w:rPr>
                <w:b/>
                <w:snapToGrid w:val="0"/>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5E2EE1" w:rsidRDefault="005E2EE1" w:rsidP="00F76CFA">
            <w:pPr>
              <w:ind w:right="-13"/>
              <w:jc w:val="right"/>
              <w:rPr>
                <w:b/>
                <w:snapToGrid w:val="0"/>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5E2EE1" w:rsidRDefault="005E2EE1" w:rsidP="00F76CFA">
            <w:pPr>
              <w:ind w:left="3" w:right="2"/>
              <w:jc w:val="center"/>
              <w:rPr>
                <w:b/>
                <w:snapToGrid w:val="0"/>
                <w:color w:val="000000"/>
                <w:sz w:val="22"/>
                <w:szCs w:val="22"/>
              </w:rPr>
            </w:pPr>
          </w:p>
        </w:tc>
      </w:tr>
    </w:tbl>
    <w:p w:rsidR="005E2EE1" w:rsidRDefault="005E2EE1" w:rsidP="005E2EE1">
      <w:pPr>
        <w:tabs>
          <w:tab w:val="left" w:pos="9214"/>
          <w:tab w:val="left" w:pos="9356"/>
        </w:tabs>
        <w:ind w:left="-540" w:right="-365"/>
        <w:jc w:val="both"/>
        <w:rPr>
          <w:snapToGrid w:val="0"/>
          <w:color w:val="000000"/>
          <w:sz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35"/>
      </w:tblGrid>
      <w:tr w:rsidR="005E2EE1" w:rsidTr="00F76CFA">
        <w:trPr>
          <w:trHeight w:val="75"/>
        </w:trPr>
        <w:tc>
          <w:tcPr>
            <w:tcW w:w="10035" w:type="dxa"/>
            <w:tcBorders>
              <w:top w:val="single" w:sz="4" w:space="0" w:color="FFFFFF"/>
              <w:left w:val="single" w:sz="4" w:space="0" w:color="FFFFFF"/>
              <w:bottom w:val="single" w:sz="4" w:space="0" w:color="FFFFFF"/>
              <w:right w:val="single" w:sz="4" w:space="0" w:color="FFFFFF"/>
            </w:tcBorders>
            <w:shd w:val="clear" w:color="auto" w:fill="auto"/>
          </w:tcPr>
          <w:p w:rsidR="005E2EE1" w:rsidRDefault="005E2EE1" w:rsidP="00FA71E6">
            <w:pPr>
              <w:ind w:left="-108" w:right="-365"/>
              <w:jc w:val="both"/>
            </w:pPr>
            <w:r>
              <w:rPr>
                <w:b/>
                <w:sz w:val="24"/>
              </w:rPr>
              <w:t>Сумма спецификации</w:t>
            </w:r>
            <w:r>
              <w:rPr>
                <w:b/>
                <w:snapToGrid w:val="0"/>
                <w:color w:val="000000"/>
                <w:sz w:val="24"/>
                <w:szCs w:val="24"/>
              </w:rPr>
              <w:t>:</w:t>
            </w:r>
            <w:r>
              <w:t xml:space="preserve"> </w:t>
            </w:r>
            <w:r w:rsidR="00FA71E6">
              <w:t>__________________________________________________________________</w:t>
            </w:r>
            <w:r>
              <w:t xml:space="preserve">                                                                                              </w:t>
            </w:r>
          </w:p>
        </w:tc>
      </w:tr>
    </w:tbl>
    <w:p w:rsidR="005E2EE1" w:rsidRDefault="005E2EE1" w:rsidP="005E2EE1">
      <w:pPr>
        <w:ind w:left="-540" w:right="-365"/>
        <w:jc w:val="both"/>
        <w:rPr>
          <w:sz w:val="18"/>
        </w:rPr>
      </w:pPr>
    </w:p>
    <w:p w:rsidR="005E2EE1" w:rsidRDefault="005E2EE1" w:rsidP="005E2EE1">
      <w:pPr>
        <w:ind w:left="-540" w:right="-365"/>
        <w:jc w:val="both"/>
        <w:rPr>
          <w:sz w:val="24"/>
        </w:rPr>
      </w:pPr>
    </w:p>
    <w:p w:rsidR="005E2EE1" w:rsidRPr="005E2EE1" w:rsidRDefault="005E2EE1" w:rsidP="005E2EE1">
      <w:pPr>
        <w:pStyle w:val="20"/>
        <w:tabs>
          <w:tab w:val="clear" w:pos="510"/>
        </w:tabs>
        <w:ind w:right="-365"/>
        <w:rPr>
          <w:rFonts w:ascii="Times New Roman" w:hAnsi="Times New Roman" w:cs="Times New Roman"/>
          <w:i w:val="0"/>
          <w:sz w:val="24"/>
        </w:rPr>
      </w:pPr>
      <w:r w:rsidRPr="005E2EE1">
        <w:rPr>
          <w:rFonts w:ascii="Times New Roman" w:hAnsi="Times New Roman" w:cs="Times New Roman"/>
          <w:i w:val="0"/>
          <w:sz w:val="24"/>
        </w:rPr>
        <w:t>ПОКУПАТЕЛЬ                                                                         ПОСТАВЩИК</w:t>
      </w:r>
      <w:r w:rsidRPr="005E2EE1">
        <w:rPr>
          <w:rFonts w:ascii="Times New Roman" w:hAnsi="Times New Roman" w:cs="Times New Roman"/>
          <w:i w:val="0"/>
          <w:sz w:val="24"/>
        </w:rPr>
        <w:tab/>
      </w:r>
      <w:r w:rsidRPr="005E2EE1">
        <w:rPr>
          <w:rFonts w:ascii="Times New Roman" w:hAnsi="Times New Roman" w:cs="Times New Roman"/>
          <w:i w:val="0"/>
          <w:sz w:val="24"/>
        </w:rPr>
        <w:tab/>
      </w:r>
      <w:r w:rsidRPr="005E2EE1">
        <w:rPr>
          <w:rFonts w:ascii="Times New Roman" w:hAnsi="Times New Roman" w:cs="Times New Roman"/>
          <w:i w:val="0"/>
          <w:sz w:val="24"/>
        </w:rPr>
        <w:tab/>
      </w:r>
    </w:p>
    <w:p w:rsidR="005E2EE1" w:rsidRPr="005E2EE1" w:rsidRDefault="005E2EE1" w:rsidP="005E2EE1">
      <w:pPr>
        <w:pStyle w:val="20"/>
        <w:tabs>
          <w:tab w:val="clear" w:pos="510"/>
        </w:tabs>
        <w:ind w:right="-365"/>
        <w:rPr>
          <w:rFonts w:ascii="Times New Roman" w:hAnsi="Times New Roman" w:cs="Times New Roman"/>
          <w:i w:val="0"/>
          <w:sz w:val="22"/>
          <w:szCs w:val="22"/>
        </w:rPr>
      </w:pPr>
    </w:p>
    <w:p w:rsidR="005E2EE1" w:rsidRPr="005E2EE1" w:rsidRDefault="005E2EE1" w:rsidP="005E2EE1">
      <w:pPr>
        <w:pStyle w:val="20"/>
        <w:tabs>
          <w:tab w:val="clear" w:pos="510"/>
        </w:tabs>
        <w:ind w:right="-365"/>
        <w:rPr>
          <w:rFonts w:ascii="Times New Roman" w:hAnsi="Times New Roman" w:cs="Times New Roman"/>
          <w:i w:val="0"/>
          <w:sz w:val="22"/>
          <w:szCs w:val="22"/>
        </w:rPr>
      </w:pPr>
      <w:r w:rsidRPr="005E2EE1">
        <w:rPr>
          <w:rFonts w:ascii="Times New Roman" w:hAnsi="Times New Roman" w:cs="Times New Roman"/>
          <w:i w:val="0"/>
          <w:sz w:val="22"/>
          <w:szCs w:val="22"/>
        </w:rPr>
        <w:t xml:space="preserve">Главный врач                                                                               </w:t>
      </w:r>
    </w:p>
    <w:p w:rsidR="005E2EE1" w:rsidRPr="005E2EE1" w:rsidRDefault="005E2EE1" w:rsidP="005E2EE1">
      <w:pPr>
        <w:pStyle w:val="20"/>
        <w:tabs>
          <w:tab w:val="clear" w:pos="510"/>
        </w:tabs>
        <w:ind w:right="-365"/>
        <w:rPr>
          <w:rFonts w:ascii="Times New Roman" w:hAnsi="Times New Roman" w:cs="Times New Roman"/>
          <w:i w:val="0"/>
          <w:sz w:val="22"/>
          <w:szCs w:val="22"/>
        </w:rPr>
      </w:pPr>
      <w:r w:rsidRPr="005E2EE1">
        <w:rPr>
          <w:rFonts w:ascii="Times New Roman" w:hAnsi="Times New Roman" w:cs="Times New Roman"/>
          <w:i w:val="0"/>
          <w:sz w:val="22"/>
          <w:szCs w:val="22"/>
        </w:rPr>
        <w:t xml:space="preserve">МУЗ «ГКП №4»                     </w:t>
      </w:r>
      <w:r w:rsidRPr="005E2EE1">
        <w:rPr>
          <w:rFonts w:ascii="Times New Roman" w:hAnsi="Times New Roman" w:cs="Times New Roman"/>
          <w:i w:val="0"/>
          <w:sz w:val="22"/>
          <w:szCs w:val="22"/>
        </w:rPr>
        <w:tab/>
        <w:t xml:space="preserve">                                                                     </w:t>
      </w:r>
    </w:p>
    <w:p w:rsidR="005E2EE1" w:rsidRPr="005E2EE1" w:rsidRDefault="005E2EE1" w:rsidP="005E2EE1">
      <w:pPr>
        <w:pStyle w:val="20"/>
        <w:tabs>
          <w:tab w:val="clear" w:pos="510"/>
        </w:tabs>
        <w:ind w:right="-365"/>
        <w:rPr>
          <w:rFonts w:ascii="Times New Roman" w:hAnsi="Times New Roman" w:cs="Times New Roman"/>
          <w:i w:val="0"/>
          <w:sz w:val="22"/>
          <w:szCs w:val="22"/>
        </w:rPr>
      </w:pPr>
    </w:p>
    <w:p w:rsidR="005E2EE1" w:rsidRPr="005E2EE1" w:rsidRDefault="005E2EE1" w:rsidP="005E2EE1">
      <w:pPr>
        <w:pStyle w:val="20"/>
        <w:tabs>
          <w:tab w:val="clear" w:pos="510"/>
        </w:tabs>
        <w:ind w:right="-365"/>
        <w:rPr>
          <w:rFonts w:ascii="Times New Roman" w:hAnsi="Times New Roman" w:cs="Times New Roman"/>
          <w:i w:val="0"/>
          <w:sz w:val="22"/>
          <w:szCs w:val="22"/>
        </w:rPr>
      </w:pPr>
    </w:p>
    <w:p w:rsidR="005E2EE1" w:rsidRPr="005E2EE1" w:rsidRDefault="005E2EE1" w:rsidP="005E2EE1">
      <w:pPr>
        <w:pStyle w:val="20"/>
        <w:tabs>
          <w:tab w:val="clear" w:pos="510"/>
        </w:tabs>
        <w:ind w:right="-365"/>
        <w:rPr>
          <w:rFonts w:ascii="Times New Roman" w:hAnsi="Times New Roman" w:cs="Times New Roman"/>
          <w:i w:val="0"/>
          <w:sz w:val="22"/>
          <w:szCs w:val="22"/>
        </w:rPr>
      </w:pPr>
      <w:r w:rsidRPr="005E2EE1">
        <w:rPr>
          <w:rFonts w:ascii="Times New Roman" w:hAnsi="Times New Roman" w:cs="Times New Roman"/>
          <w:i w:val="0"/>
          <w:sz w:val="22"/>
          <w:szCs w:val="22"/>
        </w:rPr>
        <w:t>_____________Н. М. Зуева</w:t>
      </w:r>
      <w:r w:rsidRPr="005E2EE1">
        <w:rPr>
          <w:rFonts w:ascii="Times New Roman" w:hAnsi="Times New Roman" w:cs="Times New Roman"/>
          <w:i w:val="0"/>
          <w:sz w:val="22"/>
          <w:szCs w:val="22"/>
        </w:rPr>
        <w:tab/>
        <w:t xml:space="preserve">                                                       </w:t>
      </w:r>
      <w:r w:rsidRPr="005E2EE1">
        <w:rPr>
          <w:rFonts w:ascii="Times New Roman" w:hAnsi="Times New Roman" w:cs="Times New Roman"/>
          <w:i w:val="0"/>
        </w:rPr>
        <w:t xml:space="preserve"> ________ /______________/</w:t>
      </w:r>
    </w:p>
    <w:p w:rsidR="005E2EE1" w:rsidRPr="005E2EE1" w:rsidRDefault="005E2EE1" w:rsidP="005E2EE1">
      <w:pPr>
        <w:tabs>
          <w:tab w:val="left" w:pos="5940"/>
        </w:tabs>
      </w:pPr>
      <w:r w:rsidRPr="005E2EE1">
        <w:tab/>
        <w:t xml:space="preserve">       </w:t>
      </w:r>
      <w:r w:rsidRPr="005E2EE1">
        <w:rPr>
          <w:sz w:val="18"/>
          <w:szCs w:val="18"/>
        </w:rPr>
        <w:t>(подпись уполномоченного лица)</w:t>
      </w:r>
    </w:p>
    <w:p w:rsidR="00975C72" w:rsidRPr="005E2EE1" w:rsidRDefault="00975C72" w:rsidP="00E45F36"/>
    <w:sectPr w:rsidR="00975C72" w:rsidRPr="005E2EE1" w:rsidSect="000D0DE8">
      <w:headerReference w:type="default" r:id="rId10"/>
      <w:footerReference w:type="even" r:id="rId11"/>
      <w:footerReference w:type="default" r:id="rId12"/>
      <w:pgSz w:w="11906" w:h="16838"/>
      <w:pgMar w:top="360" w:right="851" w:bottom="14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F17" w:rsidRDefault="00CB3F17">
      <w:r>
        <w:separator/>
      </w:r>
    </w:p>
  </w:endnote>
  <w:endnote w:type="continuationSeparator" w:id="1">
    <w:p w:rsidR="00CB3F17" w:rsidRDefault="00CB3F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220D9D">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F43C0B">
      <w:rPr>
        <w:rStyle w:val="ab"/>
        <w:noProof/>
      </w:rPr>
      <w:t>9</w:t>
    </w:r>
    <w:r>
      <w:rPr>
        <w:rStyle w:val="ab"/>
      </w:rPr>
      <w:fldChar w:fldCharType="end"/>
    </w:r>
  </w:p>
  <w:p w:rsidR="00063731" w:rsidRDefault="0006373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220D9D">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F43C0B">
      <w:rPr>
        <w:rStyle w:val="ab"/>
        <w:noProof/>
      </w:rPr>
      <w:t>9</w:t>
    </w:r>
    <w:r>
      <w:rPr>
        <w:rStyle w:val="ab"/>
      </w:rPr>
      <w:fldChar w:fldCharType="end"/>
    </w:r>
  </w:p>
  <w:p w:rsidR="00063731" w:rsidRDefault="0006373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220D9D">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F43C0B">
      <w:rPr>
        <w:rStyle w:val="ab"/>
        <w:noProof/>
      </w:rPr>
      <w:t>9</w:t>
    </w:r>
    <w:r>
      <w:rPr>
        <w:rStyle w:val="ab"/>
      </w:rPr>
      <w:fldChar w:fldCharType="end"/>
    </w:r>
  </w:p>
  <w:p w:rsidR="00063731" w:rsidRDefault="00063731">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220D9D">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F43C0B">
      <w:rPr>
        <w:rStyle w:val="ab"/>
        <w:noProof/>
      </w:rPr>
      <w:t>13</w:t>
    </w:r>
    <w:r>
      <w:rPr>
        <w:rStyle w:val="ab"/>
      </w:rPr>
      <w:fldChar w:fldCharType="end"/>
    </w:r>
  </w:p>
  <w:p w:rsidR="00063731" w:rsidRDefault="0006373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F17" w:rsidRDefault="00CB3F17">
      <w:r>
        <w:separator/>
      </w:r>
    </w:p>
  </w:footnote>
  <w:footnote w:type="continuationSeparator" w:id="1">
    <w:p w:rsidR="00CB3F17" w:rsidRDefault="00CB3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06373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BD10297_"/>
      </v:shape>
    </w:pict>
  </w:numPicBullet>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7"/>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1"/>
    <w:lvl w:ilvl="0">
      <w:start w:val="1"/>
      <w:numFmt w:val="bullet"/>
      <w:lvlText w:val=""/>
      <w:lvlJc w:val="left"/>
      <w:pPr>
        <w:tabs>
          <w:tab w:val="num" w:pos="720"/>
        </w:tabs>
        <w:ind w:left="720" w:hanging="360"/>
      </w:pPr>
      <w:rPr>
        <w:rFonts w:ascii="Symbol" w:hAnsi="Symbol"/>
      </w:rPr>
    </w:lvl>
  </w:abstractNum>
  <w:abstractNum w:abstractNumId="3">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5">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720"/>
        </w:tabs>
        <w:ind w:left="72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EC3AC6"/>
    <w:multiLevelType w:val="multilevel"/>
    <w:tmpl w:val="38104ACE"/>
    <w:lvl w:ilvl="0">
      <w:start w:val="6"/>
      <w:numFmt w:val="decimal"/>
      <w:lvlText w:val="%1."/>
      <w:lvlJc w:val="left"/>
      <w:pPr>
        <w:tabs>
          <w:tab w:val="num" w:pos="495"/>
        </w:tabs>
        <w:ind w:left="495" w:hanging="495"/>
      </w:pPr>
      <w:rPr>
        <w:rFonts w:hint="default"/>
      </w:rPr>
    </w:lvl>
    <w:lvl w:ilvl="1">
      <w:start w:val="3"/>
      <w:numFmt w:val="decimal"/>
      <w:lvlText w:val="%1.%2."/>
      <w:lvlJc w:val="left"/>
      <w:pPr>
        <w:tabs>
          <w:tab w:val="num" w:pos="675"/>
        </w:tabs>
        <w:ind w:left="67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4253E6"/>
    <w:multiLevelType w:val="hybridMultilevel"/>
    <w:tmpl w:val="3DEAB878"/>
    <w:lvl w:ilvl="0" w:tplc="E37CBEE0">
      <w:start w:val="1"/>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6F0E4D"/>
    <w:multiLevelType w:val="hybridMultilevel"/>
    <w:tmpl w:val="ED940CB8"/>
    <w:lvl w:ilvl="0" w:tplc="3BA8FA0A">
      <w:start w:val="1"/>
      <w:numFmt w:val="decimal"/>
      <w:lvlText w:val="%1."/>
      <w:lvlJc w:val="left"/>
      <w:pPr>
        <w:tabs>
          <w:tab w:val="num" w:pos="1080"/>
        </w:tabs>
        <w:ind w:left="1080" w:hanging="360"/>
      </w:pPr>
      <w:rPr>
        <w:rFonts w:hint="default"/>
      </w:rPr>
    </w:lvl>
    <w:lvl w:ilvl="1" w:tplc="E75EB9D8">
      <w:numFmt w:val="none"/>
      <w:lvlText w:val=""/>
      <w:lvlJc w:val="left"/>
      <w:pPr>
        <w:tabs>
          <w:tab w:val="num" w:pos="360"/>
        </w:tabs>
      </w:pPr>
    </w:lvl>
    <w:lvl w:ilvl="2" w:tplc="3DECE3CE">
      <w:numFmt w:val="none"/>
      <w:lvlText w:val=""/>
      <w:lvlJc w:val="left"/>
      <w:pPr>
        <w:tabs>
          <w:tab w:val="num" w:pos="360"/>
        </w:tabs>
      </w:pPr>
    </w:lvl>
    <w:lvl w:ilvl="3" w:tplc="EAE62966">
      <w:numFmt w:val="none"/>
      <w:lvlText w:val=""/>
      <w:lvlJc w:val="left"/>
      <w:pPr>
        <w:tabs>
          <w:tab w:val="num" w:pos="360"/>
        </w:tabs>
      </w:pPr>
    </w:lvl>
    <w:lvl w:ilvl="4" w:tplc="A94E8E60">
      <w:numFmt w:val="none"/>
      <w:lvlText w:val=""/>
      <w:lvlJc w:val="left"/>
      <w:pPr>
        <w:tabs>
          <w:tab w:val="num" w:pos="360"/>
        </w:tabs>
      </w:pPr>
    </w:lvl>
    <w:lvl w:ilvl="5" w:tplc="6E122AA2">
      <w:numFmt w:val="none"/>
      <w:lvlText w:val=""/>
      <w:lvlJc w:val="left"/>
      <w:pPr>
        <w:tabs>
          <w:tab w:val="num" w:pos="360"/>
        </w:tabs>
      </w:pPr>
    </w:lvl>
    <w:lvl w:ilvl="6" w:tplc="0CD4A242">
      <w:numFmt w:val="none"/>
      <w:lvlText w:val=""/>
      <w:lvlJc w:val="left"/>
      <w:pPr>
        <w:tabs>
          <w:tab w:val="num" w:pos="360"/>
        </w:tabs>
      </w:pPr>
    </w:lvl>
    <w:lvl w:ilvl="7" w:tplc="503A20C0">
      <w:numFmt w:val="none"/>
      <w:lvlText w:val=""/>
      <w:lvlJc w:val="left"/>
      <w:pPr>
        <w:tabs>
          <w:tab w:val="num" w:pos="360"/>
        </w:tabs>
      </w:pPr>
    </w:lvl>
    <w:lvl w:ilvl="8" w:tplc="B3D6D158">
      <w:numFmt w:val="none"/>
      <w:lvlText w:val=""/>
      <w:lvlJc w:val="left"/>
      <w:pPr>
        <w:tabs>
          <w:tab w:val="num" w:pos="360"/>
        </w:tabs>
      </w:pPr>
    </w:lvl>
  </w:abstractNum>
  <w:abstractNum w:abstractNumId="1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D861E4"/>
    <w:multiLevelType w:val="singleLevel"/>
    <w:tmpl w:val="578C192E"/>
    <w:lvl w:ilvl="0">
      <w:start w:val="1"/>
      <w:numFmt w:val="decimal"/>
      <w:lvlText w:val="3.%1."/>
      <w:legacy w:legacy="1" w:legacySpace="0" w:legacyIndent="475"/>
      <w:lvlJc w:val="left"/>
      <w:rPr>
        <w:rFonts w:ascii="Times New Roman" w:hAnsi="Times New Roman" w:cs="Times New Roman" w:hint="default"/>
      </w:rPr>
    </w:lvl>
  </w:abstractNum>
  <w:abstractNum w:abstractNumId="1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9">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20"/>
  </w:num>
  <w:num w:numId="3">
    <w:abstractNumId w:val="1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5"/>
  </w:num>
  <w:num w:numId="5">
    <w:abstractNumId w:val="9"/>
  </w:num>
  <w:num w:numId="6">
    <w:abstractNumId w:val="12"/>
  </w:num>
  <w:num w:numId="7">
    <w:abstractNumId w:val="16"/>
  </w:num>
  <w:num w:numId="8">
    <w:abstractNumId w:val="13"/>
  </w:num>
  <w:num w:numId="9">
    <w:abstractNumId w:val="7"/>
  </w:num>
  <w:num w:numId="10">
    <w:abstractNumId w:val="14"/>
  </w:num>
  <w:num w:numId="11">
    <w:abstractNumId w:val="6"/>
  </w:num>
  <w:num w:numId="12">
    <w:abstractNumId w:val="2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7"/>
  </w:num>
  <w:num w:numId="18">
    <w:abstractNumId w:val="0"/>
  </w:num>
  <w:num w:numId="19">
    <w:abstractNumId w:val="1"/>
  </w:num>
  <w:num w:numId="20">
    <w:abstractNumId w:val="2"/>
  </w:num>
  <w:num w:numId="21">
    <w:abstractNumId w:val="8"/>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08"/>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4F0"/>
    <w:rsid w:val="00000DDF"/>
    <w:rsid w:val="0000517A"/>
    <w:rsid w:val="00006B3C"/>
    <w:rsid w:val="00006D07"/>
    <w:rsid w:val="00006D7B"/>
    <w:rsid w:val="00006EF4"/>
    <w:rsid w:val="00007868"/>
    <w:rsid w:val="00010ABD"/>
    <w:rsid w:val="00011091"/>
    <w:rsid w:val="000141DB"/>
    <w:rsid w:val="00014CF3"/>
    <w:rsid w:val="000150CD"/>
    <w:rsid w:val="000158E0"/>
    <w:rsid w:val="000170A5"/>
    <w:rsid w:val="00017616"/>
    <w:rsid w:val="00017DBE"/>
    <w:rsid w:val="00020A4C"/>
    <w:rsid w:val="00020F00"/>
    <w:rsid w:val="00022484"/>
    <w:rsid w:val="00024060"/>
    <w:rsid w:val="0003074B"/>
    <w:rsid w:val="0003203F"/>
    <w:rsid w:val="000320B9"/>
    <w:rsid w:val="00032557"/>
    <w:rsid w:val="00032F7E"/>
    <w:rsid w:val="00033580"/>
    <w:rsid w:val="00034F0D"/>
    <w:rsid w:val="000350EB"/>
    <w:rsid w:val="00035BD9"/>
    <w:rsid w:val="00036770"/>
    <w:rsid w:val="00037C84"/>
    <w:rsid w:val="0004054B"/>
    <w:rsid w:val="00041A0D"/>
    <w:rsid w:val="00041B40"/>
    <w:rsid w:val="00042B9E"/>
    <w:rsid w:val="00043A31"/>
    <w:rsid w:val="000460E3"/>
    <w:rsid w:val="0004634A"/>
    <w:rsid w:val="00055F47"/>
    <w:rsid w:val="00056FDA"/>
    <w:rsid w:val="00061F22"/>
    <w:rsid w:val="00063731"/>
    <w:rsid w:val="00067D1A"/>
    <w:rsid w:val="00067ED6"/>
    <w:rsid w:val="00071335"/>
    <w:rsid w:val="00071404"/>
    <w:rsid w:val="00071A80"/>
    <w:rsid w:val="00071C31"/>
    <w:rsid w:val="00072271"/>
    <w:rsid w:val="000741B2"/>
    <w:rsid w:val="000744B3"/>
    <w:rsid w:val="00074F7D"/>
    <w:rsid w:val="000815A3"/>
    <w:rsid w:val="00081638"/>
    <w:rsid w:val="000818AA"/>
    <w:rsid w:val="000821D7"/>
    <w:rsid w:val="00082632"/>
    <w:rsid w:val="00083F62"/>
    <w:rsid w:val="000847BA"/>
    <w:rsid w:val="000870A6"/>
    <w:rsid w:val="00090035"/>
    <w:rsid w:val="000928D9"/>
    <w:rsid w:val="00092C7D"/>
    <w:rsid w:val="0009329B"/>
    <w:rsid w:val="00095A43"/>
    <w:rsid w:val="00096297"/>
    <w:rsid w:val="000A2021"/>
    <w:rsid w:val="000A27C0"/>
    <w:rsid w:val="000A4451"/>
    <w:rsid w:val="000A471F"/>
    <w:rsid w:val="000A6D9E"/>
    <w:rsid w:val="000A7934"/>
    <w:rsid w:val="000B0884"/>
    <w:rsid w:val="000B0896"/>
    <w:rsid w:val="000B0FA5"/>
    <w:rsid w:val="000B160B"/>
    <w:rsid w:val="000B3E55"/>
    <w:rsid w:val="000B52A6"/>
    <w:rsid w:val="000B69B8"/>
    <w:rsid w:val="000B7B0E"/>
    <w:rsid w:val="000C00DD"/>
    <w:rsid w:val="000C01F3"/>
    <w:rsid w:val="000C0DE8"/>
    <w:rsid w:val="000C1DBE"/>
    <w:rsid w:val="000C32B5"/>
    <w:rsid w:val="000C4AF8"/>
    <w:rsid w:val="000C50E0"/>
    <w:rsid w:val="000C5B52"/>
    <w:rsid w:val="000C7798"/>
    <w:rsid w:val="000C7A74"/>
    <w:rsid w:val="000D0DE8"/>
    <w:rsid w:val="000D18C5"/>
    <w:rsid w:val="000D36A5"/>
    <w:rsid w:val="000D3C3E"/>
    <w:rsid w:val="000D6E43"/>
    <w:rsid w:val="000E0B5B"/>
    <w:rsid w:val="000E1003"/>
    <w:rsid w:val="000E1BC2"/>
    <w:rsid w:val="000E27FA"/>
    <w:rsid w:val="000E2A19"/>
    <w:rsid w:val="000E2B05"/>
    <w:rsid w:val="000E2E61"/>
    <w:rsid w:val="000E41AC"/>
    <w:rsid w:val="000E49E0"/>
    <w:rsid w:val="000E6CAA"/>
    <w:rsid w:val="000E7B63"/>
    <w:rsid w:val="000F382C"/>
    <w:rsid w:val="000F3A98"/>
    <w:rsid w:val="000F4080"/>
    <w:rsid w:val="000F4103"/>
    <w:rsid w:val="000F455C"/>
    <w:rsid w:val="000F4F8A"/>
    <w:rsid w:val="000F6D79"/>
    <w:rsid w:val="00101A2A"/>
    <w:rsid w:val="00101A76"/>
    <w:rsid w:val="00104210"/>
    <w:rsid w:val="00104BF3"/>
    <w:rsid w:val="001054C4"/>
    <w:rsid w:val="0011098B"/>
    <w:rsid w:val="00111B75"/>
    <w:rsid w:val="001125B3"/>
    <w:rsid w:val="00113CB8"/>
    <w:rsid w:val="00114AD8"/>
    <w:rsid w:val="00116003"/>
    <w:rsid w:val="001161AB"/>
    <w:rsid w:val="001166DF"/>
    <w:rsid w:val="001168D3"/>
    <w:rsid w:val="001176A1"/>
    <w:rsid w:val="0012113A"/>
    <w:rsid w:val="00127492"/>
    <w:rsid w:val="001315BA"/>
    <w:rsid w:val="001320E1"/>
    <w:rsid w:val="0013263C"/>
    <w:rsid w:val="0013371E"/>
    <w:rsid w:val="00133869"/>
    <w:rsid w:val="001369A4"/>
    <w:rsid w:val="001378F5"/>
    <w:rsid w:val="00141CCF"/>
    <w:rsid w:val="00141DD4"/>
    <w:rsid w:val="00143053"/>
    <w:rsid w:val="0014323E"/>
    <w:rsid w:val="00145835"/>
    <w:rsid w:val="00146352"/>
    <w:rsid w:val="001470AC"/>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5F67"/>
    <w:rsid w:val="001806BA"/>
    <w:rsid w:val="001808E7"/>
    <w:rsid w:val="001809A5"/>
    <w:rsid w:val="0018168A"/>
    <w:rsid w:val="00183612"/>
    <w:rsid w:val="00184EA5"/>
    <w:rsid w:val="0018523C"/>
    <w:rsid w:val="00190271"/>
    <w:rsid w:val="001941A4"/>
    <w:rsid w:val="00195809"/>
    <w:rsid w:val="001959E9"/>
    <w:rsid w:val="001971A8"/>
    <w:rsid w:val="001A0C74"/>
    <w:rsid w:val="001A1D54"/>
    <w:rsid w:val="001A32D3"/>
    <w:rsid w:val="001A47F7"/>
    <w:rsid w:val="001A52CD"/>
    <w:rsid w:val="001A657D"/>
    <w:rsid w:val="001A72A2"/>
    <w:rsid w:val="001B0411"/>
    <w:rsid w:val="001B07E8"/>
    <w:rsid w:val="001B1652"/>
    <w:rsid w:val="001B17CC"/>
    <w:rsid w:val="001B1A72"/>
    <w:rsid w:val="001B2010"/>
    <w:rsid w:val="001B3EB4"/>
    <w:rsid w:val="001B573A"/>
    <w:rsid w:val="001B6EC1"/>
    <w:rsid w:val="001B78FB"/>
    <w:rsid w:val="001B7F87"/>
    <w:rsid w:val="001C3357"/>
    <w:rsid w:val="001C3CF8"/>
    <w:rsid w:val="001C467C"/>
    <w:rsid w:val="001C50E5"/>
    <w:rsid w:val="001D131D"/>
    <w:rsid w:val="001D14E2"/>
    <w:rsid w:val="001D1874"/>
    <w:rsid w:val="001D1B40"/>
    <w:rsid w:val="001D237C"/>
    <w:rsid w:val="001D3F90"/>
    <w:rsid w:val="001E1CF3"/>
    <w:rsid w:val="001E537F"/>
    <w:rsid w:val="001E64EA"/>
    <w:rsid w:val="001E7CFE"/>
    <w:rsid w:val="001F029F"/>
    <w:rsid w:val="001F0953"/>
    <w:rsid w:val="001F0C09"/>
    <w:rsid w:val="001F178A"/>
    <w:rsid w:val="001F19EC"/>
    <w:rsid w:val="001F205E"/>
    <w:rsid w:val="001F359E"/>
    <w:rsid w:val="001F5822"/>
    <w:rsid w:val="001F5823"/>
    <w:rsid w:val="001F6204"/>
    <w:rsid w:val="001F624E"/>
    <w:rsid w:val="00201888"/>
    <w:rsid w:val="00203117"/>
    <w:rsid w:val="0020427F"/>
    <w:rsid w:val="002052EB"/>
    <w:rsid w:val="0020711F"/>
    <w:rsid w:val="002077CA"/>
    <w:rsid w:val="00210447"/>
    <w:rsid w:val="002117F1"/>
    <w:rsid w:val="00211B98"/>
    <w:rsid w:val="002123CF"/>
    <w:rsid w:val="00213212"/>
    <w:rsid w:val="0021399F"/>
    <w:rsid w:val="00214D7F"/>
    <w:rsid w:val="0021572E"/>
    <w:rsid w:val="00215BE8"/>
    <w:rsid w:val="00216222"/>
    <w:rsid w:val="0022081A"/>
    <w:rsid w:val="00220D9D"/>
    <w:rsid w:val="00221739"/>
    <w:rsid w:val="00222DE3"/>
    <w:rsid w:val="002251C7"/>
    <w:rsid w:val="0022550C"/>
    <w:rsid w:val="00225D62"/>
    <w:rsid w:val="0022762C"/>
    <w:rsid w:val="00227FEA"/>
    <w:rsid w:val="00230163"/>
    <w:rsid w:val="0023053C"/>
    <w:rsid w:val="0023176A"/>
    <w:rsid w:val="00231BF0"/>
    <w:rsid w:val="00232E34"/>
    <w:rsid w:val="00233A2F"/>
    <w:rsid w:val="002360E8"/>
    <w:rsid w:val="00240AA2"/>
    <w:rsid w:val="00241B33"/>
    <w:rsid w:val="002440E3"/>
    <w:rsid w:val="00246493"/>
    <w:rsid w:val="00251481"/>
    <w:rsid w:val="0025214B"/>
    <w:rsid w:val="0025257D"/>
    <w:rsid w:val="002526A5"/>
    <w:rsid w:val="00252ABE"/>
    <w:rsid w:val="002536AB"/>
    <w:rsid w:val="00254B58"/>
    <w:rsid w:val="0025550C"/>
    <w:rsid w:val="002570E2"/>
    <w:rsid w:val="00257EB8"/>
    <w:rsid w:val="0026268B"/>
    <w:rsid w:val="00263D48"/>
    <w:rsid w:val="00263D64"/>
    <w:rsid w:val="00264026"/>
    <w:rsid w:val="002657FC"/>
    <w:rsid w:val="00265A10"/>
    <w:rsid w:val="00267E37"/>
    <w:rsid w:val="00270017"/>
    <w:rsid w:val="002722EF"/>
    <w:rsid w:val="002739A4"/>
    <w:rsid w:val="00274A75"/>
    <w:rsid w:val="00275F23"/>
    <w:rsid w:val="002761F6"/>
    <w:rsid w:val="002830FD"/>
    <w:rsid w:val="002835F2"/>
    <w:rsid w:val="002844ED"/>
    <w:rsid w:val="00285A42"/>
    <w:rsid w:val="00287ACE"/>
    <w:rsid w:val="00291991"/>
    <w:rsid w:val="00292633"/>
    <w:rsid w:val="002948CA"/>
    <w:rsid w:val="00297759"/>
    <w:rsid w:val="002A02B6"/>
    <w:rsid w:val="002A06AB"/>
    <w:rsid w:val="002A2BEF"/>
    <w:rsid w:val="002A3904"/>
    <w:rsid w:val="002A3B3E"/>
    <w:rsid w:val="002B3C1E"/>
    <w:rsid w:val="002B6EA8"/>
    <w:rsid w:val="002C070E"/>
    <w:rsid w:val="002C0CCE"/>
    <w:rsid w:val="002C2DD1"/>
    <w:rsid w:val="002C3CF9"/>
    <w:rsid w:val="002C407E"/>
    <w:rsid w:val="002C49BD"/>
    <w:rsid w:val="002C6FC7"/>
    <w:rsid w:val="002D1A33"/>
    <w:rsid w:val="002D65D3"/>
    <w:rsid w:val="002D7B07"/>
    <w:rsid w:val="002E2A70"/>
    <w:rsid w:val="002E44C1"/>
    <w:rsid w:val="002E4A80"/>
    <w:rsid w:val="002E4C64"/>
    <w:rsid w:val="002E53DF"/>
    <w:rsid w:val="002E719D"/>
    <w:rsid w:val="002F0A53"/>
    <w:rsid w:val="002F2AA5"/>
    <w:rsid w:val="002F541B"/>
    <w:rsid w:val="002F7301"/>
    <w:rsid w:val="002F75CC"/>
    <w:rsid w:val="00302108"/>
    <w:rsid w:val="00305333"/>
    <w:rsid w:val="003055B1"/>
    <w:rsid w:val="00305850"/>
    <w:rsid w:val="003067A6"/>
    <w:rsid w:val="0030699F"/>
    <w:rsid w:val="00306AC1"/>
    <w:rsid w:val="003109F0"/>
    <w:rsid w:val="00313EBF"/>
    <w:rsid w:val="003142AF"/>
    <w:rsid w:val="003159AC"/>
    <w:rsid w:val="00315DDA"/>
    <w:rsid w:val="0032036F"/>
    <w:rsid w:val="00321523"/>
    <w:rsid w:val="00324B40"/>
    <w:rsid w:val="0032524B"/>
    <w:rsid w:val="00325E53"/>
    <w:rsid w:val="00327791"/>
    <w:rsid w:val="0033002E"/>
    <w:rsid w:val="00333E2B"/>
    <w:rsid w:val="003345F4"/>
    <w:rsid w:val="00334FE3"/>
    <w:rsid w:val="0033680C"/>
    <w:rsid w:val="00336CAE"/>
    <w:rsid w:val="00342D1D"/>
    <w:rsid w:val="00342D45"/>
    <w:rsid w:val="003441CB"/>
    <w:rsid w:val="00347B36"/>
    <w:rsid w:val="00350244"/>
    <w:rsid w:val="00352FF8"/>
    <w:rsid w:val="003561F7"/>
    <w:rsid w:val="00357CB4"/>
    <w:rsid w:val="00360622"/>
    <w:rsid w:val="00361029"/>
    <w:rsid w:val="00361641"/>
    <w:rsid w:val="00362461"/>
    <w:rsid w:val="003625C5"/>
    <w:rsid w:val="00364965"/>
    <w:rsid w:val="00365344"/>
    <w:rsid w:val="003702CE"/>
    <w:rsid w:val="003707DF"/>
    <w:rsid w:val="00370F70"/>
    <w:rsid w:val="00371D9E"/>
    <w:rsid w:val="00376A7A"/>
    <w:rsid w:val="00380DE5"/>
    <w:rsid w:val="00380F7E"/>
    <w:rsid w:val="00381544"/>
    <w:rsid w:val="00381B33"/>
    <w:rsid w:val="00381C65"/>
    <w:rsid w:val="00381FCB"/>
    <w:rsid w:val="00384E19"/>
    <w:rsid w:val="003876ED"/>
    <w:rsid w:val="00387A46"/>
    <w:rsid w:val="00387C4A"/>
    <w:rsid w:val="003905FA"/>
    <w:rsid w:val="003908F9"/>
    <w:rsid w:val="00391B31"/>
    <w:rsid w:val="00392543"/>
    <w:rsid w:val="00395B25"/>
    <w:rsid w:val="0039678F"/>
    <w:rsid w:val="003A2494"/>
    <w:rsid w:val="003A3E01"/>
    <w:rsid w:val="003A6B49"/>
    <w:rsid w:val="003A7AF7"/>
    <w:rsid w:val="003B0329"/>
    <w:rsid w:val="003B07AA"/>
    <w:rsid w:val="003B1587"/>
    <w:rsid w:val="003B1D36"/>
    <w:rsid w:val="003B2707"/>
    <w:rsid w:val="003B3417"/>
    <w:rsid w:val="003C0B1F"/>
    <w:rsid w:val="003C44B9"/>
    <w:rsid w:val="003C4C70"/>
    <w:rsid w:val="003C544E"/>
    <w:rsid w:val="003C6046"/>
    <w:rsid w:val="003C65BA"/>
    <w:rsid w:val="003C6CAE"/>
    <w:rsid w:val="003C76A3"/>
    <w:rsid w:val="003D455C"/>
    <w:rsid w:val="003D6F7D"/>
    <w:rsid w:val="003E46DD"/>
    <w:rsid w:val="003E67DE"/>
    <w:rsid w:val="003E7509"/>
    <w:rsid w:val="003F2076"/>
    <w:rsid w:val="003F3707"/>
    <w:rsid w:val="003F3AC5"/>
    <w:rsid w:val="003F3E91"/>
    <w:rsid w:val="003F48FE"/>
    <w:rsid w:val="003F551E"/>
    <w:rsid w:val="003F6D09"/>
    <w:rsid w:val="003F78AA"/>
    <w:rsid w:val="00401F40"/>
    <w:rsid w:val="004035A4"/>
    <w:rsid w:val="00404D1E"/>
    <w:rsid w:val="0040515C"/>
    <w:rsid w:val="004052D7"/>
    <w:rsid w:val="004061C8"/>
    <w:rsid w:val="00406A7A"/>
    <w:rsid w:val="00415D30"/>
    <w:rsid w:val="00417243"/>
    <w:rsid w:val="00417454"/>
    <w:rsid w:val="00417786"/>
    <w:rsid w:val="0042318C"/>
    <w:rsid w:val="004234B0"/>
    <w:rsid w:val="00424B8B"/>
    <w:rsid w:val="004255E3"/>
    <w:rsid w:val="00425B97"/>
    <w:rsid w:val="00427CF4"/>
    <w:rsid w:val="00431FF9"/>
    <w:rsid w:val="00432544"/>
    <w:rsid w:val="004326AB"/>
    <w:rsid w:val="00433B41"/>
    <w:rsid w:val="00436E93"/>
    <w:rsid w:val="00437B38"/>
    <w:rsid w:val="00437D31"/>
    <w:rsid w:val="004432E5"/>
    <w:rsid w:val="0044393D"/>
    <w:rsid w:val="00444496"/>
    <w:rsid w:val="00446CBA"/>
    <w:rsid w:val="00447990"/>
    <w:rsid w:val="00450EA4"/>
    <w:rsid w:val="00452C16"/>
    <w:rsid w:val="00453007"/>
    <w:rsid w:val="00454E5E"/>
    <w:rsid w:val="004559DD"/>
    <w:rsid w:val="00455BCB"/>
    <w:rsid w:val="00457648"/>
    <w:rsid w:val="004577A6"/>
    <w:rsid w:val="004632EB"/>
    <w:rsid w:val="004638DD"/>
    <w:rsid w:val="00463F7C"/>
    <w:rsid w:val="00464B42"/>
    <w:rsid w:val="004650ED"/>
    <w:rsid w:val="00472D01"/>
    <w:rsid w:val="00473527"/>
    <w:rsid w:val="00475AA4"/>
    <w:rsid w:val="004813C8"/>
    <w:rsid w:val="0048388D"/>
    <w:rsid w:val="00483DC4"/>
    <w:rsid w:val="004843AB"/>
    <w:rsid w:val="0048485B"/>
    <w:rsid w:val="004850F7"/>
    <w:rsid w:val="00487755"/>
    <w:rsid w:val="0048792C"/>
    <w:rsid w:val="0049005E"/>
    <w:rsid w:val="00490892"/>
    <w:rsid w:val="004910AF"/>
    <w:rsid w:val="00491574"/>
    <w:rsid w:val="00491A3E"/>
    <w:rsid w:val="00491B3C"/>
    <w:rsid w:val="00491CA1"/>
    <w:rsid w:val="00491DD0"/>
    <w:rsid w:val="00492637"/>
    <w:rsid w:val="00494BA7"/>
    <w:rsid w:val="004A18A2"/>
    <w:rsid w:val="004A28C0"/>
    <w:rsid w:val="004A2FBB"/>
    <w:rsid w:val="004A34A7"/>
    <w:rsid w:val="004A454F"/>
    <w:rsid w:val="004A4ACF"/>
    <w:rsid w:val="004A5898"/>
    <w:rsid w:val="004A5ADD"/>
    <w:rsid w:val="004A6C31"/>
    <w:rsid w:val="004A6C95"/>
    <w:rsid w:val="004A7BB1"/>
    <w:rsid w:val="004B035A"/>
    <w:rsid w:val="004B15BC"/>
    <w:rsid w:val="004B1826"/>
    <w:rsid w:val="004B2812"/>
    <w:rsid w:val="004B4A6F"/>
    <w:rsid w:val="004B6E42"/>
    <w:rsid w:val="004B729A"/>
    <w:rsid w:val="004C113C"/>
    <w:rsid w:val="004C1B13"/>
    <w:rsid w:val="004C2908"/>
    <w:rsid w:val="004C5C3E"/>
    <w:rsid w:val="004C62A3"/>
    <w:rsid w:val="004C63E1"/>
    <w:rsid w:val="004C763A"/>
    <w:rsid w:val="004C7B79"/>
    <w:rsid w:val="004D075A"/>
    <w:rsid w:val="004D0A39"/>
    <w:rsid w:val="004D19B0"/>
    <w:rsid w:val="004D2A3A"/>
    <w:rsid w:val="004D4A81"/>
    <w:rsid w:val="004D7606"/>
    <w:rsid w:val="004E2D75"/>
    <w:rsid w:val="004E5418"/>
    <w:rsid w:val="004E58BB"/>
    <w:rsid w:val="004F48A5"/>
    <w:rsid w:val="004F493F"/>
    <w:rsid w:val="004F4BED"/>
    <w:rsid w:val="004F5786"/>
    <w:rsid w:val="0050087C"/>
    <w:rsid w:val="00501C1C"/>
    <w:rsid w:val="005026E2"/>
    <w:rsid w:val="00503577"/>
    <w:rsid w:val="0050459B"/>
    <w:rsid w:val="00504E43"/>
    <w:rsid w:val="00504E85"/>
    <w:rsid w:val="00504F7E"/>
    <w:rsid w:val="0050525A"/>
    <w:rsid w:val="00505462"/>
    <w:rsid w:val="005064B2"/>
    <w:rsid w:val="00506BB6"/>
    <w:rsid w:val="005116FE"/>
    <w:rsid w:val="00512F26"/>
    <w:rsid w:val="005136B9"/>
    <w:rsid w:val="00513C6F"/>
    <w:rsid w:val="00514E24"/>
    <w:rsid w:val="00521568"/>
    <w:rsid w:val="00525AC9"/>
    <w:rsid w:val="00533FC7"/>
    <w:rsid w:val="00535878"/>
    <w:rsid w:val="00535FC1"/>
    <w:rsid w:val="00536CD6"/>
    <w:rsid w:val="00536D49"/>
    <w:rsid w:val="0053747D"/>
    <w:rsid w:val="00540D15"/>
    <w:rsid w:val="005410F4"/>
    <w:rsid w:val="00541A71"/>
    <w:rsid w:val="00542D5E"/>
    <w:rsid w:val="005443AE"/>
    <w:rsid w:val="00544D18"/>
    <w:rsid w:val="00552386"/>
    <w:rsid w:val="0055248E"/>
    <w:rsid w:val="00556524"/>
    <w:rsid w:val="00557106"/>
    <w:rsid w:val="00557B28"/>
    <w:rsid w:val="00557BBF"/>
    <w:rsid w:val="005603B4"/>
    <w:rsid w:val="00560687"/>
    <w:rsid w:val="00562985"/>
    <w:rsid w:val="00562A52"/>
    <w:rsid w:val="00562C54"/>
    <w:rsid w:val="00563024"/>
    <w:rsid w:val="00565393"/>
    <w:rsid w:val="00566FB4"/>
    <w:rsid w:val="0056780A"/>
    <w:rsid w:val="0057180B"/>
    <w:rsid w:val="00573FDA"/>
    <w:rsid w:val="00576716"/>
    <w:rsid w:val="00580DB2"/>
    <w:rsid w:val="00581607"/>
    <w:rsid w:val="005816C5"/>
    <w:rsid w:val="0058344F"/>
    <w:rsid w:val="0058533E"/>
    <w:rsid w:val="0058718F"/>
    <w:rsid w:val="005905A3"/>
    <w:rsid w:val="00595FC9"/>
    <w:rsid w:val="005966E8"/>
    <w:rsid w:val="0059739A"/>
    <w:rsid w:val="005A023B"/>
    <w:rsid w:val="005A09F8"/>
    <w:rsid w:val="005A0B7A"/>
    <w:rsid w:val="005A48FC"/>
    <w:rsid w:val="005A60DB"/>
    <w:rsid w:val="005A6D35"/>
    <w:rsid w:val="005A7C63"/>
    <w:rsid w:val="005B06A7"/>
    <w:rsid w:val="005B0ED4"/>
    <w:rsid w:val="005B1A99"/>
    <w:rsid w:val="005B2820"/>
    <w:rsid w:val="005B2D6A"/>
    <w:rsid w:val="005B4E67"/>
    <w:rsid w:val="005B6293"/>
    <w:rsid w:val="005B6960"/>
    <w:rsid w:val="005B7D2C"/>
    <w:rsid w:val="005C00EC"/>
    <w:rsid w:val="005C0CF1"/>
    <w:rsid w:val="005C2F4D"/>
    <w:rsid w:val="005D00CB"/>
    <w:rsid w:val="005D0ADC"/>
    <w:rsid w:val="005D1020"/>
    <w:rsid w:val="005D3653"/>
    <w:rsid w:val="005D5762"/>
    <w:rsid w:val="005D5A2A"/>
    <w:rsid w:val="005D6032"/>
    <w:rsid w:val="005D6A58"/>
    <w:rsid w:val="005E14AC"/>
    <w:rsid w:val="005E1EC9"/>
    <w:rsid w:val="005E27BE"/>
    <w:rsid w:val="005E2935"/>
    <w:rsid w:val="005E2EE1"/>
    <w:rsid w:val="005E3C8B"/>
    <w:rsid w:val="005E4460"/>
    <w:rsid w:val="005E47E6"/>
    <w:rsid w:val="005E55F3"/>
    <w:rsid w:val="005E6612"/>
    <w:rsid w:val="005F3FC5"/>
    <w:rsid w:val="005F4062"/>
    <w:rsid w:val="005F581B"/>
    <w:rsid w:val="005F5885"/>
    <w:rsid w:val="005F619F"/>
    <w:rsid w:val="005F632F"/>
    <w:rsid w:val="005F756B"/>
    <w:rsid w:val="006003C5"/>
    <w:rsid w:val="00601602"/>
    <w:rsid w:val="0060414D"/>
    <w:rsid w:val="00605C4A"/>
    <w:rsid w:val="00606B1E"/>
    <w:rsid w:val="00607AB4"/>
    <w:rsid w:val="006109A2"/>
    <w:rsid w:val="006124D6"/>
    <w:rsid w:val="00612908"/>
    <w:rsid w:val="00612FDF"/>
    <w:rsid w:val="006134EC"/>
    <w:rsid w:val="006137D8"/>
    <w:rsid w:val="00613C03"/>
    <w:rsid w:val="00614424"/>
    <w:rsid w:val="00615FD4"/>
    <w:rsid w:val="00620617"/>
    <w:rsid w:val="006213E2"/>
    <w:rsid w:val="00624524"/>
    <w:rsid w:val="006252F5"/>
    <w:rsid w:val="00627181"/>
    <w:rsid w:val="0063390A"/>
    <w:rsid w:val="00634EEC"/>
    <w:rsid w:val="00635444"/>
    <w:rsid w:val="006355DE"/>
    <w:rsid w:val="006355E3"/>
    <w:rsid w:val="00640E33"/>
    <w:rsid w:val="0064314B"/>
    <w:rsid w:val="00643BBB"/>
    <w:rsid w:val="00644945"/>
    <w:rsid w:val="006466D9"/>
    <w:rsid w:val="0065050F"/>
    <w:rsid w:val="00651017"/>
    <w:rsid w:val="0065179D"/>
    <w:rsid w:val="00651BA7"/>
    <w:rsid w:val="00652F97"/>
    <w:rsid w:val="00655329"/>
    <w:rsid w:val="00657472"/>
    <w:rsid w:val="00660543"/>
    <w:rsid w:val="00660E4B"/>
    <w:rsid w:val="006638F7"/>
    <w:rsid w:val="00665DAB"/>
    <w:rsid w:val="00666FF4"/>
    <w:rsid w:val="00671460"/>
    <w:rsid w:val="00671AFD"/>
    <w:rsid w:val="006739E4"/>
    <w:rsid w:val="00673BA4"/>
    <w:rsid w:val="00675D67"/>
    <w:rsid w:val="00682EB1"/>
    <w:rsid w:val="006843C4"/>
    <w:rsid w:val="006865BC"/>
    <w:rsid w:val="006869C2"/>
    <w:rsid w:val="00686AC3"/>
    <w:rsid w:val="0068725E"/>
    <w:rsid w:val="006876CC"/>
    <w:rsid w:val="006900C2"/>
    <w:rsid w:val="00691133"/>
    <w:rsid w:val="006931F6"/>
    <w:rsid w:val="00695198"/>
    <w:rsid w:val="0069534A"/>
    <w:rsid w:val="0069622E"/>
    <w:rsid w:val="00696C76"/>
    <w:rsid w:val="00697D0F"/>
    <w:rsid w:val="006A0500"/>
    <w:rsid w:val="006A172D"/>
    <w:rsid w:val="006A3522"/>
    <w:rsid w:val="006A49C4"/>
    <w:rsid w:val="006A607F"/>
    <w:rsid w:val="006B194B"/>
    <w:rsid w:val="006B2425"/>
    <w:rsid w:val="006B33FB"/>
    <w:rsid w:val="006B379B"/>
    <w:rsid w:val="006B6867"/>
    <w:rsid w:val="006B7116"/>
    <w:rsid w:val="006C3E83"/>
    <w:rsid w:val="006C4777"/>
    <w:rsid w:val="006C51F0"/>
    <w:rsid w:val="006C5789"/>
    <w:rsid w:val="006D0079"/>
    <w:rsid w:val="006D21DB"/>
    <w:rsid w:val="006D2C36"/>
    <w:rsid w:val="006D36AE"/>
    <w:rsid w:val="006D36FF"/>
    <w:rsid w:val="006D4EF0"/>
    <w:rsid w:val="006D5442"/>
    <w:rsid w:val="006D7921"/>
    <w:rsid w:val="006E07B4"/>
    <w:rsid w:val="006E0F69"/>
    <w:rsid w:val="006E3851"/>
    <w:rsid w:val="006E6C1A"/>
    <w:rsid w:val="006E71C3"/>
    <w:rsid w:val="006F04CF"/>
    <w:rsid w:val="006F0711"/>
    <w:rsid w:val="006F175B"/>
    <w:rsid w:val="006F26EA"/>
    <w:rsid w:val="006F4505"/>
    <w:rsid w:val="006F5527"/>
    <w:rsid w:val="006F5B64"/>
    <w:rsid w:val="006F7B92"/>
    <w:rsid w:val="007001A1"/>
    <w:rsid w:val="00702952"/>
    <w:rsid w:val="0070390D"/>
    <w:rsid w:val="0070408F"/>
    <w:rsid w:val="00704BC6"/>
    <w:rsid w:val="007050C8"/>
    <w:rsid w:val="00706385"/>
    <w:rsid w:val="0070647B"/>
    <w:rsid w:val="00707307"/>
    <w:rsid w:val="007108E8"/>
    <w:rsid w:val="00717159"/>
    <w:rsid w:val="00717820"/>
    <w:rsid w:val="007202F1"/>
    <w:rsid w:val="007227F4"/>
    <w:rsid w:val="0072437D"/>
    <w:rsid w:val="00725697"/>
    <w:rsid w:val="00725C9F"/>
    <w:rsid w:val="00732F50"/>
    <w:rsid w:val="00735424"/>
    <w:rsid w:val="00741D13"/>
    <w:rsid w:val="00743425"/>
    <w:rsid w:val="007445F8"/>
    <w:rsid w:val="00744D1B"/>
    <w:rsid w:val="00745186"/>
    <w:rsid w:val="00746A70"/>
    <w:rsid w:val="00751EDD"/>
    <w:rsid w:val="00752D76"/>
    <w:rsid w:val="00753529"/>
    <w:rsid w:val="00755220"/>
    <w:rsid w:val="00755AF6"/>
    <w:rsid w:val="00755B61"/>
    <w:rsid w:val="00755E55"/>
    <w:rsid w:val="007560E3"/>
    <w:rsid w:val="00756199"/>
    <w:rsid w:val="00761CC8"/>
    <w:rsid w:val="00764DD5"/>
    <w:rsid w:val="0076672D"/>
    <w:rsid w:val="0077071E"/>
    <w:rsid w:val="00771DA4"/>
    <w:rsid w:val="0077495C"/>
    <w:rsid w:val="007754D6"/>
    <w:rsid w:val="007758B0"/>
    <w:rsid w:val="0077634A"/>
    <w:rsid w:val="007764EC"/>
    <w:rsid w:val="007768AC"/>
    <w:rsid w:val="00776A97"/>
    <w:rsid w:val="00776D10"/>
    <w:rsid w:val="00777B54"/>
    <w:rsid w:val="0078015A"/>
    <w:rsid w:val="00780E4F"/>
    <w:rsid w:val="00785350"/>
    <w:rsid w:val="00786AE4"/>
    <w:rsid w:val="00786AFC"/>
    <w:rsid w:val="007902CE"/>
    <w:rsid w:val="00790D4A"/>
    <w:rsid w:val="00791467"/>
    <w:rsid w:val="00797594"/>
    <w:rsid w:val="00797B0F"/>
    <w:rsid w:val="007A209B"/>
    <w:rsid w:val="007A4F65"/>
    <w:rsid w:val="007A68A7"/>
    <w:rsid w:val="007A7215"/>
    <w:rsid w:val="007A7AA1"/>
    <w:rsid w:val="007B0803"/>
    <w:rsid w:val="007B0A78"/>
    <w:rsid w:val="007B2385"/>
    <w:rsid w:val="007B56E8"/>
    <w:rsid w:val="007C0841"/>
    <w:rsid w:val="007C2079"/>
    <w:rsid w:val="007C2139"/>
    <w:rsid w:val="007C3055"/>
    <w:rsid w:val="007C40B9"/>
    <w:rsid w:val="007C51D1"/>
    <w:rsid w:val="007C7B8E"/>
    <w:rsid w:val="007D168D"/>
    <w:rsid w:val="007D17B8"/>
    <w:rsid w:val="007D3A3B"/>
    <w:rsid w:val="007D3D44"/>
    <w:rsid w:val="007D788E"/>
    <w:rsid w:val="007E1570"/>
    <w:rsid w:val="007E1EEF"/>
    <w:rsid w:val="007E30F9"/>
    <w:rsid w:val="007E402C"/>
    <w:rsid w:val="007E692D"/>
    <w:rsid w:val="007E75FF"/>
    <w:rsid w:val="007F0054"/>
    <w:rsid w:val="007F06F2"/>
    <w:rsid w:val="007F2AB2"/>
    <w:rsid w:val="007F2DD7"/>
    <w:rsid w:val="007F30DC"/>
    <w:rsid w:val="007F332D"/>
    <w:rsid w:val="007F3471"/>
    <w:rsid w:val="007F3E6D"/>
    <w:rsid w:val="007F728B"/>
    <w:rsid w:val="00800B10"/>
    <w:rsid w:val="0080182F"/>
    <w:rsid w:val="00801A0E"/>
    <w:rsid w:val="00802278"/>
    <w:rsid w:val="0080315E"/>
    <w:rsid w:val="00805177"/>
    <w:rsid w:val="00805EEC"/>
    <w:rsid w:val="00810D47"/>
    <w:rsid w:val="00811313"/>
    <w:rsid w:val="00811E87"/>
    <w:rsid w:val="00813ABC"/>
    <w:rsid w:val="00813F31"/>
    <w:rsid w:val="00813F56"/>
    <w:rsid w:val="00816FD8"/>
    <w:rsid w:val="00817631"/>
    <w:rsid w:val="00820D1F"/>
    <w:rsid w:val="00823A2B"/>
    <w:rsid w:val="00824059"/>
    <w:rsid w:val="008259A7"/>
    <w:rsid w:val="00825A61"/>
    <w:rsid w:val="00825C94"/>
    <w:rsid w:val="008263EB"/>
    <w:rsid w:val="00830582"/>
    <w:rsid w:val="00830699"/>
    <w:rsid w:val="00831234"/>
    <w:rsid w:val="0083237A"/>
    <w:rsid w:val="0083275B"/>
    <w:rsid w:val="00835802"/>
    <w:rsid w:val="008359D9"/>
    <w:rsid w:val="00836D6E"/>
    <w:rsid w:val="00840253"/>
    <w:rsid w:val="00841999"/>
    <w:rsid w:val="008435BD"/>
    <w:rsid w:val="008447B3"/>
    <w:rsid w:val="00845E39"/>
    <w:rsid w:val="00846DB4"/>
    <w:rsid w:val="008505F3"/>
    <w:rsid w:val="008514C1"/>
    <w:rsid w:val="00852420"/>
    <w:rsid w:val="008532C5"/>
    <w:rsid w:val="00855080"/>
    <w:rsid w:val="008567CE"/>
    <w:rsid w:val="008614AD"/>
    <w:rsid w:val="008614D5"/>
    <w:rsid w:val="00861710"/>
    <w:rsid w:val="0086245C"/>
    <w:rsid w:val="008638D0"/>
    <w:rsid w:val="008640DC"/>
    <w:rsid w:val="00864F49"/>
    <w:rsid w:val="00870B38"/>
    <w:rsid w:val="00870C61"/>
    <w:rsid w:val="00872D74"/>
    <w:rsid w:val="00873FC4"/>
    <w:rsid w:val="008745BA"/>
    <w:rsid w:val="0087464E"/>
    <w:rsid w:val="00874669"/>
    <w:rsid w:val="008748BA"/>
    <w:rsid w:val="00875882"/>
    <w:rsid w:val="00875AE0"/>
    <w:rsid w:val="00876426"/>
    <w:rsid w:val="00880320"/>
    <w:rsid w:val="00880FF1"/>
    <w:rsid w:val="008866AD"/>
    <w:rsid w:val="00890E03"/>
    <w:rsid w:val="00895474"/>
    <w:rsid w:val="008A0B2E"/>
    <w:rsid w:val="008A20CF"/>
    <w:rsid w:val="008A25A7"/>
    <w:rsid w:val="008A26C8"/>
    <w:rsid w:val="008A2D4A"/>
    <w:rsid w:val="008A5863"/>
    <w:rsid w:val="008B08C5"/>
    <w:rsid w:val="008B0A67"/>
    <w:rsid w:val="008B2CAB"/>
    <w:rsid w:val="008B5CC4"/>
    <w:rsid w:val="008B7AB0"/>
    <w:rsid w:val="008C0C15"/>
    <w:rsid w:val="008C0C1C"/>
    <w:rsid w:val="008C128F"/>
    <w:rsid w:val="008C17FE"/>
    <w:rsid w:val="008C3409"/>
    <w:rsid w:val="008C480C"/>
    <w:rsid w:val="008C48E2"/>
    <w:rsid w:val="008C60E2"/>
    <w:rsid w:val="008D08E7"/>
    <w:rsid w:val="008D0A69"/>
    <w:rsid w:val="008D0B27"/>
    <w:rsid w:val="008D1E30"/>
    <w:rsid w:val="008D21BA"/>
    <w:rsid w:val="008D5422"/>
    <w:rsid w:val="008D6AE9"/>
    <w:rsid w:val="008E03EE"/>
    <w:rsid w:val="008E1521"/>
    <w:rsid w:val="008E37BF"/>
    <w:rsid w:val="008E43A8"/>
    <w:rsid w:val="008E5663"/>
    <w:rsid w:val="008E7D4E"/>
    <w:rsid w:val="008F0C53"/>
    <w:rsid w:val="008F3DAE"/>
    <w:rsid w:val="008F4861"/>
    <w:rsid w:val="00900BF7"/>
    <w:rsid w:val="00901A2D"/>
    <w:rsid w:val="00902B9E"/>
    <w:rsid w:val="00903185"/>
    <w:rsid w:val="0090327D"/>
    <w:rsid w:val="00903D2E"/>
    <w:rsid w:val="00907F7F"/>
    <w:rsid w:val="00911592"/>
    <w:rsid w:val="00912368"/>
    <w:rsid w:val="0091318F"/>
    <w:rsid w:val="009152BF"/>
    <w:rsid w:val="0091560C"/>
    <w:rsid w:val="00915D26"/>
    <w:rsid w:val="009170B7"/>
    <w:rsid w:val="00921A59"/>
    <w:rsid w:val="00922C3C"/>
    <w:rsid w:val="00922E20"/>
    <w:rsid w:val="00923EA4"/>
    <w:rsid w:val="009247E2"/>
    <w:rsid w:val="00924DF7"/>
    <w:rsid w:val="00924FAC"/>
    <w:rsid w:val="009256EF"/>
    <w:rsid w:val="009313A8"/>
    <w:rsid w:val="009322F1"/>
    <w:rsid w:val="00932A8E"/>
    <w:rsid w:val="0093322B"/>
    <w:rsid w:val="00933718"/>
    <w:rsid w:val="00933B6F"/>
    <w:rsid w:val="00934DC5"/>
    <w:rsid w:val="00935FDF"/>
    <w:rsid w:val="00937CBE"/>
    <w:rsid w:val="00940015"/>
    <w:rsid w:val="00942268"/>
    <w:rsid w:val="00945126"/>
    <w:rsid w:val="00945474"/>
    <w:rsid w:val="009457A3"/>
    <w:rsid w:val="00951A88"/>
    <w:rsid w:val="0095264A"/>
    <w:rsid w:val="009550D6"/>
    <w:rsid w:val="009558DB"/>
    <w:rsid w:val="009564E2"/>
    <w:rsid w:val="00956886"/>
    <w:rsid w:val="0095797E"/>
    <w:rsid w:val="00961B8F"/>
    <w:rsid w:val="00961D05"/>
    <w:rsid w:val="0096377B"/>
    <w:rsid w:val="00964917"/>
    <w:rsid w:val="009718C6"/>
    <w:rsid w:val="0097250F"/>
    <w:rsid w:val="00972598"/>
    <w:rsid w:val="009729FE"/>
    <w:rsid w:val="00973605"/>
    <w:rsid w:val="00973905"/>
    <w:rsid w:val="009745C4"/>
    <w:rsid w:val="00975C72"/>
    <w:rsid w:val="00976165"/>
    <w:rsid w:val="009777DE"/>
    <w:rsid w:val="00977F63"/>
    <w:rsid w:val="00983608"/>
    <w:rsid w:val="00986D5C"/>
    <w:rsid w:val="00987CDF"/>
    <w:rsid w:val="00990043"/>
    <w:rsid w:val="0099072D"/>
    <w:rsid w:val="009946A4"/>
    <w:rsid w:val="00995788"/>
    <w:rsid w:val="00997FCF"/>
    <w:rsid w:val="009A2212"/>
    <w:rsid w:val="009A266F"/>
    <w:rsid w:val="009A3C9E"/>
    <w:rsid w:val="009A44C3"/>
    <w:rsid w:val="009B029A"/>
    <w:rsid w:val="009B07ED"/>
    <w:rsid w:val="009B082B"/>
    <w:rsid w:val="009B087C"/>
    <w:rsid w:val="009B1953"/>
    <w:rsid w:val="009B3414"/>
    <w:rsid w:val="009B45B2"/>
    <w:rsid w:val="009B640A"/>
    <w:rsid w:val="009B64FC"/>
    <w:rsid w:val="009B66D0"/>
    <w:rsid w:val="009B7A3B"/>
    <w:rsid w:val="009B7E56"/>
    <w:rsid w:val="009C1992"/>
    <w:rsid w:val="009C4C3E"/>
    <w:rsid w:val="009C6E8C"/>
    <w:rsid w:val="009D0DC3"/>
    <w:rsid w:val="009D205B"/>
    <w:rsid w:val="009D2CB2"/>
    <w:rsid w:val="009D40BD"/>
    <w:rsid w:val="009D524F"/>
    <w:rsid w:val="009E11CF"/>
    <w:rsid w:val="009E19F4"/>
    <w:rsid w:val="009E359B"/>
    <w:rsid w:val="009E4A5C"/>
    <w:rsid w:val="009E6053"/>
    <w:rsid w:val="009E687C"/>
    <w:rsid w:val="009E689B"/>
    <w:rsid w:val="009E7817"/>
    <w:rsid w:val="009F1FD8"/>
    <w:rsid w:val="009F250C"/>
    <w:rsid w:val="009F2832"/>
    <w:rsid w:val="009F37B6"/>
    <w:rsid w:val="009F39BE"/>
    <w:rsid w:val="009F3A24"/>
    <w:rsid w:val="009F44D2"/>
    <w:rsid w:val="009F621F"/>
    <w:rsid w:val="009F650C"/>
    <w:rsid w:val="009F7BDE"/>
    <w:rsid w:val="00A00E8B"/>
    <w:rsid w:val="00A01AB5"/>
    <w:rsid w:val="00A03DA4"/>
    <w:rsid w:val="00A0588A"/>
    <w:rsid w:val="00A072F1"/>
    <w:rsid w:val="00A10048"/>
    <w:rsid w:val="00A12A60"/>
    <w:rsid w:val="00A13F3D"/>
    <w:rsid w:val="00A15294"/>
    <w:rsid w:val="00A16D0C"/>
    <w:rsid w:val="00A21456"/>
    <w:rsid w:val="00A222E8"/>
    <w:rsid w:val="00A22F92"/>
    <w:rsid w:val="00A26C1A"/>
    <w:rsid w:val="00A302F4"/>
    <w:rsid w:val="00A33496"/>
    <w:rsid w:val="00A33A26"/>
    <w:rsid w:val="00A34203"/>
    <w:rsid w:val="00A3431F"/>
    <w:rsid w:val="00A358E8"/>
    <w:rsid w:val="00A3694F"/>
    <w:rsid w:val="00A402EC"/>
    <w:rsid w:val="00A40BDE"/>
    <w:rsid w:val="00A4299D"/>
    <w:rsid w:val="00A42C62"/>
    <w:rsid w:val="00A43E18"/>
    <w:rsid w:val="00A44948"/>
    <w:rsid w:val="00A46762"/>
    <w:rsid w:val="00A476A7"/>
    <w:rsid w:val="00A4778E"/>
    <w:rsid w:val="00A514F1"/>
    <w:rsid w:val="00A54D50"/>
    <w:rsid w:val="00A55A72"/>
    <w:rsid w:val="00A60049"/>
    <w:rsid w:val="00A611A2"/>
    <w:rsid w:val="00A61A91"/>
    <w:rsid w:val="00A620CB"/>
    <w:rsid w:val="00A67B42"/>
    <w:rsid w:val="00A72D94"/>
    <w:rsid w:val="00A7450C"/>
    <w:rsid w:val="00A74BDF"/>
    <w:rsid w:val="00A76889"/>
    <w:rsid w:val="00A77411"/>
    <w:rsid w:val="00A819D8"/>
    <w:rsid w:val="00A83EBF"/>
    <w:rsid w:val="00A87731"/>
    <w:rsid w:val="00A87BE2"/>
    <w:rsid w:val="00A9042A"/>
    <w:rsid w:val="00A90C48"/>
    <w:rsid w:val="00A91D5B"/>
    <w:rsid w:val="00A94E3A"/>
    <w:rsid w:val="00A969E3"/>
    <w:rsid w:val="00A9790F"/>
    <w:rsid w:val="00AA3978"/>
    <w:rsid w:val="00AA43A4"/>
    <w:rsid w:val="00AA5B0F"/>
    <w:rsid w:val="00AA64F1"/>
    <w:rsid w:val="00AA693E"/>
    <w:rsid w:val="00AA69B2"/>
    <w:rsid w:val="00AA6BF9"/>
    <w:rsid w:val="00AB0328"/>
    <w:rsid w:val="00AB32C4"/>
    <w:rsid w:val="00AB3884"/>
    <w:rsid w:val="00AB43C7"/>
    <w:rsid w:val="00AB5379"/>
    <w:rsid w:val="00AB62E2"/>
    <w:rsid w:val="00AB693F"/>
    <w:rsid w:val="00AC055D"/>
    <w:rsid w:val="00AC078C"/>
    <w:rsid w:val="00AC2AB0"/>
    <w:rsid w:val="00AC31CC"/>
    <w:rsid w:val="00AC3225"/>
    <w:rsid w:val="00AC68CE"/>
    <w:rsid w:val="00AC6DE6"/>
    <w:rsid w:val="00AD1891"/>
    <w:rsid w:val="00AD22F7"/>
    <w:rsid w:val="00AD239F"/>
    <w:rsid w:val="00AD47CD"/>
    <w:rsid w:val="00AD4FFA"/>
    <w:rsid w:val="00AD5535"/>
    <w:rsid w:val="00AD5577"/>
    <w:rsid w:val="00AD5D7E"/>
    <w:rsid w:val="00AD60AD"/>
    <w:rsid w:val="00AD6939"/>
    <w:rsid w:val="00AE15C9"/>
    <w:rsid w:val="00AE38E9"/>
    <w:rsid w:val="00AE4CF2"/>
    <w:rsid w:val="00AE5811"/>
    <w:rsid w:val="00AE638C"/>
    <w:rsid w:val="00AE71D3"/>
    <w:rsid w:val="00AE73E7"/>
    <w:rsid w:val="00AE7A75"/>
    <w:rsid w:val="00AF1342"/>
    <w:rsid w:val="00AF41C1"/>
    <w:rsid w:val="00AF571C"/>
    <w:rsid w:val="00AF73C0"/>
    <w:rsid w:val="00B00F06"/>
    <w:rsid w:val="00B02712"/>
    <w:rsid w:val="00B02DF7"/>
    <w:rsid w:val="00B042E9"/>
    <w:rsid w:val="00B05BED"/>
    <w:rsid w:val="00B071AC"/>
    <w:rsid w:val="00B122E6"/>
    <w:rsid w:val="00B12535"/>
    <w:rsid w:val="00B12AFF"/>
    <w:rsid w:val="00B13505"/>
    <w:rsid w:val="00B137B2"/>
    <w:rsid w:val="00B16D58"/>
    <w:rsid w:val="00B1764F"/>
    <w:rsid w:val="00B1780A"/>
    <w:rsid w:val="00B211E0"/>
    <w:rsid w:val="00B220D2"/>
    <w:rsid w:val="00B23F9E"/>
    <w:rsid w:val="00B26DC1"/>
    <w:rsid w:val="00B30641"/>
    <w:rsid w:val="00B326A0"/>
    <w:rsid w:val="00B33651"/>
    <w:rsid w:val="00B33A78"/>
    <w:rsid w:val="00B33C92"/>
    <w:rsid w:val="00B349F2"/>
    <w:rsid w:val="00B35EAA"/>
    <w:rsid w:val="00B36A60"/>
    <w:rsid w:val="00B41179"/>
    <w:rsid w:val="00B41A84"/>
    <w:rsid w:val="00B42C12"/>
    <w:rsid w:val="00B430CE"/>
    <w:rsid w:val="00B440CB"/>
    <w:rsid w:val="00B44CE7"/>
    <w:rsid w:val="00B51156"/>
    <w:rsid w:val="00B52621"/>
    <w:rsid w:val="00B533EC"/>
    <w:rsid w:val="00B549BE"/>
    <w:rsid w:val="00B5628D"/>
    <w:rsid w:val="00B566ED"/>
    <w:rsid w:val="00B575C2"/>
    <w:rsid w:val="00B57E43"/>
    <w:rsid w:val="00B57F62"/>
    <w:rsid w:val="00B60082"/>
    <w:rsid w:val="00B60985"/>
    <w:rsid w:val="00B62ECA"/>
    <w:rsid w:val="00B63256"/>
    <w:rsid w:val="00B6401C"/>
    <w:rsid w:val="00B64C9A"/>
    <w:rsid w:val="00B65670"/>
    <w:rsid w:val="00B67C39"/>
    <w:rsid w:val="00B7203C"/>
    <w:rsid w:val="00B749A7"/>
    <w:rsid w:val="00B75D06"/>
    <w:rsid w:val="00B76554"/>
    <w:rsid w:val="00B816BD"/>
    <w:rsid w:val="00B81EB9"/>
    <w:rsid w:val="00B82499"/>
    <w:rsid w:val="00B83A3A"/>
    <w:rsid w:val="00B84911"/>
    <w:rsid w:val="00B9055C"/>
    <w:rsid w:val="00B922EB"/>
    <w:rsid w:val="00B92CFD"/>
    <w:rsid w:val="00B93B56"/>
    <w:rsid w:val="00B94024"/>
    <w:rsid w:val="00B96AC9"/>
    <w:rsid w:val="00B97158"/>
    <w:rsid w:val="00BA3264"/>
    <w:rsid w:val="00BA3C29"/>
    <w:rsid w:val="00BA4BDD"/>
    <w:rsid w:val="00BA63AD"/>
    <w:rsid w:val="00BA64F8"/>
    <w:rsid w:val="00BA66FB"/>
    <w:rsid w:val="00BA746B"/>
    <w:rsid w:val="00BB0851"/>
    <w:rsid w:val="00BB1DC0"/>
    <w:rsid w:val="00BB249D"/>
    <w:rsid w:val="00BB28E1"/>
    <w:rsid w:val="00BB299F"/>
    <w:rsid w:val="00BB2F28"/>
    <w:rsid w:val="00BB30A3"/>
    <w:rsid w:val="00BB6AD8"/>
    <w:rsid w:val="00BB701F"/>
    <w:rsid w:val="00BC2ABD"/>
    <w:rsid w:val="00BC4525"/>
    <w:rsid w:val="00BC4788"/>
    <w:rsid w:val="00BC7A7B"/>
    <w:rsid w:val="00BC7DD3"/>
    <w:rsid w:val="00BD02A6"/>
    <w:rsid w:val="00BD1CD0"/>
    <w:rsid w:val="00BD21CF"/>
    <w:rsid w:val="00BD6BC9"/>
    <w:rsid w:val="00BD74CA"/>
    <w:rsid w:val="00BE0E4D"/>
    <w:rsid w:val="00BE5065"/>
    <w:rsid w:val="00BE6BDA"/>
    <w:rsid w:val="00BE79CD"/>
    <w:rsid w:val="00BF0690"/>
    <w:rsid w:val="00BF2C9F"/>
    <w:rsid w:val="00BF6CA2"/>
    <w:rsid w:val="00C02ED9"/>
    <w:rsid w:val="00C0410D"/>
    <w:rsid w:val="00C05D25"/>
    <w:rsid w:val="00C06D0A"/>
    <w:rsid w:val="00C07806"/>
    <w:rsid w:val="00C07870"/>
    <w:rsid w:val="00C07A71"/>
    <w:rsid w:val="00C1033B"/>
    <w:rsid w:val="00C10BA1"/>
    <w:rsid w:val="00C13BC5"/>
    <w:rsid w:val="00C15C52"/>
    <w:rsid w:val="00C1776B"/>
    <w:rsid w:val="00C218CA"/>
    <w:rsid w:val="00C221FD"/>
    <w:rsid w:val="00C244AE"/>
    <w:rsid w:val="00C252EA"/>
    <w:rsid w:val="00C301D2"/>
    <w:rsid w:val="00C306D4"/>
    <w:rsid w:val="00C30B5D"/>
    <w:rsid w:val="00C31463"/>
    <w:rsid w:val="00C34F8E"/>
    <w:rsid w:val="00C358B7"/>
    <w:rsid w:val="00C35F5B"/>
    <w:rsid w:val="00C4223F"/>
    <w:rsid w:val="00C423B0"/>
    <w:rsid w:val="00C43742"/>
    <w:rsid w:val="00C44258"/>
    <w:rsid w:val="00C444AF"/>
    <w:rsid w:val="00C44815"/>
    <w:rsid w:val="00C44ED1"/>
    <w:rsid w:val="00C4680B"/>
    <w:rsid w:val="00C4681D"/>
    <w:rsid w:val="00C504F5"/>
    <w:rsid w:val="00C50755"/>
    <w:rsid w:val="00C50807"/>
    <w:rsid w:val="00C517BB"/>
    <w:rsid w:val="00C51AFF"/>
    <w:rsid w:val="00C52315"/>
    <w:rsid w:val="00C53886"/>
    <w:rsid w:val="00C53B50"/>
    <w:rsid w:val="00C53EF0"/>
    <w:rsid w:val="00C559DF"/>
    <w:rsid w:val="00C56C5B"/>
    <w:rsid w:val="00C606B2"/>
    <w:rsid w:val="00C62066"/>
    <w:rsid w:val="00C63580"/>
    <w:rsid w:val="00C65BC4"/>
    <w:rsid w:val="00C67EF6"/>
    <w:rsid w:val="00C70A82"/>
    <w:rsid w:val="00C72DB3"/>
    <w:rsid w:val="00C73046"/>
    <w:rsid w:val="00C74B5E"/>
    <w:rsid w:val="00C776C7"/>
    <w:rsid w:val="00C77C98"/>
    <w:rsid w:val="00C80C05"/>
    <w:rsid w:val="00C8110F"/>
    <w:rsid w:val="00C813E8"/>
    <w:rsid w:val="00C81C2E"/>
    <w:rsid w:val="00C83FC1"/>
    <w:rsid w:val="00C84ABD"/>
    <w:rsid w:val="00C8741F"/>
    <w:rsid w:val="00C87932"/>
    <w:rsid w:val="00C903A9"/>
    <w:rsid w:val="00C95795"/>
    <w:rsid w:val="00C974C4"/>
    <w:rsid w:val="00C97BDF"/>
    <w:rsid w:val="00CA5B5B"/>
    <w:rsid w:val="00CA60FF"/>
    <w:rsid w:val="00CA64DB"/>
    <w:rsid w:val="00CA723C"/>
    <w:rsid w:val="00CA7E89"/>
    <w:rsid w:val="00CB00B0"/>
    <w:rsid w:val="00CB0350"/>
    <w:rsid w:val="00CB17FD"/>
    <w:rsid w:val="00CB2095"/>
    <w:rsid w:val="00CB25B8"/>
    <w:rsid w:val="00CB3F17"/>
    <w:rsid w:val="00CC6CE1"/>
    <w:rsid w:val="00CC7E03"/>
    <w:rsid w:val="00CD0456"/>
    <w:rsid w:val="00CD055F"/>
    <w:rsid w:val="00CD1F34"/>
    <w:rsid w:val="00CD1FF3"/>
    <w:rsid w:val="00CD2B19"/>
    <w:rsid w:val="00CD2C85"/>
    <w:rsid w:val="00CD7620"/>
    <w:rsid w:val="00CD7D99"/>
    <w:rsid w:val="00CE01AB"/>
    <w:rsid w:val="00CE1496"/>
    <w:rsid w:val="00CE1A58"/>
    <w:rsid w:val="00CE52AB"/>
    <w:rsid w:val="00CE76AD"/>
    <w:rsid w:val="00CE7ACF"/>
    <w:rsid w:val="00CF12A9"/>
    <w:rsid w:val="00CF29A1"/>
    <w:rsid w:val="00CF2C42"/>
    <w:rsid w:val="00CF336E"/>
    <w:rsid w:val="00D02154"/>
    <w:rsid w:val="00D02EF7"/>
    <w:rsid w:val="00D03715"/>
    <w:rsid w:val="00D04984"/>
    <w:rsid w:val="00D05031"/>
    <w:rsid w:val="00D052B1"/>
    <w:rsid w:val="00D05785"/>
    <w:rsid w:val="00D062B3"/>
    <w:rsid w:val="00D13339"/>
    <w:rsid w:val="00D1393C"/>
    <w:rsid w:val="00D15971"/>
    <w:rsid w:val="00D15FC0"/>
    <w:rsid w:val="00D205B1"/>
    <w:rsid w:val="00D206FE"/>
    <w:rsid w:val="00D209B1"/>
    <w:rsid w:val="00D217E5"/>
    <w:rsid w:val="00D219DC"/>
    <w:rsid w:val="00D22A39"/>
    <w:rsid w:val="00D246B5"/>
    <w:rsid w:val="00D30ACF"/>
    <w:rsid w:val="00D315F2"/>
    <w:rsid w:val="00D32280"/>
    <w:rsid w:val="00D33478"/>
    <w:rsid w:val="00D36132"/>
    <w:rsid w:val="00D36655"/>
    <w:rsid w:val="00D366E4"/>
    <w:rsid w:val="00D36EA3"/>
    <w:rsid w:val="00D36ED8"/>
    <w:rsid w:val="00D42CDA"/>
    <w:rsid w:val="00D43A75"/>
    <w:rsid w:val="00D43C02"/>
    <w:rsid w:val="00D444CC"/>
    <w:rsid w:val="00D45708"/>
    <w:rsid w:val="00D45E60"/>
    <w:rsid w:val="00D46195"/>
    <w:rsid w:val="00D47468"/>
    <w:rsid w:val="00D47FDF"/>
    <w:rsid w:val="00D500CA"/>
    <w:rsid w:val="00D510F3"/>
    <w:rsid w:val="00D52534"/>
    <w:rsid w:val="00D528D7"/>
    <w:rsid w:val="00D537C1"/>
    <w:rsid w:val="00D56538"/>
    <w:rsid w:val="00D56A87"/>
    <w:rsid w:val="00D60EEB"/>
    <w:rsid w:val="00D61A2E"/>
    <w:rsid w:val="00D623E4"/>
    <w:rsid w:val="00D62815"/>
    <w:rsid w:val="00D65B5D"/>
    <w:rsid w:val="00D70047"/>
    <w:rsid w:val="00D7203E"/>
    <w:rsid w:val="00D7402A"/>
    <w:rsid w:val="00D7496B"/>
    <w:rsid w:val="00D75271"/>
    <w:rsid w:val="00D75F38"/>
    <w:rsid w:val="00D76E5F"/>
    <w:rsid w:val="00D80258"/>
    <w:rsid w:val="00D80B1D"/>
    <w:rsid w:val="00D8117B"/>
    <w:rsid w:val="00D812E1"/>
    <w:rsid w:val="00D82802"/>
    <w:rsid w:val="00D85E11"/>
    <w:rsid w:val="00D865E0"/>
    <w:rsid w:val="00D90699"/>
    <w:rsid w:val="00D91FA7"/>
    <w:rsid w:val="00D9265C"/>
    <w:rsid w:val="00DA0A8C"/>
    <w:rsid w:val="00DA630F"/>
    <w:rsid w:val="00DA660A"/>
    <w:rsid w:val="00DA76C5"/>
    <w:rsid w:val="00DB05D8"/>
    <w:rsid w:val="00DB1948"/>
    <w:rsid w:val="00DB2BEA"/>
    <w:rsid w:val="00DB356E"/>
    <w:rsid w:val="00DB502A"/>
    <w:rsid w:val="00DB6142"/>
    <w:rsid w:val="00DB6939"/>
    <w:rsid w:val="00DC0579"/>
    <w:rsid w:val="00DC0D8E"/>
    <w:rsid w:val="00DC119E"/>
    <w:rsid w:val="00DC1E38"/>
    <w:rsid w:val="00DC2754"/>
    <w:rsid w:val="00DC653D"/>
    <w:rsid w:val="00DD0561"/>
    <w:rsid w:val="00DD1CD4"/>
    <w:rsid w:val="00DD2E27"/>
    <w:rsid w:val="00DD6EBF"/>
    <w:rsid w:val="00DD71B0"/>
    <w:rsid w:val="00DE0A8E"/>
    <w:rsid w:val="00DE2B05"/>
    <w:rsid w:val="00DE344C"/>
    <w:rsid w:val="00DE36D5"/>
    <w:rsid w:val="00DE4BFF"/>
    <w:rsid w:val="00DF1493"/>
    <w:rsid w:val="00DF192F"/>
    <w:rsid w:val="00DF2959"/>
    <w:rsid w:val="00DF38F2"/>
    <w:rsid w:val="00DF59E1"/>
    <w:rsid w:val="00DF6B5F"/>
    <w:rsid w:val="00DF75FF"/>
    <w:rsid w:val="00DF7993"/>
    <w:rsid w:val="00E00876"/>
    <w:rsid w:val="00E00A39"/>
    <w:rsid w:val="00E0337B"/>
    <w:rsid w:val="00E03612"/>
    <w:rsid w:val="00E046C2"/>
    <w:rsid w:val="00E0571B"/>
    <w:rsid w:val="00E06613"/>
    <w:rsid w:val="00E11247"/>
    <w:rsid w:val="00E116AF"/>
    <w:rsid w:val="00E126EE"/>
    <w:rsid w:val="00E168E3"/>
    <w:rsid w:val="00E17220"/>
    <w:rsid w:val="00E1777E"/>
    <w:rsid w:val="00E17E7E"/>
    <w:rsid w:val="00E20F02"/>
    <w:rsid w:val="00E233B2"/>
    <w:rsid w:val="00E2342C"/>
    <w:rsid w:val="00E237E5"/>
    <w:rsid w:val="00E23CE5"/>
    <w:rsid w:val="00E24654"/>
    <w:rsid w:val="00E24DDA"/>
    <w:rsid w:val="00E25BFA"/>
    <w:rsid w:val="00E26289"/>
    <w:rsid w:val="00E277E8"/>
    <w:rsid w:val="00E3110D"/>
    <w:rsid w:val="00E329F6"/>
    <w:rsid w:val="00E32CC6"/>
    <w:rsid w:val="00E33A35"/>
    <w:rsid w:val="00E33BF6"/>
    <w:rsid w:val="00E34374"/>
    <w:rsid w:val="00E35A5E"/>
    <w:rsid w:val="00E36C8B"/>
    <w:rsid w:val="00E409A4"/>
    <w:rsid w:val="00E42702"/>
    <w:rsid w:val="00E4283A"/>
    <w:rsid w:val="00E42F3B"/>
    <w:rsid w:val="00E44BE9"/>
    <w:rsid w:val="00E458DC"/>
    <w:rsid w:val="00E45C3A"/>
    <w:rsid w:val="00E45F36"/>
    <w:rsid w:val="00E466E7"/>
    <w:rsid w:val="00E478A8"/>
    <w:rsid w:val="00E504F5"/>
    <w:rsid w:val="00E53B81"/>
    <w:rsid w:val="00E53DD5"/>
    <w:rsid w:val="00E5579C"/>
    <w:rsid w:val="00E55F54"/>
    <w:rsid w:val="00E56A15"/>
    <w:rsid w:val="00E57172"/>
    <w:rsid w:val="00E573FD"/>
    <w:rsid w:val="00E57574"/>
    <w:rsid w:val="00E600BB"/>
    <w:rsid w:val="00E60800"/>
    <w:rsid w:val="00E60C00"/>
    <w:rsid w:val="00E62764"/>
    <w:rsid w:val="00E62765"/>
    <w:rsid w:val="00E67650"/>
    <w:rsid w:val="00E70EC9"/>
    <w:rsid w:val="00E716C7"/>
    <w:rsid w:val="00E72279"/>
    <w:rsid w:val="00E74499"/>
    <w:rsid w:val="00E7556A"/>
    <w:rsid w:val="00E75BC1"/>
    <w:rsid w:val="00E80314"/>
    <w:rsid w:val="00E807EA"/>
    <w:rsid w:val="00E81E5E"/>
    <w:rsid w:val="00E841EB"/>
    <w:rsid w:val="00E84433"/>
    <w:rsid w:val="00E85570"/>
    <w:rsid w:val="00E85B1D"/>
    <w:rsid w:val="00E85DF3"/>
    <w:rsid w:val="00E9067B"/>
    <w:rsid w:val="00E91949"/>
    <w:rsid w:val="00E92537"/>
    <w:rsid w:val="00E942F2"/>
    <w:rsid w:val="00E96523"/>
    <w:rsid w:val="00E96AD2"/>
    <w:rsid w:val="00EA43F1"/>
    <w:rsid w:val="00EA4A9D"/>
    <w:rsid w:val="00EB0050"/>
    <w:rsid w:val="00EB0B1E"/>
    <w:rsid w:val="00EB13C8"/>
    <w:rsid w:val="00EB342A"/>
    <w:rsid w:val="00EB6AFF"/>
    <w:rsid w:val="00EB70F7"/>
    <w:rsid w:val="00EB711E"/>
    <w:rsid w:val="00EB726E"/>
    <w:rsid w:val="00EC3E86"/>
    <w:rsid w:val="00EC47F1"/>
    <w:rsid w:val="00EC54DC"/>
    <w:rsid w:val="00ED1289"/>
    <w:rsid w:val="00ED1830"/>
    <w:rsid w:val="00ED1AB3"/>
    <w:rsid w:val="00ED2752"/>
    <w:rsid w:val="00ED40BF"/>
    <w:rsid w:val="00ED42E1"/>
    <w:rsid w:val="00ED4A78"/>
    <w:rsid w:val="00ED731F"/>
    <w:rsid w:val="00ED7F23"/>
    <w:rsid w:val="00EF1916"/>
    <w:rsid w:val="00EF36D6"/>
    <w:rsid w:val="00EF67F5"/>
    <w:rsid w:val="00EF7C4C"/>
    <w:rsid w:val="00F0028B"/>
    <w:rsid w:val="00F005CE"/>
    <w:rsid w:val="00F0421D"/>
    <w:rsid w:val="00F0535C"/>
    <w:rsid w:val="00F06045"/>
    <w:rsid w:val="00F07582"/>
    <w:rsid w:val="00F107E2"/>
    <w:rsid w:val="00F11784"/>
    <w:rsid w:val="00F1235F"/>
    <w:rsid w:val="00F13A41"/>
    <w:rsid w:val="00F144EB"/>
    <w:rsid w:val="00F1686C"/>
    <w:rsid w:val="00F1705C"/>
    <w:rsid w:val="00F177F8"/>
    <w:rsid w:val="00F20D76"/>
    <w:rsid w:val="00F221F6"/>
    <w:rsid w:val="00F23224"/>
    <w:rsid w:val="00F25DCB"/>
    <w:rsid w:val="00F267E4"/>
    <w:rsid w:val="00F26826"/>
    <w:rsid w:val="00F27157"/>
    <w:rsid w:val="00F27263"/>
    <w:rsid w:val="00F31BAE"/>
    <w:rsid w:val="00F32EC9"/>
    <w:rsid w:val="00F337E5"/>
    <w:rsid w:val="00F33BE0"/>
    <w:rsid w:val="00F357F1"/>
    <w:rsid w:val="00F36F19"/>
    <w:rsid w:val="00F37DF7"/>
    <w:rsid w:val="00F40CB4"/>
    <w:rsid w:val="00F41247"/>
    <w:rsid w:val="00F43C0B"/>
    <w:rsid w:val="00F47196"/>
    <w:rsid w:val="00F50EB1"/>
    <w:rsid w:val="00F51D1A"/>
    <w:rsid w:val="00F52AC7"/>
    <w:rsid w:val="00F53321"/>
    <w:rsid w:val="00F53344"/>
    <w:rsid w:val="00F55050"/>
    <w:rsid w:val="00F55D58"/>
    <w:rsid w:val="00F56D24"/>
    <w:rsid w:val="00F57DC3"/>
    <w:rsid w:val="00F607A2"/>
    <w:rsid w:val="00F65FB6"/>
    <w:rsid w:val="00F6612B"/>
    <w:rsid w:val="00F6694E"/>
    <w:rsid w:val="00F67920"/>
    <w:rsid w:val="00F71BCA"/>
    <w:rsid w:val="00F743FA"/>
    <w:rsid w:val="00F74F7E"/>
    <w:rsid w:val="00F750DB"/>
    <w:rsid w:val="00F753AB"/>
    <w:rsid w:val="00F75D36"/>
    <w:rsid w:val="00F76CFA"/>
    <w:rsid w:val="00F81B72"/>
    <w:rsid w:val="00F831D6"/>
    <w:rsid w:val="00F84A56"/>
    <w:rsid w:val="00F85A01"/>
    <w:rsid w:val="00F86828"/>
    <w:rsid w:val="00F86CAA"/>
    <w:rsid w:val="00F87355"/>
    <w:rsid w:val="00F90AC1"/>
    <w:rsid w:val="00F91AB7"/>
    <w:rsid w:val="00F91D07"/>
    <w:rsid w:val="00F929FE"/>
    <w:rsid w:val="00F950F6"/>
    <w:rsid w:val="00F957E8"/>
    <w:rsid w:val="00F95F00"/>
    <w:rsid w:val="00F97D5A"/>
    <w:rsid w:val="00FA078C"/>
    <w:rsid w:val="00FA101D"/>
    <w:rsid w:val="00FA2FDC"/>
    <w:rsid w:val="00FA31CD"/>
    <w:rsid w:val="00FA41D7"/>
    <w:rsid w:val="00FA71E6"/>
    <w:rsid w:val="00FB04AC"/>
    <w:rsid w:val="00FB17A3"/>
    <w:rsid w:val="00FB1857"/>
    <w:rsid w:val="00FB3481"/>
    <w:rsid w:val="00FB3FBC"/>
    <w:rsid w:val="00FB6B90"/>
    <w:rsid w:val="00FC3364"/>
    <w:rsid w:val="00FC3BE0"/>
    <w:rsid w:val="00FC4139"/>
    <w:rsid w:val="00FC62CD"/>
    <w:rsid w:val="00FD0171"/>
    <w:rsid w:val="00FD04E7"/>
    <w:rsid w:val="00FD15CD"/>
    <w:rsid w:val="00FD1D0A"/>
    <w:rsid w:val="00FD2162"/>
    <w:rsid w:val="00FD3AA4"/>
    <w:rsid w:val="00FD42D6"/>
    <w:rsid w:val="00FD5253"/>
    <w:rsid w:val="00FD5993"/>
    <w:rsid w:val="00FE0748"/>
    <w:rsid w:val="00FE0875"/>
    <w:rsid w:val="00FE1483"/>
    <w:rsid w:val="00FE26C3"/>
    <w:rsid w:val="00FE3D12"/>
    <w:rsid w:val="00FE4AF6"/>
    <w:rsid w:val="00FE5AC5"/>
    <w:rsid w:val="00FE7B46"/>
    <w:rsid w:val="00FF03AD"/>
    <w:rsid w:val="00FF080B"/>
    <w:rsid w:val="00FF0C26"/>
    <w:rsid w:val="00FF10C8"/>
    <w:rsid w:val="00FF144A"/>
    <w:rsid w:val="00FF4B63"/>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20D9D"/>
  </w:style>
  <w:style w:type="paragraph" w:styleId="10">
    <w:name w:val="heading 1"/>
    <w:basedOn w:val="11"/>
    <w:next w:val="11"/>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220D9D"/>
    <w:pPr>
      <w:jc w:val="both"/>
    </w:pPr>
    <w:rPr>
      <w:sz w:val="24"/>
    </w:rPr>
  </w:style>
  <w:style w:type="paragraph" w:styleId="a6">
    <w:name w:val="Body Text Indent"/>
    <w:basedOn w:val="a0"/>
    <w:link w:val="a7"/>
    <w:rsid w:val="00220D9D"/>
    <w:pPr>
      <w:spacing w:after="120"/>
      <w:ind w:left="283"/>
    </w:pPr>
  </w:style>
  <w:style w:type="paragraph" w:customStyle="1" w:styleId="ConsPlusNormal">
    <w:name w:val="ConsPlusNormal"/>
    <w:rsid w:val="00220D9D"/>
    <w:pPr>
      <w:widowControl w:val="0"/>
      <w:autoSpaceDE w:val="0"/>
      <w:autoSpaceDN w:val="0"/>
      <w:adjustRightInd w:val="0"/>
      <w:ind w:firstLine="720"/>
    </w:pPr>
    <w:rPr>
      <w:rFonts w:ascii="Arial" w:hAnsi="Arial" w:cs="Arial"/>
    </w:rPr>
  </w:style>
  <w:style w:type="paragraph" w:customStyle="1" w:styleId="11">
    <w:name w:val="Обычный1"/>
    <w:rsid w:val="00220D9D"/>
    <w:rPr>
      <w:snapToGrid w:val="0"/>
    </w:rPr>
  </w:style>
  <w:style w:type="character" w:styleId="a8">
    <w:name w:val="Hyperlink"/>
    <w:rsid w:val="00220D9D"/>
    <w:rPr>
      <w:color w:val="0000FF"/>
      <w:u w:val="single"/>
    </w:rPr>
  </w:style>
  <w:style w:type="paragraph" w:customStyle="1" w:styleId="1">
    <w:name w:val="Стиль1"/>
    <w:basedOn w:val="a0"/>
    <w:rsid w:val="00220D9D"/>
    <w:pPr>
      <w:keepNext/>
      <w:keepLines/>
      <w:widowControl w:val="0"/>
      <w:numPr>
        <w:numId w:val="2"/>
      </w:numPr>
      <w:suppressLineNumbers/>
      <w:suppressAutoHyphens/>
      <w:spacing w:after="60"/>
    </w:pPr>
    <w:rPr>
      <w:b/>
      <w:bCs/>
      <w:sz w:val="28"/>
      <w:szCs w:val="28"/>
    </w:rPr>
  </w:style>
  <w:style w:type="paragraph" w:customStyle="1" w:styleId="2">
    <w:name w:val="Стиль2"/>
    <w:basedOn w:val="21"/>
    <w:rsid w:val="00220D9D"/>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rsid w:val="00220D9D"/>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220D9D"/>
    <w:pPr>
      <w:tabs>
        <w:tab w:val="num" w:pos="432"/>
      </w:tabs>
      <w:ind w:left="432" w:hanging="432"/>
    </w:pPr>
  </w:style>
  <w:style w:type="paragraph" w:styleId="22">
    <w:name w:val="Body Text Indent 2"/>
    <w:basedOn w:val="a0"/>
    <w:link w:val="23"/>
    <w:rsid w:val="00220D9D"/>
    <w:pPr>
      <w:spacing w:after="120" w:line="480" w:lineRule="auto"/>
      <w:ind w:left="283"/>
    </w:pPr>
  </w:style>
  <w:style w:type="paragraph" w:customStyle="1" w:styleId="ConsNonformat">
    <w:name w:val="ConsNonformat"/>
    <w:rsid w:val="00220D9D"/>
    <w:pPr>
      <w:widowControl w:val="0"/>
      <w:autoSpaceDE w:val="0"/>
      <w:autoSpaceDN w:val="0"/>
      <w:adjustRightInd w:val="0"/>
    </w:pPr>
    <w:rPr>
      <w:rFonts w:ascii="Courier New" w:hAnsi="Courier New" w:cs="Courier New"/>
    </w:rPr>
  </w:style>
  <w:style w:type="paragraph" w:customStyle="1" w:styleId="110">
    <w:name w:val="заголовок 11"/>
    <w:rsid w:val="00220D9D"/>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220D9D"/>
    <w:pPr>
      <w:tabs>
        <w:tab w:val="center" w:pos="4677"/>
        <w:tab w:val="right" w:pos="9355"/>
      </w:tabs>
    </w:pPr>
  </w:style>
  <w:style w:type="character" w:styleId="ab">
    <w:name w:val="page number"/>
    <w:basedOn w:val="a1"/>
    <w:rsid w:val="00220D9D"/>
  </w:style>
  <w:style w:type="paragraph" w:styleId="ac">
    <w:name w:val="header"/>
    <w:basedOn w:val="a0"/>
    <w:rsid w:val="00220D9D"/>
    <w:pPr>
      <w:tabs>
        <w:tab w:val="center" w:pos="4677"/>
        <w:tab w:val="right" w:pos="9355"/>
      </w:tabs>
    </w:pPr>
  </w:style>
  <w:style w:type="paragraph" w:customStyle="1" w:styleId="ConsNormal">
    <w:name w:val="ConsNormal"/>
    <w:rsid w:val="00220D9D"/>
    <w:pPr>
      <w:ind w:firstLine="720"/>
    </w:pPr>
    <w:rPr>
      <w:rFonts w:ascii="Consultant" w:hAnsi="Consultant"/>
    </w:rPr>
  </w:style>
  <w:style w:type="paragraph" w:customStyle="1" w:styleId="Iauiue">
    <w:name w:val="Iau?iue"/>
    <w:rsid w:val="00220D9D"/>
    <w:pPr>
      <w:overflowPunct w:val="0"/>
      <w:autoSpaceDE w:val="0"/>
      <w:autoSpaceDN w:val="0"/>
      <w:adjustRightInd w:val="0"/>
      <w:textAlignment w:val="baseline"/>
    </w:pPr>
  </w:style>
  <w:style w:type="paragraph" w:customStyle="1" w:styleId="12">
    <w:name w:val="заголовок 1"/>
    <w:basedOn w:val="a0"/>
    <w:next w:val="a0"/>
    <w:rsid w:val="00220D9D"/>
    <w:pPr>
      <w:keepNext/>
      <w:autoSpaceDE w:val="0"/>
      <w:autoSpaceDN w:val="0"/>
    </w:pPr>
    <w:rPr>
      <w:sz w:val="24"/>
      <w:szCs w:val="24"/>
    </w:rPr>
  </w:style>
  <w:style w:type="character" w:customStyle="1" w:styleId="ad">
    <w:name w:val="Знак"/>
    <w:rsid w:val="00220D9D"/>
    <w:rPr>
      <w:sz w:val="24"/>
      <w:lang w:val="ru-RU" w:eastAsia="ru-RU" w:bidi="ar-SA"/>
    </w:rPr>
  </w:style>
  <w:style w:type="paragraph" w:styleId="ae">
    <w:name w:val="Balloon Text"/>
    <w:basedOn w:val="a0"/>
    <w:semiHidden/>
    <w:rsid w:val="00220D9D"/>
    <w:rPr>
      <w:rFonts w:ascii="Tahoma" w:hAnsi="Tahoma" w:cs="Tahoma"/>
      <w:sz w:val="16"/>
      <w:szCs w:val="16"/>
    </w:rPr>
  </w:style>
  <w:style w:type="character" w:customStyle="1" w:styleId="a5">
    <w:name w:val="Основной текст Знак"/>
    <w:aliases w:val="Список 1 Знак Знак2,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3"/>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Indent 3"/>
    <w:basedOn w:val="a0"/>
    <w:rsid w:val="00E716C7"/>
    <w:pPr>
      <w:spacing w:after="120"/>
      <w:ind w:left="283"/>
    </w:pPr>
    <w:rPr>
      <w:sz w:val="16"/>
      <w:szCs w:val="16"/>
    </w:rPr>
  </w:style>
  <w:style w:type="character" w:styleId="af9">
    <w:name w:val="annotation reference"/>
    <w:basedOn w:val="a1"/>
    <w:rsid w:val="00AA6BF9"/>
    <w:rPr>
      <w:sz w:val="16"/>
      <w:szCs w:val="16"/>
    </w:rPr>
  </w:style>
  <w:style w:type="paragraph" w:styleId="afa">
    <w:name w:val="annotation text"/>
    <w:basedOn w:val="a0"/>
    <w:semiHidden/>
    <w:rsid w:val="00AA6BF9"/>
  </w:style>
  <w:style w:type="paragraph" w:styleId="afb">
    <w:name w:val="annotation subject"/>
    <w:basedOn w:val="afa"/>
    <w:next w:val="afa"/>
    <w:semiHidden/>
    <w:rsid w:val="00AA6BF9"/>
    <w:rPr>
      <w:b/>
      <w:bCs/>
    </w:rPr>
  </w:style>
  <w:style w:type="character" w:customStyle="1" w:styleId="13">
    <w:name w:val="Список 1 Знак Знак"/>
    <w:aliases w:val="Список 1 Знак Знак1"/>
    <w:rsid w:val="000E1003"/>
    <w:rPr>
      <w:sz w:val="24"/>
      <w:lang w:val="ru-RU" w:eastAsia="ru-RU" w:bidi="ar-SA"/>
    </w:rPr>
  </w:style>
  <w:style w:type="paragraph" w:customStyle="1" w:styleId="font5">
    <w:name w:val="font5"/>
    <w:basedOn w:val="a0"/>
    <w:rsid w:val="006638F7"/>
    <w:pPr>
      <w:spacing w:before="100" w:beforeAutospacing="1" w:after="100" w:afterAutospacing="1"/>
    </w:pPr>
  </w:style>
  <w:style w:type="paragraph" w:customStyle="1" w:styleId="font6">
    <w:name w:val="font6"/>
    <w:basedOn w:val="a0"/>
    <w:rsid w:val="006638F7"/>
    <w:pPr>
      <w:spacing w:before="100" w:beforeAutospacing="1" w:after="100" w:afterAutospacing="1"/>
    </w:pPr>
    <w:rPr>
      <w:color w:val="000000"/>
    </w:rPr>
  </w:style>
  <w:style w:type="paragraph" w:customStyle="1" w:styleId="font7">
    <w:name w:val="font7"/>
    <w:basedOn w:val="a0"/>
    <w:rsid w:val="006638F7"/>
    <w:pPr>
      <w:spacing w:before="100" w:beforeAutospacing="1" w:after="100" w:afterAutospacing="1"/>
    </w:pPr>
    <w:rPr>
      <w:b/>
      <w:bCs/>
      <w:color w:val="000000"/>
    </w:rPr>
  </w:style>
  <w:style w:type="paragraph" w:customStyle="1" w:styleId="font8">
    <w:name w:val="font8"/>
    <w:basedOn w:val="a0"/>
    <w:rsid w:val="006638F7"/>
    <w:pPr>
      <w:spacing w:before="100" w:beforeAutospacing="1" w:after="100" w:afterAutospacing="1"/>
    </w:pPr>
    <w:rPr>
      <w:sz w:val="14"/>
      <w:szCs w:val="14"/>
    </w:rPr>
  </w:style>
  <w:style w:type="paragraph" w:customStyle="1" w:styleId="font9">
    <w:name w:val="font9"/>
    <w:basedOn w:val="a0"/>
    <w:rsid w:val="006638F7"/>
    <w:pPr>
      <w:spacing w:before="100" w:beforeAutospacing="1" w:after="100" w:afterAutospacing="1"/>
    </w:pPr>
    <w:rPr>
      <w:rFonts w:ascii="Arial" w:hAnsi="Arial" w:cs="Arial"/>
      <w:sz w:val="22"/>
      <w:szCs w:val="22"/>
    </w:rPr>
  </w:style>
  <w:style w:type="paragraph" w:customStyle="1" w:styleId="xl24">
    <w:name w:val="xl24"/>
    <w:basedOn w:val="a0"/>
    <w:rsid w:val="006638F7"/>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25">
    <w:name w:val="xl25"/>
    <w:basedOn w:val="a0"/>
    <w:rsid w:val="006638F7"/>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26">
    <w:name w:val="xl26"/>
    <w:basedOn w:val="a0"/>
    <w:rsid w:val="006638F7"/>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27">
    <w:name w:val="xl27"/>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28">
    <w:name w:val="xl28"/>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29">
    <w:name w:val="xl29"/>
    <w:basedOn w:val="a0"/>
    <w:rsid w:val="006638F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30">
    <w:name w:val="xl30"/>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24"/>
      <w:szCs w:val="24"/>
    </w:rPr>
  </w:style>
  <w:style w:type="paragraph" w:customStyle="1" w:styleId="xl31">
    <w:name w:val="xl31"/>
    <w:basedOn w:val="a0"/>
    <w:rsid w:val="006638F7"/>
    <w:pPr>
      <w:pBdr>
        <w:left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32">
    <w:name w:val="xl32"/>
    <w:basedOn w:val="a0"/>
    <w:rsid w:val="006638F7"/>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33">
    <w:name w:val="xl33"/>
    <w:basedOn w:val="a0"/>
    <w:rsid w:val="006638F7"/>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34">
    <w:name w:val="xl34"/>
    <w:basedOn w:val="a0"/>
    <w:rsid w:val="006638F7"/>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35">
    <w:name w:val="xl35"/>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6">
    <w:name w:val="xl36"/>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
    <w:name w:val="xl37"/>
    <w:basedOn w:val="a0"/>
    <w:rsid w:val="006638F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38">
    <w:name w:val="xl38"/>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39">
    <w:name w:val="xl39"/>
    <w:basedOn w:val="a0"/>
    <w:rsid w:val="006638F7"/>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0">
    <w:name w:val="xl40"/>
    <w:basedOn w:val="a0"/>
    <w:rsid w:val="006638F7"/>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1">
    <w:name w:val="xl41"/>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2">
    <w:name w:val="xl42"/>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3">
    <w:name w:val="xl43"/>
    <w:basedOn w:val="a0"/>
    <w:rsid w:val="006638F7"/>
    <w:pPr>
      <w:pBdr>
        <w:top w:val="single" w:sz="8" w:space="0" w:color="auto"/>
        <w:left w:val="single" w:sz="8" w:space="0" w:color="auto"/>
        <w:bottom w:val="single" w:sz="4" w:space="0" w:color="auto"/>
      </w:pBdr>
      <w:shd w:val="clear" w:color="auto" w:fill="FFFFFF"/>
      <w:spacing w:before="100" w:beforeAutospacing="1" w:after="100" w:afterAutospacing="1"/>
      <w:textAlignment w:val="center"/>
    </w:pPr>
    <w:rPr>
      <w:sz w:val="24"/>
      <w:szCs w:val="24"/>
    </w:rPr>
  </w:style>
  <w:style w:type="paragraph" w:customStyle="1" w:styleId="xl44">
    <w:name w:val="xl44"/>
    <w:basedOn w:val="a0"/>
    <w:rsid w:val="006638F7"/>
    <w:pPr>
      <w:pBdr>
        <w:top w:val="single" w:sz="8"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45">
    <w:name w:val="xl45"/>
    <w:basedOn w:val="a0"/>
    <w:rsid w:val="006638F7"/>
    <w:pPr>
      <w:pBdr>
        <w:top w:val="single" w:sz="4" w:space="0" w:color="auto"/>
        <w:left w:val="single" w:sz="8" w:space="0" w:color="auto"/>
        <w:bottom w:val="single" w:sz="4" w:space="0" w:color="auto"/>
      </w:pBdr>
      <w:shd w:val="clear" w:color="auto" w:fill="FFFFFF"/>
      <w:spacing w:before="100" w:beforeAutospacing="1" w:after="100" w:afterAutospacing="1"/>
      <w:textAlignment w:val="center"/>
    </w:pPr>
    <w:rPr>
      <w:sz w:val="24"/>
      <w:szCs w:val="24"/>
    </w:rPr>
  </w:style>
  <w:style w:type="paragraph" w:customStyle="1" w:styleId="xl46">
    <w:name w:val="xl46"/>
    <w:basedOn w:val="a0"/>
    <w:rsid w:val="006638F7"/>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47">
    <w:name w:val="xl47"/>
    <w:basedOn w:val="a0"/>
    <w:rsid w:val="006638F7"/>
    <w:pPr>
      <w:pBdr>
        <w:top w:val="single" w:sz="4" w:space="0" w:color="auto"/>
        <w:left w:val="single" w:sz="8" w:space="0" w:color="auto"/>
        <w:bottom w:val="single" w:sz="8" w:space="0" w:color="auto"/>
      </w:pBdr>
      <w:shd w:val="clear" w:color="auto" w:fill="FFFFFF"/>
      <w:spacing w:before="100" w:beforeAutospacing="1" w:after="100" w:afterAutospacing="1"/>
      <w:textAlignment w:val="center"/>
    </w:pPr>
    <w:rPr>
      <w:sz w:val="24"/>
      <w:szCs w:val="24"/>
    </w:rPr>
  </w:style>
  <w:style w:type="paragraph" w:customStyle="1" w:styleId="xl48">
    <w:name w:val="xl48"/>
    <w:basedOn w:val="a0"/>
    <w:rsid w:val="006638F7"/>
    <w:pPr>
      <w:pBdr>
        <w:top w:val="single" w:sz="4" w:space="0" w:color="auto"/>
        <w:bottom w:val="single" w:sz="8"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TimesNewRoman">
    <w:name w:val="Обычный + Times New Roman"/>
    <w:aliases w:val="вправо"/>
    <w:basedOn w:val="a0"/>
    <w:rsid w:val="00AB0328"/>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AB0328"/>
    <w:pPr>
      <w:jc w:val="center"/>
    </w:pPr>
    <w:rPr>
      <w:b/>
      <w:bCs/>
    </w:rPr>
  </w:style>
  <w:style w:type="character" w:customStyle="1" w:styleId="a7">
    <w:name w:val="Основной текст с отступом Знак"/>
    <w:basedOn w:val="a1"/>
    <w:link w:val="a6"/>
    <w:rsid w:val="00AB0328"/>
    <w:rPr>
      <w:lang w:val="ru-RU" w:eastAsia="ru-RU" w:bidi="ar-SA"/>
    </w:rPr>
  </w:style>
  <w:style w:type="paragraph" w:customStyle="1" w:styleId="210">
    <w:name w:val="Основной текст с отступом 21"/>
    <w:basedOn w:val="a0"/>
    <w:rsid w:val="00AB0328"/>
    <w:pPr>
      <w:ind w:left="540" w:hanging="540"/>
      <w:jc w:val="both"/>
    </w:pPr>
    <w:rPr>
      <w:sz w:val="22"/>
      <w:szCs w:val="24"/>
      <w:lang w:eastAsia="ar-SA"/>
    </w:rPr>
  </w:style>
  <w:style w:type="paragraph" w:styleId="27">
    <w:name w:val="Body Text 2"/>
    <w:basedOn w:val="a0"/>
    <w:rsid w:val="009718C6"/>
    <w:pPr>
      <w:spacing w:after="120" w:line="480" w:lineRule="auto"/>
    </w:pPr>
    <w:rPr>
      <w:sz w:val="24"/>
      <w:szCs w:val="24"/>
    </w:rPr>
  </w:style>
  <w:style w:type="paragraph" w:styleId="afc">
    <w:name w:val="Title"/>
    <w:basedOn w:val="a0"/>
    <w:next w:val="afd"/>
    <w:qFormat/>
    <w:rsid w:val="00417243"/>
    <w:pPr>
      <w:suppressAutoHyphens/>
      <w:jc w:val="center"/>
    </w:pPr>
    <w:rPr>
      <w:rFonts w:ascii="Arial" w:hAnsi="Arial"/>
      <w:b/>
      <w:color w:val="000000"/>
      <w:lang w:eastAsia="ar-SA"/>
    </w:rPr>
  </w:style>
  <w:style w:type="paragraph" w:styleId="afd">
    <w:name w:val="Subtitle"/>
    <w:basedOn w:val="a0"/>
    <w:qFormat/>
    <w:rsid w:val="00417243"/>
    <w:pPr>
      <w:spacing w:after="60"/>
      <w:jc w:val="center"/>
      <w:outlineLvl w:val="1"/>
    </w:pPr>
    <w:rPr>
      <w:rFonts w:ascii="Arial" w:hAnsi="Arial" w:cs="Arial"/>
      <w:sz w:val="24"/>
      <w:szCs w:val="24"/>
    </w:rPr>
  </w:style>
  <w:style w:type="paragraph" w:customStyle="1" w:styleId="14">
    <w:name w:val="1 Знак"/>
    <w:basedOn w:val="a0"/>
    <w:rsid w:val="00924DF7"/>
    <w:pPr>
      <w:spacing w:after="160" w:line="240" w:lineRule="exact"/>
    </w:pPr>
    <w:rPr>
      <w:rFonts w:ascii="Verdana" w:hAnsi="Verdana"/>
      <w:lang w:val="en-US" w:eastAsia="en-US"/>
    </w:rPr>
  </w:style>
  <w:style w:type="paragraph" w:customStyle="1" w:styleId="Normal">
    <w:name w:val="Normal Знак Знак"/>
    <w:rsid w:val="00924DF7"/>
    <w:rPr>
      <w:snapToGrid w:val="0"/>
    </w:rPr>
  </w:style>
  <w:style w:type="paragraph" w:customStyle="1" w:styleId="font10">
    <w:name w:val="font10"/>
    <w:basedOn w:val="a0"/>
    <w:rsid w:val="00E45F36"/>
    <w:pPr>
      <w:spacing w:before="100" w:beforeAutospacing="1" w:after="100" w:afterAutospacing="1"/>
    </w:pPr>
    <w:rPr>
      <w:color w:val="333333"/>
      <w:sz w:val="22"/>
      <w:szCs w:val="22"/>
    </w:rPr>
  </w:style>
  <w:style w:type="paragraph" w:customStyle="1" w:styleId="font11">
    <w:name w:val="font11"/>
    <w:basedOn w:val="a0"/>
    <w:rsid w:val="00E45F36"/>
    <w:pPr>
      <w:spacing w:before="100" w:beforeAutospacing="1" w:after="100" w:afterAutospacing="1"/>
    </w:pPr>
    <w:rPr>
      <w:color w:val="333333"/>
    </w:rPr>
  </w:style>
  <w:style w:type="paragraph" w:customStyle="1" w:styleId="xl69">
    <w:name w:val="xl69"/>
    <w:basedOn w:val="a0"/>
    <w:rsid w:val="00E45F36"/>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0">
    <w:name w:val="xl70"/>
    <w:basedOn w:val="a0"/>
    <w:rsid w:val="00E45F3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1">
    <w:name w:val="xl71"/>
    <w:basedOn w:val="a0"/>
    <w:rsid w:val="00E45F36"/>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2">
    <w:name w:val="xl72"/>
    <w:basedOn w:val="a0"/>
    <w:rsid w:val="00E45F36"/>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3">
    <w:name w:val="xl73"/>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4">
    <w:name w:val="xl7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5">
    <w:name w:val="xl75"/>
    <w:basedOn w:val="a0"/>
    <w:rsid w:val="00E45F36"/>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76">
    <w:name w:val="xl76"/>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7">
    <w:name w:val="xl77"/>
    <w:basedOn w:val="a0"/>
    <w:rsid w:val="00E45F3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8">
    <w:name w:val="xl78"/>
    <w:basedOn w:val="a0"/>
    <w:rsid w:val="00E45F3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9">
    <w:name w:val="xl79"/>
    <w:basedOn w:val="a0"/>
    <w:rsid w:val="00E45F36"/>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2">
    <w:name w:val="xl82"/>
    <w:basedOn w:val="a0"/>
    <w:rsid w:val="00E45F36"/>
    <w:pPr>
      <w:pBdr>
        <w:top w:val="single" w:sz="4" w:space="0" w:color="auto"/>
        <w:left w:val="single" w:sz="4" w:space="0" w:color="auto"/>
      </w:pBdr>
      <w:spacing w:before="100" w:beforeAutospacing="1" w:after="100" w:afterAutospacing="1"/>
      <w:jc w:val="center"/>
      <w:textAlignment w:val="center"/>
    </w:pPr>
    <w:rPr>
      <w:sz w:val="22"/>
      <w:szCs w:val="22"/>
    </w:rPr>
  </w:style>
  <w:style w:type="paragraph" w:customStyle="1" w:styleId="xl83">
    <w:name w:val="xl83"/>
    <w:basedOn w:val="a0"/>
    <w:rsid w:val="00E45F3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84">
    <w:name w:val="xl84"/>
    <w:basedOn w:val="a0"/>
    <w:rsid w:val="00E45F3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5">
    <w:name w:val="xl85"/>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6">
    <w:name w:val="xl86"/>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7">
    <w:name w:val="xl87"/>
    <w:basedOn w:val="a0"/>
    <w:rsid w:val="00E45F36"/>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89">
    <w:name w:val="xl89"/>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rPr>
  </w:style>
  <w:style w:type="paragraph" w:customStyle="1" w:styleId="xl90">
    <w:name w:val="xl90"/>
    <w:basedOn w:val="a0"/>
    <w:rsid w:val="00E45F36"/>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91">
    <w:name w:val="xl91"/>
    <w:basedOn w:val="a0"/>
    <w:rsid w:val="00E45F36"/>
    <w:pPr>
      <w:pBdr>
        <w:top w:val="single" w:sz="4" w:space="0" w:color="auto"/>
        <w:bottom w:val="single" w:sz="4" w:space="0" w:color="auto"/>
        <w:right w:val="single" w:sz="8" w:space="0" w:color="auto"/>
      </w:pBdr>
      <w:spacing w:before="100" w:beforeAutospacing="1" w:after="100" w:afterAutospacing="1"/>
      <w:jc w:val="center"/>
      <w:textAlignment w:val="top"/>
    </w:pPr>
    <w:rPr>
      <w:sz w:val="22"/>
      <w:szCs w:val="22"/>
    </w:rPr>
  </w:style>
  <w:style w:type="paragraph" w:customStyle="1" w:styleId="xl92">
    <w:name w:val="xl92"/>
    <w:basedOn w:val="a0"/>
    <w:rsid w:val="00E45F36"/>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93">
    <w:name w:val="xl93"/>
    <w:basedOn w:val="a0"/>
    <w:rsid w:val="00E45F3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4">
    <w:name w:val="xl9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5">
    <w:name w:val="xl95"/>
    <w:basedOn w:val="a0"/>
    <w:rsid w:val="00E45F36"/>
    <w:pPr>
      <w:pBdr>
        <w:top w:val="single" w:sz="4" w:space="0" w:color="auto"/>
        <w:left w:val="single" w:sz="4" w:space="0" w:color="auto"/>
        <w:bottom w:val="single" w:sz="8" w:space="0" w:color="auto"/>
      </w:pBdr>
      <w:spacing w:before="100" w:beforeAutospacing="1" w:after="100" w:afterAutospacing="1"/>
      <w:jc w:val="center"/>
      <w:textAlignment w:val="center"/>
    </w:pPr>
    <w:rPr>
      <w:sz w:val="22"/>
      <w:szCs w:val="22"/>
    </w:rPr>
  </w:style>
  <w:style w:type="paragraph" w:customStyle="1" w:styleId="xl96">
    <w:name w:val="xl96"/>
    <w:basedOn w:val="a0"/>
    <w:rsid w:val="00E45F36"/>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97">
    <w:name w:val="xl97"/>
    <w:basedOn w:val="a0"/>
    <w:rsid w:val="00E45F36"/>
    <w:pPr>
      <w:pBdr>
        <w:top w:val="single" w:sz="8"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98">
    <w:name w:val="xl98"/>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99">
    <w:name w:val="xl99"/>
    <w:basedOn w:val="a0"/>
    <w:rsid w:val="00E45F36"/>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00">
    <w:name w:val="xl100"/>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01">
    <w:name w:val="xl101"/>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102">
    <w:name w:val="xl102"/>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3">
    <w:name w:val="xl103"/>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2"/>
      <w:szCs w:val="22"/>
    </w:rPr>
  </w:style>
  <w:style w:type="paragraph" w:customStyle="1" w:styleId="xl104">
    <w:name w:val="xl10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4"/>
      <w:szCs w:val="24"/>
    </w:rPr>
  </w:style>
  <w:style w:type="paragraph" w:customStyle="1" w:styleId="xl105">
    <w:name w:val="xl105"/>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06">
    <w:name w:val="xl106"/>
    <w:basedOn w:val="a0"/>
    <w:rsid w:val="00E45F36"/>
    <w:pPr>
      <w:pBdr>
        <w:top w:val="single" w:sz="4" w:space="0" w:color="auto"/>
        <w:left w:val="single" w:sz="4" w:space="0" w:color="auto"/>
        <w:right w:val="single" w:sz="4" w:space="0" w:color="auto"/>
      </w:pBdr>
      <w:spacing w:before="100" w:beforeAutospacing="1" w:after="100" w:afterAutospacing="1"/>
      <w:jc w:val="both"/>
    </w:pPr>
    <w:rPr>
      <w:sz w:val="24"/>
      <w:szCs w:val="24"/>
    </w:rPr>
  </w:style>
  <w:style w:type="paragraph" w:customStyle="1" w:styleId="xl107">
    <w:name w:val="xl107"/>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8">
    <w:name w:val="xl108"/>
    <w:basedOn w:val="a0"/>
    <w:rsid w:val="00E45F36"/>
    <w:pPr>
      <w:pBdr>
        <w:top w:val="single" w:sz="8"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109">
    <w:name w:val="xl109"/>
    <w:basedOn w:val="a0"/>
    <w:rsid w:val="00E45F36"/>
    <w:pPr>
      <w:pBdr>
        <w:top w:val="single" w:sz="8"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E45F36"/>
    <w:pPr>
      <w:pBdr>
        <w:top w:val="single" w:sz="4" w:space="0" w:color="auto"/>
        <w:left w:val="single" w:sz="4" w:space="0" w:color="auto"/>
        <w:right w:val="single" w:sz="4" w:space="0" w:color="auto"/>
      </w:pBdr>
      <w:spacing w:before="100" w:beforeAutospacing="1" w:after="100" w:afterAutospacing="1"/>
      <w:jc w:val="both"/>
    </w:pPr>
    <w:rPr>
      <w:sz w:val="22"/>
      <w:szCs w:val="22"/>
    </w:rPr>
  </w:style>
  <w:style w:type="paragraph" w:customStyle="1" w:styleId="xl111">
    <w:name w:val="xl111"/>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112">
    <w:name w:val="xl112"/>
    <w:basedOn w:val="a0"/>
    <w:rsid w:val="00E45F36"/>
    <w:pPr>
      <w:pBdr>
        <w:left w:val="single" w:sz="4" w:space="0" w:color="auto"/>
        <w:bottom w:val="single" w:sz="4" w:space="0" w:color="auto"/>
        <w:right w:val="single" w:sz="4" w:space="0" w:color="auto"/>
      </w:pBdr>
      <w:spacing w:before="100" w:beforeAutospacing="1" w:after="100" w:afterAutospacing="1"/>
      <w:jc w:val="both"/>
    </w:pPr>
    <w:rPr>
      <w:color w:val="000000"/>
      <w:sz w:val="24"/>
      <w:szCs w:val="24"/>
    </w:rPr>
  </w:style>
  <w:style w:type="paragraph" w:customStyle="1" w:styleId="xl113">
    <w:name w:val="xl113"/>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114">
    <w:name w:val="xl11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5">
    <w:name w:val="xl115"/>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16">
    <w:name w:val="xl116"/>
    <w:basedOn w:val="a0"/>
    <w:rsid w:val="00E45F36"/>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17">
    <w:name w:val="xl117"/>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8">
    <w:name w:val="xl118"/>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119">
    <w:name w:val="xl119"/>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0"/>
    <w:rsid w:val="00E45F36"/>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21">
    <w:name w:val="xl121"/>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sz w:val="24"/>
      <w:szCs w:val="24"/>
    </w:rPr>
  </w:style>
  <w:style w:type="paragraph" w:customStyle="1" w:styleId="xl122">
    <w:name w:val="xl122"/>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23">
    <w:name w:val="xl123"/>
    <w:basedOn w:val="a0"/>
    <w:rsid w:val="00E45F3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24">
    <w:name w:val="xl124"/>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125">
    <w:name w:val="xl125"/>
    <w:basedOn w:val="a0"/>
    <w:rsid w:val="00E45F3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6">
    <w:name w:val="xl126"/>
    <w:basedOn w:val="a0"/>
    <w:rsid w:val="00E45F3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a0"/>
    <w:rsid w:val="00E45F3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128">
    <w:name w:val="xl128"/>
    <w:basedOn w:val="a0"/>
    <w:rsid w:val="00E45F36"/>
    <w:pPr>
      <w:pBdr>
        <w:top w:val="single" w:sz="4" w:space="0" w:color="auto"/>
        <w:left w:val="single" w:sz="8" w:space="0" w:color="auto"/>
        <w:right w:val="single" w:sz="4" w:space="0" w:color="auto"/>
      </w:pBdr>
      <w:spacing w:before="100" w:beforeAutospacing="1" w:after="100" w:afterAutospacing="1"/>
      <w:jc w:val="center"/>
      <w:textAlignment w:val="top"/>
    </w:pPr>
    <w:rPr>
      <w:sz w:val="22"/>
      <w:szCs w:val="22"/>
    </w:rPr>
  </w:style>
  <w:style w:type="paragraph" w:styleId="33">
    <w:name w:val="Body Text 3"/>
    <w:basedOn w:val="a0"/>
    <w:link w:val="34"/>
    <w:rsid w:val="005E2EE1"/>
    <w:pPr>
      <w:spacing w:after="120"/>
    </w:pPr>
    <w:rPr>
      <w:sz w:val="16"/>
      <w:szCs w:val="16"/>
    </w:rPr>
  </w:style>
  <w:style w:type="character" w:customStyle="1" w:styleId="34">
    <w:name w:val="Основной текст 3 Знак"/>
    <w:basedOn w:val="a1"/>
    <w:link w:val="33"/>
    <w:rsid w:val="005E2EE1"/>
    <w:rPr>
      <w:sz w:val="16"/>
      <w:szCs w:val="16"/>
    </w:rPr>
  </w:style>
  <w:style w:type="paragraph" w:styleId="afe">
    <w:name w:val="Block Text"/>
    <w:basedOn w:val="a0"/>
    <w:rsid w:val="005E2EE1"/>
    <w:pPr>
      <w:tabs>
        <w:tab w:val="left" w:pos="9356"/>
      </w:tabs>
      <w:ind w:left="993" w:right="-7" w:hanging="567"/>
      <w:jc w:val="both"/>
    </w:pPr>
    <w:rPr>
      <w:snapToGrid w:val="0"/>
      <w:sz w:val="24"/>
    </w:rPr>
  </w:style>
</w:styles>
</file>

<file path=word/webSettings.xml><?xml version="1.0" encoding="utf-8"?>
<w:webSettings xmlns:r="http://schemas.openxmlformats.org/officeDocument/2006/relationships" xmlns:w="http://schemas.openxmlformats.org/wordprocessingml/2006/main">
  <w:divs>
    <w:div w:id="244804041">
      <w:bodyDiv w:val="1"/>
      <w:marLeft w:val="0"/>
      <w:marRight w:val="0"/>
      <w:marTop w:val="0"/>
      <w:marBottom w:val="0"/>
      <w:divBdr>
        <w:top w:val="none" w:sz="0" w:space="0" w:color="auto"/>
        <w:left w:val="none" w:sz="0" w:space="0" w:color="auto"/>
        <w:bottom w:val="none" w:sz="0" w:space="0" w:color="auto"/>
        <w:right w:val="none" w:sz="0" w:space="0" w:color="auto"/>
      </w:divBdr>
    </w:div>
    <w:div w:id="470097642">
      <w:bodyDiv w:val="1"/>
      <w:marLeft w:val="0"/>
      <w:marRight w:val="0"/>
      <w:marTop w:val="0"/>
      <w:marBottom w:val="0"/>
      <w:divBdr>
        <w:top w:val="none" w:sz="0" w:space="0" w:color="auto"/>
        <w:left w:val="none" w:sz="0" w:space="0" w:color="auto"/>
        <w:bottom w:val="none" w:sz="0" w:space="0" w:color="auto"/>
        <w:right w:val="none" w:sz="0" w:space="0" w:color="auto"/>
      </w:divBdr>
    </w:div>
    <w:div w:id="566695644">
      <w:bodyDiv w:val="1"/>
      <w:marLeft w:val="0"/>
      <w:marRight w:val="0"/>
      <w:marTop w:val="0"/>
      <w:marBottom w:val="0"/>
      <w:divBdr>
        <w:top w:val="none" w:sz="0" w:space="0" w:color="auto"/>
        <w:left w:val="none" w:sz="0" w:space="0" w:color="auto"/>
        <w:bottom w:val="none" w:sz="0" w:space="0" w:color="auto"/>
        <w:right w:val="none" w:sz="0" w:space="0" w:color="auto"/>
      </w:divBdr>
    </w:div>
    <w:div w:id="670640732">
      <w:bodyDiv w:val="1"/>
      <w:marLeft w:val="0"/>
      <w:marRight w:val="0"/>
      <w:marTop w:val="0"/>
      <w:marBottom w:val="0"/>
      <w:divBdr>
        <w:top w:val="none" w:sz="0" w:space="0" w:color="auto"/>
        <w:left w:val="none" w:sz="0" w:space="0" w:color="auto"/>
        <w:bottom w:val="none" w:sz="0" w:space="0" w:color="auto"/>
        <w:right w:val="none" w:sz="0" w:space="0" w:color="auto"/>
      </w:divBdr>
    </w:div>
    <w:div w:id="722019105">
      <w:bodyDiv w:val="1"/>
      <w:marLeft w:val="0"/>
      <w:marRight w:val="0"/>
      <w:marTop w:val="0"/>
      <w:marBottom w:val="0"/>
      <w:divBdr>
        <w:top w:val="none" w:sz="0" w:space="0" w:color="auto"/>
        <w:left w:val="none" w:sz="0" w:space="0" w:color="auto"/>
        <w:bottom w:val="none" w:sz="0" w:space="0" w:color="auto"/>
        <w:right w:val="none" w:sz="0" w:space="0" w:color="auto"/>
      </w:divBdr>
    </w:div>
    <w:div w:id="1109203043">
      <w:bodyDiv w:val="1"/>
      <w:marLeft w:val="0"/>
      <w:marRight w:val="0"/>
      <w:marTop w:val="0"/>
      <w:marBottom w:val="0"/>
      <w:divBdr>
        <w:top w:val="none" w:sz="0" w:space="0" w:color="auto"/>
        <w:left w:val="none" w:sz="0" w:space="0" w:color="auto"/>
        <w:bottom w:val="none" w:sz="0" w:space="0" w:color="auto"/>
        <w:right w:val="none" w:sz="0" w:space="0" w:color="auto"/>
      </w:divBdr>
    </w:div>
    <w:div w:id="1198422730">
      <w:bodyDiv w:val="1"/>
      <w:marLeft w:val="0"/>
      <w:marRight w:val="0"/>
      <w:marTop w:val="0"/>
      <w:marBottom w:val="0"/>
      <w:divBdr>
        <w:top w:val="none" w:sz="0" w:space="0" w:color="auto"/>
        <w:left w:val="none" w:sz="0" w:space="0" w:color="auto"/>
        <w:bottom w:val="none" w:sz="0" w:space="0" w:color="auto"/>
        <w:right w:val="none" w:sz="0" w:space="0" w:color="auto"/>
      </w:divBdr>
    </w:div>
    <w:div w:id="1243024328">
      <w:bodyDiv w:val="1"/>
      <w:marLeft w:val="0"/>
      <w:marRight w:val="0"/>
      <w:marTop w:val="0"/>
      <w:marBottom w:val="0"/>
      <w:divBdr>
        <w:top w:val="none" w:sz="0" w:space="0" w:color="auto"/>
        <w:left w:val="none" w:sz="0" w:space="0" w:color="auto"/>
        <w:bottom w:val="none" w:sz="0" w:space="0" w:color="auto"/>
        <w:right w:val="none" w:sz="0" w:space="0" w:color="auto"/>
      </w:divBdr>
    </w:div>
    <w:div w:id="1678265509">
      <w:bodyDiv w:val="1"/>
      <w:marLeft w:val="0"/>
      <w:marRight w:val="0"/>
      <w:marTop w:val="0"/>
      <w:marBottom w:val="0"/>
      <w:divBdr>
        <w:top w:val="none" w:sz="0" w:space="0" w:color="auto"/>
        <w:left w:val="none" w:sz="0" w:space="0" w:color="auto"/>
        <w:bottom w:val="none" w:sz="0" w:space="0" w:color="auto"/>
        <w:right w:val="none" w:sz="0" w:space="0" w:color="auto"/>
      </w:divBdr>
    </w:div>
    <w:div w:id="1887527473">
      <w:bodyDiv w:val="1"/>
      <w:marLeft w:val="0"/>
      <w:marRight w:val="0"/>
      <w:marTop w:val="0"/>
      <w:marBottom w:val="0"/>
      <w:divBdr>
        <w:top w:val="none" w:sz="0" w:space="0" w:color="auto"/>
        <w:left w:val="none" w:sz="0" w:space="0" w:color="auto"/>
        <w:bottom w:val="none" w:sz="0" w:space="0" w:color="auto"/>
        <w:right w:val="none" w:sz="0" w:space="0" w:color="auto"/>
      </w:divBdr>
    </w:div>
    <w:div w:id="189604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kp4@mail.ru"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5253</Words>
  <Characters>29945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35128</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comp</cp:lastModifiedBy>
  <cp:revision>6</cp:revision>
  <cp:lastPrinted>2011-06-16T06:28:00Z</cp:lastPrinted>
  <dcterms:created xsi:type="dcterms:W3CDTF">2011-04-11T16:39:00Z</dcterms:created>
  <dcterms:modified xsi:type="dcterms:W3CDTF">2011-06-16T06:29:00Z</dcterms:modified>
</cp:coreProperties>
</file>