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EDA" w:rsidRPr="00160A87" w:rsidRDefault="008B1EDA" w:rsidP="008B1EDA">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Pr="00160A87">
        <w:rPr>
          <w:rFonts w:ascii="Times New Roman" w:hAnsi="Times New Roman" w:cs="Times New Roman"/>
        </w:rPr>
        <w:t>3</w:t>
      </w:r>
    </w:p>
    <w:p w:rsidR="008B1EDA" w:rsidRPr="00A8561D" w:rsidRDefault="008B1EDA" w:rsidP="008B1EDA">
      <w:pPr>
        <w:pStyle w:val="ConsPlusNormal"/>
        <w:widowControl/>
        <w:ind w:firstLine="540"/>
        <w:jc w:val="right"/>
        <w:rPr>
          <w:rFonts w:ascii="Times New Roman" w:hAnsi="Times New Roman" w:cs="Times New Roman"/>
        </w:rPr>
      </w:pPr>
      <w:r w:rsidRPr="00A8561D">
        <w:rPr>
          <w:rFonts w:ascii="Times New Roman" w:hAnsi="Times New Roman" w:cs="Times New Roman"/>
        </w:rPr>
        <w:t xml:space="preserve">к Извещению </w:t>
      </w:r>
    </w:p>
    <w:p w:rsidR="008B1EDA" w:rsidRPr="00160A87" w:rsidRDefault="008B1EDA" w:rsidP="008B1EDA">
      <w:pPr>
        <w:pStyle w:val="ConsTitle"/>
        <w:widowControl/>
        <w:ind w:right="0"/>
        <w:jc w:val="right"/>
        <w:rPr>
          <w:rFonts w:ascii="Times New Roman" w:hAnsi="Times New Roman" w:cs="Times New Roman"/>
          <w:bCs w:val="0"/>
          <w:sz w:val="24"/>
          <w:szCs w:val="24"/>
        </w:rPr>
      </w:pPr>
    </w:p>
    <w:p w:rsidR="008B1EDA" w:rsidRPr="00160A87" w:rsidRDefault="008B1EDA" w:rsidP="0090792D">
      <w:pPr>
        <w:pStyle w:val="ConsTitle"/>
        <w:widowControl/>
        <w:ind w:right="0"/>
        <w:jc w:val="center"/>
        <w:rPr>
          <w:rFonts w:ascii="Times New Roman" w:hAnsi="Times New Roman" w:cs="Times New Roman"/>
          <w:bCs w:val="0"/>
          <w:sz w:val="24"/>
          <w:szCs w:val="24"/>
        </w:rPr>
      </w:pPr>
    </w:p>
    <w:p w:rsidR="0090792D" w:rsidRPr="00160A87" w:rsidRDefault="00E75C36" w:rsidP="0090792D">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 xml:space="preserve">МУНИЦИПАЛЬНЫЙ КОНТРАКТ № </w:t>
      </w:r>
      <w:r w:rsidR="008B1EDA" w:rsidRPr="00160A87">
        <w:rPr>
          <w:rFonts w:ascii="Times New Roman" w:hAnsi="Times New Roman" w:cs="Times New Roman"/>
          <w:bCs w:val="0"/>
          <w:sz w:val="24"/>
          <w:szCs w:val="24"/>
        </w:rPr>
        <w:t>______</w:t>
      </w:r>
    </w:p>
    <w:p w:rsidR="008B1EDA" w:rsidRPr="00160A87" w:rsidRDefault="008B1EDA" w:rsidP="008B1EDA">
      <w:pPr>
        <w:pStyle w:val="ConsTitle"/>
        <w:widowControl/>
        <w:ind w:right="0"/>
        <w:rPr>
          <w:rFonts w:ascii="Times New Roman" w:hAnsi="Times New Roman" w:cs="Times New Roman"/>
          <w:bCs w:val="0"/>
          <w:sz w:val="24"/>
          <w:szCs w:val="24"/>
        </w:rPr>
      </w:pPr>
    </w:p>
    <w:p w:rsidR="0090792D" w:rsidRPr="00C61042" w:rsidRDefault="0090792D" w:rsidP="0090792D">
      <w:pPr>
        <w:pStyle w:val="ConsTitle"/>
        <w:widowControl/>
        <w:ind w:right="0"/>
        <w:jc w:val="center"/>
        <w:rPr>
          <w:rFonts w:ascii="Times New Roman" w:hAnsi="Times New Roman" w:cs="Times New Roman"/>
          <w:bCs w:val="0"/>
          <w:sz w:val="24"/>
          <w:szCs w:val="24"/>
        </w:rPr>
      </w:pPr>
    </w:p>
    <w:p w:rsidR="0090792D" w:rsidRPr="00D7508C" w:rsidRDefault="0090792D" w:rsidP="0090792D">
      <w:pPr>
        <w:ind w:firstLine="709"/>
        <w:jc w:val="center"/>
        <w:rPr>
          <w:b/>
          <w:sz w:val="24"/>
          <w:szCs w:val="24"/>
        </w:rPr>
      </w:pPr>
      <w:r w:rsidRPr="00554BCB">
        <w:rPr>
          <w:b/>
          <w:sz w:val="24"/>
          <w:szCs w:val="24"/>
        </w:rPr>
        <w:t>Оказание услуг по организа</w:t>
      </w:r>
      <w:r w:rsidR="00160A87">
        <w:rPr>
          <w:b/>
          <w:sz w:val="24"/>
          <w:szCs w:val="24"/>
        </w:rPr>
        <w:t>ции физкультурно-оздоровительных групп по месту жительства</w:t>
      </w:r>
      <w:r w:rsidRPr="00554BCB">
        <w:rPr>
          <w:b/>
          <w:sz w:val="24"/>
          <w:szCs w:val="24"/>
        </w:rPr>
        <w:t xml:space="preserve"> </w:t>
      </w:r>
    </w:p>
    <w:p w:rsidR="0090792D" w:rsidRPr="00C61042" w:rsidRDefault="0090792D" w:rsidP="0090792D">
      <w:pPr>
        <w:jc w:val="center"/>
        <w:rPr>
          <w:sz w:val="24"/>
          <w:szCs w:val="24"/>
        </w:rPr>
      </w:pPr>
    </w:p>
    <w:p w:rsidR="0090792D" w:rsidRPr="00C61042" w:rsidRDefault="0090792D" w:rsidP="0090792D">
      <w:pPr>
        <w:pStyle w:val="ConsNormal"/>
        <w:ind w:firstLine="0"/>
        <w:rPr>
          <w:rFonts w:ascii="Courier New" w:hAnsi="Courier New" w:cs="Courier New"/>
          <w:sz w:val="24"/>
          <w:szCs w:val="24"/>
        </w:rPr>
      </w:pPr>
      <w:r w:rsidRPr="00C61042">
        <w:rPr>
          <w:rFonts w:ascii="Courier New" w:hAnsi="Courier New" w:cs="Courier New"/>
          <w:sz w:val="24"/>
          <w:szCs w:val="24"/>
        </w:rPr>
        <w:tab/>
      </w:r>
      <w:r w:rsidRPr="00C61042">
        <w:rPr>
          <w:rFonts w:ascii="Courier New" w:hAnsi="Courier New" w:cs="Courier New"/>
          <w:sz w:val="24"/>
          <w:szCs w:val="24"/>
        </w:rPr>
        <w:tab/>
      </w:r>
      <w:r w:rsidRPr="00C61042">
        <w:rPr>
          <w:rFonts w:ascii="Courier New" w:hAnsi="Courier New" w:cs="Courier New"/>
          <w:sz w:val="24"/>
          <w:szCs w:val="24"/>
        </w:rPr>
        <w:tab/>
      </w:r>
    </w:p>
    <w:p w:rsidR="0090792D" w:rsidRPr="00C61042" w:rsidRDefault="0090792D" w:rsidP="0090792D">
      <w:pPr>
        <w:rPr>
          <w:sz w:val="24"/>
          <w:szCs w:val="24"/>
        </w:rPr>
      </w:pPr>
      <w:r w:rsidRPr="00C61042">
        <w:rPr>
          <w:sz w:val="24"/>
          <w:szCs w:val="24"/>
        </w:rPr>
        <w:t xml:space="preserve">г. Пермь                                                                     </w:t>
      </w:r>
      <w:r>
        <w:rPr>
          <w:sz w:val="24"/>
          <w:szCs w:val="24"/>
        </w:rPr>
        <w:t xml:space="preserve">          </w:t>
      </w:r>
      <w:r w:rsidR="00E75C36">
        <w:rPr>
          <w:sz w:val="24"/>
          <w:szCs w:val="24"/>
        </w:rPr>
        <w:t xml:space="preserve">     </w:t>
      </w:r>
      <w:r w:rsidR="008B1EDA">
        <w:rPr>
          <w:sz w:val="24"/>
          <w:szCs w:val="24"/>
        </w:rPr>
        <w:t xml:space="preserve">                           </w:t>
      </w:r>
      <w:r w:rsidR="008B1EDA" w:rsidRPr="008B1EDA">
        <w:rPr>
          <w:sz w:val="24"/>
          <w:szCs w:val="24"/>
        </w:rPr>
        <w:t xml:space="preserve"> </w:t>
      </w:r>
      <w:r w:rsidR="008B1EDA">
        <w:rPr>
          <w:sz w:val="24"/>
          <w:szCs w:val="24"/>
        </w:rPr>
        <w:t>"</w:t>
      </w:r>
      <w:r w:rsidR="008B1EDA" w:rsidRPr="008B1EDA">
        <w:rPr>
          <w:sz w:val="24"/>
          <w:szCs w:val="24"/>
        </w:rPr>
        <w:t xml:space="preserve">   </w:t>
      </w:r>
      <w:r w:rsidR="008B1EDA">
        <w:rPr>
          <w:sz w:val="24"/>
          <w:szCs w:val="24"/>
        </w:rPr>
        <w:t xml:space="preserve">" </w:t>
      </w:r>
      <w:r w:rsidR="008B1EDA" w:rsidRPr="008B1EDA">
        <w:rPr>
          <w:sz w:val="24"/>
          <w:szCs w:val="24"/>
        </w:rPr>
        <w:t>_______</w:t>
      </w:r>
      <w:r>
        <w:rPr>
          <w:sz w:val="24"/>
          <w:szCs w:val="24"/>
        </w:rPr>
        <w:t> 2011</w:t>
      </w:r>
      <w:r w:rsidRPr="00C61042">
        <w:rPr>
          <w:sz w:val="24"/>
          <w:szCs w:val="24"/>
        </w:rPr>
        <w:t xml:space="preserve"> г.               </w:t>
      </w:r>
      <w:r>
        <w:rPr>
          <w:sz w:val="24"/>
          <w:szCs w:val="24"/>
        </w:rPr>
        <w:t xml:space="preserve">  </w:t>
      </w:r>
    </w:p>
    <w:p w:rsidR="0090792D" w:rsidRPr="00C61042" w:rsidRDefault="0090792D" w:rsidP="0090792D">
      <w:pPr>
        <w:jc w:val="both"/>
        <w:rPr>
          <w:sz w:val="24"/>
          <w:szCs w:val="24"/>
        </w:rPr>
      </w:pPr>
      <w:r w:rsidRPr="00C61042">
        <w:rPr>
          <w:sz w:val="24"/>
          <w:szCs w:val="24"/>
        </w:rPr>
        <w:br/>
      </w:r>
      <w:r w:rsidRPr="00C61042">
        <w:rPr>
          <w:sz w:val="24"/>
          <w:szCs w:val="24"/>
        </w:rPr>
        <w:br/>
      </w:r>
      <w:r w:rsidRPr="00C61042">
        <w:rPr>
          <w:sz w:val="24"/>
          <w:szCs w:val="24"/>
        </w:rPr>
        <w:tab/>
        <w:t>Администрация Индустриального района города Перми, именуемая в дальнейшем Заказчик, в лице</w:t>
      </w:r>
      <w:r w:rsidR="008B1EDA" w:rsidRPr="008B1EDA">
        <w:rPr>
          <w:sz w:val="24"/>
          <w:szCs w:val="24"/>
        </w:rPr>
        <w:t xml:space="preserve"> </w:t>
      </w:r>
      <w:r w:rsidR="008B1EDA">
        <w:rPr>
          <w:sz w:val="24"/>
          <w:szCs w:val="24"/>
        </w:rPr>
        <w:t xml:space="preserve">и. о. </w:t>
      </w:r>
      <w:r w:rsidRPr="00C61042">
        <w:rPr>
          <w:sz w:val="24"/>
          <w:szCs w:val="24"/>
        </w:rPr>
        <w:t xml:space="preserve"> главы администрации </w:t>
      </w:r>
      <w:r w:rsidR="008B1EDA">
        <w:rPr>
          <w:sz w:val="24"/>
          <w:szCs w:val="24"/>
        </w:rPr>
        <w:t>Владимира Михайловича Неганова</w:t>
      </w:r>
      <w:r w:rsidRPr="00C61042">
        <w:rPr>
          <w:sz w:val="24"/>
          <w:szCs w:val="24"/>
        </w:rPr>
        <w:t xml:space="preserve">, действующего на основании типового Положения о территориальном органе администрации города Перми, утвержденного решением </w:t>
      </w:r>
      <w:r w:rsidR="00665DDB">
        <w:rPr>
          <w:sz w:val="24"/>
          <w:szCs w:val="24"/>
        </w:rPr>
        <w:t xml:space="preserve"> </w:t>
      </w:r>
      <w:r w:rsidRPr="00C61042">
        <w:rPr>
          <w:sz w:val="24"/>
          <w:szCs w:val="24"/>
        </w:rPr>
        <w:t>Пермской городской Думы от 12.09.2006 №207,</w:t>
      </w:r>
      <w:r w:rsidR="007D1697" w:rsidRPr="007D1697">
        <w:rPr>
          <w:sz w:val="24"/>
          <w:szCs w:val="24"/>
        </w:rPr>
        <w:t xml:space="preserve"> </w:t>
      </w:r>
      <w:r w:rsidR="007D1697">
        <w:rPr>
          <w:sz w:val="24"/>
          <w:szCs w:val="24"/>
        </w:rPr>
        <w:t>распоряжения администрации города Перми от 15.06.2011 №104-к,</w:t>
      </w:r>
      <w:r w:rsidRPr="00C61042">
        <w:rPr>
          <w:sz w:val="24"/>
          <w:szCs w:val="24"/>
        </w:rPr>
        <w:t xml:space="preserve"> с одной стороны, и</w:t>
      </w:r>
      <w:r w:rsidRPr="0090792D">
        <w:rPr>
          <w:sz w:val="24"/>
          <w:szCs w:val="24"/>
        </w:rPr>
        <w:t xml:space="preserve"> </w:t>
      </w:r>
      <w:r w:rsidR="008B1EDA">
        <w:rPr>
          <w:sz w:val="24"/>
          <w:szCs w:val="24"/>
        </w:rPr>
        <w:t>_____________________</w:t>
      </w:r>
      <w:r>
        <w:rPr>
          <w:sz w:val="24"/>
          <w:szCs w:val="24"/>
        </w:rPr>
        <w:t xml:space="preserve"> </w:t>
      </w:r>
      <w:r w:rsidRPr="00C61042">
        <w:rPr>
          <w:sz w:val="24"/>
          <w:szCs w:val="24"/>
        </w:rPr>
        <w:t>именуемое</w:t>
      </w:r>
      <w:r w:rsidR="00665DDB">
        <w:rPr>
          <w:sz w:val="24"/>
          <w:szCs w:val="24"/>
        </w:rPr>
        <w:t xml:space="preserve"> (ый)</w:t>
      </w:r>
      <w:r w:rsidRPr="00C61042">
        <w:rPr>
          <w:sz w:val="24"/>
          <w:szCs w:val="24"/>
        </w:rPr>
        <w:t xml:space="preserve"> в дальнейшем </w:t>
      </w:r>
      <w:r>
        <w:rPr>
          <w:bCs/>
          <w:sz w:val="24"/>
          <w:szCs w:val="24"/>
        </w:rPr>
        <w:t>Исполнитель</w:t>
      </w:r>
      <w:r w:rsidRPr="00C61042">
        <w:rPr>
          <w:sz w:val="24"/>
          <w:szCs w:val="24"/>
        </w:rPr>
        <w:t xml:space="preserve">, в лице </w:t>
      </w:r>
      <w:r w:rsidR="008B1EDA">
        <w:rPr>
          <w:sz w:val="24"/>
          <w:szCs w:val="24"/>
        </w:rPr>
        <w:t>__________________</w:t>
      </w:r>
      <w:r w:rsidRPr="00C61042">
        <w:rPr>
          <w:sz w:val="24"/>
          <w:szCs w:val="24"/>
        </w:rPr>
        <w:t xml:space="preserve">, с другой стороны, заключили настоящий муниципальный контракт (далее контракт), о </w:t>
      </w:r>
      <w:r>
        <w:rPr>
          <w:sz w:val="24"/>
          <w:szCs w:val="24"/>
        </w:rPr>
        <w:t>н</w:t>
      </w:r>
      <w:r w:rsidRPr="00C61042">
        <w:rPr>
          <w:sz w:val="24"/>
          <w:szCs w:val="24"/>
        </w:rPr>
        <w:t>ижеследующем:</w:t>
      </w:r>
    </w:p>
    <w:p w:rsidR="0090792D" w:rsidRPr="00C61042" w:rsidRDefault="0090792D" w:rsidP="0090792D">
      <w:pPr>
        <w:jc w:val="both"/>
        <w:rPr>
          <w:sz w:val="24"/>
          <w:szCs w:val="24"/>
        </w:rPr>
      </w:pPr>
    </w:p>
    <w:p w:rsidR="0090792D" w:rsidRPr="00C61042" w:rsidRDefault="0090792D" w:rsidP="0090792D">
      <w:pPr>
        <w:jc w:val="center"/>
        <w:rPr>
          <w:b/>
          <w:sz w:val="24"/>
          <w:szCs w:val="24"/>
        </w:rPr>
      </w:pPr>
      <w:r w:rsidRPr="00C61042">
        <w:rPr>
          <w:color w:val="000000"/>
          <w:sz w:val="24"/>
          <w:szCs w:val="24"/>
        </w:rPr>
        <w:tab/>
      </w:r>
      <w:r w:rsidRPr="00C61042">
        <w:rPr>
          <w:b/>
          <w:sz w:val="24"/>
          <w:szCs w:val="24"/>
        </w:rPr>
        <w:t>1. Предмет контракта</w:t>
      </w:r>
    </w:p>
    <w:p w:rsidR="0090792D" w:rsidRPr="00D7508C" w:rsidRDefault="0090792D" w:rsidP="0090792D">
      <w:pPr>
        <w:jc w:val="both"/>
        <w:rPr>
          <w:sz w:val="24"/>
          <w:szCs w:val="24"/>
        </w:rPr>
      </w:pPr>
      <w:r w:rsidRPr="00D7508C">
        <w:rPr>
          <w:sz w:val="24"/>
          <w:szCs w:val="24"/>
        </w:rPr>
        <w:t xml:space="preserve">1.1. Настоящий муниципальный контракт заключается в соответствии с распоряжением главы администрации Индустриального района города Перми  № </w:t>
      </w:r>
      <w:r w:rsidR="008B1EDA">
        <w:rPr>
          <w:sz w:val="24"/>
          <w:szCs w:val="24"/>
        </w:rPr>
        <w:t>____________</w:t>
      </w:r>
      <w:r w:rsidRPr="00D7508C">
        <w:rPr>
          <w:sz w:val="24"/>
          <w:szCs w:val="24"/>
        </w:rPr>
        <w:t xml:space="preserve"> от </w:t>
      </w:r>
      <w:r w:rsidR="008B1EDA">
        <w:rPr>
          <w:sz w:val="24"/>
          <w:szCs w:val="24"/>
        </w:rPr>
        <w:t>_______________</w:t>
      </w:r>
      <w:r>
        <w:rPr>
          <w:sz w:val="24"/>
          <w:szCs w:val="24"/>
        </w:rPr>
        <w:t xml:space="preserve"> «</w:t>
      </w:r>
      <w:r w:rsidR="008B1EDA">
        <w:rPr>
          <w:sz w:val="24"/>
          <w:szCs w:val="24"/>
        </w:rPr>
        <w:t>___________</w:t>
      </w:r>
      <w:r>
        <w:rPr>
          <w:sz w:val="24"/>
          <w:szCs w:val="24"/>
        </w:rPr>
        <w:t>».</w:t>
      </w:r>
    </w:p>
    <w:p w:rsidR="0090792D" w:rsidRPr="00C61042" w:rsidRDefault="0090792D" w:rsidP="0090792D">
      <w:pPr>
        <w:suppressAutoHyphens/>
        <w:jc w:val="both"/>
        <w:rPr>
          <w:bCs/>
          <w:sz w:val="24"/>
          <w:szCs w:val="24"/>
        </w:rPr>
      </w:pPr>
      <w:r w:rsidRPr="00C61042">
        <w:rPr>
          <w:bCs/>
          <w:sz w:val="24"/>
          <w:szCs w:val="24"/>
        </w:rPr>
        <w:t xml:space="preserve">1.2. Исполнитель оказывает </w:t>
      </w:r>
      <w:r w:rsidRPr="00D7508C">
        <w:rPr>
          <w:sz w:val="24"/>
          <w:szCs w:val="24"/>
        </w:rPr>
        <w:t xml:space="preserve"> услуг</w:t>
      </w:r>
      <w:r>
        <w:rPr>
          <w:sz w:val="24"/>
          <w:szCs w:val="24"/>
        </w:rPr>
        <w:t>и</w:t>
      </w:r>
      <w:r w:rsidRPr="00D7508C">
        <w:rPr>
          <w:sz w:val="24"/>
          <w:szCs w:val="24"/>
        </w:rPr>
        <w:t xml:space="preserve"> по организа</w:t>
      </w:r>
      <w:r w:rsidR="008B1EDA">
        <w:rPr>
          <w:sz w:val="24"/>
          <w:szCs w:val="24"/>
        </w:rPr>
        <w:t>ции физкультурно-оздоровительных групп по месту жительства</w:t>
      </w:r>
      <w:r w:rsidRPr="00D7508C">
        <w:rPr>
          <w:sz w:val="24"/>
          <w:szCs w:val="24"/>
        </w:rPr>
        <w:t xml:space="preserve"> </w:t>
      </w:r>
      <w:r w:rsidRPr="00C61042">
        <w:rPr>
          <w:sz w:val="24"/>
          <w:szCs w:val="24"/>
        </w:rPr>
        <w:t>(приложение №1 к настоящему контракту, являющимся его неотъемлемой частью)</w:t>
      </w:r>
      <w:r w:rsidRPr="00C61042">
        <w:rPr>
          <w:bCs/>
          <w:sz w:val="24"/>
          <w:szCs w:val="24"/>
        </w:rPr>
        <w:t>, а Заказчик принимает и оплачивает оказанные услуги.</w:t>
      </w:r>
    </w:p>
    <w:p w:rsidR="0090792D" w:rsidRPr="00C61042" w:rsidRDefault="0090792D" w:rsidP="0090792D">
      <w:pPr>
        <w:jc w:val="both"/>
        <w:rPr>
          <w:sz w:val="24"/>
          <w:szCs w:val="24"/>
        </w:rPr>
      </w:pPr>
      <w:r w:rsidRPr="00C61042">
        <w:rPr>
          <w:sz w:val="24"/>
          <w:szCs w:val="24"/>
        </w:rPr>
        <w:t>1.3. Исполнитель обеспечивает безопасность выполнения услуг</w:t>
      </w:r>
      <w:r>
        <w:rPr>
          <w:sz w:val="24"/>
          <w:szCs w:val="24"/>
        </w:rPr>
        <w:t>, указанных в п. 1.2</w:t>
      </w:r>
      <w:r w:rsidRPr="00C61042">
        <w:rPr>
          <w:sz w:val="24"/>
          <w:szCs w:val="24"/>
        </w:rPr>
        <w:t>. настоящего контракта в соответствии с требованиями действующего законодательства.</w:t>
      </w:r>
    </w:p>
    <w:p w:rsidR="0090792D" w:rsidRPr="005A7025" w:rsidRDefault="0090792D" w:rsidP="0090792D">
      <w:pPr>
        <w:jc w:val="both"/>
        <w:rPr>
          <w:sz w:val="24"/>
          <w:szCs w:val="24"/>
        </w:rPr>
      </w:pPr>
      <w:r>
        <w:rPr>
          <w:sz w:val="24"/>
          <w:szCs w:val="24"/>
        </w:rPr>
        <w:t>1.4</w:t>
      </w:r>
      <w:r w:rsidRPr="00C61042">
        <w:rPr>
          <w:sz w:val="24"/>
          <w:szCs w:val="24"/>
        </w:rPr>
        <w:t xml:space="preserve">. </w:t>
      </w:r>
      <w:r>
        <w:rPr>
          <w:sz w:val="24"/>
          <w:szCs w:val="24"/>
        </w:rPr>
        <w:t xml:space="preserve">Место проведения: </w:t>
      </w:r>
      <w:r w:rsidRPr="0090792D">
        <w:rPr>
          <w:sz w:val="24"/>
          <w:szCs w:val="24"/>
        </w:rPr>
        <w:t>специально оборудованные спортивные площадки, соответствующие нормам безопасности</w:t>
      </w:r>
      <w:r w:rsidR="005A7025" w:rsidRPr="005A7025">
        <w:rPr>
          <w:sz w:val="24"/>
          <w:szCs w:val="24"/>
        </w:rPr>
        <w:t xml:space="preserve"> </w:t>
      </w:r>
      <w:r w:rsidR="005A7025">
        <w:rPr>
          <w:sz w:val="24"/>
          <w:szCs w:val="24"/>
        </w:rPr>
        <w:t>на территории Индустриального района</w:t>
      </w:r>
    </w:p>
    <w:p w:rsidR="0090792D" w:rsidRPr="00C61042" w:rsidRDefault="0090792D" w:rsidP="0090792D">
      <w:pPr>
        <w:jc w:val="center"/>
        <w:rPr>
          <w:b/>
          <w:sz w:val="24"/>
          <w:szCs w:val="24"/>
        </w:rPr>
      </w:pPr>
      <w:r w:rsidRPr="00C61042">
        <w:rPr>
          <w:b/>
          <w:sz w:val="24"/>
          <w:szCs w:val="24"/>
        </w:rPr>
        <w:t xml:space="preserve">2. Срок </w:t>
      </w:r>
      <w:r>
        <w:rPr>
          <w:b/>
          <w:sz w:val="24"/>
          <w:szCs w:val="24"/>
        </w:rPr>
        <w:t>оказания услуг</w:t>
      </w:r>
    </w:p>
    <w:p w:rsidR="0090792D" w:rsidRPr="00C61042" w:rsidRDefault="0090792D" w:rsidP="0090792D">
      <w:pPr>
        <w:jc w:val="center"/>
        <w:rPr>
          <w:b/>
          <w:sz w:val="24"/>
          <w:szCs w:val="24"/>
        </w:rPr>
      </w:pPr>
    </w:p>
    <w:p w:rsidR="008B1EDA" w:rsidRDefault="0090792D" w:rsidP="0090792D">
      <w:pPr>
        <w:suppressAutoHyphens/>
        <w:jc w:val="both"/>
        <w:rPr>
          <w:sz w:val="24"/>
          <w:szCs w:val="24"/>
          <w:lang w:eastAsia="ar-SA"/>
        </w:rPr>
      </w:pPr>
      <w:r w:rsidRPr="00437F93">
        <w:rPr>
          <w:sz w:val="24"/>
          <w:szCs w:val="24"/>
          <w:lang w:eastAsia="ar-SA"/>
        </w:rPr>
        <w:t xml:space="preserve">2.1. Начало </w:t>
      </w:r>
      <w:r w:rsidR="008B1EDA">
        <w:rPr>
          <w:sz w:val="24"/>
          <w:szCs w:val="24"/>
          <w:lang w:eastAsia="ar-SA"/>
        </w:rPr>
        <w:t xml:space="preserve">оказания услуг: </w:t>
      </w:r>
      <w:r w:rsidR="008B1EDA" w:rsidRPr="00437F93">
        <w:rPr>
          <w:sz w:val="24"/>
          <w:szCs w:val="24"/>
          <w:lang w:eastAsia="ar-SA"/>
        </w:rPr>
        <w:t>с м</w:t>
      </w:r>
      <w:r w:rsidR="006036BE">
        <w:rPr>
          <w:sz w:val="24"/>
          <w:szCs w:val="24"/>
          <w:lang w:eastAsia="ar-SA"/>
        </w:rPr>
        <w:t xml:space="preserve">омента </w:t>
      </w:r>
      <w:r w:rsidR="008B1EDA">
        <w:rPr>
          <w:sz w:val="24"/>
          <w:szCs w:val="24"/>
          <w:lang w:eastAsia="ar-SA"/>
        </w:rPr>
        <w:t xml:space="preserve"> подписания </w:t>
      </w:r>
      <w:r w:rsidR="006036BE">
        <w:rPr>
          <w:sz w:val="24"/>
          <w:szCs w:val="24"/>
          <w:lang w:eastAsia="ar-SA"/>
        </w:rPr>
        <w:t xml:space="preserve">контракта </w:t>
      </w:r>
      <w:r w:rsidR="008B1EDA">
        <w:rPr>
          <w:sz w:val="24"/>
          <w:szCs w:val="24"/>
          <w:lang w:eastAsia="ar-SA"/>
        </w:rPr>
        <w:t>сторонами.</w:t>
      </w:r>
    </w:p>
    <w:p w:rsidR="0090792D" w:rsidRPr="00437F93" w:rsidRDefault="0090792D" w:rsidP="0090792D">
      <w:pPr>
        <w:suppressAutoHyphens/>
        <w:jc w:val="both"/>
        <w:rPr>
          <w:sz w:val="24"/>
          <w:szCs w:val="24"/>
          <w:lang w:eastAsia="ar-SA"/>
        </w:rPr>
      </w:pPr>
      <w:r w:rsidRPr="00437F93">
        <w:rPr>
          <w:sz w:val="24"/>
          <w:szCs w:val="24"/>
          <w:lang w:eastAsia="ar-SA"/>
        </w:rPr>
        <w:t xml:space="preserve">2.2. </w:t>
      </w:r>
      <w:r w:rsidR="008B1EDA">
        <w:rPr>
          <w:sz w:val="24"/>
          <w:szCs w:val="24"/>
          <w:lang w:eastAsia="ar-SA"/>
        </w:rPr>
        <w:t>Окончание оказания услуг: 18.12</w:t>
      </w:r>
      <w:r w:rsidRPr="00437F93">
        <w:rPr>
          <w:sz w:val="24"/>
          <w:szCs w:val="24"/>
          <w:lang w:eastAsia="ar-SA"/>
        </w:rPr>
        <w:t>.20</w:t>
      </w:r>
      <w:r>
        <w:rPr>
          <w:sz w:val="24"/>
          <w:szCs w:val="24"/>
          <w:lang w:eastAsia="ar-SA"/>
        </w:rPr>
        <w:t>11</w:t>
      </w:r>
      <w:r w:rsidRPr="00437F93">
        <w:rPr>
          <w:sz w:val="24"/>
          <w:szCs w:val="24"/>
          <w:lang w:eastAsia="ar-SA"/>
        </w:rPr>
        <w:t xml:space="preserve"> г.</w:t>
      </w:r>
    </w:p>
    <w:p w:rsidR="0090792D" w:rsidRPr="00C61042" w:rsidRDefault="0090792D" w:rsidP="0090792D">
      <w:pPr>
        <w:jc w:val="both"/>
        <w:rPr>
          <w:sz w:val="24"/>
          <w:szCs w:val="24"/>
        </w:rPr>
      </w:pPr>
    </w:p>
    <w:p w:rsidR="0090792D" w:rsidRPr="00C61042" w:rsidRDefault="0090792D" w:rsidP="0090792D">
      <w:pPr>
        <w:spacing w:before="120" w:after="120"/>
        <w:jc w:val="center"/>
        <w:rPr>
          <w:b/>
          <w:sz w:val="24"/>
          <w:szCs w:val="24"/>
        </w:rPr>
      </w:pPr>
      <w:r w:rsidRPr="00C61042">
        <w:rPr>
          <w:b/>
          <w:sz w:val="24"/>
          <w:szCs w:val="24"/>
        </w:rPr>
        <w:t>3. Стоимость мероприятий, порядок их приёма и оплаты</w:t>
      </w:r>
    </w:p>
    <w:p w:rsidR="0090792D" w:rsidRPr="00542F73" w:rsidRDefault="0090792D" w:rsidP="0090792D">
      <w:pPr>
        <w:pStyle w:val="21"/>
        <w:spacing w:line="240" w:lineRule="auto"/>
        <w:jc w:val="both"/>
        <w:rPr>
          <w:sz w:val="24"/>
          <w:szCs w:val="24"/>
        </w:rPr>
      </w:pPr>
      <w:r w:rsidRPr="00C61042">
        <w:rPr>
          <w:sz w:val="24"/>
          <w:szCs w:val="24"/>
        </w:rPr>
        <w:t>3.1. </w:t>
      </w:r>
      <w:r w:rsidRPr="00542F73">
        <w:rPr>
          <w:sz w:val="24"/>
          <w:szCs w:val="24"/>
        </w:rPr>
        <w:t> </w:t>
      </w:r>
      <w:r>
        <w:rPr>
          <w:sz w:val="24"/>
          <w:szCs w:val="24"/>
        </w:rPr>
        <w:t xml:space="preserve">Цена контракта составляет </w:t>
      </w:r>
      <w:r w:rsidR="008B1EDA">
        <w:rPr>
          <w:color w:val="000000"/>
          <w:sz w:val="24"/>
          <w:szCs w:val="24"/>
        </w:rPr>
        <w:t>________</w:t>
      </w:r>
      <w:r w:rsidR="008A06BF">
        <w:rPr>
          <w:color w:val="000000"/>
          <w:sz w:val="24"/>
          <w:szCs w:val="24"/>
        </w:rPr>
        <w:t xml:space="preserve"> (</w:t>
      </w:r>
      <w:r w:rsidR="008B1EDA">
        <w:rPr>
          <w:color w:val="000000"/>
          <w:sz w:val="24"/>
          <w:szCs w:val="24"/>
        </w:rPr>
        <w:t>_________________</w:t>
      </w:r>
      <w:r w:rsidR="008A06BF">
        <w:rPr>
          <w:color w:val="000000"/>
          <w:sz w:val="24"/>
          <w:szCs w:val="24"/>
        </w:rPr>
        <w:t>)</w:t>
      </w:r>
      <w:r>
        <w:rPr>
          <w:color w:val="000000"/>
          <w:sz w:val="24"/>
          <w:szCs w:val="24"/>
        </w:rPr>
        <w:t>. Цена контракта может быть снижена по соглашению сторон без изменения предусмотренных контрактом объема оказываемых услуг и иных условий исполнения контракта.</w:t>
      </w:r>
    </w:p>
    <w:p w:rsidR="0090792D" w:rsidRPr="00896F37" w:rsidRDefault="0090792D" w:rsidP="0090792D">
      <w:pPr>
        <w:autoSpaceDE w:val="0"/>
        <w:autoSpaceDN w:val="0"/>
        <w:adjustRightInd w:val="0"/>
        <w:jc w:val="both"/>
        <w:rPr>
          <w:sz w:val="24"/>
          <w:szCs w:val="24"/>
        </w:rPr>
      </w:pPr>
      <w:r w:rsidRPr="00896F37">
        <w:rPr>
          <w:sz w:val="24"/>
          <w:szCs w:val="24"/>
        </w:rPr>
        <w:t>3.2. Цена  включает в себя рас</w:t>
      </w:r>
      <w:r w:rsidR="008B1EDA">
        <w:rPr>
          <w:sz w:val="24"/>
          <w:szCs w:val="24"/>
        </w:rPr>
        <w:t>ходы на перевозку, страхование</w:t>
      </w:r>
      <w:r w:rsidRPr="00896F37">
        <w:rPr>
          <w:sz w:val="24"/>
          <w:szCs w:val="24"/>
        </w:rPr>
        <w:t xml:space="preserve">, </w:t>
      </w:r>
      <w:r w:rsidR="006036BE">
        <w:rPr>
          <w:sz w:val="24"/>
          <w:szCs w:val="24"/>
        </w:rPr>
        <w:t xml:space="preserve">уплату </w:t>
      </w:r>
      <w:r w:rsidRPr="00896F37">
        <w:rPr>
          <w:sz w:val="24"/>
          <w:szCs w:val="24"/>
        </w:rPr>
        <w:t>налогов и других обязательных платежей (составление сметной документации, материалы, инвентарь, фотоматериалы, расходы на средства информации, призовой фонд), которые могут возникнуть при исполнении контракта.</w:t>
      </w:r>
    </w:p>
    <w:p w:rsidR="0090792D" w:rsidRDefault="0090792D" w:rsidP="0090792D">
      <w:pPr>
        <w:suppressAutoHyphens/>
        <w:jc w:val="both"/>
        <w:rPr>
          <w:sz w:val="24"/>
          <w:szCs w:val="24"/>
        </w:rPr>
      </w:pPr>
      <w:r>
        <w:rPr>
          <w:sz w:val="24"/>
          <w:szCs w:val="24"/>
        </w:rPr>
        <w:t>3.3</w:t>
      </w:r>
      <w:r w:rsidRPr="00542F73">
        <w:rPr>
          <w:sz w:val="24"/>
          <w:szCs w:val="24"/>
        </w:rPr>
        <w:t xml:space="preserve">. Основанием для рассмотрения и последующей оплаты оказанных услуг являются предоставленные </w:t>
      </w:r>
      <w:r w:rsidRPr="00542F73">
        <w:rPr>
          <w:bCs/>
          <w:sz w:val="24"/>
          <w:szCs w:val="24"/>
        </w:rPr>
        <w:t>Исполнителем</w:t>
      </w:r>
      <w:r w:rsidRPr="00542F73">
        <w:rPr>
          <w:sz w:val="24"/>
          <w:szCs w:val="24"/>
        </w:rPr>
        <w:t xml:space="preserve"> подписанные Сторонами акт приема-сдачи оказанных услуг, счет-фактура (счет – для организаций, применяющих упро</w:t>
      </w:r>
      <w:r>
        <w:rPr>
          <w:sz w:val="24"/>
          <w:szCs w:val="24"/>
        </w:rPr>
        <w:t>щенную систему налогообложения), сметные расчеты.</w:t>
      </w:r>
      <w:r w:rsidRPr="00542F73">
        <w:rPr>
          <w:sz w:val="24"/>
          <w:szCs w:val="24"/>
        </w:rPr>
        <w:t xml:space="preserve">  </w:t>
      </w:r>
    </w:p>
    <w:p w:rsidR="0090792D" w:rsidRPr="00236C97" w:rsidRDefault="0090792D" w:rsidP="0090792D">
      <w:pPr>
        <w:pStyle w:val="ConsPlusNormal"/>
        <w:widowControl/>
        <w:ind w:firstLine="0"/>
        <w:jc w:val="both"/>
        <w:rPr>
          <w:rFonts w:ascii="Times New Roman" w:hAnsi="Times New Roman" w:cs="Times New Roman"/>
          <w:sz w:val="24"/>
          <w:szCs w:val="24"/>
        </w:rPr>
      </w:pPr>
      <w:r w:rsidRPr="00236C97">
        <w:rPr>
          <w:rFonts w:ascii="Times New Roman" w:hAnsi="Times New Roman"/>
          <w:sz w:val="24"/>
          <w:szCs w:val="24"/>
        </w:rPr>
        <w:lastRenderedPageBreak/>
        <w:t>3.4.</w:t>
      </w:r>
      <w:r>
        <w:rPr>
          <w:rFonts w:ascii="Times New Roman" w:hAnsi="Times New Roman" w:cs="Times New Roman"/>
          <w:sz w:val="24"/>
          <w:szCs w:val="24"/>
        </w:rPr>
        <w:t xml:space="preserve"> </w:t>
      </w:r>
      <w:r w:rsidRPr="00236C97">
        <w:rPr>
          <w:rFonts w:ascii="Times New Roman" w:hAnsi="Times New Roman" w:cs="Times New Roman"/>
          <w:sz w:val="24"/>
          <w:szCs w:val="24"/>
        </w:rPr>
        <w:t>Оплата услуг производится ежемесячно по безналичному расчету в течение 20 (двадцати) банковских дней со дня выставления  Заказчику счета-фактуры (счет – для организаций, применяющих упрощенную систему налогообложения), акта приема-сдачи оказанных услуг,  сметных расчетов и необходимых к ним документов, оформленных в установленном порядке.</w:t>
      </w:r>
    </w:p>
    <w:p w:rsidR="0090792D" w:rsidRPr="00C61042" w:rsidRDefault="0090792D" w:rsidP="0090792D">
      <w:pPr>
        <w:pStyle w:val="ConsNormal"/>
        <w:ind w:firstLine="0"/>
        <w:jc w:val="both"/>
        <w:rPr>
          <w:sz w:val="24"/>
          <w:szCs w:val="24"/>
        </w:rPr>
      </w:pPr>
    </w:p>
    <w:p w:rsidR="0090792D" w:rsidRPr="00C61042" w:rsidRDefault="0090792D" w:rsidP="0090792D">
      <w:pPr>
        <w:rPr>
          <w:b/>
          <w:sz w:val="24"/>
          <w:szCs w:val="24"/>
        </w:rPr>
      </w:pPr>
      <w:r w:rsidRPr="00C61042">
        <w:rPr>
          <w:b/>
          <w:sz w:val="24"/>
          <w:szCs w:val="24"/>
        </w:rPr>
        <w:t xml:space="preserve">                                           4. Надлежащее проведение мероприятий</w:t>
      </w:r>
    </w:p>
    <w:p w:rsidR="0090792D" w:rsidRPr="00C61042" w:rsidRDefault="0090792D" w:rsidP="0090792D">
      <w:pPr>
        <w:spacing w:before="120" w:after="120"/>
        <w:jc w:val="center"/>
        <w:rPr>
          <w:b/>
          <w:sz w:val="24"/>
          <w:szCs w:val="24"/>
        </w:rPr>
      </w:pPr>
      <w:r w:rsidRPr="00C61042">
        <w:rPr>
          <w:b/>
          <w:sz w:val="24"/>
          <w:szCs w:val="24"/>
        </w:rPr>
        <w:t>(исполнение обязательств, соблюдение порядка проведение мероприятий)</w:t>
      </w:r>
    </w:p>
    <w:p w:rsidR="0090792D" w:rsidRPr="00C61042" w:rsidRDefault="0090792D" w:rsidP="0090792D">
      <w:pPr>
        <w:pStyle w:val="21"/>
        <w:spacing w:line="240" w:lineRule="auto"/>
        <w:jc w:val="both"/>
        <w:rPr>
          <w:sz w:val="24"/>
          <w:szCs w:val="24"/>
        </w:rPr>
      </w:pPr>
      <w:r w:rsidRPr="00C61042">
        <w:rPr>
          <w:sz w:val="24"/>
          <w:szCs w:val="24"/>
        </w:rPr>
        <w:t>4.1. Претензии Заказчика по ненадлежащему оказанию услуг (неисполнению обязательств, несоблюдению порядка оказания услуг) оформляются в виде письма, направляемого Исполнителю, являющегося основанием для последующего снижения стоимости оказания услуг в порядке, установленном разделом 7 настоящего контракта.</w:t>
      </w:r>
    </w:p>
    <w:p w:rsidR="0090792D" w:rsidRPr="007115BB" w:rsidRDefault="0090792D" w:rsidP="0090792D">
      <w:pPr>
        <w:numPr>
          <w:ilvl w:val="0"/>
          <w:numId w:val="2"/>
        </w:numPr>
        <w:spacing w:before="120" w:after="120"/>
        <w:ind w:left="714" w:hanging="357"/>
        <w:jc w:val="center"/>
        <w:rPr>
          <w:b/>
          <w:sz w:val="24"/>
          <w:szCs w:val="24"/>
        </w:rPr>
      </w:pPr>
      <w:r w:rsidRPr="00C61042">
        <w:rPr>
          <w:b/>
          <w:sz w:val="24"/>
          <w:szCs w:val="24"/>
        </w:rPr>
        <w:t xml:space="preserve">Права и обязанности </w:t>
      </w:r>
      <w:r w:rsidRPr="00C61042">
        <w:rPr>
          <w:b/>
          <w:bCs/>
          <w:sz w:val="24"/>
          <w:szCs w:val="24"/>
        </w:rPr>
        <w:t>Исполнителя</w:t>
      </w:r>
    </w:p>
    <w:p w:rsidR="0090792D" w:rsidRPr="00E6673F" w:rsidRDefault="0090792D" w:rsidP="0090792D">
      <w:pPr>
        <w:ind w:left="360"/>
        <w:jc w:val="both"/>
        <w:rPr>
          <w:b/>
          <w:sz w:val="24"/>
          <w:szCs w:val="24"/>
        </w:rPr>
      </w:pPr>
      <w:r w:rsidRPr="00E6673F">
        <w:rPr>
          <w:bCs/>
          <w:sz w:val="24"/>
          <w:szCs w:val="24"/>
        </w:rPr>
        <w:t>Исполнитель</w:t>
      </w:r>
      <w:r w:rsidRPr="00E6673F">
        <w:rPr>
          <w:sz w:val="24"/>
          <w:szCs w:val="24"/>
        </w:rPr>
        <w:t xml:space="preserve"> обязан:</w:t>
      </w:r>
    </w:p>
    <w:p w:rsidR="0090792D" w:rsidRPr="00E6673F" w:rsidRDefault="0090792D" w:rsidP="0090792D">
      <w:pPr>
        <w:pStyle w:val="2"/>
        <w:spacing w:after="0" w:line="240" w:lineRule="auto"/>
        <w:ind w:left="0"/>
        <w:jc w:val="both"/>
        <w:rPr>
          <w:sz w:val="24"/>
          <w:szCs w:val="24"/>
        </w:rPr>
      </w:pPr>
      <w:r w:rsidRPr="00E6673F">
        <w:rPr>
          <w:sz w:val="24"/>
          <w:szCs w:val="24"/>
        </w:rPr>
        <w:t>5.1. Обеспечить ок</w:t>
      </w:r>
      <w:r>
        <w:rPr>
          <w:sz w:val="24"/>
          <w:szCs w:val="24"/>
        </w:rPr>
        <w:t>азание услуг, указанных в п. 1.2</w:t>
      </w:r>
      <w:r w:rsidRPr="00E6673F">
        <w:rPr>
          <w:sz w:val="24"/>
          <w:szCs w:val="24"/>
        </w:rPr>
        <w:t xml:space="preserve"> настоящего контракта. </w:t>
      </w:r>
    </w:p>
    <w:p w:rsidR="0090792D" w:rsidRPr="00E6673F" w:rsidRDefault="0090792D" w:rsidP="0090792D">
      <w:pPr>
        <w:pStyle w:val="2"/>
        <w:spacing w:after="0" w:line="240" w:lineRule="auto"/>
        <w:ind w:left="0"/>
        <w:jc w:val="both"/>
        <w:rPr>
          <w:sz w:val="24"/>
          <w:szCs w:val="24"/>
        </w:rPr>
      </w:pPr>
      <w:r w:rsidRPr="00E6673F">
        <w:rPr>
          <w:sz w:val="24"/>
          <w:szCs w:val="24"/>
        </w:rPr>
        <w:t>5.2. Оказа</w:t>
      </w:r>
      <w:r>
        <w:rPr>
          <w:sz w:val="24"/>
          <w:szCs w:val="24"/>
        </w:rPr>
        <w:t>ть услуги  в установленном п.2</w:t>
      </w:r>
      <w:r w:rsidRPr="00E6673F">
        <w:rPr>
          <w:sz w:val="24"/>
          <w:szCs w:val="24"/>
        </w:rPr>
        <w:t xml:space="preserve"> настоящего контракта  сроки.</w:t>
      </w:r>
    </w:p>
    <w:p w:rsidR="0090792D" w:rsidRPr="00E6673F" w:rsidRDefault="0090792D" w:rsidP="0090792D">
      <w:pPr>
        <w:jc w:val="both"/>
        <w:rPr>
          <w:sz w:val="24"/>
          <w:szCs w:val="24"/>
        </w:rPr>
      </w:pPr>
      <w:r w:rsidRPr="00E6673F">
        <w:rPr>
          <w:sz w:val="24"/>
          <w:szCs w:val="24"/>
        </w:rPr>
        <w:t>5.3. Самостоятельно приобретать материалы</w:t>
      </w:r>
      <w:r>
        <w:rPr>
          <w:sz w:val="24"/>
          <w:szCs w:val="24"/>
        </w:rPr>
        <w:t>, инвентарь</w:t>
      </w:r>
      <w:r w:rsidRPr="00E6673F">
        <w:rPr>
          <w:sz w:val="24"/>
          <w:szCs w:val="24"/>
        </w:rPr>
        <w:t xml:space="preserve"> и оборудование, необходимые для оказания услуг по настоящему контракту.</w:t>
      </w:r>
    </w:p>
    <w:p w:rsidR="0090792D" w:rsidRDefault="0090792D" w:rsidP="0090792D">
      <w:pPr>
        <w:pStyle w:val="a3"/>
        <w:rPr>
          <w:szCs w:val="24"/>
        </w:rPr>
      </w:pPr>
      <w:r w:rsidRPr="00F31626">
        <w:rPr>
          <w:szCs w:val="24"/>
        </w:rPr>
        <w:t>5.4. Обеспечить выполнение необходимых мероприятий по технике безопасности, пожарной безопасности, охране окружающей среды.</w:t>
      </w:r>
    </w:p>
    <w:p w:rsidR="0090792D" w:rsidRPr="00E6673F" w:rsidRDefault="0090792D" w:rsidP="0090792D">
      <w:pPr>
        <w:jc w:val="both"/>
        <w:rPr>
          <w:sz w:val="24"/>
          <w:szCs w:val="24"/>
        </w:rPr>
      </w:pPr>
      <w:r w:rsidRPr="00E6673F">
        <w:rPr>
          <w:sz w:val="24"/>
          <w:szCs w:val="24"/>
        </w:rPr>
        <w:t xml:space="preserve">       </w:t>
      </w:r>
      <w:r w:rsidRPr="00E6673F">
        <w:rPr>
          <w:bCs/>
          <w:sz w:val="24"/>
          <w:szCs w:val="24"/>
        </w:rPr>
        <w:t>Исполнитель</w:t>
      </w:r>
      <w:r w:rsidRPr="00E6673F">
        <w:rPr>
          <w:sz w:val="24"/>
          <w:szCs w:val="24"/>
        </w:rPr>
        <w:t xml:space="preserve">   вправе:</w:t>
      </w:r>
    </w:p>
    <w:p w:rsidR="0090792D" w:rsidRPr="00E6673F" w:rsidRDefault="0090792D" w:rsidP="0090792D">
      <w:pPr>
        <w:jc w:val="both"/>
        <w:rPr>
          <w:sz w:val="24"/>
          <w:szCs w:val="24"/>
        </w:rPr>
      </w:pPr>
      <w:r>
        <w:rPr>
          <w:sz w:val="24"/>
          <w:szCs w:val="24"/>
        </w:rPr>
        <w:t>5.6.</w:t>
      </w:r>
      <w:r w:rsidRPr="00E6673F">
        <w:rPr>
          <w:sz w:val="24"/>
          <w:szCs w:val="24"/>
        </w:rPr>
        <w:t xml:space="preserve"> В случае получения претензии по ненадлежащему оказанию услуг  (неисполнению обязательств, несоблюдению порядка оказания услуг) направить Заказчику в письменном виде свои пояснения и возражения не позднее одного рабочего дня с момента получения претензии.</w:t>
      </w:r>
    </w:p>
    <w:p w:rsidR="0090792D" w:rsidRDefault="0090792D" w:rsidP="0090792D">
      <w:pPr>
        <w:numPr>
          <w:ilvl w:val="1"/>
          <w:numId w:val="5"/>
        </w:numPr>
        <w:ind w:left="0" w:firstLine="0"/>
        <w:jc w:val="both"/>
        <w:rPr>
          <w:sz w:val="24"/>
          <w:szCs w:val="24"/>
        </w:rPr>
      </w:pPr>
      <w:r w:rsidRPr="00E6673F">
        <w:rPr>
          <w:sz w:val="24"/>
          <w:szCs w:val="24"/>
        </w:rPr>
        <w:t>Требовать от Заказчика исполнения возложенных настоящим контрактом обязательств.</w:t>
      </w:r>
    </w:p>
    <w:p w:rsidR="0090792D" w:rsidRPr="00C61042" w:rsidRDefault="0090792D" w:rsidP="0090792D">
      <w:pPr>
        <w:numPr>
          <w:ilvl w:val="0"/>
          <w:numId w:val="2"/>
        </w:numPr>
        <w:spacing w:before="120" w:after="120"/>
        <w:ind w:left="714" w:hanging="357"/>
        <w:jc w:val="center"/>
        <w:rPr>
          <w:b/>
          <w:sz w:val="24"/>
          <w:szCs w:val="24"/>
        </w:rPr>
      </w:pPr>
      <w:r w:rsidRPr="00C61042">
        <w:rPr>
          <w:b/>
          <w:sz w:val="24"/>
          <w:szCs w:val="24"/>
        </w:rPr>
        <w:t>Права и обязанности Заказчика</w:t>
      </w:r>
    </w:p>
    <w:p w:rsidR="0090792D" w:rsidRPr="00E6673F" w:rsidRDefault="0090792D" w:rsidP="0090792D">
      <w:pPr>
        <w:jc w:val="both"/>
        <w:rPr>
          <w:sz w:val="24"/>
          <w:szCs w:val="24"/>
        </w:rPr>
      </w:pPr>
      <w:r w:rsidRPr="00E6673F">
        <w:rPr>
          <w:sz w:val="24"/>
          <w:szCs w:val="24"/>
        </w:rPr>
        <w:t xml:space="preserve">6.1. Для осуществления контроля за оказанием услуг и принятия оперативных решений Заказчик назначает уполномоченного представителя - </w:t>
      </w:r>
      <w:r>
        <w:rPr>
          <w:sz w:val="24"/>
          <w:szCs w:val="24"/>
        </w:rPr>
        <w:t>от</w:t>
      </w:r>
      <w:r w:rsidRPr="00E6673F">
        <w:rPr>
          <w:sz w:val="24"/>
          <w:szCs w:val="24"/>
        </w:rPr>
        <w:t xml:space="preserve"> отдела</w:t>
      </w:r>
      <w:r>
        <w:rPr>
          <w:sz w:val="24"/>
          <w:szCs w:val="24"/>
        </w:rPr>
        <w:t xml:space="preserve"> по культуре</w:t>
      </w:r>
      <w:r w:rsidRPr="00E6673F">
        <w:rPr>
          <w:sz w:val="24"/>
          <w:szCs w:val="24"/>
        </w:rPr>
        <w:t>, сп</w:t>
      </w:r>
      <w:r>
        <w:rPr>
          <w:sz w:val="24"/>
          <w:szCs w:val="24"/>
        </w:rPr>
        <w:t>орту и молодежной политике</w:t>
      </w:r>
      <w:r w:rsidRPr="00E6673F">
        <w:rPr>
          <w:sz w:val="24"/>
          <w:szCs w:val="24"/>
        </w:rPr>
        <w:t xml:space="preserve"> И</w:t>
      </w:r>
      <w:r>
        <w:rPr>
          <w:sz w:val="24"/>
          <w:szCs w:val="24"/>
        </w:rPr>
        <w:t>ндустриального района г.Перми</w:t>
      </w:r>
      <w:r w:rsidRPr="00E6673F">
        <w:rPr>
          <w:sz w:val="24"/>
          <w:szCs w:val="24"/>
        </w:rPr>
        <w:t xml:space="preserve">, имеющего право: </w:t>
      </w:r>
    </w:p>
    <w:p w:rsidR="0090792D" w:rsidRPr="00E6673F" w:rsidRDefault="0090792D" w:rsidP="0090792D">
      <w:pPr>
        <w:numPr>
          <w:ilvl w:val="0"/>
          <w:numId w:val="1"/>
        </w:numPr>
        <w:ind w:left="352"/>
        <w:jc w:val="both"/>
        <w:rPr>
          <w:sz w:val="24"/>
          <w:szCs w:val="24"/>
        </w:rPr>
      </w:pPr>
      <w:r>
        <w:rPr>
          <w:sz w:val="24"/>
          <w:szCs w:val="24"/>
        </w:rPr>
        <w:t>присутствовать на месте</w:t>
      </w:r>
      <w:r w:rsidRPr="00E6673F">
        <w:rPr>
          <w:sz w:val="24"/>
          <w:szCs w:val="24"/>
        </w:rPr>
        <w:t xml:space="preserve"> оказания услуг; </w:t>
      </w:r>
    </w:p>
    <w:p w:rsidR="0090792D" w:rsidRPr="00E6673F" w:rsidRDefault="0090792D" w:rsidP="0090792D">
      <w:pPr>
        <w:numPr>
          <w:ilvl w:val="0"/>
          <w:numId w:val="1"/>
        </w:numPr>
        <w:ind w:left="352"/>
        <w:jc w:val="both"/>
        <w:rPr>
          <w:sz w:val="24"/>
          <w:szCs w:val="24"/>
        </w:rPr>
      </w:pPr>
      <w:r w:rsidRPr="00E6673F">
        <w:rPr>
          <w:sz w:val="24"/>
          <w:szCs w:val="24"/>
        </w:rPr>
        <w:t>производить соответствующие мероприятия, обеспечивающие контроль за качеством  и объёмом оказываемых услуг;</w:t>
      </w:r>
    </w:p>
    <w:p w:rsidR="0090792D" w:rsidRPr="00E6673F" w:rsidRDefault="0090792D" w:rsidP="0090792D">
      <w:pPr>
        <w:numPr>
          <w:ilvl w:val="0"/>
          <w:numId w:val="1"/>
        </w:numPr>
        <w:ind w:left="352"/>
        <w:jc w:val="both"/>
        <w:rPr>
          <w:sz w:val="24"/>
          <w:szCs w:val="24"/>
        </w:rPr>
      </w:pPr>
      <w:r w:rsidRPr="00E6673F">
        <w:rPr>
          <w:sz w:val="24"/>
          <w:szCs w:val="24"/>
        </w:rPr>
        <w:t xml:space="preserve">отдавать письменные распоряжения о частичной и полной приостановке оказываемых услуг с указанием причин; </w:t>
      </w:r>
    </w:p>
    <w:p w:rsidR="0090792D" w:rsidRPr="00E6673F" w:rsidRDefault="0090792D" w:rsidP="0090792D">
      <w:pPr>
        <w:numPr>
          <w:ilvl w:val="0"/>
          <w:numId w:val="1"/>
        </w:numPr>
        <w:ind w:left="352"/>
        <w:jc w:val="both"/>
        <w:rPr>
          <w:sz w:val="24"/>
          <w:szCs w:val="24"/>
        </w:rPr>
      </w:pPr>
      <w:r>
        <w:rPr>
          <w:sz w:val="24"/>
          <w:szCs w:val="24"/>
        </w:rPr>
        <w:t>принимать оказанные услуги;</w:t>
      </w:r>
    </w:p>
    <w:p w:rsidR="0090792D" w:rsidRPr="00E6673F" w:rsidRDefault="0090792D" w:rsidP="0090792D">
      <w:pPr>
        <w:numPr>
          <w:ilvl w:val="0"/>
          <w:numId w:val="1"/>
        </w:numPr>
        <w:ind w:left="352"/>
        <w:jc w:val="both"/>
        <w:rPr>
          <w:sz w:val="24"/>
          <w:szCs w:val="24"/>
        </w:rPr>
      </w:pPr>
      <w:r w:rsidRPr="00E6673F">
        <w:rPr>
          <w:sz w:val="24"/>
          <w:szCs w:val="24"/>
        </w:rPr>
        <w:t>осуществлять иные полномочия по осуществлению контроля за  оказанием услуг.</w:t>
      </w:r>
    </w:p>
    <w:p w:rsidR="0090792D" w:rsidRPr="00E6673F" w:rsidRDefault="0090792D" w:rsidP="0090792D">
      <w:pPr>
        <w:jc w:val="both"/>
        <w:rPr>
          <w:sz w:val="24"/>
          <w:szCs w:val="24"/>
        </w:rPr>
      </w:pPr>
      <w:r w:rsidRPr="00E6673F">
        <w:rPr>
          <w:sz w:val="24"/>
          <w:szCs w:val="24"/>
        </w:rPr>
        <w:t>6.2. Своевременно осуществляет приемку оказанных услуг, подписывает акты сдачи – приемки оказанных услуг</w:t>
      </w:r>
    </w:p>
    <w:p w:rsidR="0090792D" w:rsidRPr="00E6673F" w:rsidRDefault="0090792D" w:rsidP="0090792D">
      <w:pPr>
        <w:jc w:val="both"/>
        <w:rPr>
          <w:sz w:val="24"/>
          <w:szCs w:val="24"/>
        </w:rPr>
      </w:pPr>
      <w:r w:rsidRPr="00E6673F">
        <w:rPr>
          <w:sz w:val="24"/>
          <w:szCs w:val="24"/>
        </w:rPr>
        <w:t>6.3. Производит оплату выполненных и принятых к оплате услуг в порядке и в сроки, установленных в разделе 3 настоящего контракта.</w:t>
      </w:r>
    </w:p>
    <w:p w:rsidR="0090792D" w:rsidRDefault="0090792D" w:rsidP="0090792D">
      <w:pPr>
        <w:jc w:val="both"/>
        <w:rPr>
          <w:sz w:val="24"/>
          <w:szCs w:val="24"/>
        </w:rPr>
      </w:pPr>
      <w:r w:rsidRPr="00E6673F">
        <w:rPr>
          <w:sz w:val="24"/>
          <w:szCs w:val="24"/>
        </w:rPr>
        <w:t xml:space="preserve">6.4. Осуществляет рассмотрение документации, указанной в разделе 3 настоящего контракта в течение пяти рабочих дней со дня получения указанной документации от Исполнителя. </w:t>
      </w:r>
    </w:p>
    <w:p w:rsidR="0090792D" w:rsidRPr="00C61042" w:rsidRDefault="0090792D" w:rsidP="0090792D">
      <w:pPr>
        <w:ind w:left="360"/>
        <w:rPr>
          <w:sz w:val="24"/>
          <w:szCs w:val="24"/>
        </w:rPr>
      </w:pPr>
    </w:p>
    <w:p w:rsidR="0090792D" w:rsidRPr="00C61042" w:rsidRDefault="0090792D" w:rsidP="0090792D">
      <w:pPr>
        <w:pStyle w:val="ConsNormal"/>
        <w:spacing w:before="120" w:after="120"/>
        <w:ind w:firstLine="0"/>
        <w:jc w:val="center"/>
        <w:rPr>
          <w:rFonts w:ascii="Times New Roman" w:hAnsi="Times New Roman"/>
          <w:b/>
          <w:sz w:val="24"/>
          <w:szCs w:val="24"/>
        </w:rPr>
      </w:pPr>
      <w:r w:rsidRPr="00C61042">
        <w:rPr>
          <w:rFonts w:ascii="Times New Roman" w:hAnsi="Times New Roman"/>
          <w:b/>
          <w:sz w:val="24"/>
          <w:szCs w:val="24"/>
        </w:rPr>
        <w:t>7. Ответственность сторон</w:t>
      </w:r>
    </w:p>
    <w:p w:rsidR="0090792D" w:rsidRPr="00C61042" w:rsidRDefault="0090792D" w:rsidP="0090792D">
      <w:pPr>
        <w:pStyle w:val="ConsNormal"/>
        <w:ind w:firstLine="0"/>
        <w:jc w:val="both"/>
        <w:rPr>
          <w:rFonts w:ascii="Times New Roman" w:hAnsi="Times New Roman"/>
          <w:sz w:val="24"/>
          <w:szCs w:val="24"/>
        </w:rPr>
      </w:pPr>
      <w:r w:rsidRPr="00C61042">
        <w:rPr>
          <w:rFonts w:ascii="Times New Roman" w:hAnsi="Times New Roman"/>
          <w:sz w:val="24"/>
          <w:szCs w:val="24"/>
        </w:rPr>
        <w:t xml:space="preserve">7.1.  За неисполнение либо ненадлежащее исполнение принятых на себя обязательств, виновная Сторона несёт ответственность в соответствии с действующим законодательством Российской Федерации. </w:t>
      </w:r>
    </w:p>
    <w:p w:rsidR="0090792D" w:rsidRPr="00C61042" w:rsidRDefault="0090792D" w:rsidP="0090792D">
      <w:pPr>
        <w:jc w:val="both"/>
        <w:rPr>
          <w:sz w:val="24"/>
          <w:szCs w:val="24"/>
        </w:rPr>
      </w:pPr>
      <w:r w:rsidRPr="00C61042">
        <w:rPr>
          <w:sz w:val="24"/>
          <w:szCs w:val="24"/>
        </w:rPr>
        <w:lastRenderedPageBreak/>
        <w:t xml:space="preserve">7.2. В случае просрочки исполнения Заказчиком обязательства, предусмотренного настоящим контрактом, </w:t>
      </w:r>
      <w:r w:rsidRPr="00C61042">
        <w:rPr>
          <w:bCs/>
          <w:sz w:val="24"/>
          <w:szCs w:val="24"/>
        </w:rPr>
        <w:t>Исполнитель</w:t>
      </w:r>
      <w:r w:rsidRPr="00C61042">
        <w:rPr>
          <w:sz w:val="24"/>
          <w:szCs w:val="24"/>
        </w:rPr>
        <w:t xml:space="preserve"> вправе потребовать уплату неустойки (штрафа, пеней). Неустойка (штраф, пени) начисляется за каждый день просрочки исполнения обязательств, предусмотренного настоящим контрактом, начиная со дня, следующего после дня истечения установленного контрактом срока исполнения обязательств.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другой стороны. </w:t>
      </w:r>
    </w:p>
    <w:p w:rsidR="0090792D" w:rsidRPr="00C61042" w:rsidRDefault="0090792D" w:rsidP="0090792D">
      <w:pPr>
        <w:jc w:val="both"/>
        <w:rPr>
          <w:sz w:val="24"/>
          <w:szCs w:val="24"/>
        </w:rPr>
      </w:pPr>
      <w:r w:rsidRPr="00C61042">
        <w:rPr>
          <w:sz w:val="24"/>
          <w:szCs w:val="24"/>
        </w:rPr>
        <w:t xml:space="preserve">7.3. В случае просрочки исполнения </w:t>
      </w:r>
      <w:r w:rsidRPr="00C61042">
        <w:rPr>
          <w:bCs/>
          <w:sz w:val="24"/>
          <w:szCs w:val="24"/>
        </w:rPr>
        <w:t>Исполнителем</w:t>
      </w:r>
      <w:r w:rsidRPr="00C61042">
        <w:rPr>
          <w:sz w:val="24"/>
          <w:szCs w:val="24"/>
        </w:rPr>
        <w:t xml:space="preserve">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Заказчика.</w:t>
      </w:r>
    </w:p>
    <w:p w:rsidR="0090792D" w:rsidRDefault="0090792D" w:rsidP="0090792D">
      <w:pPr>
        <w:jc w:val="both"/>
        <w:rPr>
          <w:sz w:val="24"/>
          <w:szCs w:val="24"/>
        </w:rPr>
      </w:pPr>
      <w:r w:rsidRPr="00C61042">
        <w:rPr>
          <w:sz w:val="24"/>
          <w:szCs w:val="24"/>
        </w:rPr>
        <w:t xml:space="preserve">7.4. В случае неисполнения </w:t>
      </w:r>
      <w:r w:rsidRPr="00C61042">
        <w:rPr>
          <w:bCs/>
          <w:sz w:val="24"/>
          <w:szCs w:val="24"/>
        </w:rPr>
        <w:t>Исполнителем</w:t>
      </w:r>
      <w:r w:rsidRPr="00C61042">
        <w:rPr>
          <w:sz w:val="24"/>
          <w:szCs w:val="24"/>
        </w:rPr>
        <w:t xml:space="preserve"> обязательств по выполнению настоящего контракта Заказчик освобождается от обязанности по оплате.</w:t>
      </w:r>
    </w:p>
    <w:p w:rsidR="0090792D" w:rsidRPr="00394204" w:rsidRDefault="0090792D" w:rsidP="0090792D">
      <w:pPr>
        <w:jc w:val="both"/>
        <w:rPr>
          <w:sz w:val="24"/>
          <w:szCs w:val="24"/>
        </w:rPr>
      </w:pPr>
      <w:r>
        <w:rPr>
          <w:sz w:val="24"/>
          <w:szCs w:val="24"/>
        </w:rPr>
        <w:t xml:space="preserve">7.5. </w:t>
      </w:r>
      <w:r w:rsidRPr="00394204">
        <w:rPr>
          <w:sz w:val="24"/>
          <w:szCs w:val="24"/>
        </w:rPr>
        <w:t>За отказ от исполнения либо ненадлежащее исполнение услуги  Исполнитель уплачивает неустойку в размере 10 % стоимости неоказанной услуги.</w:t>
      </w:r>
    </w:p>
    <w:p w:rsidR="0090792D" w:rsidRPr="00394204" w:rsidRDefault="0090792D" w:rsidP="0090792D">
      <w:pPr>
        <w:jc w:val="both"/>
        <w:rPr>
          <w:sz w:val="24"/>
          <w:szCs w:val="24"/>
        </w:rPr>
      </w:pPr>
    </w:p>
    <w:p w:rsidR="0090792D" w:rsidRPr="00C61042" w:rsidRDefault="0090792D" w:rsidP="0090792D">
      <w:pPr>
        <w:numPr>
          <w:ilvl w:val="0"/>
          <w:numId w:val="3"/>
        </w:numPr>
        <w:autoSpaceDE w:val="0"/>
        <w:autoSpaceDN w:val="0"/>
        <w:adjustRightInd w:val="0"/>
        <w:spacing w:before="120" w:after="120"/>
        <w:ind w:left="714" w:hanging="357"/>
        <w:jc w:val="center"/>
        <w:rPr>
          <w:b/>
          <w:sz w:val="24"/>
          <w:szCs w:val="24"/>
        </w:rPr>
      </w:pPr>
      <w:r w:rsidRPr="00C61042">
        <w:rPr>
          <w:b/>
          <w:sz w:val="24"/>
          <w:szCs w:val="24"/>
        </w:rPr>
        <w:t>Обстоятельства непреодолимой силы</w:t>
      </w:r>
    </w:p>
    <w:p w:rsidR="0090792D" w:rsidRPr="00C61042" w:rsidRDefault="0090792D" w:rsidP="0090792D">
      <w:pPr>
        <w:jc w:val="both"/>
        <w:rPr>
          <w:sz w:val="24"/>
          <w:szCs w:val="24"/>
        </w:rPr>
      </w:pPr>
      <w:r w:rsidRPr="00C61042">
        <w:rPr>
          <w:sz w:val="24"/>
          <w:szCs w:val="24"/>
        </w:rPr>
        <w:t>8.1.  Стороны не несут ответственности за неполное или частичное невыполнение своих обязательств по настоящему контракту, если это вызвано обстоятельствами непреодолимой силы: наводнением, пожаром, землетрясением, военным действием и т.д.</w:t>
      </w:r>
    </w:p>
    <w:p w:rsidR="0090792D" w:rsidRPr="00C61042" w:rsidRDefault="0090792D" w:rsidP="0090792D">
      <w:pPr>
        <w:jc w:val="both"/>
        <w:rPr>
          <w:sz w:val="24"/>
          <w:szCs w:val="24"/>
        </w:rPr>
      </w:pPr>
      <w:r w:rsidRPr="00C61042">
        <w:rPr>
          <w:sz w:val="24"/>
          <w:szCs w:val="24"/>
        </w:rPr>
        <w:t>8.2. Сторона, которая не исполняет своего обязательства вследствие обстоятельства непреодолимой силы, должна незамедлительно известить другую Сторону о таких обстоятельствах и об их влиянии на исполнение обязательств по настоящему контракту. В этом случае настоящий контракт может быть расторгнут любой из Сторон путем направления письменного уведомления другой Стороне.</w:t>
      </w:r>
    </w:p>
    <w:p w:rsidR="0090792D" w:rsidRPr="00C61042" w:rsidRDefault="0090792D" w:rsidP="0090792D">
      <w:pPr>
        <w:jc w:val="both"/>
        <w:rPr>
          <w:sz w:val="24"/>
          <w:szCs w:val="24"/>
        </w:rPr>
      </w:pPr>
    </w:p>
    <w:p w:rsidR="0090792D" w:rsidRPr="00C61042" w:rsidRDefault="0090792D" w:rsidP="0090792D">
      <w:pPr>
        <w:jc w:val="center"/>
        <w:rPr>
          <w:b/>
          <w:sz w:val="24"/>
          <w:szCs w:val="24"/>
        </w:rPr>
      </w:pPr>
      <w:r w:rsidRPr="00C61042">
        <w:rPr>
          <w:b/>
          <w:sz w:val="24"/>
          <w:szCs w:val="24"/>
        </w:rPr>
        <w:t>9. Действие и прекращение действия контракта</w:t>
      </w:r>
    </w:p>
    <w:p w:rsidR="0090792D" w:rsidRPr="00437F93" w:rsidRDefault="0090792D" w:rsidP="0090792D">
      <w:pPr>
        <w:suppressAutoHyphens/>
        <w:jc w:val="both"/>
        <w:rPr>
          <w:sz w:val="24"/>
          <w:szCs w:val="24"/>
          <w:lang w:eastAsia="ar-SA"/>
        </w:rPr>
      </w:pPr>
      <w:r w:rsidRPr="00437F93">
        <w:rPr>
          <w:sz w:val="24"/>
          <w:szCs w:val="24"/>
          <w:lang w:eastAsia="ar-SA"/>
        </w:rPr>
        <w:t>9.</w:t>
      </w:r>
      <w:r>
        <w:rPr>
          <w:sz w:val="24"/>
          <w:szCs w:val="24"/>
          <w:lang w:eastAsia="ar-SA"/>
        </w:rPr>
        <w:t>1</w:t>
      </w:r>
      <w:r w:rsidRPr="00437F93">
        <w:rPr>
          <w:sz w:val="24"/>
          <w:szCs w:val="24"/>
          <w:lang w:eastAsia="ar-SA"/>
        </w:rPr>
        <w:t>.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90792D" w:rsidRPr="00437F93" w:rsidRDefault="0090792D" w:rsidP="0090792D">
      <w:pPr>
        <w:suppressAutoHyphens/>
        <w:jc w:val="both"/>
        <w:rPr>
          <w:sz w:val="24"/>
          <w:szCs w:val="24"/>
          <w:lang w:eastAsia="ar-SA"/>
        </w:rPr>
      </w:pPr>
      <w:r>
        <w:rPr>
          <w:sz w:val="24"/>
          <w:szCs w:val="24"/>
          <w:lang w:eastAsia="ar-SA"/>
        </w:rPr>
        <w:t>9.2</w:t>
      </w:r>
      <w:r w:rsidRPr="00437F93">
        <w:rPr>
          <w:sz w:val="24"/>
          <w:szCs w:val="24"/>
          <w:lang w:eastAsia="ar-SA"/>
        </w:rPr>
        <w:t>. Во всем остальном, что не предусмотрено настоящим контрактом, применяются нормы действующего законодательства.</w:t>
      </w:r>
    </w:p>
    <w:p w:rsidR="0090792D" w:rsidRPr="00437F93" w:rsidRDefault="0090792D" w:rsidP="0090792D">
      <w:pPr>
        <w:suppressAutoHyphens/>
        <w:jc w:val="both"/>
        <w:rPr>
          <w:sz w:val="24"/>
          <w:szCs w:val="24"/>
          <w:lang w:eastAsia="ar-SA"/>
        </w:rPr>
      </w:pPr>
      <w:r>
        <w:rPr>
          <w:sz w:val="24"/>
          <w:szCs w:val="24"/>
          <w:lang w:eastAsia="ar-SA"/>
        </w:rPr>
        <w:t>9.3</w:t>
      </w:r>
      <w:r w:rsidRPr="00437F93">
        <w:rPr>
          <w:sz w:val="24"/>
          <w:szCs w:val="24"/>
          <w:lang w:eastAsia="ar-SA"/>
        </w:rPr>
        <w:t xml:space="preserve">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90792D" w:rsidRPr="00437F93" w:rsidRDefault="0090792D" w:rsidP="0090792D">
      <w:pPr>
        <w:suppressAutoHyphens/>
        <w:jc w:val="both"/>
        <w:rPr>
          <w:sz w:val="24"/>
          <w:szCs w:val="24"/>
          <w:lang w:eastAsia="ar-SA"/>
        </w:rPr>
      </w:pPr>
    </w:p>
    <w:p w:rsidR="0090792D" w:rsidRPr="00C61042" w:rsidRDefault="0090792D" w:rsidP="0090792D">
      <w:pPr>
        <w:spacing w:before="120" w:after="120"/>
        <w:jc w:val="center"/>
        <w:rPr>
          <w:b/>
          <w:sz w:val="24"/>
          <w:szCs w:val="24"/>
        </w:rPr>
      </w:pPr>
      <w:r w:rsidRPr="00C61042">
        <w:rPr>
          <w:b/>
          <w:sz w:val="24"/>
          <w:szCs w:val="24"/>
        </w:rPr>
        <w:t>10. Разрешение споров между сторонами</w:t>
      </w:r>
    </w:p>
    <w:p w:rsidR="0090792D" w:rsidRPr="00C61042" w:rsidRDefault="0090792D" w:rsidP="0090792D">
      <w:pPr>
        <w:pStyle w:val="ConsNormal"/>
        <w:ind w:firstLine="0"/>
        <w:jc w:val="both"/>
        <w:rPr>
          <w:rFonts w:ascii="Times New Roman" w:hAnsi="Times New Roman"/>
          <w:sz w:val="24"/>
          <w:szCs w:val="24"/>
        </w:rPr>
      </w:pPr>
      <w:r w:rsidRPr="00C61042">
        <w:rPr>
          <w:rFonts w:ascii="Times New Roman" w:hAnsi="Times New Roman"/>
          <w:sz w:val="24"/>
          <w:szCs w:val="24"/>
        </w:rPr>
        <w:t>10.1. Все споры и разногласия, которые могут возникнуть между Сторонами по вопросам, не нашедшим своего разрешения в тексте настоящего контракта, будут разрешаться путем переговоров.</w:t>
      </w:r>
    </w:p>
    <w:p w:rsidR="0090792D" w:rsidRPr="00C61042" w:rsidRDefault="0090792D" w:rsidP="0090792D">
      <w:pPr>
        <w:pStyle w:val="ConsNormal"/>
        <w:ind w:firstLine="0"/>
        <w:jc w:val="both"/>
        <w:rPr>
          <w:rFonts w:ascii="Times New Roman" w:hAnsi="Times New Roman"/>
          <w:sz w:val="24"/>
          <w:szCs w:val="24"/>
        </w:rPr>
      </w:pPr>
      <w:r w:rsidRPr="00C61042">
        <w:rPr>
          <w:rFonts w:ascii="Times New Roman" w:hAnsi="Times New Roman"/>
          <w:sz w:val="24"/>
          <w:szCs w:val="24"/>
        </w:rPr>
        <w:t>10.2. Споры по настоящему контракту, не урегулированные в процессе переговоров,  разрешаются в Арбитражном суде Пермского края.</w:t>
      </w:r>
    </w:p>
    <w:p w:rsidR="0090792D" w:rsidRPr="00C61042" w:rsidRDefault="0090792D" w:rsidP="0090792D">
      <w:pPr>
        <w:pStyle w:val="ConsNormal"/>
        <w:ind w:firstLine="0"/>
        <w:jc w:val="both"/>
        <w:rPr>
          <w:rFonts w:ascii="Times New Roman" w:hAnsi="Times New Roman"/>
          <w:sz w:val="24"/>
          <w:szCs w:val="24"/>
        </w:rPr>
      </w:pPr>
    </w:p>
    <w:p w:rsidR="0090792D" w:rsidRPr="00C61042" w:rsidRDefault="0090792D" w:rsidP="0090792D">
      <w:pPr>
        <w:numPr>
          <w:ilvl w:val="0"/>
          <w:numId w:val="4"/>
        </w:numPr>
        <w:jc w:val="center"/>
        <w:rPr>
          <w:b/>
          <w:bCs/>
          <w:sz w:val="24"/>
          <w:szCs w:val="24"/>
        </w:rPr>
      </w:pPr>
      <w:r w:rsidRPr="00C61042">
        <w:rPr>
          <w:b/>
          <w:bCs/>
          <w:sz w:val="24"/>
          <w:szCs w:val="24"/>
        </w:rPr>
        <w:t>Адреса и банковские реквизиты сторон</w:t>
      </w:r>
    </w:p>
    <w:p w:rsidR="0090792D" w:rsidRPr="00C61042" w:rsidRDefault="0090792D" w:rsidP="0090792D">
      <w:pPr>
        <w:ind w:left="360"/>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4968"/>
        <w:gridCol w:w="4779"/>
      </w:tblGrid>
      <w:tr w:rsidR="0090792D" w:rsidRPr="00C61042" w:rsidTr="005E3066">
        <w:tc>
          <w:tcPr>
            <w:tcW w:w="4968" w:type="dxa"/>
          </w:tcPr>
          <w:p w:rsidR="0090792D" w:rsidRPr="00C61042" w:rsidRDefault="0090792D" w:rsidP="003B4CA4">
            <w:pPr>
              <w:tabs>
                <w:tab w:val="left" w:pos="9355"/>
              </w:tabs>
              <w:ind w:right="-2285"/>
              <w:rPr>
                <w:bCs/>
                <w:i/>
                <w:sz w:val="24"/>
                <w:szCs w:val="24"/>
              </w:rPr>
            </w:pPr>
          </w:p>
          <w:p w:rsidR="0090792D" w:rsidRPr="00C61042" w:rsidRDefault="0090792D" w:rsidP="003B4CA4">
            <w:pPr>
              <w:tabs>
                <w:tab w:val="left" w:pos="9355"/>
              </w:tabs>
              <w:ind w:right="-2285"/>
              <w:rPr>
                <w:bCs/>
                <w:i/>
                <w:sz w:val="24"/>
                <w:szCs w:val="24"/>
              </w:rPr>
            </w:pPr>
            <w:r w:rsidRPr="00C61042">
              <w:rPr>
                <w:bCs/>
                <w:i/>
                <w:sz w:val="24"/>
                <w:szCs w:val="24"/>
              </w:rPr>
              <w:t>Заказчик:</w:t>
            </w:r>
          </w:p>
          <w:p w:rsidR="0090792D" w:rsidRPr="00C61042" w:rsidRDefault="0090792D" w:rsidP="003B4CA4">
            <w:pPr>
              <w:tabs>
                <w:tab w:val="left" w:pos="4860"/>
              </w:tabs>
              <w:ind w:left="360" w:right="-2285" w:hanging="360"/>
              <w:rPr>
                <w:bCs/>
                <w:sz w:val="24"/>
                <w:szCs w:val="24"/>
              </w:rPr>
            </w:pPr>
            <w:r w:rsidRPr="00C61042">
              <w:rPr>
                <w:bCs/>
                <w:sz w:val="24"/>
                <w:szCs w:val="24"/>
              </w:rPr>
              <w:t>Администрация Индустриального</w:t>
            </w:r>
          </w:p>
          <w:p w:rsidR="0090792D" w:rsidRPr="00C61042" w:rsidRDefault="0090792D" w:rsidP="003B4CA4">
            <w:pPr>
              <w:tabs>
                <w:tab w:val="left" w:pos="4860"/>
              </w:tabs>
              <w:ind w:right="-2285"/>
              <w:rPr>
                <w:bCs/>
                <w:sz w:val="24"/>
                <w:szCs w:val="24"/>
              </w:rPr>
            </w:pPr>
            <w:r w:rsidRPr="00C61042">
              <w:rPr>
                <w:bCs/>
                <w:sz w:val="24"/>
                <w:szCs w:val="24"/>
              </w:rPr>
              <w:t>района г. Перми</w:t>
            </w:r>
          </w:p>
          <w:p w:rsidR="0090792D" w:rsidRPr="00C61042" w:rsidRDefault="0090792D" w:rsidP="003B4CA4">
            <w:pPr>
              <w:tabs>
                <w:tab w:val="left" w:pos="4860"/>
              </w:tabs>
              <w:ind w:right="-2285"/>
              <w:rPr>
                <w:sz w:val="24"/>
                <w:szCs w:val="24"/>
              </w:rPr>
            </w:pPr>
            <w:r w:rsidRPr="00C61042">
              <w:rPr>
                <w:sz w:val="24"/>
                <w:szCs w:val="24"/>
              </w:rPr>
              <w:t xml:space="preserve">Адрес: </w:t>
            </w:r>
            <w:smartTag w:uri="urn:schemas-microsoft-com:office:smarttags" w:element="metricconverter">
              <w:smartTagPr>
                <w:attr w:name="ProductID" w:val="614990, г"/>
              </w:smartTagPr>
              <w:r w:rsidRPr="00C61042">
                <w:rPr>
                  <w:sz w:val="24"/>
                  <w:szCs w:val="24"/>
                </w:rPr>
                <w:t>614990, г</w:t>
              </w:r>
            </w:smartTag>
            <w:r w:rsidRPr="00C61042">
              <w:rPr>
                <w:sz w:val="24"/>
                <w:szCs w:val="24"/>
              </w:rPr>
              <w:t>. Пермь, ул. Мира,</w:t>
            </w:r>
          </w:p>
          <w:p w:rsidR="0090792D" w:rsidRPr="00C61042" w:rsidRDefault="0090792D" w:rsidP="003B4CA4">
            <w:pPr>
              <w:tabs>
                <w:tab w:val="left" w:pos="4860"/>
              </w:tabs>
              <w:ind w:right="-2285"/>
              <w:rPr>
                <w:sz w:val="24"/>
                <w:szCs w:val="24"/>
              </w:rPr>
            </w:pPr>
            <w:r w:rsidRPr="00C61042">
              <w:rPr>
                <w:sz w:val="24"/>
                <w:szCs w:val="24"/>
              </w:rPr>
              <w:t>15 тел/ф. 227-93-44, 227-92-84</w:t>
            </w:r>
          </w:p>
          <w:p w:rsidR="0090792D" w:rsidRPr="00C61042" w:rsidRDefault="0090792D" w:rsidP="003B4CA4">
            <w:pPr>
              <w:tabs>
                <w:tab w:val="left" w:pos="4860"/>
              </w:tabs>
              <w:ind w:right="-2285"/>
              <w:rPr>
                <w:sz w:val="24"/>
                <w:szCs w:val="24"/>
              </w:rPr>
            </w:pPr>
            <w:r w:rsidRPr="00C61042">
              <w:rPr>
                <w:sz w:val="24"/>
                <w:szCs w:val="24"/>
              </w:rPr>
              <w:t>ИНН 5905006167, КПП 590501001</w:t>
            </w:r>
          </w:p>
          <w:p w:rsidR="0090792D" w:rsidRPr="00C61042" w:rsidRDefault="0090792D" w:rsidP="003B4CA4">
            <w:pPr>
              <w:tabs>
                <w:tab w:val="left" w:pos="4860"/>
              </w:tabs>
              <w:ind w:right="-2285"/>
              <w:rPr>
                <w:sz w:val="24"/>
                <w:szCs w:val="24"/>
              </w:rPr>
            </w:pPr>
            <w:r w:rsidRPr="00C61042">
              <w:rPr>
                <w:sz w:val="24"/>
                <w:szCs w:val="24"/>
              </w:rPr>
              <w:t xml:space="preserve">УФК по Пермскому краю </w:t>
            </w:r>
          </w:p>
          <w:p w:rsidR="0090792D" w:rsidRPr="00C61042" w:rsidRDefault="0090792D" w:rsidP="003B4CA4">
            <w:pPr>
              <w:tabs>
                <w:tab w:val="left" w:pos="4860"/>
              </w:tabs>
              <w:ind w:right="-2285"/>
              <w:rPr>
                <w:sz w:val="24"/>
                <w:szCs w:val="24"/>
              </w:rPr>
            </w:pPr>
            <w:r w:rsidRPr="00C61042">
              <w:rPr>
                <w:sz w:val="24"/>
                <w:szCs w:val="24"/>
              </w:rPr>
              <w:t>(ДФ г. Перми, Администрация</w:t>
            </w:r>
          </w:p>
          <w:p w:rsidR="0090792D" w:rsidRPr="00C61042" w:rsidRDefault="0090792D" w:rsidP="003B4CA4">
            <w:pPr>
              <w:tabs>
                <w:tab w:val="left" w:pos="4860"/>
              </w:tabs>
              <w:ind w:right="-2285"/>
              <w:rPr>
                <w:sz w:val="24"/>
                <w:szCs w:val="24"/>
              </w:rPr>
            </w:pPr>
            <w:r w:rsidRPr="00C61042">
              <w:rPr>
                <w:sz w:val="24"/>
                <w:szCs w:val="24"/>
              </w:rPr>
              <w:t>Индустриального района города</w:t>
            </w:r>
          </w:p>
          <w:p w:rsidR="0090792D" w:rsidRPr="00C61042" w:rsidRDefault="0090792D" w:rsidP="003B4CA4">
            <w:pPr>
              <w:tabs>
                <w:tab w:val="left" w:pos="4860"/>
              </w:tabs>
              <w:ind w:right="-2285"/>
              <w:rPr>
                <w:sz w:val="24"/>
                <w:szCs w:val="24"/>
              </w:rPr>
            </w:pPr>
            <w:r w:rsidRPr="00C61042">
              <w:rPr>
                <w:sz w:val="24"/>
                <w:szCs w:val="24"/>
              </w:rPr>
              <w:t>Перми, л/сч. 02935012805)</w:t>
            </w:r>
          </w:p>
          <w:p w:rsidR="0090792D" w:rsidRPr="00C61042" w:rsidRDefault="0090792D" w:rsidP="003B4CA4">
            <w:pPr>
              <w:tabs>
                <w:tab w:val="left" w:pos="4860"/>
              </w:tabs>
              <w:ind w:right="-2285"/>
              <w:rPr>
                <w:sz w:val="24"/>
                <w:szCs w:val="24"/>
              </w:rPr>
            </w:pPr>
            <w:r w:rsidRPr="00C61042">
              <w:rPr>
                <w:sz w:val="24"/>
                <w:szCs w:val="24"/>
              </w:rPr>
              <w:t>Р/с 40204810300000000006 в</w:t>
            </w:r>
          </w:p>
          <w:p w:rsidR="0090792D" w:rsidRPr="00C61042" w:rsidRDefault="0090792D" w:rsidP="003B4CA4">
            <w:pPr>
              <w:tabs>
                <w:tab w:val="left" w:pos="4860"/>
              </w:tabs>
              <w:ind w:right="-2285"/>
              <w:rPr>
                <w:sz w:val="24"/>
                <w:szCs w:val="24"/>
              </w:rPr>
            </w:pPr>
            <w:r w:rsidRPr="00C61042">
              <w:rPr>
                <w:sz w:val="24"/>
                <w:szCs w:val="24"/>
              </w:rPr>
              <w:t>ГРКЦ ГУ Банка России по</w:t>
            </w:r>
          </w:p>
          <w:p w:rsidR="0090792D" w:rsidRPr="00C61042" w:rsidRDefault="0090792D" w:rsidP="003B4CA4">
            <w:pPr>
              <w:tabs>
                <w:tab w:val="left" w:pos="4860"/>
              </w:tabs>
              <w:ind w:right="-2285"/>
              <w:rPr>
                <w:sz w:val="24"/>
                <w:szCs w:val="24"/>
              </w:rPr>
            </w:pPr>
            <w:r w:rsidRPr="00C61042">
              <w:rPr>
                <w:sz w:val="24"/>
                <w:szCs w:val="24"/>
              </w:rPr>
              <w:t>Пермскому краю г. Перми</w:t>
            </w:r>
          </w:p>
          <w:p w:rsidR="0090792D" w:rsidRPr="00C61042" w:rsidRDefault="0090792D" w:rsidP="003B4CA4">
            <w:pPr>
              <w:tabs>
                <w:tab w:val="left" w:pos="4860"/>
              </w:tabs>
              <w:ind w:right="-2285"/>
              <w:rPr>
                <w:sz w:val="24"/>
                <w:szCs w:val="24"/>
              </w:rPr>
            </w:pPr>
            <w:r w:rsidRPr="00C61042">
              <w:rPr>
                <w:sz w:val="24"/>
                <w:szCs w:val="24"/>
              </w:rPr>
              <w:t>БИК 045773001 ОКОНХ 97600</w:t>
            </w:r>
          </w:p>
          <w:p w:rsidR="0090792D" w:rsidRPr="00C61042" w:rsidRDefault="0090792D" w:rsidP="003B4CA4">
            <w:pPr>
              <w:tabs>
                <w:tab w:val="left" w:pos="4860"/>
              </w:tabs>
              <w:ind w:right="-2285"/>
              <w:rPr>
                <w:sz w:val="24"/>
                <w:szCs w:val="24"/>
              </w:rPr>
            </w:pPr>
            <w:r w:rsidRPr="00C61042">
              <w:rPr>
                <w:sz w:val="24"/>
                <w:szCs w:val="24"/>
              </w:rPr>
              <w:t>ОКПО 04037649</w:t>
            </w:r>
          </w:p>
          <w:p w:rsidR="0090792D" w:rsidRPr="00C61042" w:rsidRDefault="0090792D" w:rsidP="003B4CA4">
            <w:pPr>
              <w:tabs>
                <w:tab w:val="left" w:pos="4860"/>
              </w:tabs>
              <w:ind w:right="-2285"/>
              <w:rPr>
                <w:sz w:val="24"/>
                <w:szCs w:val="24"/>
              </w:rPr>
            </w:pPr>
          </w:p>
          <w:p w:rsidR="0090792D" w:rsidRPr="00C61042" w:rsidRDefault="0090792D" w:rsidP="003B4CA4">
            <w:pPr>
              <w:tabs>
                <w:tab w:val="left" w:pos="4860"/>
              </w:tabs>
              <w:ind w:right="-2285"/>
              <w:rPr>
                <w:sz w:val="24"/>
                <w:szCs w:val="24"/>
              </w:rPr>
            </w:pPr>
          </w:p>
          <w:p w:rsidR="0090792D" w:rsidRPr="00C61042" w:rsidRDefault="0090792D" w:rsidP="003B4CA4">
            <w:pPr>
              <w:tabs>
                <w:tab w:val="left" w:pos="4860"/>
              </w:tabs>
              <w:ind w:right="-2285"/>
              <w:rPr>
                <w:sz w:val="24"/>
                <w:szCs w:val="24"/>
              </w:rPr>
            </w:pPr>
          </w:p>
          <w:p w:rsidR="0090792D" w:rsidRPr="00C61042" w:rsidRDefault="0090792D" w:rsidP="003B4CA4">
            <w:pPr>
              <w:tabs>
                <w:tab w:val="left" w:pos="4860"/>
              </w:tabs>
              <w:ind w:right="-2285"/>
              <w:rPr>
                <w:sz w:val="24"/>
                <w:szCs w:val="24"/>
              </w:rPr>
            </w:pPr>
          </w:p>
          <w:p w:rsidR="0090792D" w:rsidRPr="00C61042" w:rsidRDefault="0090792D" w:rsidP="003B4CA4">
            <w:pPr>
              <w:tabs>
                <w:tab w:val="left" w:pos="4860"/>
              </w:tabs>
              <w:ind w:right="-2285"/>
              <w:rPr>
                <w:sz w:val="24"/>
                <w:szCs w:val="24"/>
              </w:rPr>
            </w:pPr>
            <w:r w:rsidRPr="00C61042">
              <w:rPr>
                <w:sz w:val="24"/>
                <w:szCs w:val="24"/>
              </w:rPr>
              <w:t xml:space="preserve">__________________ </w:t>
            </w:r>
            <w:r w:rsidR="003A54A3">
              <w:rPr>
                <w:sz w:val="24"/>
                <w:szCs w:val="24"/>
              </w:rPr>
              <w:t>В.М. Неганов</w:t>
            </w:r>
          </w:p>
          <w:p w:rsidR="0090792D" w:rsidRPr="00C61042" w:rsidRDefault="0090792D" w:rsidP="003B4CA4">
            <w:pPr>
              <w:ind w:right="-2285"/>
              <w:rPr>
                <w:color w:val="000000"/>
                <w:w w:val="107"/>
                <w:sz w:val="24"/>
                <w:szCs w:val="24"/>
              </w:rPr>
            </w:pPr>
            <w:r w:rsidRPr="00C61042">
              <w:rPr>
                <w:color w:val="000000"/>
                <w:w w:val="107"/>
                <w:sz w:val="24"/>
                <w:szCs w:val="24"/>
              </w:rPr>
              <w:t xml:space="preserve">         М.п.</w:t>
            </w:r>
          </w:p>
          <w:p w:rsidR="0090792D" w:rsidRPr="00C61042" w:rsidRDefault="0090792D" w:rsidP="003B4CA4">
            <w:pPr>
              <w:ind w:right="-2285"/>
              <w:rPr>
                <w:color w:val="000000"/>
                <w:w w:val="107"/>
                <w:sz w:val="24"/>
                <w:szCs w:val="24"/>
              </w:rPr>
            </w:pPr>
            <w:r w:rsidRPr="00C61042">
              <w:rPr>
                <w:color w:val="000000"/>
                <w:w w:val="107"/>
                <w:sz w:val="24"/>
                <w:szCs w:val="24"/>
              </w:rPr>
              <w:t xml:space="preserve">                     </w:t>
            </w:r>
          </w:p>
          <w:p w:rsidR="0090792D" w:rsidRPr="00C61042" w:rsidRDefault="0090792D" w:rsidP="003B4CA4">
            <w:pPr>
              <w:ind w:right="-2285"/>
              <w:rPr>
                <w:color w:val="000000"/>
                <w:w w:val="107"/>
                <w:sz w:val="24"/>
                <w:szCs w:val="24"/>
              </w:rPr>
            </w:pPr>
            <w:r w:rsidRPr="00C61042">
              <w:rPr>
                <w:color w:val="000000"/>
                <w:w w:val="107"/>
                <w:sz w:val="24"/>
                <w:szCs w:val="24"/>
              </w:rPr>
              <w:t xml:space="preserve">            </w:t>
            </w:r>
          </w:p>
          <w:p w:rsidR="0090792D" w:rsidRPr="00C61042" w:rsidRDefault="0090792D" w:rsidP="003B4CA4">
            <w:pPr>
              <w:ind w:right="-2285"/>
              <w:rPr>
                <w:b/>
                <w:bCs/>
                <w:sz w:val="24"/>
                <w:szCs w:val="24"/>
              </w:rPr>
            </w:pPr>
          </w:p>
        </w:tc>
        <w:tc>
          <w:tcPr>
            <w:tcW w:w="4779" w:type="dxa"/>
          </w:tcPr>
          <w:p w:rsidR="0090792D" w:rsidRPr="00C61042" w:rsidRDefault="0090792D" w:rsidP="003B4CA4">
            <w:pPr>
              <w:tabs>
                <w:tab w:val="left" w:pos="9355"/>
              </w:tabs>
              <w:ind w:left="360" w:right="-5"/>
              <w:jc w:val="both"/>
              <w:rPr>
                <w:bCs/>
                <w:i/>
                <w:sz w:val="24"/>
                <w:szCs w:val="24"/>
              </w:rPr>
            </w:pPr>
          </w:p>
          <w:p w:rsidR="0090792D" w:rsidRPr="00C61042" w:rsidRDefault="0090792D" w:rsidP="003B4CA4">
            <w:pPr>
              <w:tabs>
                <w:tab w:val="left" w:pos="9355"/>
              </w:tabs>
              <w:ind w:left="360" w:right="-5"/>
              <w:jc w:val="both"/>
              <w:rPr>
                <w:bCs/>
                <w:i/>
                <w:sz w:val="24"/>
                <w:szCs w:val="24"/>
              </w:rPr>
            </w:pPr>
            <w:r w:rsidRPr="00C61042">
              <w:rPr>
                <w:bCs/>
                <w:i/>
                <w:sz w:val="24"/>
                <w:szCs w:val="24"/>
              </w:rPr>
              <w:t>Исполнитель:</w:t>
            </w:r>
          </w:p>
          <w:p w:rsidR="00AA7C89" w:rsidRDefault="00AA7C89" w:rsidP="00AA7C89">
            <w:pPr>
              <w:rPr>
                <w:bCs/>
                <w:sz w:val="24"/>
                <w:szCs w:val="24"/>
              </w:rPr>
            </w:pPr>
          </w:p>
          <w:p w:rsidR="00385090" w:rsidRDefault="00385090" w:rsidP="00AA7C89">
            <w:pPr>
              <w:rPr>
                <w:bCs/>
                <w:sz w:val="24"/>
                <w:szCs w:val="24"/>
              </w:rPr>
            </w:pPr>
          </w:p>
          <w:p w:rsidR="00385090" w:rsidRDefault="00385090" w:rsidP="00AA7C89">
            <w:pPr>
              <w:rPr>
                <w:bCs/>
                <w:sz w:val="24"/>
                <w:szCs w:val="24"/>
              </w:rPr>
            </w:pPr>
          </w:p>
          <w:p w:rsidR="00385090" w:rsidRDefault="00385090" w:rsidP="00AA7C89">
            <w:pPr>
              <w:rPr>
                <w:bCs/>
                <w:sz w:val="24"/>
                <w:szCs w:val="24"/>
              </w:rPr>
            </w:pPr>
          </w:p>
          <w:p w:rsidR="00385090" w:rsidRDefault="00385090" w:rsidP="00AA7C89">
            <w:pPr>
              <w:rPr>
                <w:bCs/>
                <w:sz w:val="24"/>
                <w:szCs w:val="24"/>
              </w:rPr>
            </w:pPr>
          </w:p>
          <w:p w:rsidR="00385090" w:rsidRDefault="00385090" w:rsidP="00AA7C89">
            <w:pPr>
              <w:rPr>
                <w:bCs/>
                <w:sz w:val="24"/>
                <w:szCs w:val="24"/>
              </w:rPr>
            </w:pPr>
          </w:p>
          <w:p w:rsidR="00385090" w:rsidRDefault="00385090" w:rsidP="00AA7C89">
            <w:pPr>
              <w:rPr>
                <w:bCs/>
                <w:sz w:val="24"/>
                <w:szCs w:val="24"/>
              </w:rPr>
            </w:pPr>
          </w:p>
          <w:p w:rsidR="00385090" w:rsidRDefault="00385090" w:rsidP="00AA7C89">
            <w:pPr>
              <w:rPr>
                <w:bCs/>
                <w:sz w:val="24"/>
                <w:szCs w:val="24"/>
              </w:rPr>
            </w:pPr>
          </w:p>
          <w:p w:rsidR="00385090" w:rsidRDefault="00385090" w:rsidP="00AA7C89">
            <w:pPr>
              <w:rPr>
                <w:bCs/>
                <w:sz w:val="24"/>
                <w:szCs w:val="24"/>
              </w:rPr>
            </w:pPr>
          </w:p>
          <w:p w:rsidR="00385090" w:rsidRDefault="00385090" w:rsidP="00AA7C89">
            <w:pPr>
              <w:rPr>
                <w:bCs/>
                <w:sz w:val="24"/>
                <w:szCs w:val="24"/>
              </w:rPr>
            </w:pPr>
          </w:p>
          <w:p w:rsidR="00385090" w:rsidRDefault="00385090" w:rsidP="00AA7C89">
            <w:pPr>
              <w:rPr>
                <w:bCs/>
                <w:sz w:val="24"/>
                <w:szCs w:val="24"/>
              </w:rPr>
            </w:pPr>
          </w:p>
          <w:p w:rsidR="00385090" w:rsidRDefault="00385090" w:rsidP="00AA7C89"/>
          <w:p w:rsidR="0090792D" w:rsidRPr="00C61042" w:rsidRDefault="0090792D" w:rsidP="003B4CA4">
            <w:pPr>
              <w:rPr>
                <w:b/>
                <w:bCs/>
                <w:sz w:val="24"/>
                <w:szCs w:val="24"/>
              </w:rPr>
            </w:pPr>
          </w:p>
          <w:p w:rsidR="0090792D" w:rsidRPr="00C61042" w:rsidRDefault="0090792D" w:rsidP="003B4CA4">
            <w:pPr>
              <w:rPr>
                <w:sz w:val="24"/>
                <w:szCs w:val="24"/>
              </w:rPr>
            </w:pPr>
          </w:p>
          <w:p w:rsidR="0090792D" w:rsidRPr="00C61042" w:rsidRDefault="0090792D" w:rsidP="003B4CA4">
            <w:pPr>
              <w:rPr>
                <w:sz w:val="24"/>
                <w:szCs w:val="24"/>
              </w:rPr>
            </w:pPr>
          </w:p>
          <w:p w:rsidR="0090792D" w:rsidRPr="00C61042" w:rsidRDefault="0090792D" w:rsidP="003B4CA4">
            <w:pPr>
              <w:rPr>
                <w:sz w:val="24"/>
                <w:szCs w:val="24"/>
              </w:rPr>
            </w:pPr>
          </w:p>
          <w:p w:rsidR="0090792D" w:rsidRPr="00C61042" w:rsidRDefault="0090792D" w:rsidP="003B4CA4">
            <w:pPr>
              <w:rPr>
                <w:sz w:val="24"/>
                <w:szCs w:val="24"/>
              </w:rPr>
            </w:pPr>
          </w:p>
          <w:p w:rsidR="0090792D" w:rsidRPr="00C61042" w:rsidRDefault="0090792D" w:rsidP="003B4CA4">
            <w:pPr>
              <w:rPr>
                <w:sz w:val="24"/>
                <w:szCs w:val="24"/>
              </w:rPr>
            </w:pPr>
          </w:p>
          <w:p w:rsidR="0090792D" w:rsidRPr="00C61042" w:rsidRDefault="0090792D" w:rsidP="003B4CA4">
            <w:pPr>
              <w:rPr>
                <w:bCs/>
                <w:sz w:val="24"/>
                <w:szCs w:val="24"/>
              </w:rPr>
            </w:pPr>
            <w:r w:rsidRPr="00C61042">
              <w:rPr>
                <w:bCs/>
                <w:i/>
                <w:sz w:val="24"/>
                <w:szCs w:val="24"/>
              </w:rPr>
              <w:t xml:space="preserve">___________   </w:t>
            </w:r>
            <w:r w:rsidRPr="00C61042">
              <w:rPr>
                <w:bCs/>
                <w:sz w:val="24"/>
                <w:szCs w:val="24"/>
              </w:rPr>
              <w:t xml:space="preserve"> </w:t>
            </w:r>
            <w:r w:rsidR="00385090">
              <w:rPr>
                <w:bCs/>
                <w:sz w:val="24"/>
                <w:szCs w:val="24"/>
              </w:rPr>
              <w:t>/                  /</w:t>
            </w:r>
          </w:p>
          <w:p w:rsidR="0090792D" w:rsidRPr="00C61042" w:rsidRDefault="0090792D" w:rsidP="003B4CA4">
            <w:pPr>
              <w:rPr>
                <w:sz w:val="24"/>
                <w:szCs w:val="24"/>
              </w:rPr>
            </w:pPr>
            <w:r w:rsidRPr="00C61042">
              <w:rPr>
                <w:bCs/>
                <w:sz w:val="24"/>
                <w:szCs w:val="24"/>
              </w:rPr>
              <w:t xml:space="preserve">     М.п.</w:t>
            </w:r>
          </w:p>
        </w:tc>
      </w:tr>
    </w:tbl>
    <w:p w:rsidR="0090792D" w:rsidRPr="00C61042" w:rsidRDefault="0090792D" w:rsidP="0090792D">
      <w:pPr>
        <w:jc w:val="both"/>
        <w:rPr>
          <w:sz w:val="24"/>
          <w:szCs w:val="24"/>
        </w:rPr>
      </w:pPr>
    </w:p>
    <w:p w:rsidR="0090792D" w:rsidRPr="00C61042" w:rsidRDefault="0090792D" w:rsidP="0090792D">
      <w:pPr>
        <w:jc w:val="both"/>
        <w:rPr>
          <w:sz w:val="24"/>
          <w:szCs w:val="24"/>
        </w:rPr>
      </w:pPr>
    </w:p>
    <w:p w:rsidR="0090792D" w:rsidRPr="00C61042" w:rsidRDefault="0090792D" w:rsidP="0090792D">
      <w:pPr>
        <w:jc w:val="both"/>
        <w:rPr>
          <w:sz w:val="24"/>
          <w:szCs w:val="24"/>
        </w:rPr>
      </w:pPr>
    </w:p>
    <w:p w:rsidR="0090792D" w:rsidRPr="00C61042" w:rsidRDefault="0090792D" w:rsidP="0090792D">
      <w:pPr>
        <w:jc w:val="both"/>
        <w:rPr>
          <w:sz w:val="24"/>
          <w:szCs w:val="24"/>
        </w:rPr>
      </w:pPr>
    </w:p>
    <w:p w:rsidR="0090792D" w:rsidRPr="00C61042" w:rsidRDefault="0090792D" w:rsidP="0090792D">
      <w:pPr>
        <w:jc w:val="both"/>
        <w:rPr>
          <w:sz w:val="24"/>
          <w:szCs w:val="24"/>
        </w:rPr>
      </w:pPr>
    </w:p>
    <w:p w:rsidR="0090792D" w:rsidRPr="00C61042" w:rsidRDefault="0090792D" w:rsidP="0090792D">
      <w:pPr>
        <w:jc w:val="both"/>
        <w:rPr>
          <w:sz w:val="24"/>
          <w:szCs w:val="24"/>
        </w:rPr>
      </w:pPr>
    </w:p>
    <w:p w:rsidR="0090792D" w:rsidRDefault="0090792D" w:rsidP="0090792D">
      <w:pPr>
        <w:jc w:val="both"/>
        <w:rPr>
          <w:sz w:val="24"/>
          <w:szCs w:val="24"/>
        </w:rPr>
      </w:pPr>
    </w:p>
    <w:p w:rsidR="0090792D" w:rsidRDefault="0090792D" w:rsidP="0090792D">
      <w:pPr>
        <w:jc w:val="both"/>
        <w:rPr>
          <w:sz w:val="24"/>
          <w:szCs w:val="24"/>
        </w:rPr>
      </w:pPr>
    </w:p>
    <w:p w:rsidR="0090792D" w:rsidRDefault="0090792D" w:rsidP="0090792D">
      <w:pPr>
        <w:jc w:val="both"/>
        <w:rPr>
          <w:sz w:val="24"/>
          <w:szCs w:val="24"/>
        </w:rPr>
      </w:pPr>
    </w:p>
    <w:p w:rsidR="0090792D" w:rsidRDefault="0090792D" w:rsidP="0090792D">
      <w:pPr>
        <w:jc w:val="both"/>
        <w:rPr>
          <w:sz w:val="24"/>
          <w:szCs w:val="24"/>
        </w:rPr>
      </w:pPr>
    </w:p>
    <w:p w:rsidR="0090792D" w:rsidRDefault="0090792D" w:rsidP="0090792D">
      <w:pPr>
        <w:jc w:val="both"/>
        <w:rPr>
          <w:sz w:val="24"/>
          <w:szCs w:val="24"/>
        </w:rPr>
      </w:pPr>
    </w:p>
    <w:p w:rsidR="0090792D" w:rsidRDefault="0090792D" w:rsidP="0090792D">
      <w:pPr>
        <w:jc w:val="both"/>
        <w:rPr>
          <w:sz w:val="24"/>
          <w:szCs w:val="24"/>
        </w:rPr>
      </w:pPr>
    </w:p>
    <w:p w:rsidR="0090792D" w:rsidRDefault="0090792D" w:rsidP="0090792D">
      <w:pPr>
        <w:rPr>
          <w:sz w:val="24"/>
          <w:szCs w:val="24"/>
        </w:rPr>
      </w:pPr>
    </w:p>
    <w:p w:rsidR="0090792D" w:rsidRDefault="0090792D" w:rsidP="0090792D">
      <w:pPr>
        <w:rPr>
          <w:sz w:val="24"/>
          <w:szCs w:val="24"/>
        </w:rPr>
      </w:pPr>
    </w:p>
    <w:p w:rsidR="0090792D" w:rsidRDefault="0090792D" w:rsidP="0090792D">
      <w:pPr>
        <w:jc w:val="right"/>
        <w:rPr>
          <w:sz w:val="24"/>
          <w:szCs w:val="24"/>
        </w:rPr>
      </w:pPr>
    </w:p>
    <w:p w:rsidR="0090792D" w:rsidRDefault="0090792D" w:rsidP="0090792D">
      <w:pPr>
        <w:jc w:val="right"/>
        <w:rPr>
          <w:sz w:val="24"/>
          <w:szCs w:val="24"/>
        </w:rPr>
      </w:pPr>
    </w:p>
    <w:p w:rsidR="00ED012E" w:rsidRDefault="00ED012E" w:rsidP="0090792D">
      <w:pPr>
        <w:ind w:firstLine="567"/>
        <w:jc w:val="right"/>
        <w:rPr>
          <w:sz w:val="24"/>
          <w:szCs w:val="24"/>
        </w:rPr>
      </w:pPr>
    </w:p>
    <w:p w:rsidR="00ED012E" w:rsidRDefault="00ED012E" w:rsidP="0090792D">
      <w:pPr>
        <w:ind w:firstLine="567"/>
        <w:jc w:val="right"/>
        <w:rPr>
          <w:sz w:val="24"/>
          <w:szCs w:val="24"/>
        </w:rPr>
      </w:pPr>
    </w:p>
    <w:p w:rsidR="00ED012E" w:rsidRDefault="00ED012E" w:rsidP="0090792D">
      <w:pPr>
        <w:ind w:firstLine="567"/>
        <w:jc w:val="right"/>
        <w:rPr>
          <w:sz w:val="24"/>
          <w:szCs w:val="24"/>
        </w:rPr>
      </w:pPr>
    </w:p>
    <w:p w:rsidR="00ED012E" w:rsidRDefault="00ED012E" w:rsidP="0090792D">
      <w:pPr>
        <w:ind w:firstLine="567"/>
        <w:jc w:val="right"/>
        <w:rPr>
          <w:sz w:val="24"/>
          <w:szCs w:val="24"/>
        </w:rPr>
      </w:pPr>
    </w:p>
    <w:p w:rsidR="00ED012E" w:rsidRDefault="00ED012E" w:rsidP="0090792D">
      <w:pPr>
        <w:ind w:firstLine="567"/>
        <w:jc w:val="right"/>
        <w:rPr>
          <w:sz w:val="24"/>
          <w:szCs w:val="24"/>
        </w:rPr>
      </w:pPr>
    </w:p>
    <w:p w:rsidR="00ED012E" w:rsidRDefault="00ED012E" w:rsidP="0090792D">
      <w:pPr>
        <w:ind w:firstLine="567"/>
        <w:jc w:val="right"/>
        <w:rPr>
          <w:sz w:val="24"/>
          <w:szCs w:val="24"/>
        </w:rPr>
      </w:pPr>
    </w:p>
    <w:p w:rsidR="000C7189" w:rsidRDefault="000C7189" w:rsidP="0090792D">
      <w:pPr>
        <w:ind w:firstLine="567"/>
        <w:jc w:val="right"/>
        <w:rPr>
          <w:sz w:val="24"/>
          <w:szCs w:val="24"/>
        </w:rPr>
      </w:pPr>
    </w:p>
    <w:p w:rsidR="000C7189" w:rsidRDefault="000C7189" w:rsidP="0090792D">
      <w:pPr>
        <w:ind w:firstLine="567"/>
        <w:jc w:val="right"/>
        <w:rPr>
          <w:sz w:val="24"/>
          <w:szCs w:val="24"/>
        </w:rPr>
      </w:pPr>
    </w:p>
    <w:p w:rsidR="000C7189" w:rsidRDefault="000C7189" w:rsidP="0090792D">
      <w:pPr>
        <w:ind w:firstLine="567"/>
        <w:jc w:val="right"/>
        <w:rPr>
          <w:sz w:val="24"/>
          <w:szCs w:val="24"/>
        </w:rPr>
      </w:pPr>
    </w:p>
    <w:p w:rsidR="000C7189" w:rsidRDefault="000C7189" w:rsidP="0090792D">
      <w:pPr>
        <w:ind w:firstLine="567"/>
        <w:jc w:val="right"/>
        <w:rPr>
          <w:sz w:val="24"/>
          <w:szCs w:val="24"/>
        </w:rPr>
      </w:pPr>
    </w:p>
    <w:p w:rsidR="0090792D" w:rsidRPr="009247E2" w:rsidRDefault="0090792D" w:rsidP="0090792D">
      <w:pPr>
        <w:ind w:firstLine="567"/>
        <w:jc w:val="right"/>
        <w:rPr>
          <w:sz w:val="24"/>
          <w:szCs w:val="24"/>
        </w:rPr>
      </w:pPr>
      <w:r w:rsidRPr="009247E2">
        <w:rPr>
          <w:sz w:val="24"/>
          <w:szCs w:val="24"/>
        </w:rPr>
        <w:lastRenderedPageBreak/>
        <w:t>Приложение № 1</w:t>
      </w:r>
    </w:p>
    <w:p w:rsidR="0090792D" w:rsidRDefault="0090792D" w:rsidP="0090792D">
      <w:pPr>
        <w:ind w:firstLine="567"/>
        <w:jc w:val="right"/>
        <w:rPr>
          <w:sz w:val="24"/>
          <w:szCs w:val="24"/>
        </w:rPr>
      </w:pPr>
      <w:r w:rsidRPr="009247E2">
        <w:rPr>
          <w:sz w:val="24"/>
          <w:szCs w:val="24"/>
        </w:rPr>
        <w:t xml:space="preserve">к </w:t>
      </w:r>
      <w:r w:rsidR="00A530D0">
        <w:rPr>
          <w:sz w:val="24"/>
          <w:szCs w:val="24"/>
        </w:rPr>
        <w:t>муниципальному контракту</w:t>
      </w:r>
      <w:r>
        <w:rPr>
          <w:sz w:val="24"/>
          <w:szCs w:val="24"/>
        </w:rPr>
        <w:t xml:space="preserve"> </w:t>
      </w:r>
    </w:p>
    <w:p w:rsidR="0090792D" w:rsidRDefault="00781D2D" w:rsidP="0090792D">
      <w:pPr>
        <w:ind w:firstLine="567"/>
        <w:jc w:val="right"/>
        <w:rPr>
          <w:sz w:val="24"/>
          <w:szCs w:val="24"/>
        </w:rPr>
      </w:pPr>
      <w:r>
        <w:rPr>
          <w:sz w:val="24"/>
          <w:szCs w:val="24"/>
        </w:rPr>
        <w:t>№__</w:t>
      </w:r>
      <w:r w:rsidR="00A530D0">
        <w:rPr>
          <w:sz w:val="24"/>
          <w:szCs w:val="24"/>
        </w:rPr>
        <w:t xml:space="preserve"> от</w:t>
      </w:r>
      <w:r w:rsidR="007E17C3">
        <w:rPr>
          <w:sz w:val="24"/>
          <w:szCs w:val="24"/>
        </w:rPr>
        <w:t xml:space="preserve"> </w:t>
      </w:r>
      <w:r>
        <w:rPr>
          <w:sz w:val="24"/>
          <w:szCs w:val="24"/>
        </w:rPr>
        <w:t>_________</w:t>
      </w:r>
    </w:p>
    <w:p w:rsidR="00A530D0" w:rsidRPr="00FC3364" w:rsidRDefault="00A530D0" w:rsidP="0090792D">
      <w:pPr>
        <w:ind w:firstLine="567"/>
        <w:jc w:val="right"/>
        <w:rPr>
          <w:sz w:val="28"/>
          <w:szCs w:val="28"/>
          <w:highlight w:val="yellow"/>
        </w:rPr>
      </w:pPr>
    </w:p>
    <w:p w:rsidR="0090792D" w:rsidRPr="00554BCB" w:rsidRDefault="0090792D" w:rsidP="0090792D">
      <w:pPr>
        <w:ind w:firstLine="709"/>
        <w:jc w:val="center"/>
        <w:rPr>
          <w:b/>
          <w:sz w:val="24"/>
          <w:szCs w:val="24"/>
        </w:rPr>
      </w:pPr>
      <w:r w:rsidRPr="00554BCB">
        <w:rPr>
          <w:b/>
          <w:sz w:val="24"/>
          <w:szCs w:val="24"/>
        </w:rPr>
        <w:t>Оказание услуг по организа</w:t>
      </w:r>
      <w:r w:rsidR="00781D2D">
        <w:rPr>
          <w:b/>
          <w:sz w:val="24"/>
          <w:szCs w:val="24"/>
        </w:rPr>
        <w:t>ции физкультурно-оздоровительных</w:t>
      </w:r>
      <w:r w:rsidRPr="00554BCB">
        <w:rPr>
          <w:b/>
          <w:sz w:val="24"/>
          <w:szCs w:val="24"/>
        </w:rPr>
        <w:t xml:space="preserve"> </w:t>
      </w:r>
      <w:r w:rsidR="00781D2D">
        <w:rPr>
          <w:b/>
          <w:sz w:val="24"/>
          <w:szCs w:val="24"/>
        </w:rPr>
        <w:t>групп по месту жительства</w:t>
      </w:r>
    </w:p>
    <w:p w:rsidR="0090792D" w:rsidRPr="00554BCB" w:rsidRDefault="0090792D" w:rsidP="0090792D">
      <w:pPr>
        <w:jc w:val="both"/>
        <w:rPr>
          <w:b/>
          <w:sz w:val="24"/>
          <w:szCs w:val="24"/>
        </w:rPr>
      </w:pPr>
      <w:r w:rsidRPr="00554BCB">
        <w:rPr>
          <w:b/>
          <w:sz w:val="24"/>
          <w:szCs w:val="24"/>
        </w:rPr>
        <w:tab/>
      </w:r>
    </w:p>
    <w:p w:rsidR="0090792D" w:rsidRPr="00554BCB" w:rsidRDefault="0090792D" w:rsidP="0090792D">
      <w:pPr>
        <w:ind w:firstLine="708"/>
        <w:jc w:val="both"/>
        <w:rPr>
          <w:sz w:val="24"/>
          <w:szCs w:val="24"/>
        </w:rPr>
      </w:pPr>
      <w:r w:rsidRPr="00554BCB">
        <w:rPr>
          <w:sz w:val="24"/>
          <w:szCs w:val="24"/>
        </w:rPr>
        <w:t>1. Разработать и согласовать с Заказчиком программу по проведению занятий на спортивных площадках по месту жительства, способствующей массовому привлечению населения к систематическим занятиям физической культуры и спорта, профилактике правонарушений, пропаганде здорового образа жизни.</w:t>
      </w:r>
    </w:p>
    <w:p w:rsidR="0090792D" w:rsidRPr="00554BCB" w:rsidRDefault="0090792D" w:rsidP="0090792D">
      <w:pPr>
        <w:ind w:firstLine="708"/>
        <w:jc w:val="both"/>
        <w:rPr>
          <w:sz w:val="24"/>
          <w:szCs w:val="24"/>
        </w:rPr>
      </w:pPr>
      <w:r w:rsidRPr="00554BCB">
        <w:rPr>
          <w:sz w:val="24"/>
          <w:szCs w:val="24"/>
        </w:rPr>
        <w:t xml:space="preserve">2. </w:t>
      </w:r>
      <w:r w:rsidR="003A54A3">
        <w:rPr>
          <w:sz w:val="24"/>
          <w:szCs w:val="24"/>
        </w:rPr>
        <w:t>Проведение мероприятий должно осуществляться на специально</w:t>
      </w:r>
      <w:r w:rsidRPr="00554BCB">
        <w:rPr>
          <w:sz w:val="24"/>
          <w:szCs w:val="24"/>
        </w:rPr>
        <w:t xml:space="preserve"> об</w:t>
      </w:r>
      <w:r w:rsidR="00604E7E">
        <w:rPr>
          <w:sz w:val="24"/>
          <w:szCs w:val="24"/>
        </w:rPr>
        <w:t>орудованных  спортивных площадках</w:t>
      </w:r>
      <w:r w:rsidRPr="00554BCB">
        <w:rPr>
          <w:sz w:val="24"/>
          <w:szCs w:val="24"/>
        </w:rPr>
        <w:t>, соответствующих  нормам безопасности на территории Индустриального района г.</w:t>
      </w:r>
      <w:r>
        <w:rPr>
          <w:sz w:val="24"/>
          <w:szCs w:val="24"/>
        </w:rPr>
        <w:t xml:space="preserve"> </w:t>
      </w:r>
      <w:r w:rsidRPr="00554BCB">
        <w:rPr>
          <w:sz w:val="24"/>
          <w:szCs w:val="24"/>
        </w:rPr>
        <w:t>Перми.</w:t>
      </w:r>
    </w:p>
    <w:p w:rsidR="0090792D" w:rsidRPr="00554BCB" w:rsidRDefault="0090792D" w:rsidP="0090792D">
      <w:pPr>
        <w:ind w:firstLine="708"/>
        <w:jc w:val="both"/>
        <w:rPr>
          <w:sz w:val="24"/>
          <w:szCs w:val="24"/>
        </w:rPr>
      </w:pPr>
      <w:r w:rsidRPr="00554BCB">
        <w:rPr>
          <w:sz w:val="24"/>
          <w:szCs w:val="24"/>
        </w:rPr>
        <w:t>3. Разработка плана и обеспечение еженедельного проведения физкультурно-оздоровительных занятий с детьми и подростками Индустриального района г.Перми не менее 3-х раз в неделю продолжительностью не менее 1 часа 30 минут.</w:t>
      </w:r>
    </w:p>
    <w:p w:rsidR="0090792D" w:rsidRPr="00554BCB" w:rsidRDefault="0090792D" w:rsidP="0090792D">
      <w:pPr>
        <w:ind w:firstLine="708"/>
        <w:jc w:val="both"/>
        <w:rPr>
          <w:sz w:val="24"/>
          <w:szCs w:val="24"/>
        </w:rPr>
      </w:pPr>
      <w:r w:rsidRPr="00554BCB">
        <w:rPr>
          <w:sz w:val="24"/>
          <w:szCs w:val="24"/>
        </w:rPr>
        <w:t>4. Перед проведением занятий тренер (инструктор) должен провести инструктаж по технике безопасности и правилам поведения на спортивной площадке.</w:t>
      </w:r>
    </w:p>
    <w:p w:rsidR="0090792D" w:rsidRPr="00554BCB" w:rsidRDefault="0090792D" w:rsidP="0090792D">
      <w:pPr>
        <w:ind w:firstLine="708"/>
        <w:jc w:val="both"/>
        <w:rPr>
          <w:sz w:val="24"/>
          <w:szCs w:val="24"/>
        </w:rPr>
      </w:pPr>
      <w:r w:rsidRPr="00554BCB">
        <w:rPr>
          <w:sz w:val="24"/>
          <w:szCs w:val="24"/>
        </w:rPr>
        <w:t>5. Занятия должен проводить тренер (инструктор), имеющий  среднее или высшее педагогическое образование или опыт работы педагогом по физической культуре и спорту или тренером не менее 3 лет.</w:t>
      </w:r>
    </w:p>
    <w:p w:rsidR="0090792D" w:rsidRPr="00554BCB" w:rsidRDefault="0090792D" w:rsidP="0090792D">
      <w:pPr>
        <w:ind w:firstLine="708"/>
        <w:jc w:val="both"/>
        <w:rPr>
          <w:sz w:val="24"/>
          <w:szCs w:val="24"/>
        </w:rPr>
      </w:pPr>
      <w:r w:rsidRPr="00554BCB">
        <w:rPr>
          <w:sz w:val="24"/>
          <w:szCs w:val="24"/>
        </w:rPr>
        <w:t>6. На занятиях должно присутствовать не менее 15 человек. Количество групп не менее 8.</w:t>
      </w:r>
    </w:p>
    <w:p w:rsidR="0090792D" w:rsidRPr="00554BCB" w:rsidRDefault="00604E7E" w:rsidP="0090792D">
      <w:pPr>
        <w:ind w:firstLine="708"/>
        <w:jc w:val="both"/>
        <w:rPr>
          <w:sz w:val="24"/>
          <w:szCs w:val="24"/>
        </w:rPr>
      </w:pPr>
      <w:r>
        <w:rPr>
          <w:sz w:val="24"/>
          <w:szCs w:val="24"/>
        </w:rPr>
        <w:t>7. Охват населения не менее 630 чел. из них 5</w:t>
      </w:r>
      <w:r w:rsidR="0090792D" w:rsidRPr="00554BCB">
        <w:rPr>
          <w:sz w:val="24"/>
          <w:szCs w:val="24"/>
        </w:rPr>
        <w:t xml:space="preserve">0 детей и подростков, </w:t>
      </w:r>
      <w:r>
        <w:rPr>
          <w:sz w:val="24"/>
          <w:szCs w:val="24"/>
        </w:rPr>
        <w:t xml:space="preserve">находящихся в СОП </w:t>
      </w:r>
      <w:r w:rsidR="0090792D" w:rsidRPr="00554BCB">
        <w:rPr>
          <w:sz w:val="24"/>
          <w:szCs w:val="24"/>
        </w:rPr>
        <w:t xml:space="preserve"> в возрасте от 10 – 18 лет.</w:t>
      </w:r>
    </w:p>
    <w:p w:rsidR="0090792D" w:rsidRPr="00554BCB" w:rsidRDefault="0090792D" w:rsidP="0090792D">
      <w:pPr>
        <w:ind w:firstLine="708"/>
        <w:jc w:val="both"/>
        <w:rPr>
          <w:sz w:val="24"/>
          <w:szCs w:val="24"/>
        </w:rPr>
      </w:pPr>
      <w:r w:rsidRPr="00554BCB">
        <w:rPr>
          <w:sz w:val="24"/>
          <w:szCs w:val="24"/>
        </w:rPr>
        <w:t>8. Персонифицированный список и группы приоритетных категорий детей, подлежащих охвату  при организации и проведении мероприятия, формирует Исполнитель.</w:t>
      </w:r>
    </w:p>
    <w:p w:rsidR="0090792D" w:rsidRPr="00554BCB" w:rsidRDefault="0090792D" w:rsidP="0090792D">
      <w:pPr>
        <w:ind w:firstLine="708"/>
        <w:jc w:val="both"/>
        <w:rPr>
          <w:sz w:val="24"/>
          <w:szCs w:val="24"/>
        </w:rPr>
      </w:pPr>
      <w:r w:rsidRPr="00554BCB">
        <w:rPr>
          <w:sz w:val="24"/>
          <w:szCs w:val="24"/>
        </w:rPr>
        <w:t>9. Виды спортивно - оздоровительных услуг:</w:t>
      </w:r>
    </w:p>
    <w:p w:rsidR="0090792D" w:rsidRPr="00554BCB" w:rsidRDefault="0090792D" w:rsidP="0090792D">
      <w:pPr>
        <w:ind w:firstLine="708"/>
        <w:jc w:val="both"/>
        <w:rPr>
          <w:sz w:val="24"/>
          <w:szCs w:val="24"/>
        </w:rPr>
      </w:pPr>
      <w:r w:rsidRPr="00554BCB">
        <w:rPr>
          <w:sz w:val="24"/>
          <w:szCs w:val="24"/>
        </w:rPr>
        <w:t>- баскетбол и стритбол;</w:t>
      </w:r>
    </w:p>
    <w:p w:rsidR="0090792D" w:rsidRPr="00554BCB" w:rsidRDefault="0090792D" w:rsidP="0090792D">
      <w:pPr>
        <w:ind w:firstLine="708"/>
        <w:jc w:val="both"/>
        <w:rPr>
          <w:sz w:val="24"/>
          <w:szCs w:val="24"/>
        </w:rPr>
      </w:pPr>
      <w:r w:rsidRPr="00554BCB">
        <w:rPr>
          <w:sz w:val="24"/>
          <w:szCs w:val="24"/>
        </w:rPr>
        <w:t>- подвижные игры.</w:t>
      </w:r>
    </w:p>
    <w:p w:rsidR="0090792D" w:rsidRPr="00554BCB" w:rsidRDefault="0090792D" w:rsidP="0090792D">
      <w:pPr>
        <w:ind w:firstLine="708"/>
        <w:jc w:val="both"/>
        <w:rPr>
          <w:sz w:val="24"/>
          <w:szCs w:val="24"/>
        </w:rPr>
      </w:pPr>
      <w:r w:rsidRPr="00554BCB">
        <w:rPr>
          <w:sz w:val="24"/>
          <w:szCs w:val="24"/>
        </w:rPr>
        <w:t>10. Обеспечить тренера (инструктора) наличием медицинской аптечки для оказания первой медицинской помощи и наличие необходимого спортивного инвентаря, канцелярских товаров и прочих товаров для организации и проведения физкультурно-оздоровительных групп.</w:t>
      </w:r>
    </w:p>
    <w:p w:rsidR="0090792D" w:rsidRPr="00554BCB" w:rsidRDefault="0090792D" w:rsidP="0090792D">
      <w:pPr>
        <w:ind w:firstLine="708"/>
        <w:jc w:val="both"/>
        <w:rPr>
          <w:sz w:val="24"/>
          <w:szCs w:val="24"/>
        </w:rPr>
      </w:pPr>
      <w:r w:rsidRPr="00554BCB">
        <w:rPr>
          <w:sz w:val="24"/>
          <w:szCs w:val="24"/>
        </w:rPr>
        <w:t>11. Обеспечить участие занимающихся на площадке в районных спортивных мероприятиях.</w:t>
      </w:r>
    </w:p>
    <w:p w:rsidR="0090792D" w:rsidRPr="00554BCB" w:rsidRDefault="0090792D" w:rsidP="0090792D">
      <w:pPr>
        <w:ind w:firstLine="708"/>
        <w:jc w:val="both"/>
        <w:rPr>
          <w:sz w:val="24"/>
          <w:szCs w:val="24"/>
        </w:rPr>
      </w:pPr>
      <w:r w:rsidRPr="00554BCB">
        <w:rPr>
          <w:sz w:val="24"/>
          <w:szCs w:val="24"/>
        </w:rPr>
        <w:t>12. Составления расписания занятий.</w:t>
      </w:r>
    </w:p>
    <w:p w:rsidR="0090792D" w:rsidRPr="00554BCB" w:rsidRDefault="0090792D" w:rsidP="0090792D">
      <w:pPr>
        <w:ind w:firstLine="708"/>
        <w:jc w:val="both"/>
        <w:rPr>
          <w:sz w:val="24"/>
          <w:szCs w:val="24"/>
        </w:rPr>
      </w:pPr>
      <w:r w:rsidRPr="00554BCB">
        <w:rPr>
          <w:sz w:val="24"/>
          <w:szCs w:val="24"/>
        </w:rPr>
        <w:t>13. Во время проведения  занятий Исполнитель должен обеспечить безопасность занимающихся.</w:t>
      </w:r>
    </w:p>
    <w:p w:rsidR="0090792D" w:rsidRPr="00554BCB" w:rsidRDefault="0090792D" w:rsidP="0090792D">
      <w:pPr>
        <w:ind w:firstLine="708"/>
        <w:jc w:val="both"/>
        <w:rPr>
          <w:sz w:val="24"/>
          <w:szCs w:val="24"/>
        </w:rPr>
      </w:pPr>
      <w:r w:rsidRPr="00554BCB">
        <w:rPr>
          <w:sz w:val="24"/>
          <w:szCs w:val="24"/>
        </w:rPr>
        <w:t>14. Ведение журнала учета посещений занятий по согласованию с «Заказчиком» где указывается Ф.И.О. занимающего, дата рождения и место регистрации;</w:t>
      </w:r>
    </w:p>
    <w:p w:rsidR="0090792D" w:rsidRPr="00554BCB" w:rsidRDefault="0090792D" w:rsidP="0090792D">
      <w:pPr>
        <w:jc w:val="both"/>
        <w:rPr>
          <w:sz w:val="24"/>
          <w:szCs w:val="24"/>
        </w:rPr>
      </w:pPr>
      <w:r w:rsidRPr="00554BCB">
        <w:rPr>
          <w:sz w:val="24"/>
          <w:szCs w:val="24"/>
        </w:rPr>
        <w:tab/>
        <w:t>15. Информирование населения о планируемых занятиях;</w:t>
      </w:r>
    </w:p>
    <w:p w:rsidR="0090792D" w:rsidRPr="00554BCB" w:rsidRDefault="0090792D" w:rsidP="0090792D">
      <w:pPr>
        <w:ind w:firstLine="708"/>
        <w:jc w:val="both"/>
        <w:rPr>
          <w:sz w:val="24"/>
          <w:szCs w:val="24"/>
        </w:rPr>
      </w:pPr>
      <w:r w:rsidRPr="00554BCB">
        <w:rPr>
          <w:sz w:val="24"/>
          <w:szCs w:val="24"/>
        </w:rPr>
        <w:t>16. Приобретение инвентаря, необходимого для проведения занятий</w:t>
      </w:r>
      <w:r>
        <w:rPr>
          <w:sz w:val="24"/>
          <w:szCs w:val="24"/>
        </w:rPr>
        <w:t xml:space="preserve"> на сумму</w:t>
      </w:r>
      <w:r w:rsidR="00604E7E">
        <w:rPr>
          <w:sz w:val="24"/>
          <w:szCs w:val="24"/>
        </w:rPr>
        <w:t xml:space="preserve"> не менее 30 000 (тридцать</w:t>
      </w:r>
      <w:r w:rsidRPr="00554BCB">
        <w:rPr>
          <w:sz w:val="24"/>
          <w:szCs w:val="24"/>
        </w:rPr>
        <w:t xml:space="preserve"> тысяч рублей 00 копеек).</w:t>
      </w:r>
    </w:p>
    <w:p w:rsidR="0090792D" w:rsidRPr="00554BCB" w:rsidRDefault="0090792D" w:rsidP="0090792D">
      <w:pPr>
        <w:ind w:firstLine="708"/>
        <w:jc w:val="both"/>
        <w:rPr>
          <w:sz w:val="24"/>
          <w:szCs w:val="24"/>
        </w:rPr>
      </w:pPr>
      <w:r w:rsidRPr="00554BCB">
        <w:rPr>
          <w:sz w:val="24"/>
          <w:szCs w:val="24"/>
        </w:rPr>
        <w:t>17. Наличие сметы расходов на реализацию данной программы.</w:t>
      </w:r>
    </w:p>
    <w:p w:rsidR="0090792D" w:rsidRPr="00554BCB" w:rsidRDefault="0090792D" w:rsidP="0090792D">
      <w:pPr>
        <w:ind w:firstLine="708"/>
        <w:jc w:val="both"/>
        <w:rPr>
          <w:sz w:val="24"/>
          <w:szCs w:val="24"/>
        </w:rPr>
      </w:pPr>
      <w:r w:rsidRPr="00554BCB">
        <w:rPr>
          <w:sz w:val="24"/>
          <w:szCs w:val="24"/>
        </w:rPr>
        <w:t>18. Наличие инвентаря с подтверждающими финансовыми документами (това</w:t>
      </w:r>
      <w:r w:rsidR="001C11B5">
        <w:rPr>
          <w:sz w:val="24"/>
          <w:szCs w:val="24"/>
        </w:rPr>
        <w:t>рный, кассовый чек и т.д.) на 11.07</w:t>
      </w:r>
      <w:r w:rsidRPr="00554BCB">
        <w:rPr>
          <w:sz w:val="24"/>
          <w:szCs w:val="24"/>
        </w:rPr>
        <w:t>.2011г.</w:t>
      </w:r>
    </w:p>
    <w:p w:rsidR="0090792D" w:rsidRDefault="0090792D" w:rsidP="0090792D">
      <w:pPr>
        <w:ind w:firstLine="708"/>
        <w:jc w:val="both"/>
        <w:rPr>
          <w:sz w:val="24"/>
          <w:szCs w:val="24"/>
        </w:rPr>
      </w:pPr>
      <w:r w:rsidRPr="00554BCB">
        <w:rPr>
          <w:sz w:val="24"/>
          <w:szCs w:val="24"/>
        </w:rPr>
        <w:t xml:space="preserve">19. Предоставление «Заказчику» финансовых, фото и других отчетов после оказания услуг. </w:t>
      </w:r>
    </w:p>
    <w:p w:rsidR="0090792D" w:rsidRDefault="0090792D" w:rsidP="0090792D">
      <w:pPr>
        <w:ind w:firstLine="708"/>
        <w:jc w:val="both"/>
        <w:rPr>
          <w:sz w:val="24"/>
          <w:szCs w:val="24"/>
        </w:rPr>
      </w:pPr>
    </w:p>
    <w:p w:rsidR="0090792D" w:rsidRPr="00554BCB" w:rsidRDefault="0090792D" w:rsidP="0090792D">
      <w:pPr>
        <w:ind w:firstLine="708"/>
        <w:jc w:val="both"/>
        <w:rPr>
          <w:sz w:val="24"/>
          <w:szCs w:val="24"/>
        </w:rPr>
      </w:pPr>
    </w:p>
    <w:tbl>
      <w:tblPr>
        <w:tblW w:w="103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786"/>
        <w:gridCol w:w="5528"/>
      </w:tblGrid>
      <w:tr w:rsidR="0090792D" w:rsidRPr="004E5D2D" w:rsidTr="003B4CA4">
        <w:tc>
          <w:tcPr>
            <w:tcW w:w="4786" w:type="dxa"/>
          </w:tcPr>
          <w:p w:rsidR="0090792D" w:rsidRDefault="0090792D" w:rsidP="003B4CA4">
            <w:r>
              <w:lastRenderedPageBreak/>
              <w:t xml:space="preserve">Заказчик: </w:t>
            </w:r>
            <w:r w:rsidRPr="00ED012E">
              <w:t xml:space="preserve">администрация Индустриального района города Перми в лице </w:t>
            </w:r>
            <w:r w:rsidR="003A54A3">
              <w:t xml:space="preserve">и.о. </w:t>
            </w:r>
            <w:r w:rsidRPr="00ED012E">
              <w:t>главы администрации</w:t>
            </w:r>
            <w:r>
              <w:t xml:space="preserve"> </w:t>
            </w:r>
          </w:p>
          <w:p w:rsidR="0090792D" w:rsidRDefault="0090792D" w:rsidP="003B4CA4"/>
          <w:p w:rsidR="0090792D" w:rsidRDefault="0090792D" w:rsidP="003B4CA4">
            <w:r>
              <w:t>_____________/</w:t>
            </w:r>
            <w:r w:rsidR="003A54A3">
              <w:t>В.М. Неганов</w:t>
            </w:r>
            <w:r>
              <w:t>/</w:t>
            </w:r>
          </w:p>
          <w:p w:rsidR="0090792D" w:rsidRPr="004E5D2D" w:rsidRDefault="0090792D" w:rsidP="003B4CA4">
            <w:r>
              <w:t>М.П.</w:t>
            </w:r>
          </w:p>
        </w:tc>
        <w:tc>
          <w:tcPr>
            <w:tcW w:w="5528" w:type="dxa"/>
          </w:tcPr>
          <w:p w:rsidR="00ED012E" w:rsidRDefault="0090792D" w:rsidP="003B4CA4">
            <w:r>
              <w:t xml:space="preserve">Исполнитель: </w:t>
            </w:r>
          </w:p>
          <w:p w:rsidR="0090792D" w:rsidRDefault="0090792D" w:rsidP="003B4CA4"/>
          <w:p w:rsidR="000C7189" w:rsidRPr="00ED012E" w:rsidRDefault="000C7189" w:rsidP="003B4CA4"/>
          <w:p w:rsidR="0090792D" w:rsidRDefault="0090792D" w:rsidP="003B4CA4">
            <w:r>
              <w:t>_____________/</w:t>
            </w:r>
            <w:r w:rsidR="000C7189">
              <w:t xml:space="preserve"> </w:t>
            </w:r>
            <w:r w:rsidR="003A54A3">
              <w:t xml:space="preserve">                     </w:t>
            </w:r>
            <w:r>
              <w:t>/</w:t>
            </w:r>
          </w:p>
          <w:p w:rsidR="0090792D" w:rsidRPr="004E5D2D" w:rsidRDefault="0090792D" w:rsidP="003B4CA4">
            <w:r>
              <w:t>М.П.</w:t>
            </w:r>
          </w:p>
        </w:tc>
      </w:tr>
    </w:tbl>
    <w:p w:rsidR="0090792D" w:rsidRPr="001A465F" w:rsidRDefault="0090792D" w:rsidP="0090792D">
      <w:pPr>
        <w:jc w:val="right"/>
        <w:rPr>
          <w:i/>
          <w:sz w:val="24"/>
          <w:szCs w:val="24"/>
        </w:rPr>
      </w:pPr>
    </w:p>
    <w:p w:rsidR="00E30D87" w:rsidRDefault="00E30D87"/>
    <w:sectPr w:rsidR="00E30D87" w:rsidSect="0097250F">
      <w:headerReference w:type="default" r:id="rId8"/>
      <w:footerReference w:type="even" r:id="rId9"/>
      <w:footerReference w:type="default" r:id="rId1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3BD" w:rsidRDefault="008873BD" w:rsidP="0051270C">
      <w:r>
        <w:separator/>
      </w:r>
    </w:p>
  </w:endnote>
  <w:endnote w:type="continuationSeparator" w:id="0">
    <w:p w:rsidR="008873BD" w:rsidRDefault="008873BD" w:rsidP="005127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087644">
    <w:pPr>
      <w:pStyle w:val="a5"/>
      <w:framePr w:wrap="around" w:vAnchor="text" w:hAnchor="margin" w:xAlign="center" w:y="1"/>
      <w:rPr>
        <w:rStyle w:val="a7"/>
      </w:rPr>
    </w:pPr>
    <w:r>
      <w:rPr>
        <w:rStyle w:val="a7"/>
      </w:rPr>
      <w:fldChar w:fldCharType="begin"/>
    </w:r>
    <w:r w:rsidR="00A530D0">
      <w:rPr>
        <w:rStyle w:val="a7"/>
      </w:rPr>
      <w:instrText xml:space="preserve">PAGE  </w:instrText>
    </w:r>
    <w:r>
      <w:rPr>
        <w:rStyle w:val="a7"/>
      </w:rPr>
      <w:fldChar w:fldCharType="end"/>
    </w:r>
  </w:p>
  <w:p w:rsidR="00D36655" w:rsidRDefault="008873B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087644">
    <w:pPr>
      <w:pStyle w:val="a5"/>
      <w:framePr w:wrap="around" w:vAnchor="text" w:hAnchor="margin" w:xAlign="center" w:y="1"/>
      <w:rPr>
        <w:rStyle w:val="a7"/>
      </w:rPr>
    </w:pPr>
    <w:r>
      <w:rPr>
        <w:rStyle w:val="a7"/>
      </w:rPr>
      <w:fldChar w:fldCharType="begin"/>
    </w:r>
    <w:r w:rsidR="00A530D0">
      <w:rPr>
        <w:rStyle w:val="a7"/>
      </w:rPr>
      <w:instrText xml:space="preserve">PAGE  </w:instrText>
    </w:r>
    <w:r>
      <w:rPr>
        <w:rStyle w:val="a7"/>
      </w:rPr>
      <w:fldChar w:fldCharType="separate"/>
    </w:r>
    <w:r w:rsidR="00604E7E">
      <w:rPr>
        <w:rStyle w:val="a7"/>
        <w:noProof/>
      </w:rPr>
      <w:t>5</w:t>
    </w:r>
    <w:r>
      <w:rPr>
        <w:rStyle w:val="a7"/>
      </w:rPr>
      <w:fldChar w:fldCharType="end"/>
    </w:r>
  </w:p>
  <w:p w:rsidR="00D36655" w:rsidRDefault="008873B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3BD" w:rsidRDefault="008873BD" w:rsidP="0051270C">
      <w:r>
        <w:separator/>
      </w:r>
    </w:p>
  </w:footnote>
  <w:footnote w:type="continuationSeparator" w:id="0">
    <w:p w:rsidR="008873BD" w:rsidRDefault="008873BD" w:rsidP="005127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8873B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AFD34"/>
    <w:lvl w:ilvl="0">
      <w:numFmt w:val="decimal"/>
      <w:lvlText w:val="*"/>
      <w:lvlJc w:val="left"/>
    </w:lvl>
  </w:abstractNum>
  <w:abstractNum w:abstractNumId="1">
    <w:nsid w:val="09791A18"/>
    <w:multiLevelType w:val="hybridMultilevel"/>
    <w:tmpl w:val="3AE6ECB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A7C2488"/>
    <w:multiLevelType w:val="hybridMultilevel"/>
    <w:tmpl w:val="7E2E31B8"/>
    <w:lvl w:ilvl="0" w:tplc="A6187098">
      <w:start w:val="5"/>
      <w:numFmt w:val="decimal"/>
      <w:lvlText w:val="%1."/>
      <w:lvlJc w:val="left"/>
      <w:pPr>
        <w:tabs>
          <w:tab w:val="num" w:pos="720"/>
        </w:tabs>
        <w:ind w:left="720" w:hanging="360"/>
      </w:pPr>
      <w:rPr>
        <w:rFonts w:hint="default"/>
      </w:rPr>
    </w:lvl>
    <w:lvl w:ilvl="1" w:tplc="F7CE2384">
      <w:numFmt w:val="none"/>
      <w:lvlText w:val=""/>
      <w:lvlJc w:val="left"/>
      <w:pPr>
        <w:tabs>
          <w:tab w:val="num" w:pos="360"/>
        </w:tabs>
      </w:pPr>
    </w:lvl>
    <w:lvl w:ilvl="2" w:tplc="EC285E00">
      <w:numFmt w:val="none"/>
      <w:lvlText w:val=""/>
      <w:lvlJc w:val="left"/>
      <w:pPr>
        <w:tabs>
          <w:tab w:val="num" w:pos="360"/>
        </w:tabs>
      </w:pPr>
    </w:lvl>
    <w:lvl w:ilvl="3" w:tplc="A58EEB80">
      <w:numFmt w:val="none"/>
      <w:lvlText w:val=""/>
      <w:lvlJc w:val="left"/>
      <w:pPr>
        <w:tabs>
          <w:tab w:val="num" w:pos="360"/>
        </w:tabs>
      </w:pPr>
    </w:lvl>
    <w:lvl w:ilvl="4" w:tplc="1018ECC0">
      <w:numFmt w:val="none"/>
      <w:lvlText w:val=""/>
      <w:lvlJc w:val="left"/>
      <w:pPr>
        <w:tabs>
          <w:tab w:val="num" w:pos="360"/>
        </w:tabs>
      </w:pPr>
    </w:lvl>
    <w:lvl w:ilvl="5" w:tplc="227A0B20">
      <w:numFmt w:val="none"/>
      <w:lvlText w:val=""/>
      <w:lvlJc w:val="left"/>
      <w:pPr>
        <w:tabs>
          <w:tab w:val="num" w:pos="360"/>
        </w:tabs>
      </w:pPr>
    </w:lvl>
    <w:lvl w:ilvl="6" w:tplc="4A9CD7FC">
      <w:numFmt w:val="none"/>
      <w:lvlText w:val=""/>
      <w:lvlJc w:val="left"/>
      <w:pPr>
        <w:tabs>
          <w:tab w:val="num" w:pos="360"/>
        </w:tabs>
      </w:pPr>
    </w:lvl>
    <w:lvl w:ilvl="7" w:tplc="7CD80560">
      <w:numFmt w:val="none"/>
      <w:lvlText w:val=""/>
      <w:lvlJc w:val="left"/>
      <w:pPr>
        <w:tabs>
          <w:tab w:val="num" w:pos="360"/>
        </w:tabs>
      </w:pPr>
    </w:lvl>
    <w:lvl w:ilvl="8" w:tplc="733A1896">
      <w:numFmt w:val="none"/>
      <w:lvlText w:val=""/>
      <w:lvlJc w:val="left"/>
      <w:pPr>
        <w:tabs>
          <w:tab w:val="num" w:pos="360"/>
        </w:tabs>
      </w:pPr>
    </w:lvl>
  </w:abstractNum>
  <w:abstractNum w:abstractNumId="3">
    <w:nsid w:val="378A70EC"/>
    <w:multiLevelType w:val="hybridMultilevel"/>
    <w:tmpl w:val="B2F4B49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88734E9"/>
    <w:multiLevelType w:val="multilevel"/>
    <w:tmpl w:val="312A8C70"/>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90792D"/>
    <w:rsid w:val="00087644"/>
    <w:rsid w:val="000C7189"/>
    <w:rsid w:val="000F5B4E"/>
    <w:rsid w:val="00160A87"/>
    <w:rsid w:val="0017162F"/>
    <w:rsid w:val="00194427"/>
    <w:rsid w:val="001C11B5"/>
    <w:rsid w:val="00200AAA"/>
    <w:rsid w:val="002E637E"/>
    <w:rsid w:val="00385090"/>
    <w:rsid w:val="003A54A3"/>
    <w:rsid w:val="004D5CAB"/>
    <w:rsid w:val="0051270C"/>
    <w:rsid w:val="005A7025"/>
    <w:rsid w:val="005E3066"/>
    <w:rsid w:val="006036BE"/>
    <w:rsid w:val="00604E7E"/>
    <w:rsid w:val="00665DDB"/>
    <w:rsid w:val="00781D2D"/>
    <w:rsid w:val="007D1697"/>
    <w:rsid w:val="007E17C3"/>
    <w:rsid w:val="008873BD"/>
    <w:rsid w:val="008A06BF"/>
    <w:rsid w:val="008B1EDA"/>
    <w:rsid w:val="0090792D"/>
    <w:rsid w:val="00927F97"/>
    <w:rsid w:val="00A4184A"/>
    <w:rsid w:val="00A530D0"/>
    <w:rsid w:val="00A97992"/>
    <w:rsid w:val="00AA7C89"/>
    <w:rsid w:val="00B678D8"/>
    <w:rsid w:val="00D826C7"/>
    <w:rsid w:val="00E30D87"/>
    <w:rsid w:val="00E62564"/>
    <w:rsid w:val="00E75C36"/>
    <w:rsid w:val="00ED01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92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rsid w:val="0090792D"/>
    <w:pPr>
      <w:jc w:val="both"/>
    </w:pPr>
    <w:rPr>
      <w:sz w:val="24"/>
    </w:rPr>
  </w:style>
  <w:style w:type="character" w:customStyle="1" w:styleId="a4">
    <w:name w:val="Основной текст Знак"/>
    <w:aliases w:val="Список 1 Знак"/>
    <w:basedOn w:val="a0"/>
    <w:link w:val="a3"/>
    <w:rsid w:val="0090792D"/>
    <w:rPr>
      <w:rFonts w:ascii="Times New Roman" w:eastAsia="Times New Roman" w:hAnsi="Times New Roman" w:cs="Times New Roman"/>
      <w:sz w:val="24"/>
      <w:szCs w:val="20"/>
      <w:lang w:eastAsia="ru-RU"/>
    </w:rPr>
  </w:style>
  <w:style w:type="paragraph" w:customStyle="1" w:styleId="ConsPlusNormal">
    <w:name w:val="ConsPlusNormal"/>
    <w:rsid w:val="009079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rsid w:val="0090792D"/>
    <w:pPr>
      <w:spacing w:after="120" w:line="480" w:lineRule="auto"/>
      <w:ind w:left="283"/>
    </w:pPr>
  </w:style>
  <w:style w:type="character" w:customStyle="1" w:styleId="20">
    <w:name w:val="Основной текст с отступом 2 Знак"/>
    <w:basedOn w:val="a0"/>
    <w:link w:val="2"/>
    <w:rsid w:val="0090792D"/>
    <w:rPr>
      <w:rFonts w:ascii="Times New Roman" w:eastAsia="Times New Roman" w:hAnsi="Times New Roman" w:cs="Times New Roman"/>
      <w:sz w:val="20"/>
      <w:szCs w:val="20"/>
      <w:lang w:eastAsia="ru-RU"/>
    </w:rPr>
  </w:style>
  <w:style w:type="paragraph" w:styleId="a5">
    <w:name w:val="footer"/>
    <w:basedOn w:val="a"/>
    <w:link w:val="a6"/>
    <w:rsid w:val="0090792D"/>
    <w:pPr>
      <w:tabs>
        <w:tab w:val="center" w:pos="4677"/>
        <w:tab w:val="right" w:pos="9355"/>
      </w:tabs>
    </w:pPr>
  </w:style>
  <w:style w:type="character" w:customStyle="1" w:styleId="a6">
    <w:name w:val="Нижний колонтитул Знак"/>
    <w:basedOn w:val="a0"/>
    <w:link w:val="a5"/>
    <w:rsid w:val="0090792D"/>
    <w:rPr>
      <w:rFonts w:ascii="Times New Roman" w:eastAsia="Times New Roman" w:hAnsi="Times New Roman" w:cs="Times New Roman"/>
      <w:sz w:val="20"/>
      <w:szCs w:val="20"/>
      <w:lang w:eastAsia="ru-RU"/>
    </w:rPr>
  </w:style>
  <w:style w:type="character" w:styleId="a7">
    <w:name w:val="page number"/>
    <w:basedOn w:val="a0"/>
    <w:rsid w:val="0090792D"/>
  </w:style>
  <w:style w:type="paragraph" w:styleId="a8">
    <w:name w:val="header"/>
    <w:basedOn w:val="a"/>
    <w:link w:val="a9"/>
    <w:rsid w:val="0090792D"/>
    <w:pPr>
      <w:tabs>
        <w:tab w:val="center" w:pos="4677"/>
        <w:tab w:val="right" w:pos="9355"/>
      </w:tabs>
    </w:pPr>
  </w:style>
  <w:style w:type="character" w:customStyle="1" w:styleId="a9">
    <w:name w:val="Верхний колонтитул Знак"/>
    <w:basedOn w:val="a0"/>
    <w:link w:val="a8"/>
    <w:rsid w:val="0090792D"/>
    <w:rPr>
      <w:rFonts w:ascii="Times New Roman" w:eastAsia="Times New Roman" w:hAnsi="Times New Roman" w:cs="Times New Roman"/>
      <w:sz w:val="20"/>
      <w:szCs w:val="20"/>
      <w:lang w:eastAsia="ru-RU"/>
    </w:rPr>
  </w:style>
  <w:style w:type="paragraph" w:customStyle="1" w:styleId="ConsNormal">
    <w:name w:val="ConsNormal"/>
    <w:rsid w:val="0090792D"/>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0792D"/>
    <w:pPr>
      <w:keepNext/>
      <w:autoSpaceDE w:val="0"/>
      <w:autoSpaceDN w:val="0"/>
    </w:pPr>
    <w:rPr>
      <w:sz w:val="24"/>
      <w:szCs w:val="24"/>
    </w:rPr>
  </w:style>
  <w:style w:type="paragraph" w:customStyle="1" w:styleId="ConsTitle">
    <w:name w:val="ConsTitle"/>
    <w:rsid w:val="0090792D"/>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1">
    <w:name w:val="Body Text 2"/>
    <w:basedOn w:val="a"/>
    <w:link w:val="22"/>
    <w:rsid w:val="0090792D"/>
    <w:pPr>
      <w:spacing w:after="120" w:line="480" w:lineRule="auto"/>
    </w:pPr>
  </w:style>
  <w:style w:type="character" w:customStyle="1" w:styleId="22">
    <w:name w:val="Основной текст 2 Знак"/>
    <w:basedOn w:val="a0"/>
    <w:link w:val="21"/>
    <w:rsid w:val="0090792D"/>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F33F1-F3CC-45BE-B100-501B4D2AA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Pages>
  <Words>1830</Words>
  <Characters>10432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KorepanovaLV</dc:creator>
  <cp:keywords/>
  <dc:description/>
  <cp:lastModifiedBy>KorepanovaLV</cp:lastModifiedBy>
  <cp:revision>24</cp:revision>
  <cp:lastPrinted>2011-06-17T06:06:00Z</cp:lastPrinted>
  <dcterms:created xsi:type="dcterms:W3CDTF">2011-05-12T05:14:00Z</dcterms:created>
  <dcterms:modified xsi:type="dcterms:W3CDTF">2011-06-17T08:38:00Z</dcterms:modified>
</cp:coreProperties>
</file>