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F1C" w:rsidRPr="009247E2" w:rsidRDefault="00D41F1C" w:rsidP="00D41F1C">
      <w:pPr>
        <w:ind w:firstLine="567"/>
        <w:jc w:val="right"/>
      </w:pPr>
      <w:r w:rsidRPr="009247E2">
        <w:t xml:space="preserve">Приложение № </w:t>
      </w:r>
      <w:r>
        <w:t>3</w:t>
      </w:r>
    </w:p>
    <w:p w:rsidR="00D41F1C" w:rsidRDefault="00D41F1C" w:rsidP="00D41F1C">
      <w:pPr>
        <w:ind w:firstLine="567"/>
        <w:jc w:val="right"/>
      </w:pPr>
      <w:r w:rsidRPr="009247E2">
        <w:t xml:space="preserve">к документации об </w:t>
      </w:r>
      <w:proofErr w:type="gramStart"/>
      <w:r>
        <w:t>открытом</w:t>
      </w:r>
      <w:proofErr w:type="gramEnd"/>
      <w:r>
        <w:t xml:space="preserve"> </w:t>
      </w:r>
    </w:p>
    <w:p w:rsidR="00D41F1C" w:rsidRDefault="00D41F1C" w:rsidP="00D41F1C">
      <w:pPr>
        <w:ind w:firstLine="567"/>
        <w:jc w:val="right"/>
      </w:pPr>
      <w:proofErr w:type="gramStart"/>
      <w:r w:rsidRPr="009247E2">
        <w:t>аукционе</w:t>
      </w:r>
      <w:proofErr w:type="gramEnd"/>
      <w:r>
        <w:t xml:space="preserve"> в электронной форме</w:t>
      </w:r>
    </w:p>
    <w:p w:rsidR="00D41F1C" w:rsidRDefault="00D41F1C" w:rsidP="00D41F1C">
      <w:pPr>
        <w:jc w:val="center"/>
        <w:rPr>
          <w:b/>
          <w:bCs/>
          <w:caps/>
          <w:color w:val="000000"/>
        </w:rPr>
      </w:pPr>
    </w:p>
    <w:p w:rsidR="00D41F1C" w:rsidRPr="008911BA" w:rsidRDefault="00D41F1C" w:rsidP="00D41F1C">
      <w:pPr>
        <w:jc w:val="center"/>
        <w:rPr>
          <w:b/>
          <w:bCs/>
          <w:caps/>
          <w:color w:val="000000"/>
        </w:rPr>
      </w:pPr>
    </w:p>
    <w:p w:rsidR="00D41F1C" w:rsidRPr="008911BA" w:rsidRDefault="00D41F1C" w:rsidP="00D41F1C">
      <w:pPr>
        <w:jc w:val="center"/>
        <w:rPr>
          <w:b/>
          <w:bCs/>
          <w:caps/>
          <w:color w:val="000000"/>
        </w:rPr>
      </w:pPr>
      <w:r w:rsidRPr="008911BA">
        <w:rPr>
          <w:b/>
          <w:bCs/>
          <w:caps/>
          <w:color w:val="000000"/>
        </w:rPr>
        <w:t>Сведения об Участнике размещения заказа – ЮРИДИЧЕСКОМ ЛИЦЕ</w:t>
      </w:r>
    </w:p>
    <w:p w:rsidR="00D41F1C" w:rsidRPr="008911BA" w:rsidRDefault="00D41F1C" w:rsidP="00D41F1C">
      <w:pPr>
        <w:jc w:val="center"/>
        <w:rPr>
          <w:b/>
          <w:bCs/>
          <w:cap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4871"/>
        <w:gridCol w:w="4167"/>
      </w:tblGrid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r w:rsidRPr="00F35AF1">
              <w:t>1.</w:t>
            </w:r>
          </w:p>
        </w:tc>
        <w:tc>
          <w:tcPr>
            <w:tcW w:w="5172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  <w:r w:rsidRPr="00F35AF1">
              <w:t>Фирменное наименование (наименование)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r w:rsidRPr="00F35AF1">
              <w:t>2.</w:t>
            </w:r>
          </w:p>
        </w:tc>
        <w:tc>
          <w:tcPr>
            <w:tcW w:w="5172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  <w:r w:rsidRPr="00F35AF1">
              <w:t>Организационно-правовая форма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r w:rsidRPr="00F35AF1">
              <w:t>3.</w:t>
            </w:r>
          </w:p>
        </w:tc>
        <w:tc>
          <w:tcPr>
            <w:tcW w:w="5172" w:type="dxa"/>
          </w:tcPr>
          <w:p w:rsidR="00D41F1C" w:rsidRPr="00F35AF1" w:rsidRDefault="00D41F1C" w:rsidP="00C02415">
            <w:r w:rsidRPr="00F35AF1">
              <w:t>ИНН</w:t>
            </w:r>
            <w:r>
              <w:t>/КПП</w:t>
            </w:r>
          </w:p>
        </w:tc>
        <w:tc>
          <w:tcPr>
            <w:tcW w:w="4569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</w:p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r w:rsidRPr="00F35AF1">
              <w:t>4.</w:t>
            </w:r>
          </w:p>
        </w:tc>
        <w:tc>
          <w:tcPr>
            <w:tcW w:w="5172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  <w:r w:rsidRPr="00F35AF1">
              <w:t>Место нахождения</w:t>
            </w:r>
            <w:r>
              <w:t xml:space="preserve"> 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 w:rsidRPr="00F35AF1">
              <w:t>5.</w:t>
            </w:r>
          </w:p>
        </w:tc>
        <w:tc>
          <w:tcPr>
            <w:tcW w:w="5172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  <w:r w:rsidRPr="00F35AF1">
              <w:t>Почтовый адрес</w:t>
            </w:r>
            <w:r>
              <w:t xml:space="preserve"> </w:t>
            </w:r>
            <w:r w:rsidRPr="0082141B">
              <w:t>(для юридического лица)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 w:rsidRPr="00F35AF1">
              <w:t>6.</w:t>
            </w:r>
          </w:p>
        </w:tc>
        <w:tc>
          <w:tcPr>
            <w:tcW w:w="5172" w:type="dxa"/>
          </w:tcPr>
          <w:p w:rsidR="00D41F1C" w:rsidRDefault="00D41F1C" w:rsidP="00C02415">
            <w:r w:rsidRPr="0082141B">
              <w:t xml:space="preserve">Фамилия, Имя, Отчество, </w:t>
            </w:r>
          </w:p>
          <w:p w:rsidR="00D41F1C" w:rsidRDefault="00D41F1C" w:rsidP="00C02415">
            <w:r w:rsidRPr="0082141B">
              <w:t xml:space="preserve">паспортные данные, </w:t>
            </w:r>
          </w:p>
          <w:p w:rsidR="00D41F1C" w:rsidRPr="00F35AF1" w:rsidRDefault="00D41F1C" w:rsidP="00C02415">
            <w:r w:rsidRPr="0082141B">
              <w:t>сведения о месте жительства (для физического лица)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>
              <w:t>7.</w:t>
            </w:r>
          </w:p>
        </w:tc>
        <w:tc>
          <w:tcPr>
            <w:tcW w:w="5172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  <w:r w:rsidRPr="00F35AF1">
              <w:t>Номер контактного телефона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>
              <w:t>8.</w:t>
            </w:r>
          </w:p>
        </w:tc>
        <w:tc>
          <w:tcPr>
            <w:tcW w:w="5172" w:type="dxa"/>
          </w:tcPr>
          <w:p w:rsidR="00D41F1C" w:rsidRPr="00F35AF1" w:rsidRDefault="00D41F1C" w:rsidP="00C02415">
            <w:r w:rsidRPr="00F35AF1"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F35AF1">
              <w:rPr>
                <w:color w:val="000000"/>
              </w:rPr>
              <w:t>аукциона в электронной форме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>
              <w:t>9.</w:t>
            </w:r>
          </w:p>
        </w:tc>
        <w:tc>
          <w:tcPr>
            <w:tcW w:w="5172" w:type="dxa"/>
          </w:tcPr>
          <w:p w:rsidR="00D41F1C" w:rsidRPr="00F35AF1" w:rsidRDefault="00D41F1C" w:rsidP="00C02415">
            <w:proofErr w:type="spellStart"/>
            <w:r w:rsidRPr="00F35AF1">
              <w:t>Непроведение</w:t>
            </w:r>
            <w:proofErr w:type="spellEnd"/>
            <w:r w:rsidRPr="00F35AF1">
              <w:t xml:space="preserve"> ликвидации участника размещения заказа и отсутствие решения арбитражного суда о признании участника размещения заказа банкротом и об открытии конкурсного производства</w:t>
            </w:r>
          </w:p>
        </w:tc>
        <w:tc>
          <w:tcPr>
            <w:tcW w:w="4569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</w:p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>
              <w:t>10.</w:t>
            </w:r>
          </w:p>
        </w:tc>
        <w:tc>
          <w:tcPr>
            <w:tcW w:w="5172" w:type="dxa"/>
          </w:tcPr>
          <w:p w:rsidR="00D41F1C" w:rsidRPr="00F35AF1" w:rsidRDefault="00D41F1C" w:rsidP="00C02415">
            <w:proofErr w:type="spellStart"/>
            <w:r w:rsidRPr="00F35AF1">
              <w:t>Неприостановление</w:t>
            </w:r>
            <w:proofErr w:type="spellEnd"/>
            <w:r w:rsidRPr="00F35AF1"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</w:t>
            </w:r>
          </w:p>
        </w:tc>
        <w:tc>
          <w:tcPr>
            <w:tcW w:w="4569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</w:p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>
              <w:t>11.</w:t>
            </w:r>
          </w:p>
        </w:tc>
        <w:tc>
          <w:tcPr>
            <w:tcW w:w="5172" w:type="dxa"/>
          </w:tcPr>
          <w:p w:rsidR="00D41F1C" w:rsidRPr="00F35AF1" w:rsidRDefault="00D41F1C" w:rsidP="00C02415">
            <w:r w:rsidRPr="00F35AF1"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размещения заказа по данным бухгалтерской отчетности за последний завершенный отчетный период</w:t>
            </w:r>
          </w:p>
        </w:tc>
        <w:tc>
          <w:tcPr>
            <w:tcW w:w="4569" w:type="dxa"/>
          </w:tcPr>
          <w:p w:rsidR="00D41F1C" w:rsidRPr="00F35AF1" w:rsidRDefault="00D41F1C" w:rsidP="00C02415">
            <w:pPr>
              <w:rPr>
                <w:b/>
                <w:bCs/>
                <w:caps/>
                <w:color w:val="000000"/>
              </w:rPr>
            </w:pPr>
          </w:p>
        </w:tc>
      </w:tr>
      <w:tr w:rsidR="00D41F1C" w:rsidRPr="008911BA" w:rsidTr="00C02415">
        <w:trPr>
          <w:trHeight w:val="397"/>
          <w:jc w:val="center"/>
        </w:trPr>
        <w:tc>
          <w:tcPr>
            <w:tcW w:w="540" w:type="dxa"/>
          </w:tcPr>
          <w:p w:rsidR="00D41F1C" w:rsidRPr="00F35AF1" w:rsidRDefault="00D41F1C" w:rsidP="00C02415">
            <w:pPr>
              <w:shd w:val="clear" w:color="auto" w:fill="FFFFFF"/>
              <w:spacing w:line="360" w:lineRule="auto"/>
            </w:pPr>
            <w:r>
              <w:t>12.</w:t>
            </w:r>
          </w:p>
        </w:tc>
        <w:tc>
          <w:tcPr>
            <w:tcW w:w="5172" w:type="dxa"/>
          </w:tcPr>
          <w:p w:rsidR="00D41F1C" w:rsidRPr="00F35AF1" w:rsidRDefault="00D41F1C" w:rsidP="00C02415">
            <w:r w:rsidRPr="00F35AF1">
              <w:t>Отсутствие в реестре недобросовестных поставщиков сведений об участниках размещения заказа</w:t>
            </w:r>
          </w:p>
        </w:tc>
        <w:tc>
          <w:tcPr>
            <w:tcW w:w="4569" w:type="dxa"/>
          </w:tcPr>
          <w:p w:rsidR="00D41F1C" w:rsidRPr="00F35AF1" w:rsidRDefault="00D41F1C" w:rsidP="00C02415"/>
        </w:tc>
      </w:tr>
    </w:tbl>
    <w:p w:rsidR="00D41F1C" w:rsidRPr="00C02488" w:rsidRDefault="00D41F1C" w:rsidP="00D41F1C">
      <w:pPr>
        <w:tabs>
          <w:tab w:val="num" w:pos="1200"/>
        </w:tabs>
        <w:spacing w:line="360" w:lineRule="auto"/>
        <w:jc w:val="both"/>
        <w:rPr>
          <w:rFonts w:ascii="Courier New" w:hAnsi="Courier New" w:cs="Courier New"/>
          <w:sz w:val="18"/>
          <w:szCs w:val="18"/>
        </w:rPr>
      </w:pPr>
    </w:p>
    <w:p w:rsidR="00D41F1C" w:rsidRPr="008911BA" w:rsidRDefault="00D41F1C" w:rsidP="00D41F1C">
      <w:pPr>
        <w:rPr>
          <w:b/>
          <w:bCs/>
          <w:caps/>
          <w:color w:val="000000"/>
        </w:rPr>
      </w:pPr>
      <w:bookmarkStart w:id="0" w:name="_ФОРМА_1.4_ФОРМА_ДОВЕРЕННОСТИ"/>
      <w:bookmarkStart w:id="1" w:name="_ФОРМА_1.5_ФОРМА_ПРЕДЛОЖЕНИЯ О ФУНКЦ"/>
      <w:bookmarkEnd w:id="0"/>
      <w:bookmarkEnd w:id="1"/>
    </w:p>
    <w:p w:rsidR="00D41F1C" w:rsidRPr="008911BA" w:rsidRDefault="00D41F1C" w:rsidP="00D41F1C">
      <w:pPr>
        <w:tabs>
          <w:tab w:val="left" w:pos="1980"/>
        </w:tabs>
        <w:jc w:val="center"/>
        <w:rPr>
          <w:b/>
          <w:bCs/>
          <w:caps/>
          <w:color w:val="000000"/>
        </w:rPr>
      </w:pPr>
    </w:p>
    <w:p w:rsidR="000B63D2" w:rsidRPr="00D41F1C" w:rsidRDefault="000B63D2"/>
    <w:sectPr w:rsidR="000B63D2" w:rsidRPr="00D41F1C" w:rsidSect="000B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41F1C"/>
    <w:rsid w:val="000B63D2"/>
    <w:rsid w:val="00354711"/>
    <w:rsid w:val="00814A3B"/>
    <w:rsid w:val="008B6EE9"/>
    <w:rsid w:val="00D41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6EE9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B6EE9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12">
    <w:name w:val="Стиль1 Знак"/>
    <w:basedOn w:val="a0"/>
    <w:link w:val="11"/>
    <w:rsid w:val="008B6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Company>МСЧ №6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2</cp:revision>
  <dcterms:created xsi:type="dcterms:W3CDTF">2011-06-03T08:57:00Z</dcterms:created>
  <dcterms:modified xsi:type="dcterms:W3CDTF">2011-06-03T08:58:00Z</dcterms:modified>
</cp:coreProperties>
</file>