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BA6" w:rsidRPr="009D1BA6" w:rsidRDefault="009D1BA6" w:rsidP="009D1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D1B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9D1BA6" w:rsidRPr="009D1BA6" w:rsidRDefault="009D1BA6" w:rsidP="009D1BA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9D1BA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9D1BA6" w:rsidRPr="009D1BA6" w:rsidRDefault="009D1BA6" w:rsidP="009D1BA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D1BA6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9D1BA6" w:rsidRPr="009D1BA6" w:rsidRDefault="009D1BA6" w:rsidP="009D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BA6" w:rsidRPr="009D1BA6" w:rsidTr="008027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02763" w:rsidRPr="009D1BA6" w:rsidRDefault="00802763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03563000067000052</w:t>
            </w:r>
          </w:p>
        </w:tc>
      </w:tr>
      <w:tr w:rsidR="009D1BA6" w:rsidRPr="009D1BA6" w:rsidTr="008027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диагностикумов</w:t>
            </w:r>
            <w:proofErr w:type="spellEnd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антигенов, тест – систем, диагностических препаратов, применяемых в медицине, препаратов диагностических и сред питательных для ветеринарии </w:t>
            </w:r>
          </w:p>
        </w:tc>
      </w:tr>
      <w:tr w:rsidR="009D1BA6" w:rsidRPr="009D1BA6" w:rsidTr="0080276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9D1BA6" w:rsidRPr="009D1BA6" w:rsidRDefault="009D1BA6" w:rsidP="009D1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BA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станция скорой медицинской помощи" 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</w:tbl>
    <w:p w:rsidR="009D1BA6" w:rsidRPr="009D1BA6" w:rsidRDefault="009D1BA6" w:rsidP="009D1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BA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9D1BA6" w:rsidRPr="009D1BA6" w:rsidRDefault="009D1BA6" w:rsidP="009D1B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9D1BA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Попова, 54, - 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brezo03@yandex.ru 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2902794 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Берикелашвили Реваз Ильич </w:t>
            </w:r>
          </w:p>
        </w:tc>
      </w:tr>
    </w:tbl>
    <w:p w:rsidR="009D1BA6" w:rsidRPr="009D1BA6" w:rsidRDefault="009D1BA6" w:rsidP="009D1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BA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диагностикумов</w:t>
            </w:r>
            <w:proofErr w:type="spellEnd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антигенов, тест – систем, диагностических препаратов, применяемых в медицине, препаратов диагностических и сред питательных для ветеринарии 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416 815,00 Российский рубль 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цену товаров включены расходы: по доставке и разгрузке товара по адресу заказчика, складские расходы, расходы на упаковку и страхование товара, расходы на уплату таможенных пошлин, налогов, сборов и других обязательных платежей. 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2423880 </w:t>
            </w:r>
            <w:proofErr w:type="spellStart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Диагностикумы</w:t>
            </w:r>
            <w:proofErr w:type="spellEnd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, антигены, тест - системы, применяемые в медицине, препараты диагностические и среды питательные для ветеринарии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F51C87" w:rsidRDefault="00F51C87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51C87">
              <w:rPr>
                <w:rFonts w:ascii="Times New Roman" w:hAnsi="Times New Roman" w:cs="Times New Roman"/>
                <w:sz w:val="24"/>
                <w:szCs w:val="24"/>
              </w:rPr>
              <w:t>Указаны</w:t>
            </w:r>
            <w:proofErr w:type="gramEnd"/>
            <w:r w:rsidRPr="00F51C87">
              <w:rPr>
                <w:rFonts w:ascii="Times New Roman" w:hAnsi="Times New Roman" w:cs="Times New Roman"/>
                <w:sz w:val="24"/>
                <w:szCs w:val="24"/>
              </w:rPr>
              <w:t xml:space="preserve"> в Техническом задании (Приложение №2)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путем запросов по телефону с последующим использованием факсимильной связи и электронной почты. </w:t>
            </w:r>
          </w:p>
        </w:tc>
      </w:tr>
    </w:tbl>
    <w:p w:rsidR="009D1BA6" w:rsidRPr="009D1BA6" w:rsidRDefault="009D1BA6" w:rsidP="009D1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BA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3B0ECF" w:rsidRDefault="003B0ECF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ECF">
              <w:rPr>
                <w:rFonts w:ascii="Times New Roman" w:hAnsi="Times New Roman" w:cs="Times New Roman"/>
                <w:sz w:val="24"/>
                <w:szCs w:val="24"/>
              </w:rPr>
              <w:t>г. Пермь, ул. Попова, 54, 1-й этаж, кабинет хранения запаса медикаментов.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Товар поставляется двумя равными партиями. Поставка первой партии в течение 4-х (четырех) рабочих дней с момента заключения Договора. Вторая партия поставляется не позднее 22 (двадцать второго) рабочего дня и не ранее, чем через 20 (двадцать) рабочих дней со дня предыдущей поставки. </w:t>
            </w: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Заказчик производит платежи по договору следующим образом: </w:t>
            </w: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счета-фактуры и товарно-транспортной накладной на поставленную партию товара, оформленных в установленном порядке. </w:t>
            </w:r>
          </w:p>
        </w:tc>
      </w:tr>
    </w:tbl>
    <w:p w:rsidR="009D1BA6" w:rsidRPr="009D1BA6" w:rsidRDefault="009D1BA6" w:rsidP="009D1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BA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9D1BA6" w:rsidRPr="009D1BA6" w:rsidRDefault="009D1BA6" w:rsidP="009D1B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BA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9D1BA6" w:rsidRPr="009D1BA6" w:rsidRDefault="009D1BA6" w:rsidP="009D1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BA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1BA6" w:rsidRPr="009D1BA6" w:rsidTr="009D1BA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бюджета </w:t>
            </w:r>
          </w:p>
        </w:tc>
      </w:tr>
    </w:tbl>
    <w:p w:rsidR="009D1BA6" w:rsidRPr="009D1BA6" w:rsidRDefault="009D1BA6" w:rsidP="009D1BA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9D1BA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9D1BA6" w:rsidRPr="009D1BA6" w:rsidTr="003D108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Коминтерна, 14, 319 кабинет с 08:00 до 11:30; с 12:30 до 16:30, в рабочие дни, пятидневная рабочая неделя (время местное) </w:t>
            </w:r>
          </w:p>
        </w:tc>
      </w:tr>
      <w:tr w:rsidR="009D1BA6" w:rsidRPr="009D1BA6" w:rsidTr="003D108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F50B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50B9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.07.2011 08:00 </w:t>
            </w:r>
          </w:p>
        </w:tc>
      </w:tr>
      <w:tr w:rsidR="009D1BA6" w:rsidRPr="009D1BA6" w:rsidTr="003D108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18.07.2011 10:00 </w:t>
            </w:r>
          </w:p>
        </w:tc>
      </w:tr>
      <w:tr w:rsidR="009D1BA6" w:rsidRPr="009D1BA6" w:rsidTr="003D108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  <w:tr w:rsidR="009D1BA6" w:rsidRPr="009D1BA6" w:rsidTr="003D1083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B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3721" w:type="pct"/>
            <w:gridSpan w:val="2"/>
            <w:hideMark/>
          </w:tcPr>
          <w:p w:rsid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06.07.2011г.</w:t>
            </w:r>
          </w:p>
          <w:p w:rsid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BA6" w:rsidRPr="009D1BA6" w:rsidRDefault="009D1BA6" w:rsidP="009D1B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XSpec="center" w:tblpY="336"/>
        <w:tblOverlap w:val="never"/>
        <w:tblW w:w="3696" w:type="pct"/>
        <w:tblLook w:val="01E0"/>
      </w:tblPr>
      <w:tblGrid>
        <w:gridCol w:w="2009"/>
        <w:gridCol w:w="3242"/>
        <w:gridCol w:w="1824"/>
      </w:tblGrid>
      <w:tr w:rsidR="003D1083" w:rsidRPr="009D1BA6" w:rsidTr="003D1083">
        <w:tc>
          <w:tcPr>
            <w:tcW w:w="1420" w:type="pct"/>
          </w:tcPr>
          <w:p w:rsidR="003D1083" w:rsidRPr="009D1BA6" w:rsidRDefault="003D1083" w:rsidP="003D10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BA6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врач</w:t>
            </w:r>
          </w:p>
        </w:tc>
        <w:tc>
          <w:tcPr>
            <w:tcW w:w="2291" w:type="pct"/>
          </w:tcPr>
          <w:p w:rsidR="003D1083" w:rsidRPr="009D1BA6" w:rsidRDefault="003D1083" w:rsidP="003D108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BA6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</w:tc>
        <w:tc>
          <w:tcPr>
            <w:tcW w:w="1289" w:type="pct"/>
          </w:tcPr>
          <w:p w:rsidR="003D1083" w:rsidRPr="009D1BA6" w:rsidRDefault="003D1083" w:rsidP="003D1083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1BA6">
              <w:rPr>
                <w:rFonts w:ascii="Times New Roman" w:hAnsi="Times New Roman" w:cs="Times New Roman"/>
                <w:b/>
                <w:sz w:val="24"/>
                <w:szCs w:val="24"/>
              </w:rPr>
              <w:t>Е. В. Камкин</w:t>
            </w:r>
          </w:p>
        </w:tc>
      </w:tr>
    </w:tbl>
    <w:p w:rsidR="007B65BD" w:rsidRDefault="007B65BD"/>
    <w:sectPr w:rsidR="007B65BD" w:rsidSect="007B65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D1BA6"/>
    <w:rsid w:val="002D4729"/>
    <w:rsid w:val="003B0ECF"/>
    <w:rsid w:val="003D1083"/>
    <w:rsid w:val="007B65BD"/>
    <w:rsid w:val="00802763"/>
    <w:rsid w:val="009D1BA6"/>
    <w:rsid w:val="00AB253F"/>
    <w:rsid w:val="00F44C1C"/>
    <w:rsid w:val="00F50B9F"/>
    <w:rsid w:val="00F51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5BD"/>
  </w:style>
  <w:style w:type="paragraph" w:styleId="3">
    <w:name w:val="heading 3"/>
    <w:basedOn w:val="a"/>
    <w:link w:val="30"/>
    <w:uiPriority w:val="9"/>
    <w:qFormat/>
    <w:rsid w:val="009D1B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D1BA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9D1B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08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622</Words>
  <Characters>3546</Characters>
  <Application>Microsoft Office Word</Application>
  <DocSecurity>0</DocSecurity>
  <Lines>29</Lines>
  <Paragraphs>8</Paragraphs>
  <ScaleCrop>false</ScaleCrop>
  <Company>Microsoft</Company>
  <LinksUpToDate>false</LinksUpToDate>
  <CharactersWithSpaces>4160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7</cp:revision>
  <dcterms:created xsi:type="dcterms:W3CDTF">2011-07-05T09:53:00Z</dcterms:created>
  <dcterms:modified xsi:type="dcterms:W3CDTF">2011-07-06T08:19:00Z</dcterms:modified>
</cp:coreProperties>
</file>