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9BA" w:rsidRDefault="002349BA" w:rsidP="002349BA">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 3 к извещению</w:t>
      </w:r>
    </w:p>
    <w:p w:rsidR="002349BA" w:rsidRDefault="002349BA" w:rsidP="002349BA">
      <w:pPr>
        <w:pStyle w:val="ConsNormal"/>
        <w:widowControl/>
        <w:ind w:left="142" w:firstLine="0"/>
        <w:jc w:val="center"/>
        <w:rPr>
          <w:rFonts w:ascii="Times New Roman" w:hAnsi="Times New Roman" w:cs="Times New Roman"/>
          <w:b/>
          <w:sz w:val="24"/>
          <w:szCs w:val="24"/>
        </w:rPr>
      </w:pPr>
    </w:p>
    <w:p w:rsidR="002349BA" w:rsidRDefault="002349BA" w:rsidP="002349BA">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2349BA" w:rsidRDefault="002349BA" w:rsidP="002349BA">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дежурного  общественного центра, расположенного по адресу: </w:t>
      </w:r>
    </w:p>
    <w:p w:rsidR="002349BA" w:rsidRDefault="002349BA" w:rsidP="002349BA">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ул. </w:t>
      </w:r>
      <w:proofErr w:type="spellStart"/>
      <w:r>
        <w:rPr>
          <w:rFonts w:ascii="Times New Roman" w:hAnsi="Times New Roman" w:cs="Times New Roman"/>
          <w:b/>
          <w:sz w:val="24"/>
          <w:szCs w:val="24"/>
        </w:rPr>
        <w:t>Механошина</w:t>
      </w:r>
      <w:proofErr w:type="spellEnd"/>
      <w:r>
        <w:rPr>
          <w:rFonts w:ascii="Times New Roman" w:hAnsi="Times New Roman" w:cs="Times New Roman"/>
          <w:b/>
          <w:sz w:val="24"/>
          <w:szCs w:val="24"/>
        </w:rPr>
        <w:t>, 6</w:t>
      </w:r>
    </w:p>
    <w:p w:rsidR="002349BA" w:rsidRDefault="002349BA" w:rsidP="002349BA">
      <w:pPr>
        <w:pStyle w:val="ConsNormal"/>
        <w:widowControl/>
        <w:ind w:firstLine="0"/>
        <w:jc w:val="center"/>
        <w:rPr>
          <w:rFonts w:ascii="Times New Roman" w:hAnsi="Times New Roman" w:cs="Times New Roman"/>
          <w:sz w:val="24"/>
          <w:szCs w:val="24"/>
        </w:rPr>
      </w:pPr>
    </w:p>
    <w:p w:rsidR="002349BA" w:rsidRDefault="002349BA" w:rsidP="002349BA">
      <w:pPr>
        <w:pStyle w:val="ConsNonformat0"/>
        <w:widowControl/>
        <w:rPr>
          <w:rFonts w:ascii="Times New Roman" w:hAnsi="Times New Roman" w:cs="Times New Roman"/>
          <w:sz w:val="24"/>
          <w:szCs w:val="24"/>
        </w:rPr>
      </w:pPr>
    </w:p>
    <w:p w:rsidR="002349BA" w:rsidRDefault="002349BA" w:rsidP="002349BA">
      <w:pPr>
        <w:pStyle w:val="ConsNonformat0"/>
        <w:widowControl/>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   »                         </w:t>
      </w:r>
      <w:smartTag w:uri="urn:schemas-microsoft-com:office:smarttags" w:element="metricconverter">
        <w:smartTagPr>
          <w:attr w:name="ProductID" w:val="2011 г"/>
        </w:smartTagPr>
        <w:r>
          <w:rPr>
            <w:rFonts w:ascii="Times New Roman" w:hAnsi="Times New Roman" w:cs="Times New Roman"/>
            <w:sz w:val="24"/>
            <w:szCs w:val="24"/>
          </w:rPr>
          <w:t>2011 г</w:t>
        </w:r>
      </w:smartTag>
    </w:p>
    <w:p w:rsidR="002349BA" w:rsidRDefault="002349BA" w:rsidP="002349BA">
      <w:pPr>
        <w:pStyle w:val="ConsPlusNormal"/>
        <w:widowControl/>
        <w:ind w:firstLine="540"/>
        <w:jc w:val="both"/>
        <w:rPr>
          <w:rFonts w:ascii="Times New Roman" w:hAnsi="Times New Roman" w:cs="Times New Roman"/>
          <w:sz w:val="24"/>
          <w:szCs w:val="24"/>
        </w:rPr>
      </w:pPr>
    </w:p>
    <w:p w:rsidR="002349BA" w:rsidRDefault="002349BA" w:rsidP="002349BA">
      <w:pPr>
        <w:pStyle w:val="ConsNonformat0"/>
        <w:widowControl/>
        <w:ind w:firstLine="708"/>
        <w:jc w:val="both"/>
        <w:rPr>
          <w:rFonts w:ascii="Times New Roman" w:hAnsi="Times New Roman" w:cs="Times New Roman"/>
          <w:sz w:val="24"/>
          <w:szCs w:val="24"/>
        </w:rPr>
      </w:pPr>
      <w:r>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Pr>
          <w:rFonts w:ascii="Times New Roman" w:hAnsi="Times New Roman" w:cs="Times New Roman"/>
          <w:b/>
          <w:sz w:val="24"/>
          <w:szCs w:val="24"/>
        </w:rPr>
        <w:t>Петенко</w:t>
      </w:r>
      <w:proofErr w:type="spellEnd"/>
      <w:r>
        <w:rPr>
          <w:rFonts w:ascii="Times New Roman" w:hAnsi="Times New Roman" w:cs="Times New Roman"/>
          <w:b/>
          <w:sz w:val="24"/>
          <w:szCs w:val="24"/>
        </w:rPr>
        <w:t xml:space="preserve"> Владислава </w:t>
      </w:r>
      <w:proofErr w:type="spellStart"/>
      <w:r>
        <w:rPr>
          <w:rFonts w:ascii="Times New Roman" w:hAnsi="Times New Roman" w:cs="Times New Roman"/>
          <w:b/>
          <w:sz w:val="24"/>
          <w:szCs w:val="24"/>
        </w:rPr>
        <w:t>Игорьевича</w:t>
      </w:r>
      <w:proofErr w:type="spellEnd"/>
      <w:r>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4"/>
          <w:szCs w:val="24"/>
        </w:rPr>
        <w:t>__________________________________________________</w:t>
      </w:r>
      <w:r>
        <w:rPr>
          <w:rFonts w:ascii="Times New Roman" w:hAnsi="Times New Roman" w:cs="Times New Roman"/>
          <w:sz w:val="24"/>
          <w:szCs w:val="24"/>
        </w:rPr>
        <w:t>,  именуемый в дальнейшем "Исполнитель", с другой стороны, заключили настоящий контракт (</w:t>
      </w:r>
      <w:proofErr w:type="spellStart"/>
      <w:r>
        <w:rPr>
          <w:rFonts w:ascii="Times New Roman" w:hAnsi="Times New Roman" w:cs="Times New Roman"/>
          <w:sz w:val="24"/>
          <w:szCs w:val="24"/>
        </w:rPr>
        <w:t>далее-муниципальный</w:t>
      </w:r>
      <w:proofErr w:type="spellEnd"/>
      <w:r>
        <w:rPr>
          <w:rFonts w:ascii="Times New Roman" w:hAnsi="Times New Roman" w:cs="Times New Roman"/>
          <w:sz w:val="24"/>
          <w:szCs w:val="24"/>
        </w:rPr>
        <w:t xml:space="preserve"> контракт, контракт) о нижеследующем:</w:t>
      </w:r>
      <w:r>
        <w:rPr>
          <w:rFonts w:ascii="Times New Roman" w:hAnsi="Times New Roman" w:cs="Times New Roman"/>
          <w:sz w:val="24"/>
          <w:szCs w:val="24"/>
        </w:rPr>
        <w:tab/>
      </w:r>
    </w:p>
    <w:p w:rsidR="002349BA" w:rsidRDefault="002349BA" w:rsidP="002349BA">
      <w:pPr>
        <w:pStyle w:val="ConsNonformat0"/>
        <w:widowControl/>
        <w:ind w:firstLine="708"/>
        <w:jc w:val="both"/>
        <w:rPr>
          <w:rFonts w:ascii="Times New Roman" w:hAnsi="Times New Roman" w:cs="Times New Roman"/>
          <w:sz w:val="24"/>
          <w:szCs w:val="24"/>
        </w:rPr>
      </w:pPr>
    </w:p>
    <w:p w:rsidR="002349BA" w:rsidRDefault="002349BA" w:rsidP="002349BA">
      <w:pPr>
        <w:pStyle w:val="ConsNormal"/>
        <w:widowControl/>
        <w:numPr>
          <w:ilvl w:val="0"/>
          <w:numId w:val="1"/>
        </w:numPr>
        <w:jc w:val="center"/>
        <w:rPr>
          <w:rFonts w:ascii="Times New Roman" w:hAnsi="Times New Roman" w:cs="Times New Roman"/>
          <w:b/>
          <w:bCs/>
          <w:sz w:val="24"/>
          <w:szCs w:val="24"/>
        </w:rPr>
      </w:pPr>
      <w:r>
        <w:rPr>
          <w:rFonts w:ascii="Times New Roman" w:hAnsi="Times New Roman" w:cs="Times New Roman"/>
          <w:b/>
          <w:bCs/>
          <w:sz w:val="24"/>
          <w:szCs w:val="24"/>
        </w:rPr>
        <w:t>ПРЕДМЕТ  МУНИЦИПАЛЬНОГО КОНТРАКТА</w:t>
      </w:r>
    </w:p>
    <w:p w:rsidR="002349BA" w:rsidRDefault="002349BA" w:rsidP="002349BA">
      <w:pPr>
        <w:adjustRightInd w:val="0"/>
        <w:ind w:firstLine="540"/>
        <w:jc w:val="both"/>
        <w:rPr>
          <w:sz w:val="24"/>
          <w:szCs w:val="24"/>
        </w:rPr>
      </w:pPr>
      <w:r>
        <w:rPr>
          <w:bCs/>
          <w:sz w:val="24"/>
          <w:szCs w:val="24"/>
        </w:rPr>
        <w:tab/>
      </w:r>
      <w:r>
        <w:rPr>
          <w:sz w:val="24"/>
          <w:szCs w:val="24"/>
        </w:rPr>
        <w:t xml:space="preserve">1.1. </w:t>
      </w:r>
      <w:proofErr w:type="gramStart"/>
      <w:r>
        <w:rPr>
          <w:color w:val="000000"/>
          <w:sz w:val="24"/>
          <w:szCs w:val="24"/>
        </w:rPr>
        <w:t xml:space="preserve">Настоящий муниципальный контракт заключен в соответствии с </w:t>
      </w:r>
      <w:r>
        <w:rPr>
          <w:sz w:val="24"/>
          <w:szCs w:val="24"/>
        </w:rPr>
        <w:t>решением Пермской городской Думы  от 27 ноября 2007 года № 287 «Об утверждении положения об общественных центрах города Перми»,  р</w:t>
      </w:r>
      <w:r>
        <w:rPr>
          <w:iCs/>
          <w:sz w:val="24"/>
          <w:szCs w:val="24"/>
        </w:rPr>
        <w:t>ешением Пермской городской Думы от 30.11.2010 №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во исполнение п. 7.3. раздела 7 Ведомственной целевой программы «Развитие Свердловского района города</w:t>
      </w:r>
      <w:proofErr w:type="gramEnd"/>
      <w:r>
        <w:rPr>
          <w:sz w:val="24"/>
          <w:szCs w:val="24"/>
        </w:rPr>
        <w:t xml:space="preserve">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№СЭД-01-08-83</w:t>
      </w:r>
      <w:r>
        <w:rPr>
          <w:sz w:val="24"/>
          <w:szCs w:val="24"/>
        </w:rPr>
        <w:t xml:space="preserve"> «</w:t>
      </w:r>
      <w:r>
        <w:rPr>
          <w:b/>
          <w:sz w:val="24"/>
          <w:szCs w:val="24"/>
        </w:rPr>
        <w:t>О размещении муниципального заказа путем проведения запросов котировок на оказание услуг дежурных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_____________).</w:t>
      </w:r>
    </w:p>
    <w:p w:rsidR="002349BA" w:rsidRDefault="002349BA" w:rsidP="002349BA">
      <w:pPr>
        <w:jc w:val="both"/>
        <w:rPr>
          <w:sz w:val="24"/>
          <w:szCs w:val="24"/>
        </w:rPr>
      </w:pPr>
    </w:p>
    <w:p w:rsidR="002349BA" w:rsidRDefault="002349BA" w:rsidP="002349BA">
      <w:pPr>
        <w:shd w:val="clear" w:color="auto" w:fill="FFFFFF"/>
        <w:tabs>
          <w:tab w:val="left" w:pos="709"/>
        </w:tabs>
        <w:ind w:left="142"/>
        <w:jc w:val="both"/>
        <w:rPr>
          <w:sz w:val="24"/>
          <w:szCs w:val="24"/>
        </w:rPr>
      </w:pPr>
      <w:r>
        <w:rPr>
          <w:sz w:val="24"/>
          <w:szCs w:val="24"/>
        </w:rPr>
        <w:tab/>
      </w:r>
      <w:proofErr w:type="gramStart"/>
      <w:r>
        <w:rPr>
          <w:sz w:val="24"/>
          <w:szCs w:val="24"/>
        </w:rPr>
        <w:t xml:space="preserve">По настоящему муниципальному контракту Исполнитель по заданию Заказчика обязуется </w:t>
      </w:r>
      <w:r>
        <w:rPr>
          <w:b/>
          <w:sz w:val="24"/>
          <w:szCs w:val="24"/>
        </w:rPr>
        <w:t xml:space="preserve">оказывать услуги дежурного  общественного центра, расположенного  по адресу: ул. </w:t>
      </w:r>
      <w:proofErr w:type="spellStart"/>
      <w:r>
        <w:rPr>
          <w:b/>
          <w:sz w:val="24"/>
          <w:szCs w:val="24"/>
        </w:rPr>
        <w:t>Механошина</w:t>
      </w:r>
      <w:proofErr w:type="spellEnd"/>
      <w:r>
        <w:rPr>
          <w:b/>
          <w:sz w:val="24"/>
          <w:szCs w:val="24"/>
        </w:rPr>
        <w:t xml:space="preserve">, 6 </w:t>
      </w:r>
      <w:r>
        <w:rPr>
          <w:sz w:val="24"/>
          <w:szCs w:val="24"/>
        </w:rPr>
        <w:t xml:space="preserve">в соответствии с </w:t>
      </w:r>
      <w:r>
        <w:rPr>
          <w:b/>
          <w:sz w:val="24"/>
          <w:szCs w:val="24"/>
        </w:rPr>
        <w:t xml:space="preserve">Техническим заданием на оказание услуг дежурного общественного центра по ул. </w:t>
      </w:r>
      <w:proofErr w:type="spellStart"/>
      <w:r>
        <w:rPr>
          <w:b/>
          <w:sz w:val="24"/>
          <w:szCs w:val="24"/>
        </w:rPr>
        <w:t>Механошина</w:t>
      </w:r>
      <w:proofErr w:type="spellEnd"/>
      <w:r>
        <w:rPr>
          <w:b/>
          <w:sz w:val="24"/>
          <w:szCs w:val="24"/>
        </w:rPr>
        <w:t>, 6</w:t>
      </w:r>
      <w:r>
        <w:rPr>
          <w:sz w:val="24"/>
          <w:szCs w:val="24"/>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 а Заказчик обязуется принимать оказанные услуги</w:t>
      </w:r>
      <w:proofErr w:type="gramEnd"/>
      <w:r>
        <w:rPr>
          <w:sz w:val="24"/>
          <w:szCs w:val="24"/>
        </w:rPr>
        <w:t xml:space="preserve"> и оплачивать их на условиях настоящего муниципального контракта.</w:t>
      </w:r>
    </w:p>
    <w:p w:rsidR="002349BA" w:rsidRDefault="002349BA" w:rsidP="002349BA">
      <w:pPr>
        <w:adjustRightInd w:val="0"/>
        <w:ind w:firstLine="540"/>
        <w:jc w:val="both"/>
        <w:rPr>
          <w:b/>
          <w:sz w:val="24"/>
          <w:szCs w:val="24"/>
        </w:rPr>
      </w:pPr>
      <w:r>
        <w:rPr>
          <w:color w:val="000000"/>
          <w:sz w:val="24"/>
          <w:szCs w:val="24"/>
        </w:rPr>
        <w:t>Требования к оказанию услуг по настоящему контакту приведены в приложении № 1 к настоящему контракту (</w:t>
      </w:r>
      <w:r>
        <w:rPr>
          <w:b/>
          <w:sz w:val="24"/>
          <w:szCs w:val="24"/>
        </w:rPr>
        <w:t xml:space="preserve">Техническое задание на оказание услуг дежурного общественного центра по ул. </w:t>
      </w:r>
      <w:proofErr w:type="spellStart"/>
      <w:r>
        <w:rPr>
          <w:b/>
          <w:sz w:val="24"/>
          <w:szCs w:val="24"/>
        </w:rPr>
        <w:t>Механошина</w:t>
      </w:r>
      <w:proofErr w:type="spellEnd"/>
      <w:r>
        <w:rPr>
          <w:b/>
          <w:sz w:val="24"/>
          <w:szCs w:val="24"/>
        </w:rPr>
        <w:t>, 6</w:t>
      </w:r>
      <w:r>
        <w:rPr>
          <w:b/>
          <w:bCs/>
          <w:iCs/>
          <w:sz w:val="24"/>
          <w:szCs w:val="24"/>
        </w:rPr>
        <w:t>).</w:t>
      </w:r>
      <w:r>
        <w:rPr>
          <w:b/>
          <w:sz w:val="24"/>
          <w:szCs w:val="24"/>
        </w:rPr>
        <w:tab/>
      </w:r>
    </w:p>
    <w:p w:rsidR="002349BA" w:rsidRDefault="002349BA" w:rsidP="002349BA">
      <w:pPr>
        <w:shd w:val="clear" w:color="auto" w:fill="FFFFFF"/>
        <w:tabs>
          <w:tab w:val="left" w:pos="709"/>
        </w:tabs>
        <w:ind w:left="142"/>
        <w:jc w:val="both"/>
        <w:rPr>
          <w:sz w:val="24"/>
          <w:szCs w:val="24"/>
        </w:rPr>
      </w:pPr>
    </w:p>
    <w:p w:rsidR="002349BA" w:rsidRDefault="002349BA" w:rsidP="002349BA">
      <w:pPr>
        <w:pStyle w:val="ConsNormal"/>
        <w:widowControl/>
        <w:ind w:left="142" w:firstLine="0"/>
        <w:jc w:val="both"/>
        <w:rPr>
          <w:rFonts w:ascii="Times New Roman" w:hAnsi="Times New Roman" w:cs="Times New Roman"/>
          <w:sz w:val="24"/>
          <w:szCs w:val="24"/>
        </w:rPr>
      </w:pPr>
      <w:r>
        <w:rPr>
          <w:rFonts w:ascii="Times New Roman" w:hAnsi="Times New Roman" w:cs="Times New Roman"/>
          <w:sz w:val="24"/>
          <w:szCs w:val="24"/>
        </w:rPr>
        <w:t xml:space="preserve">1.2.Период оказания услуг:  Сроки оказания услуг: с 01.08.2011 по 31.12.2011. </w:t>
      </w:r>
    </w:p>
    <w:p w:rsidR="002349BA" w:rsidRDefault="002349BA" w:rsidP="002349BA">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 xml:space="preserve">1.3.Место оказания услуг: помещение  общественного центра,  расположенного по адресу:  </w:t>
      </w:r>
      <w:r>
        <w:rPr>
          <w:rFonts w:ascii="Times New Roman" w:hAnsi="Times New Roman" w:cs="Times New Roman"/>
          <w:b/>
          <w:sz w:val="24"/>
          <w:szCs w:val="24"/>
        </w:rPr>
        <w:t xml:space="preserve">город Пермь, ул. </w:t>
      </w:r>
      <w:proofErr w:type="spellStart"/>
      <w:r>
        <w:rPr>
          <w:rFonts w:ascii="Times New Roman" w:hAnsi="Times New Roman" w:cs="Times New Roman"/>
          <w:b/>
          <w:sz w:val="24"/>
          <w:szCs w:val="24"/>
        </w:rPr>
        <w:t>Механошина</w:t>
      </w:r>
      <w:proofErr w:type="spellEnd"/>
      <w:r>
        <w:rPr>
          <w:rFonts w:ascii="Times New Roman" w:hAnsi="Times New Roman" w:cs="Times New Roman"/>
          <w:b/>
          <w:sz w:val="24"/>
          <w:szCs w:val="24"/>
        </w:rPr>
        <w:t xml:space="preserve">, 6, </w:t>
      </w:r>
      <w:r>
        <w:rPr>
          <w:rFonts w:ascii="Times New Roman" w:hAnsi="Times New Roman" w:cs="Times New Roman"/>
          <w:sz w:val="24"/>
          <w:szCs w:val="24"/>
        </w:rPr>
        <w:t xml:space="preserve"> время оказания услуг –в часы работы общественного центра</w:t>
      </w:r>
      <w:r>
        <w:rPr>
          <w:sz w:val="24"/>
          <w:szCs w:val="24"/>
        </w:rPr>
        <w:t xml:space="preserve"> </w:t>
      </w:r>
      <w:r>
        <w:rPr>
          <w:rFonts w:ascii="Times New Roman" w:hAnsi="Times New Roman" w:cs="Times New Roman"/>
          <w:sz w:val="24"/>
          <w:szCs w:val="24"/>
        </w:rPr>
        <w:t xml:space="preserve">по адресу: </w:t>
      </w:r>
      <w:r>
        <w:rPr>
          <w:rFonts w:ascii="Times New Roman" w:hAnsi="Times New Roman" w:cs="Times New Roman"/>
          <w:b/>
          <w:sz w:val="24"/>
          <w:szCs w:val="24"/>
        </w:rPr>
        <w:t>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 xml:space="preserve">ермь, ул. </w:t>
      </w:r>
      <w:proofErr w:type="spellStart"/>
      <w:r>
        <w:rPr>
          <w:rFonts w:ascii="Times New Roman" w:hAnsi="Times New Roman" w:cs="Times New Roman"/>
          <w:b/>
          <w:sz w:val="24"/>
          <w:szCs w:val="24"/>
        </w:rPr>
        <w:t>Механошина</w:t>
      </w:r>
      <w:proofErr w:type="spellEnd"/>
      <w:r>
        <w:rPr>
          <w:rFonts w:ascii="Times New Roman" w:hAnsi="Times New Roman" w:cs="Times New Roman"/>
          <w:b/>
          <w:sz w:val="24"/>
          <w:szCs w:val="24"/>
        </w:rPr>
        <w:t>, 6.</w:t>
      </w:r>
    </w:p>
    <w:p w:rsidR="002349BA" w:rsidRDefault="002349BA" w:rsidP="002349BA">
      <w:pPr>
        <w:pStyle w:val="ConsNormal"/>
        <w:widowControl/>
        <w:ind w:left="708" w:firstLine="1"/>
        <w:jc w:val="both"/>
        <w:rPr>
          <w:rFonts w:ascii="Times New Roman" w:hAnsi="Times New Roman" w:cs="Times New Roman"/>
          <w:b/>
          <w:sz w:val="24"/>
          <w:szCs w:val="24"/>
        </w:rPr>
      </w:pPr>
    </w:p>
    <w:p w:rsidR="002349BA" w:rsidRDefault="002349BA" w:rsidP="002349BA">
      <w:pPr>
        <w:pStyle w:val="ConsNormal"/>
        <w:widowControl/>
        <w:ind w:firstLine="709"/>
        <w:jc w:val="both"/>
        <w:rPr>
          <w:rFonts w:ascii="Times New Roman" w:hAnsi="Times New Roman" w:cs="Times New Roman"/>
          <w:sz w:val="24"/>
          <w:szCs w:val="24"/>
        </w:rPr>
      </w:pPr>
    </w:p>
    <w:p w:rsidR="002349BA" w:rsidRDefault="002349BA" w:rsidP="002349BA">
      <w:pPr>
        <w:pStyle w:val="ConsNormal"/>
        <w:widowControl/>
        <w:tabs>
          <w:tab w:val="num" w:pos="720"/>
        </w:tabs>
        <w:ind w:left="540" w:firstLine="709"/>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2349BA" w:rsidRDefault="002349BA" w:rsidP="002349BA">
      <w:pPr>
        <w:pStyle w:val="a3"/>
        <w:spacing w:after="0"/>
        <w:ind w:left="0" w:firstLine="709"/>
        <w:rPr>
          <w:sz w:val="24"/>
          <w:szCs w:val="24"/>
        </w:rPr>
      </w:pPr>
      <w:r>
        <w:rPr>
          <w:sz w:val="24"/>
          <w:szCs w:val="24"/>
        </w:rPr>
        <w:t>2.1. Исполнитель обязуется:</w:t>
      </w:r>
    </w:p>
    <w:p w:rsidR="002349BA" w:rsidRDefault="002349BA" w:rsidP="002349BA">
      <w:pPr>
        <w:pStyle w:val="a3"/>
        <w:spacing w:after="0"/>
        <w:ind w:left="0" w:firstLine="709"/>
        <w:rPr>
          <w:sz w:val="24"/>
          <w:szCs w:val="24"/>
        </w:rPr>
      </w:pPr>
      <w:r>
        <w:rPr>
          <w:sz w:val="24"/>
          <w:szCs w:val="24"/>
        </w:rPr>
        <w:t>2.1.1. Оказывать услуги, указанные в п. 1.1. настоящего муниципального контракта, в том числе:</w:t>
      </w:r>
    </w:p>
    <w:p w:rsidR="002349BA" w:rsidRDefault="002349BA" w:rsidP="002349BA">
      <w:pPr>
        <w:pStyle w:val="a3"/>
        <w:numPr>
          <w:ilvl w:val="0"/>
          <w:numId w:val="2"/>
        </w:numPr>
        <w:spacing w:after="0"/>
        <w:rPr>
          <w:sz w:val="24"/>
          <w:szCs w:val="24"/>
        </w:rPr>
      </w:pPr>
      <w:r>
        <w:rPr>
          <w:sz w:val="24"/>
          <w:szCs w:val="24"/>
        </w:rPr>
        <w:lastRenderedPageBreak/>
        <w:t>обеспечение доступа в помещение в часы работы общественного центра, ведение журнала учета посетителей общественного центра;</w:t>
      </w:r>
    </w:p>
    <w:p w:rsidR="002349BA" w:rsidRDefault="002349BA" w:rsidP="002349BA">
      <w:pPr>
        <w:pStyle w:val="a3"/>
        <w:numPr>
          <w:ilvl w:val="0"/>
          <w:numId w:val="2"/>
        </w:numPr>
        <w:spacing w:after="0"/>
        <w:rPr>
          <w:sz w:val="24"/>
          <w:szCs w:val="24"/>
        </w:rPr>
      </w:pPr>
      <w:r>
        <w:rPr>
          <w:sz w:val="24"/>
          <w:szCs w:val="24"/>
        </w:rPr>
        <w:t>осуществление приема и сдачи дежурства;</w:t>
      </w:r>
    </w:p>
    <w:p w:rsidR="002349BA" w:rsidRDefault="002349BA" w:rsidP="002349BA">
      <w:pPr>
        <w:pStyle w:val="a3"/>
        <w:numPr>
          <w:ilvl w:val="0"/>
          <w:numId w:val="2"/>
        </w:numPr>
        <w:spacing w:after="0"/>
        <w:rPr>
          <w:sz w:val="24"/>
          <w:szCs w:val="24"/>
        </w:rPr>
      </w:pPr>
      <w:r>
        <w:rPr>
          <w:sz w:val="24"/>
          <w:szCs w:val="24"/>
        </w:rPr>
        <w:t>ведение журнала выдачи ключей от кабинетов;</w:t>
      </w:r>
    </w:p>
    <w:p w:rsidR="002349BA" w:rsidRDefault="002349BA" w:rsidP="002349BA">
      <w:pPr>
        <w:pStyle w:val="a3"/>
        <w:numPr>
          <w:ilvl w:val="0"/>
          <w:numId w:val="2"/>
        </w:numPr>
        <w:spacing w:after="0"/>
        <w:rPr>
          <w:sz w:val="24"/>
          <w:szCs w:val="24"/>
        </w:rPr>
      </w:pPr>
      <w:r>
        <w:rPr>
          <w:sz w:val="24"/>
          <w:szCs w:val="24"/>
        </w:rPr>
        <w:t>осуществление информирования посетителей о функциях, часах приема, расположения организаций в помещении  общественного центра;</w:t>
      </w:r>
    </w:p>
    <w:p w:rsidR="002349BA" w:rsidRDefault="002349BA" w:rsidP="002349BA">
      <w:pPr>
        <w:pStyle w:val="a3"/>
        <w:numPr>
          <w:ilvl w:val="0"/>
          <w:numId w:val="3"/>
        </w:numPr>
        <w:spacing w:after="0"/>
        <w:jc w:val="both"/>
        <w:rPr>
          <w:sz w:val="24"/>
          <w:szCs w:val="24"/>
        </w:rPr>
      </w:pPr>
      <w:r>
        <w:rPr>
          <w:sz w:val="24"/>
          <w:szCs w:val="24"/>
        </w:rPr>
        <w:t xml:space="preserve">в случае аварии -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2349BA" w:rsidRDefault="002349BA" w:rsidP="002349BA">
      <w:pPr>
        <w:pStyle w:val="a3"/>
        <w:numPr>
          <w:ilvl w:val="0"/>
          <w:numId w:val="3"/>
        </w:numPr>
        <w:spacing w:after="0"/>
        <w:jc w:val="both"/>
        <w:rPr>
          <w:sz w:val="24"/>
          <w:szCs w:val="24"/>
        </w:rPr>
      </w:pPr>
      <w:r>
        <w:rPr>
          <w:sz w:val="24"/>
          <w:szCs w:val="24"/>
        </w:rPr>
        <w:t>извещение ответственного лица о ненадлежащем санитарном состоянии помещения, крыльца и прилегающей территории общественного центра.</w:t>
      </w:r>
    </w:p>
    <w:p w:rsidR="002349BA" w:rsidRDefault="002349BA" w:rsidP="002349BA">
      <w:pPr>
        <w:pStyle w:val="a3"/>
        <w:spacing w:after="0"/>
        <w:ind w:left="360" w:firstLine="348"/>
        <w:jc w:val="both"/>
        <w:rPr>
          <w:sz w:val="24"/>
          <w:szCs w:val="24"/>
        </w:rPr>
      </w:pPr>
      <w:r>
        <w:rPr>
          <w:sz w:val="24"/>
          <w:szCs w:val="24"/>
        </w:rP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rPr>
          <w:sz w:val="24"/>
          <w:szCs w:val="24"/>
        </w:rPr>
        <w:t>за</w:t>
      </w:r>
      <w:proofErr w:type="gramEnd"/>
      <w:r>
        <w:rPr>
          <w:sz w:val="24"/>
          <w:szCs w:val="24"/>
        </w:rPr>
        <w:t xml:space="preserve"> отчетным. Результаты оказанных услуг должны быть представлены в виде акта сдачи- приема  услуг. </w:t>
      </w:r>
    </w:p>
    <w:p w:rsidR="002349BA" w:rsidRDefault="002349BA" w:rsidP="002349BA">
      <w:pPr>
        <w:pStyle w:val="a3"/>
        <w:spacing w:after="0"/>
        <w:ind w:left="0" w:firstLine="709"/>
        <w:jc w:val="both"/>
        <w:rPr>
          <w:sz w:val="24"/>
          <w:szCs w:val="24"/>
        </w:rPr>
      </w:pPr>
      <w:r>
        <w:rPr>
          <w:sz w:val="24"/>
          <w:szCs w:val="24"/>
        </w:rPr>
        <w:t>2.2. Заказчик обязуется:</w:t>
      </w:r>
    </w:p>
    <w:p w:rsidR="002349BA" w:rsidRDefault="002349BA" w:rsidP="002349BA">
      <w:pPr>
        <w:pStyle w:val="a3"/>
        <w:ind w:left="0" w:firstLine="709"/>
        <w:jc w:val="both"/>
        <w:rPr>
          <w:sz w:val="24"/>
          <w:szCs w:val="24"/>
        </w:rPr>
      </w:pPr>
      <w:r>
        <w:rPr>
          <w:sz w:val="24"/>
          <w:szCs w:val="24"/>
        </w:rPr>
        <w:t>2.2.1. Ежемесячно принимать от Исполнителя оказанные услуги и оплачивать их на условиях настоящего муниципального контракта.</w:t>
      </w:r>
    </w:p>
    <w:p w:rsidR="002349BA" w:rsidRDefault="002349BA" w:rsidP="002349BA">
      <w:pPr>
        <w:pStyle w:val="ConsNormal"/>
        <w:widowControl/>
        <w:numPr>
          <w:ilvl w:val="0"/>
          <w:numId w:val="4"/>
        </w:numP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2349BA" w:rsidRDefault="002349BA" w:rsidP="002349BA">
      <w:pPr>
        <w:pStyle w:val="ConsNormal"/>
        <w:widowControl/>
        <w:tabs>
          <w:tab w:val="num" w:pos="720"/>
        </w:tabs>
        <w:ind w:firstLine="0"/>
        <w:jc w:val="both"/>
        <w:rPr>
          <w:rFonts w:ascii="Times New Roman" w:hAnsi="Times New Roman" w:cs="Times New Roman"/>
          <w:sz w:val="24"/>
          <w:szCs w:val="24"/>
        </w:rPr>
      </w:pPr>
      <w:r>
        <w:rPr>
          <w:rFonts w:ascii="Times New Roman" w:hAnsi="Times New Roman" w:cs="Times New Roman"/>
          <w:sz w:val="24"/>
          <w:szCs w:val="24"/>
        </w:rPr>
        <w:tab/>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2349BA" w:rsidRDefault="002349BA" w:rsidP="002349BA">
      <w:pPr>
        <w:pStyle w:val="ConsNormal"/>
        <w:widowControl/>
        <w:tabs>
          <w:tab w:val="num" w:pos="720"/>
        </w:tabs>
        <w:ind w:firstLine="0"/>
        <w:jc w:val="both"/>
        <w:rPr>
          <w:rFonts w:ascii="Times New Roman" w:hAnsi="Times New Roman" w:cs="Times New Roman"/>
          <w:sz w:val="24"/>
          <w:szCs w:val="24"/>
        </w:rPr>
      </w:pPr>
    </w:p>
    <w:p w:rsidR="002349BA" w:rsidRDefault="002349BA" w:rsidP="002349BA">
      <w:pPr>
        <w:pStyle w:val="ConsNormal"/>
        <w:widowControl/>
        <w:numPr>
          <w:ilvl w:val="0"/>
          <w:numId w:val="4"/>
        </w:numPr>
        <w:ind w:left="851" w:hanging="425"/>
        <w:jc w:val="center"/>
        <w:rPr>
          <w:rFonts w:ascii="Times New Roman" w:hAnsi="Times New Roman" w:cs="Times New Roman"/>
          <w:b/>
          <w:bCs/>
          <w:sz w:val="24"/>
          <w:szCs w:val="24"/>
        </w:rPr>
      </w:pPr>
      <w:r>
        <w:rPr>
          <w:rFonts w:ascii="Times New Roman" w:hAnsi="Times New Roman" w:cs="Times New Roman"/>
          <w:b/>
          <w:bCs/>
          <w:sz w:val="24"/>
          <w:szCs w:val="24"/>
        </w:rPr>
        <w:t>УСЛОВИЯ ОПЛАТЫ УСЛУГ, ПОРЯДОК ПРИЕМКИ РЕЗУЛЬТАТОВОКАЗАННЫХ УСЛУГ, ПОРЯДОК РАСЧЕТОВ</w:t>
      </w:r>
    </w:p>
    <w:p w:rsidR="002349BA" w:rsidRDefault="002349BA" w:rsidP="002349BA">
      <w:pPr>
        <w:pStyle w:val="ConsNormal"/>
        <w:widowControl/>
        <w:tabs>
          <w:tab w:val="num" w:pos="0"/>
        </w:tabs>
        <w:ind w:firstLine="567"/>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sz w:val="24"/>
          <w:szCs w:val="24"/>
        </w:rPr>
        <w:t>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 xml:space="preserve">рубля ___ копеек, включая все налоги и сборы. </w:t>
      </w:r>
    </w:p>
    <w:p w:rsidR="002349BA" w:rsidRDefault="002349BA" w:rsidP="002349BA">
      <w:pPr>
        <w:ind w:firstLine="567"/>
        <w:jc w:val="both"/>
        <w:rPr>
          <w:rStyle w:val="ConsNonformat"/>
          <w:rFonts w:ascii="Times New Roman" w:hAnsi="Times New Roman" w:cs="Times New Roman"/>
          <w:sz w:val="24"/>
        </w:rPr>
      </w:pPr>
      <w:r>
        <w:rPr>
          <w:sz w:val="24"/>
          <w:szCs w:val="24"/>
        </w:rPr>
        <w:t xml:space="preserve">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2349BA" w:rsidRDefault="002349BA" w:rsidP="002349BA">
      <w:pPr>
        <w:ind w:firstLine="540"/>
        <w:jc w:val="both"/>
        <w:rPr>
          <w:szCs w:val="24"/>
        </w:rPr>
      </w:pPr>
      <w:r>
        <w:rPr>
          <w:sz w:val="24"/>
          <w:szCs w:val="24"/>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2349BA" w:rsidRDefault="002349BA" w:rsidP="002349BA">
      <w:pPr>
        <w:ind w:firstLine="567"/>
        <w:jc w:val="both"/>
        <w:rPr>
          <w:sz w:val="24"/>
          <w:szCs w:val="24"/>
        </w:rPr>
      </w:pPr>
    </w:p>
    <w:p w:rsidR="002349BA" w:rsidRDefault="002349BA" w:rsidP="002349BA">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2349BA" w:rsidRDefault="002349BA" w:rsidP="002349BA">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2349BA" w:rsidRDefault="002349BA" w:rsidP="002349BA">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2349BA" w:rsidRDefault="002349BA" w:rsidP="002349BA">
      <w:pPr>
        <w:pStyle w:val="ConsNormal"/>
        <w:widowControl/>
        <w:tabs>
          <w:tab w:val="left" w:pos="8355"/>
        </w:tabs>
        <w:ind w:firstLine="0"/>
        <w:rPr>
          <w:rFonts w:ascii="Times New Roman" w:hAnsi="Times New Roman" w:cs="Times New Roman"/>
          <w:bCs/>
          <w:sz w:val="24"/>
          <w:szCs w:val="24"/>
        </w:rPr>
      </w:pPr>
      <w:r>
        <w:rPr>
          <w:rFonts w:ascii="Times New Roman" w:hAnsi="Times New Roman" w:cs="Times New Roman"/>
          <w:bCs/>
          <w:sz w:val="24"/>
          <w:szCs w:val="24"/>
        </w:rPr>
        <w:tab/>
      </w:r>
    </w:p>
    <w:p w:rsidR="002349BA" w:rsidRDefault="002349BA" w:rsidP="002349BA">
      <w:pPr>
        <w:pStyle w:val="ConsNormal"/>
        <w:widowControl/>
        <w:ind w:firstLine="0"/>
        <w:jc w:val="center"/>
        <w:rPr>
          <w:rFonts w:ascii="Times New Roman" w:hAnsi="Times New Roman" w:cs="Times New Roman"/>
          <w:b/>
          <w:bCs/>
          <w:sz w:val="24"/>
          <w:szCs w:val="24"/>
        </w:rPr>
      </w:pPr>
    </w:p>
    <w:p w:rsidR="002349BA" w:rsidRDefault="002349BA" w:rsidP="002349BA">
      <w:pPr>
        <w:pStyle w:val="ConsNormal"/>
        <w:widowControl/>
        <w:ind w:firstLine="0"/>
        <w:jc w:val="center"/>
        <w:rPr>
          <w:rFonts w:ascii="Times New Roman" w:hAnsi="Times New Roman" w:cs="Times New Roman"/>
          <w:b/>
          <w:bCs/>
          <w:sz w:val="24"/>
          <w:szCs w:val="24"/>
        </w:rPr>
      </w:pPr>
    </w:p>
    <w:p w:rsidR="002349BA" w:rsidRDefault="002349BA" w:rsidP="002349BA">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lastRenderedPageBreak/>
        <w:t>5.</w:t>
      </w:r>
      <w:r>
        <w:rPr>
          <w:rFonts w:ascii="Times New Roman" w:hAnsi="Times New Roman" w:cs="Times New Roman"/>
          <w:bCs/>
          <w:sz w:val="24"/>
          <w:szCs w:val="24"/>
        </w:rPr>
        <w:t xml:space="preserve"> </w:t>
      </w:r>
      <w:r>
        <w:rPr>
          <w:rFonts w:ascii="Times New Roman" w:hAnsi="Times New Roman" w:cs="Times New Roman"/>
          <w:b/>
          <w:bCs/>
          <w:sz w:val="24"/>
          <w:szCs w:val="24"/>
        </w:rPr>
        <w:t>ОТВЕТСТВЕННОСТЬ СТОРОН МУНИЦИПАЛЬНОГО КОНТРАКТА</w:t>
      </w:r>
    </w:p>
    <w:p w:rsidR="002349BA" w:rsidRDefault="002349BA" w:rsidP="002349BA">
      <w:pPr>
        <w:pStyle w:val="ConsNormal"/>
        <w:widowControl/>
        <w:ind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2349BA" w:rsidRDefault="002349BA" w:rsidP="002349BA">
      <w:pPr>
        <w:ind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349BA" w:rsidRDefault="002349BA" w:rsidP="002349BA">
      <w:pPr>
        <w:ind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2349BA" w:rsidRDefault="002349BA" w:rsidP="002349BA">
      <w:pPr>
        <w:ind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349BA" w:rsidRDefault="002349BA" w:rsidP="002349B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муниципальном контрактом, стороны руководствуются действующим законодательством РФ.</w:t>
      </w:r>
    </w:p>
    <w:p w:rsidR="002349BA" w:rsidRDefault="002349BA" w:rsidP="002349BA">
      <w:pPr>
        <w:pStyle w:val="ConsNormal"/>
        <w:widowControl/>
        <w:ind w:firstLine="0"/>
        <w:jc w:val="both"/>
        <w:rPr>
          <w:rFonts w:ascii="Times New Roman" w:hAnsi="Times New Roman" w:cs="Times New Roman"/>
          <w:sz w:val="24"/>
          <w:szCs w:val="24"/>
        </w:rPr>
      </w:pPr>
    </w:p>
    <w:p w:rsidR="002349BA" w:rsidRDefault="002349BA" w:rsidP="002349BA">
      <w:pPr>
        <w:pStyle w:val="ConsPlusNormal"/>
        <w:widowControl/>
        <w:ind w:firstLine="0"/>
        <w:rPr>
          <w:rFonts w:ascii="Times New Roman" w:hAnsi="Times New Roman" w:cs="Times New Roman"/>
          <w:sz w:val="24"/>
          <w:szCs w:val="24"/>
        </w:rPr>
      </w:pPr>
    </w:p>
    <w:p w:rsidR="002349BA" w:rsidRDefault="002349BA" w:rsidP="002349BA">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ПОРЯДОК РАЗРЕШЕНИЯ СПОРОВ</w:t>
      </w:r>
    </w:p>
    <w:p w:rsidR="002349BA" w:rsidRDefault="002349BA" w:rsidP="002349B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2349BA" w:rsidRDefault="002349BA" w:rsidP="002349B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2349BA" w:rsidRDefault="002349BA" w:rsidP="002349BA">
      <w:pPr>
        <w:shd w:val="clear" w:color="auto" w:fill="FFFFFF"/>
        <w:jc w:val="center"/>
        <w:rPr>
          <w:bCs/>
          <w:sz w:val="24"/>
          <w:szCs w:val="24"/>
        </w:rPr>
      </w:pPr>
    </w:p>
    <w:p w:rsidR="002349BA" w:rsidRDefault="002349BA" w:rsidP="002349BA">
      <w:pPr>
        <w:shd w:val="clear" w:color="auto" w:fill="FFFFFF"/>
        <w:jc w:val="center"/>
        <w:rPr>
          <w:bCs/>
          <w:sz w:val="24"/>
          <w:szCs w:val="24"/>
        </w:rPr>
      </w:pPr>
      <w:r>
        <w:rPr>
          <w:b/>
          <w:bCs/>
          <w:sz w:val="24"/>
          <w:szCs w:val="24"/>
        </w:rPr>
        <w:t>7.</w:t>
      </w:r>
      <w:r>
        <w:rPr>
          <w:bCs/>
          <w:sz w:val="24"/>
          <w:szCs w:val="24"/>
        </w:rPr>
        <w:t xml:space="preserve"> </w:t>
      </w:r>
      <w:r>
        <w:rPr>
          <w:b/>
          <w:bCs/>
          <w:sz w:val="24"/>
          <w:szCs w:val="24"/>
        </w:rPr>
        <w:t>ОБСТОЯТЕЛЬСТВА НЕПРЕОДОЛИМОЙ СИЛЫ</w:t>
      </w:r>
    </w:p>
    <w:p w:rsidR="002349BA" w:rsidRDefault="002349BA" w:rsidP="002349BA">
      <w:pPr>
        <w:shd w:val="clear" w:color="auto" w:fill="FFFFFF"/>
        <w:ind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2349BA" w:rsidRDefault="002349BA" w:rsidP="002349BA">
      <w:pPr>
        <w:shd w:val="clear" w:color="auto" w:fill="FFFFFF"/>
        <w:ind w:firstLine="567"/>
        <w:jc w:val="both"/>
        <w:rPr>
          <w:sz w:val="24"/>
          <w:szCs w:val="24"/>
        </w:rPr>
      </w:pPr>
      <w:r>
        <w:rPr>
          <w:color w:val="000000"/>
          <w:sz w:val="24"/>
          <w:szCs w:val="24"/>
        </w:rPr>
        <w:t xml:space="preserve">7.2. </w:t>
      </w:r>
      <w:r>
        <w:rPr>
          <w:sz w:val="24"/>
          <w:szCs w:val="24"/>
        </w:rPr>
        <w:t>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2349BA" w:rsidRDefault="002349BA" w:rsidP="002349BA">
      <w:pPr>
        <w:shd w:val="clear" w:color="auto" w:fill="FFFFFF"/>
        <w:jc w:val="center"/>
        <w:rPr>
          <w:b/>
          <w:color w:val="000000"/>
          <w:sz w:val="24"/>
          <w:szCs w:val="24"/>
        </w:rPr>
      </w:pPr>
    </w:p>
    <w:p w:rsidR="002349BA" w:rsidRDefault="002349BA" w:rsidP="002349BA">
      <w:pPr>
        <w:shd w:val="clear" w:color="auto" w:fill="FFFFFF"/>
        <w:jc w:val="center"/>
        <w:rPr>
          <w:b/>
          <w:color w:val="000000"/>
          <w:sz w:val="24"/>
          <w:szCs w:val="24"/>
        </w:rPr>
      </w:pPr>
      <w:r>
        <w:rPr>
          <w:b/>
          <w:color w:val="000000"/>
          <w:sz w:val="24"/>
          <w:szCs w:val="24"/>
        </w:rPr>
        <w:t>8. КАЧЕСТВО УСЛУГ</w:t>
      </w:r>
    </w:p>
    <w:p w:rsidR="002349BA" w:rsidRDefault="002349BA" w:rsidP="002349BA">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2349BA" w:rsidRDefault="002349BA" w:rsidP="002349BA">
      <w:pPr>
        <w:shd w:val="clear" w:color="auto" w:fill="FFFFFF"/>
        <w:jc w:val="center"/>
        <w:rPr>
          <w:color w:val="000000"/>
          <w:sz w:val="24"/>
          <w:szCs w:val="24"/>
        </w:rPr>
      </w:pPr>
    </w:p>
    <w:p w:rsidR="002349BA" w:rsidRDefault="002349BA" w:rsidP="002349BA">
      <w:pPr>
        <w:pStyle w:val="ConsNormal"/>
        <w:widowControl/>
        <w:ind w:firstLine="0"/>
        <w:jc w:val="center"/>
        <w:rPr>
          <w:rFonts w:ascii="Times New Roman" w:hAnsi="Times New Roman" w:cs="Times New Roman"/>
          <w:bCs/>
          <w:sz w:val="24"/>
          <w:szCs w:val="24"/>
        </w:rPr>
      </w:pPr>
    </w:p>
    <w:p w:rsidR="002349BA" w:rsidRDefault="002349BA" w:rsidP="002349BA">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t>9.</w:t>
      </w:r>
      <w:r>
        <w:rPr>
          <w:rFonts w:ascii="Times New Roman" w:hAnsi="Times New Roman" w:cs="Times New Roman"/>
          <w:bCs/>
          <w:sz w:val="24"/>
          <w:szCs w:val="24"/>
        </w:rPr>
        <w:t xml:space="preserve"> </w:t>
      </w:r>
      <w:r>
        <w:rPr>
          <w:rFonts w:ascii="Times New Roman" w:hAnsi="Times New Roman" w:cs="Times New Roman"/>
          <w:b/>
          <w:bCs/>
          <w:sz w:val="24"/>
          <w:szCs w:val="24"/>
        </w:rPr>
        <w:t>ЗАКЛЮЧИТЕЛЬНЫЕ ПОЛОЖЕНИЯ</w:t>
      </w:r>
    </w:p>
    <w:p w:rsidR="002349BA" w:rsidRDefault="002349BA" w:rsidP="002349B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по настоящему муниципальному контракту сторонами, но не позднее 31.12.2011г. </w:t>
      </w:r>
    </w:p>
    <w:p w:rsidR="002349BA" w:rsidRDefault="002349BA" w:rsidP="002349B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2349BA" w:rsidRDefault="002349BA" w:rsidP="002349B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9.3.Настоящий муниципальный контракт составлен в трех экземплярах, один из которых хранится у Заказчика, второй - у Исполнителя.</w:t>
      </w:r>
    </w:p>
    <w:p w:rsidR="002349BA" w:rsidRDefault="002349BA" w:rsidP="002349BA">
      <w:pPr>
        <w:pStyle w:val="ConsPlusNormal"/>
        <w:widowControl/>
        <w:ind w:firstLine="0"/>
        <w:jc w:val="center"/>
        <w:rPr>
          <w:rFonts w:ascii="Times New Roman" w:hAnsi="Times New Roman" w:cs="Times New Roman"/>
          <w:sz w:val="24"/>
          <w:szCs w:val="24"/>
        </w:rPr>
      </w:pPr>
    </w:p>
    <w:p w:rsidR="002349BA" w:rsidRDefault="002349BA" w:rsidP="002349BA">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sz w:val="24"/>
          <w:szCs w:val="24"/>
        </w:rPr>
        <w:t xml:space="preserve"> </w:t>
      </w:r>
      <w:r>
        <w:rPr>
          <w:rFonts w:ascii="Times New Roman" w:hAnsi="Times New Roman" w:cs="Times New Roman"/>
          <w:b/>
          <w:sz w:val="24"/>
          <w:szCs w:val="24"/>
        </w:rPr>
        <w:t>АДРЕСА, БАНКОВСКИЕ РЕКВИЗИТЫ И ПОДПИСИ СТОРОН</w:t>
      </w:r>
    </w:p>
    <w:p w:rsidR="002349BA" w:rsidRDefault="002349BA" w:rsidP="002349BA">
      <w:pPr>
        <w:pStyle w:val="ConsPlusNormal"/>
        <w:widowControl/>
        <w:ind w:firstLine="0"/>
        <w:jc w:val="center"/>
        <w:rPr>
          <w:rFonts w:ascii="Times New Roman" w:hAnsi="Times New Roman" w:cs="Times New Roman"/>
          <w:sz w:val="24"/>
          <w:szCs w:val="24"/>
        </w:rPr>
      </w:pPr>
    </w:p>
    <w:tbl>
      <w:tblPr>
        <w:tblW w:w="0" w:type="auto"/>
        <w:tblLook w:val="04A0"/>
      </w:tblPr>
      <w:tblGrid>
        <w:gridCol w:w="4728"/>
        <w:gridCol w:w="4843"/>
      </w:tblGrid>
      <w:tr w:rsidR="002349BA" w:rsidTr="002349BA">
        <w:tc>
          <w:tcPr>
            <w:tcW w:w="5068" w:type="dxa"/>
          </w:tcPr>
          <w:p w:rsidR="002349BA" w:rsidRDefault="002349BA">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2349BA" w:rsidRDefault="002349BA">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2349BA" w:rsidRDefault="002349BA">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2349BA" w:rsidRDefault="002349B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2349BA" w:rsidRDefault="002349B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2349BA" w:rsidRDefault="002349B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2349BA" w:rsidRDefault="002349BA">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2349BA" w:rsidRDefault="002349BA">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2349BA" w:rsidRDefault="002349BA">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2349BA" w:rsidRDefault="002349BA">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2349BA" w:rsidRDefault="002349BA">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2349BA" w:rsidRDefault="002349BA">
            <w:pPr>
              <w:pStyle w:val="ConsNonformat0"/>
              <w:widowControl/>
              <w:spacing w:line="276" w:lineRule="auto"/>
              <w:ind w:left="142"/>
              <w:rPr>
                <w:rFonts w:ascii="Times New Roman" w:hAnsi="Times New Roman" w:cs="Times New Roman"/>
                <w:sz w:val="24"/>
                <w:szCs w:val="24"/>
                <w:lang w:eastAsia="en-US"/>
              </w:rPr>
            </w:pPr>
          </w:p>
          <w:p w:rsidR="002349BA" w:rsidRDefault="002349BA">
            <w:pPr>
              <w:pStyle w:val="ConsPlusNonformat"/>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Глава администрации </w:t>
            </w:r>
            <w:proofErr w:type="gramStart"/>
            <w:r>
              <w:rPr>
                <w:rFonts w:ascii="Times New Roman" w:hAnsi="Times New Roman" w:cs="Times New Roman"/>
                <w:sz w:val="24"/>
                <w:szCs w:val="24"/>
                <w:lang w:eastAsia="en-US"/>
              </w:rPr>
              <w:t>Свердловского</w:t>
            </w:r>
            <w:proofErr w:type="gramEnd"/>
            <w:r>
              <w:rPr>
                <w:rFonts w:ascii="Times New Roman" w:hAnsi="Times New Roman" w:cs="Times New Roman"/>
                <w:sz w:val="24"/>
                <w:szCs w:val="24"/>
                <w:lang w:eastAsia="en-US"/>
              </w:rPr>
              <w:t xml:space="preserve"> </w:t>
            </w:r>
          </w:p>
          <w:p w:rsidR="002349BA" w:rsidRDefault="002349BA">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proofErr w:type="spellStart"/>
            <w:r>
              <w:rPr>
                <w:rFonts w:ascii="Times New Roman" w:hAnsi="Times New Roman" w:cs="Times New Roman"/>
                <w:sz w:val="24"/>
                <w:szCs w:val="24"/>
                <w:lang w:eastAsia="en-US"/>
              </w:rPr>
              <w:t>В.И.Петенко</w:t>
            </w:r>
            <w:proofErr w:type="spellEnd"/>
          </w:p>
          <w:p w:rsidR="002349BA" w:rsidRDefault="002349BA">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2349BA" w:rsidRDefault="002349BA">
            <w:pPr>
              <w:pStyle w:val="ConsPlusNonformat"/>
              <w:widowControl/>
              <w:spacing w:line="276" w:lineRule="auto"/>
              <w:rPr>
                <w:rFonts w:ascii="Times New Roman" w:hAnsi="Times New Roman" w:cs="Times New Roman"/>
                <w:sz w:val="24"/>
                <w:szCs w:val="24"/>
                <w:lang w:eastAsia="en-US"/>
              </w:rPr>
            </w:pPr>
          </w:p>
          <w:p w:rsidR="002349BA" w:rsidRDefault="002349BA">
            <w:pPr>
              <w:pStyle w:val="ConsPlusNonformat"/>
              <w:widowControl/>
              <w:spacing w:line="276" w:lineRule="auto"/>
              <w:rPr>
                <w:rFonts w:ascii="Times New Roman" w:hAnsi="Times New Roman" w:cs="Times New Roman"/>
                <w:sz w:val="24"/>
                <w:szCs w:val="24"/>
                <w:lang w:eastAsia="en-US"/>
              </w:rPr>
            </w:pPr>
          </w:p>
        </w:tc>
        <w:tc>
          <w:tcPr>
            <w:tcW w:w="5069" w:type="dxa"/>
          </w:tcPr>
          <w:p w:rsidR="002349BA" w:rsidRDefault="002349BA">
            <w:pPr>
              <w:pStyle w:val="ConsNonformat0"/>
              <w:widowControl/>
              <w:spacing w:line="27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Исполнитель:</w:t>
            </w:r>
          </w:p>
          <w:p w:rsidR="002349BA" w:rsidRDefault="002349BA">
            <w:pPr>
              <w:pStyle w:val="ConsNonformat0"/>
              <w:widowControl/>
              <w:spacing w:line="276" w:lineRule="auto"/>
              <w:rPr>
                <w:rFonts w:ascii="Times New Roman" w:hAnsi="Times New Roman" w:cs="Times New Roman"/>
                <w:b/>
                <w:bCs/>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b/>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 </w:t>
            </w:r>
          </w:p>
          <w:p w:rsidR="002349BA" w:rsidRDefault="002349BA">
            <w:pPr>
              <w:pStyle w:val="ConsNonformat0"/>
              <w:widowControl/>
              <w:spacing w:line="276" w:lineRule="auto"/>
              <w:rPr>
                <w:rFonts w:ascii="Times New Roman" w:hAnsi="Times New Roman" w:cs="Times New Roman"/>
                <w:sz w:val="24"/>
                <w:szCs w:val="24"/>
                <w:lang w:eastAsia="en-US"/>
              </w:rPr>
            </w:pPr>
          </w:p>
          <w:p w:rsidR="002349BA" w:rsidRDefault="002349BA">
            <w:pPr>
              <w:pStyle w:val="ConsNormal"/>
              <w:widowControl/>
              <w:spacing w:line="276" w:lineRule="auto"/>
              <w:ind w:firstLine="0"/>
              <w:jc w:val="both"/>
              <w:rPr>
                <w:rFonts w:ascii="Times New Roman" w:hAnsi="Times New Roman" w:cs="Times New Roman"/>
                <w:sz w:val="24"/>
                <w:szCs w:val="24"/>
                <w:lang w:eastAsia="en-US"/>
              </w:rPr>
            </w:pP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46A81"/>
    <w:multiLevelType w:val="hybridMultilevel"/>
    <w:tmpl w:val="7A20BF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0C71205"/>
    <w:multiLevelType w:val="hybridMultilevel"/>
    <w:tmpl w:val="A0F6A3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49BA"/>
    <w:rsid w:val="002349BA"/>
    <w:rsid w:val="00286A1D"/>
    <w:rsid w:val="00383006"/>
    <w:rsid w:val="00903E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9BA"/>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2349BA"/>
    <w:pPr>
      <w:spacing w:after="120"/>
      <w:ind w:left="283"/>
    </w:pPr>
  </w:style>
  <w:style w:type="character" w:customStyle="1" w:styleId="a4">
    <w:name w:val="Основной текст с отступом Знак"/>
    <w:basedOn w:val="a0"/>
    <w:link w:val="a3"/>
    <w:semiHidden/>
    <w:rsid w:val="002349BA"/>
    <w:rPr>
      <w:rFonts w:ascii="Times New Roman" w:eastAsia="Times New Roman" w:hAnsi="Times New Roman" w:cs="Times New Roman"/>
      <w:sz w:val="20"/>
      <w:szCs w:val="20"/>
      <w:lang w:eastAsia="ru-RU"/>
    </w:rPr>
  </w:style>
  <w:style w:type="paragraph" w:customStyle="1" w:styleId="ConsNormal">
    <w:name w:val="ConsNormal"/>
    <w:rsid w:val="002349BA"/>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2349BA"/>
    <w:rPr>
      <w:rFonts w:ascii="Courier New" w:eastAsia="Times New Roman" w:hAnsi="Courier New" w:cs="Courier New"/>
      <w:sz w:val="20"/>
      <w:szCs w:val="20"/>
      <w:lang w:eastAsia="ru-RU"/>
    </w:rPr>
  </w:style>
  <w:style w:type="paragraph" w:customStyle="1" w:styleId="ConsNonformat0">
    <w:name w:val="ConsNonformat"/>
    <w:link w:val="ConsNonformat"/>
    <w:rsid w:val="002349B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2349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349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36964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1499</Words>
  <Characters>8549</Characters>
  <Application>Microsoft Office Word</Application>
  <DocSecurity>0</DocSecurity>
  <Lines>71</Lines>
  <Paragraphs>20</Paragraphs>
  <ScaleCrop>false</ScaleCrop>
  <Company>общественность</Company>
  <LinksUpToDate>false</LinksUpToDate>
  <CharactersWithSpaces>10028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2</cp:revision>
  <dcterms:created xsi:type="dcterms:W3CDTF">2011-07-05T05:39:00Z</dcterms:created>
  <dcterms:modified xsi:type="dcterms:W3CDTF">2011-07-05T05:41:00Z</dcterms:modified>
</cp:coreProperties>
</file>