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E3" w:rsidRDefault="006929E3" w:rsidP="006929E3">
      <w:pPr>
        <w:spacing w:after="0" w:line="240" w:lineRule="auto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6929E3" w:rsidRDefault="006929E3" w:rsidP="006929E3">
      <w:pPr>
        <w:spacing w:after="0" w:line="240" w:lineRule="auto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Pr="00133C55" w:rsidRDefault="00133C55">
            <w:pPr>
              <w:jc w:val="both"/>
              <w:rPr>
                <w:rFonts w:ascii="Times New Roman" w:hAnsi="Times New Roman" w:cs="Times New Roman"/>
              </w:rPr>
            </w:pPr>
            <w:r w:rsidRPr="00133C55">
              <w:rPr>
                <w:rStyle w:val="iceouttxt60"/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0156300008711000109</w:t>
            </w:r>
            <w:bookmarkStart w:id="0" w:name="_GoBack"/>
            <w:bookmarkEnd w:id="0"/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Выполнение работ по текущему ремонту помещений (замена оконных блоков), расположенных по адресам: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ермь</w:t>
            </w:r>
            <w:proofErr w:type="spellEnd"/>
            <w:r>
              <w:t xml:space="preserve">, ул. Ленина, 23 и ул. Сибирская, 14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6929E3" w:rsidRDefault="006929E3" w:rsidP="006929E3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Администрация города Перми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д.23, -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д.23, - </w:t>
            </w:r>
          </w:p>
        </w:tc>
      </w:tr>
    </w:tbl>
    <w:p w:rsidR="006929E3" w:rsidRDefault="006929E3" w:rsidP="006929E3">
      <w:pPr>
        <w:pStyle w:val="3"/>
      </w:pPr>
      <w:r>
        <w:t>Контактная информация</w:t>
      </w:r>
    </w:p>
    <w:p w:rsidR="006929E3" w:rsidRDefault="006929E3" w:rsidP="006929E3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д.23, -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hozu7@perm.permregion.ru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 w:rsidP="00F233CA">
            <w:pPr>
              <w:jc w:val="both"/>
              <w:rPr>
                <w:sz w:val="24"/>
                <w:szCs w:val="24"/>
              </w:rPr>
            </w:pPr>
            <w:r>
              <w:t xml:space="preserve">+7 (342) </w:t>
            </w:r>
            <w:r w:rsidR="00F233CA">
              <w:t>2</w:t>
            </w:r>
            <w:r>
              <w:t xml:space="preserve">121753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Ищенко Юлия Анатольевна </w:t>
            </w:r>
          </w:p>
        </w:tc>
      </w:tr>
    </w:tbl>
    <w:p w:rsidR="006929E3" w:rsidRDefault="006929E3" w:rsidP="006929E3">
      <w:pPr>
        <w:pStyle w:val="3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Выполнение работ по текущему ремонту помещений (замена оконных блоков), расположенных по адресам: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ермь</w:t>
            </w:r>
            <w:proofErr w:type="spellEnd"/>
            <w:r>
              <w:t xml:space="preserve">, ул. Ленина, 23 и ул. Сибирская, 14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294 177,52 Российский рубль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Сведения о включенных </w:t>
            </w:r>
            <w:r>
              <w:lastRenderedPageBreak/>
              <w:t>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Цена контракта включает расходы на перевозку, страхование, уплату </w:t>
            </w:r>
            <w:r>
              <w:lastRenderedPageBreak/>
              <w:t xml:space="preserve">таможенных пошлин, налогов, сборов и другие обязательные платежи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>4520111 Монтаж оконных блоков, витражей, перегородок (из алюминиевых сплавов, стальных и прочих)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в соответствии с техническим заданием (Приложение №1 к извещению о проведении запроса котировок) и локальным сметным расчетом (Приложение №2 к извещению о проведении запроса котировок) </w:t>
            </w:r>
          </w:p>
        </w:tc>
      </w:tr>
    </w:tbl>
    <w:p w:rsidR="006929E3" w:rsidRDefault="006929E3" w:rsidP="006929E3">
      <w:pPr>
        <w:pStyle w:val="3"/>
      </w:pPr>
      <w: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д.23, Сибирская,14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в течение 30 календарных дней с момента заключения муниципального контракта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Основанием для рассмотрения и последующей </w:t>
            </w:r>
            <w:proofErr w:type="gramStart"/>
            <w:r>
              <w:t>оплаты</w:t>
            </w:r>
            <w:proofErr w:type="gramEnd"/>
            <w:r>
              <w:t xml:space="preserve"> выполненных Подрядчиком объемов работ являются акты сдачи-приемки выполненных работ, форма КС-2, КС -3, счета и счета-фактуры, предоставляемые Заказчику по окончанию производства работ. </w:t>
            </w:r>
            <w:proofErr w:type="gramStart"/>
            <w:r>
              <w:t>Оплата за выполненные Подрядчиком объемы работ осуществляется Заказчиком в течение месяца после подписания сторонами акта сдачи-приемки выполненных работ (включая устранение Подрядчиком замечаний Заказчика и выявленных в процессе работы недостатков с учетом применения экономических санкций согласно условиям, установленным в муниципальном контракте (Приложение №3 к извещению о проведении запроса котировок).</w:t>
            </w:r>
            <w:proofErr w:type="gramEnd"/>
            <w:r>
              <w:t xml:space="preserve"> При этом оплата осуществляется по сметной стоимости заказчика с учетом понижающего коэффициента, который определяется как частное от деления цены контракта, предложенной победителем котировки цен на начальную (максимальную) цену контракта. </w:t>
            </w:r>
          </w:p>
        </w:tc>
      </w:tr>
    </w:tbl>
    <w:p w:rsidR="006929E3" w:rsidRDefault="006929E3" w:rsidP="006929E3">
      <w:pPr>
        <w:pStyle w:val="3"/>
      </w:pPr>
      <w:r>
        <w:lastRenderedPageBreak/>
        <w:t>Особенности размещения заказа</w:t>
      </w:r>
    </w:p>
    <w:p w:rsidR="006929E3" w:rsidRDefault="006929E3" w:rsidP="006929E3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29E3" w:rsidRDefault="006929E3" w:rsidP="006929E3">
      <w:pPr>
        <w:pStyle w:val="3"/>
      </w:pPr>
      <w: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975 0104 0020400 025 225 </w:t>
            </w:r>
          </w:p>
        </w:tc>
      </w:tr>
      <w:tr w:rsidR="006929E3" w:rsidTr="006929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Бюджет города Перми </w:t>
            </w:r>
          </w:p>
        </w:tc>
      </w:tr>
    </w:tbl>
    <w:p w:rsidR="006929E3" w:rsidRDefault="006929E3" w:rsidP="006929E3">
      <w:pPr>
        <w:pStyle w:val="3"/>
      </w:pPr>
      <w: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9"/>
        <w:gridCol w:w="19"/>
        <w:gridCol w:w="7691"/>
        <w:gridCol w:w="75"/>
      </w:tblGrid>
      <w:tr w:rsidR="006929E3" w:rsidTr="006929E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енина</w:t>
            </w:r>
            <w:proofErr w:type="spellEnd"/>
            <w:r>
              <w:t xml:space="preserve">, д.23, каб.112 </w:t>
            </w:r>
          </w:p>
        </w:tc>
      </w:tr>
      <w:tr w:rsidR="006929E3" w:rsidTr="006929E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07.07.2011 09:00 </w:t>
            </w:r>
          </w:p>
        </w:tc>
      </w:tr>
      <w:tr w:rsidR="006929E3" w:rsidTr="006929E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19.07.2011 10:00 </w:t>
            </w:r>
          </w:p>
        </w:tc>
      </w:tr>
      <w:tr w:rsidR="006929E3" w:rsidTr="006929E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по форме приложения №4 к извещению о проведении запроса котировок </w:t>
            </w:r>
          </w:p>
        </w:tc>
      </w:tr>
      <w:tr w:rsidR="006929E3" w:rsidTr="006929E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9E3" w:rsidRDefault="006929E3">
            <w:pPr>
              <w:jc w:val="both"/>
              <w:rPr>
                <w:sz w:val="24"/>
                <w:szCs w:val="24"/>
              </w:rPr>
            </w:pPr>
            <w:r>
              <w:t xml:space="preserve">Не позднее 10 дней со дня подписания протокола </w:t>
            </w:r>
          </w:p>
        </w:tc>
      </w:tr>
      <w:tr w:rsidR="00AF1C68" w:rsidRPr="00AF1C68" w:rsidTr="006929E3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1C68" w:rsidRPr="00AF1C68" w:rsidRDefault="00AF1C68" w:rsidP="00AF1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AF1C68" w:rsidRDefault="00AF1C68" w:rsidP="00AF1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07.07.2011</w:t>
            </w:r>
          </w:p>
          <w:p w:rsidR="00AF1C68" w:rsidRPr="00AF1C68" w:rsidRDefault="00AF1C68" w:rsidP="00AF1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1C68" w:rsidRDefault="00AF1C68" w:rsidP="00AF1C68">
      <w:pPr>
        <w:spacing w:after="0" w:line="240" w:lineRule="auto"/>
      </w:pPr>
      <w:proofErr w:type="spellStart"/>
      <w:r>
        <w:t>И.о</w:t>
      </w:r>
      <w:proofErr w:type="spellEnd"/>
      <w:r>
        <w:t>. начальника хозяйственного управления</w:t>
      </w:r>
    </w:p>
    <w:p w:rsidR="00AF1C68" w:rsidRDefault="00AF1C68" w:rsidP="00AF1C68">
      <w:pPr>
        <w:spacing w:after="0" w:line="240" w:lineRule="auto"/>
      </w:pPr>
      <w:r>
        <w:t xml:space="preserve">администрации города Перми                                                                ______________                         </w:t>
      </w:r>
      <w:proofErr w:type="spellStart"/>
      <w:r>
        <w:t>Ю.А.Ищенко</w:t>
      </w:r>
      <w:proofErr w:type="spellEnd"/>
      <w:r>
        <w:t xml:space="preserve">                                     </w:t>
      </w:r>
    </w:p>
    <w:sectPr w:rsidR="00AF1C68" w:rsidSect="00AF1C6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5F"/>
    <w:rsid w:val="00133C55"/>
    <w:rsid w:val="002E4C2E"/>
    <w:rsid w:val="006929E3"/>
    <w:rsid w:val="00AF1C68"/>
    <w:rsid w:val="00D0655F"/>
    <w:rsid w:val="00E361FB"/>
    <w:rsid w:val="00F2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1C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1C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133C55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1C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1C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133C55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142F8-8CC6-4412-AB37-F78362EC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637</Words>
  <Characters>3634</Characters>
  <Application>Microsoft Office Word</Application>
  <DocSecurity>0</DocSecurity>
  <Lines>30</Lines>
  <Paragraphs>8</Paragraphs>
  <ScaleCrop>false</ScaleCrop>
  <Company>ДПиР &amp; Пермархбюро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6</cp:revision>
  <dcterms:created xsi:type="dcterms:W3CDTF">2011-07-07T07:54:00Z</dcterms:created>
  <dcterms:modified xsi:type="dcterms:W3CDTF">2011-07-07T11:15:00Z</dcterms:modified>
</cp:coreProperties>
</file>