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>Приложение №2</w:t>
      </w:r>
    </w:p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 xml:space="preserve">к открытому аукциону </w:t>
      </w:r>
    </w:p>
    <w:p w:rsidR="00291A35" w:rsidRPr="00291A35" w:rsidRDefault="00291A35" w:rsidP="00291A35">
      <w:pPr>
        <w:jc w:val="right"/>
        <w:rPr>
          <w:sz w:val="22"/>
          <w:szCs w:val="22"/>
        </w:rPr>
      </w:pPr>
      <w:r w:rsidRPr="00291A35">
        <w:rPr>
          <w:sz w:val="22"/>
          <w:szCs w:val="22"/>
        </w:rPr>
        <w:t>в электронной форме</w:t>
      </w:r>
    </w:p>
    <w:p w:rsidR="00291A35" w:rsidRPr="00291A35" w:rsidRDefault="00291A35" w:rsidP="007E5D59">
      <w:pPr>
        <w:jc w:val="center"/>
        <w:rPr>
          <w:sz w:val="22"/>
          <w:szCs w:val="22"/>
        </w:rPr>
      </w:pPr>
    </w:p>
    <w:p w:rsidR="00291A35" w:rsidRPr="00291A35" w:rsidRDefault="00291A35" w:rsidP="007E5D59">
      <w:pPr>
        <w:jc w:val="center"/>
        <w:rPr>
          <w:b/>
          <w:sz w:val="24"/>
          <w:szCs w:val="24"/>
        </w:rPr>
      </w:pPr>
      <w:r w:rsidRPr="00291A35">
        <w:rPr>
          <w:b/>
          <w:sz w:val="24"/>
          <w:szCs w:val="24"/>
        </w:rPr>
        <w:t>Проект</w:t>
      </w:r>
    </w:p>
    <w:p w:rsidR="0077041F" w:rsidRPr="00291A35" w:rsidRDefault="007E5D59" w:rsidP="007E5D59">
      <w:pPr>
        <w:jc w:val="center"/>
        <w:rPr>
          <w:b/>
          <w:sz w:val="24"/>
          <w:szCs w:val="24"/>
        </w:rPr>
      </w:pPr>
      <w:r w:rsidRPr="00291A35">
        <w:rPr>
          <w:b/>
          <w:sz w:val="24"/>
          <w:szCs w:val="24"/>
        </w:rPr>
        <w:t>Договор поставки № ____</w:t>
      </w:r>
    </w:p>
    <w:p w:rsidR="007E5D59" w:rsidRPr="00291A35" w:rsidRDefault="007E5D59" w:rsidP="007E5D59">
      <w:pPr>
        <w:jc w:val="center"/>
        <w:rPr>
          <w:b/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4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4A27E8">
        <w:rPr>
          <w:sz w:val="24"/>
          <w:szCs w:val="24"/>
        </w:rPr>
        <w:t xml:space="preserve">систему оцифровки, получения, хранения и передачи рентгенологических и </w:t>
      </w:r>
      <w:proofErr w:type="spellStart"/>
      <w:r w:rsidR="004A27E8">
        <w:rPr>
          <w:sz w:val="24"/>
          <w:szCs w:val="24"/>
        </w:rPr>
        <w:t>маммографических</w:t>
      </w:r>
      <w:proofErr w:type="spellEnd"/>
      <w:r w:rsidR="004A27E8">
        <w:rPr>
          <w:sz w:val="24"/>
          <w:szCs w:val="24"/>
        </w:rPr>
        <w:t xml:space="preserve"> изображений</w:t>
      </w:r>
      <w:r w:rsidR="006A7E1B" w:rsidRPr="00E139DB">
        <w:rPr>
          <w:sz w:val="24"/>
          <w:szCs w:val="24"/>
        </w:rPr>
        <w:t xml:space="preserve"> 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686958" w:rsidRPr="009F2C11" w:rsidRDefault="000E5EC2" w:rsidP="00686958">
      <w:pPr>
        <w:widowControl w:val="0"/>
        <w:tabs>
          <w:tab w:val="left" w:pos="0"/>
        </w:tabs>
        <w:autoSpaceDE w:val="0"/>
        <w:autoSpaceDN w:val="0"/>
        <w:adjustRightInd w:val="0"/>
        <w:ind w:right="142"/>
        <w:jc w:val="both"/>
        <w:rPr>
          <w:sz w:val="22"/>
          <w:szCs w:val="22"/>
        </w:rPr>
      </w:pPr>
      <w:proofErr w:type="gramStart"/>
      <w:r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</w:t>
      </w:r>
      <w:r w:rsidR="00BB1CCF">
        <w:rPr>
          <w:sz w:val="24"/>
          <w:szCs w:val="24"/>
        </w:rPr>
        <w:t xml:space="preserve"> бюджета города Перми</w:t>
      </w:r>
      <w:r w:rsidRPr="00E139DB">
        <w:rPr>
          <w:sz w:val="24"/>
          <w:szCs w:val="24"/>
        </w:rPr>
        <w:t xml:space="preserve"> в </w:t>
      </w:r>
      <w:r w:rsidR="00686958">
        <w:rPr>
          <w:sz w:val="24"/>
          <w:szCs w:val="24"/>
        </w:rPr>
        <w:t>срок до 31.12.2011 года</w:t>
      </w:r>
      <w:r w:rsidRPr="00E139DB">
        <w:rPr>
          <w:sz w:val="24"/>
          <w:szCs w:val="24"/>
        </w:rPr>
        <w:t xml:space="preserve"> с момента</w:t>
      </w:r>
      <w:r w:rsidR="00A85096" w:rsidRPr="00E139DB">
        <w:rPr>
          <w:sz w:val="24"/>
          <w:szCs w:val="24"/>
        </w:rPr>
        <w:t xml:space="preserve"> исполнения Поставщиком своих обязательств по настоящему Договору в полном объеме</w:t>
      </w:r>
      <w:r w:rsidR="00BB1CCF">
        <w:rPr>
          <w:sz w:val="24"/>
          <w:szCs w:val="24"/>
        </w:rPr>
        <w:t xml:space="preserve">, и предоставления оформленных должным образом </w:t>
      </w:r>
      <w:r w:rsidR="00BB1CCF" w:rsidRPr="00BB1CCF">
        <w:rPr>
          <w:sz w:val="24"/>
          <w:szCs w:val="24"/>
        </w:rPr>
        <w:t>товарно-транспортных накладных с обязательным указанием даты поставки товара, счета и</w:t>
      </w:r>
      <w:r w:rsidR="00BB1CCF">
        <w:rPr>
          <w:sz w:val="22"/>
          <w:szCs w:val="22"/>
        </w:rPr>
        <w:t xml:space="preserve"> </w:t>
      </w:r>
      <w:r w:rsidR="00BB1CCF" w:rsidRPr="00BB1CCF">
        <w:rPr>
          <w:sz w:val="24"/>
          <w:szCs w:val="24"/>
        </w:rPr>
        <w:t>счета-фактуры на поставленный товар</w:t>
      </w:r>
      <w:r w:rsidR="00686958">
        <w:rPr>
          <w:sz w:val="24"/>
          <w:szCs w:val="24"/>
        </w:rPr>
        <w:t>,</w:t>
      </w:r>
      <w:r w:rsidR="00686958" w:rsidRPr="00686958">
        <w:rPr>
          <w:sz w:val="22"/>
          <w:szCs w:val="22"/>
        </w:rPr>
        <w:t xml:space="preserve"> </w:t>
      </w:r>
      <w:r w:rsidR="004A27E8" w:rsidRPr="004A27E8">
        <w:rPr>
          <w:sz w:val="24"/>
          <w:szCs w:val="24"/>
        </w:rPr>
        <w:t>акта ввода в эксплуатацию</w:t>
      </w:r>
      <w:r w:rsidR="004A27E8">
        <w:rPr>
          <w:sz w:val="22"/>
          <w:szCs w:val="22"/>
        </w:rPr>
        <w:t xml:space="preserve">, </w:t>
      </w:r>
      <w:r w:rsidR="00686958" w:rsidRPr="00686958">
        <w:rPr>
          <w:sz w:val="24"/>
          <w:szCs w:val="24"/>
        </w:rPr>
        <w:t>при наличии на счете заказчика бюджетных средств по данной статье</w:t>
      </w:r>
      <w:proofErr w:type="gramEnd"/>
      <w:r w:rsidR="00686958" w:rsidRPr="00686958">
        <w:rPr>
          <w:sz w:val="24"/>
          <w:szCs w:val="24"/>
        </w:rPr>
        <w:t xml:space="preserve"> расходов и при условии подтверждения лимитов со стороны </w:t>
      </w:r>
      <w:proofErr w:type="gramStart"/>
      <w:r w:rsidR="00686958" w:rsidRPr="00686958">
        <w:rPr>
          <w:sz w:val="24"/>
          <w:szCs w:val="24"/>
        </w:rPr>
        <w:t>управления здравоохранения администрации города Перми</w:t>
      </w:r>
      <w:proofErr w:type="gramEnd"/>
      <w:r w:rsidR="00686958" w:rsidRPr="00686958">
        <w:rPr>
          <w:sz w:val="24"/>
          <w:szCs w:val="24"/>
        </w:rPr>
        <w:t>.</w:t>
      </w:r>
      <w:r w:rsidR="00686958" w:rsidRPr="009F2C11">
        <w:rPr>
          <w:sz w:val="22"/>
          <w:szCs w:val="22"/>
        </w:rPr>
        <w:t xml:space="preserve">  </w:t>
      </w:r>
    </w:p>
    <w:p w:rsidR="000E5EC2" w:rsidRPr="00E139DB" w:rsidRDefault="00A8509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Обязанность Покупателя по оплате считается исполненной</w:t>
      </w:r>
      <w:r w:rsidR="00BB1CCF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с момента списания денежных средств</w:t>
      </w:r>
      <w:r w:rsidR="00BB1CCF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Качество и комплектность Оборудования.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lastRenderedPageBreak/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BB1CCF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="00BB1CCF">
        <w:rPr>
          <w:sz w:val="24"/>
          <w:szCs w:val="24"/>
        </w:rPr>
        <w:t xml:space="preserve"> (его части) </w:t>
      </w:r>
      <w:r w:rsidRPr="00E139DB">
        <w:rPr>
          <w:sz w:val="24"/>
          <w:szCs w:val="24"/>
        </w:rPr>
        <w:t xml:space="preserve">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Поставка Оборудования </w:t>
      </w:r>
      <w:r w:rsidR="00291A35">
        <w:t>должна</w:t>
      </w:r>
      <w:r w:rsidRPr="00E139DB">
        <w:t xml:space="preserve"> осуществляться Поставщиком Покупателю в течение </w:t>
      </w:r>
      <w:r w:rsidR="00291A35">
        <w:t>60 календарных дней</w:t>
      </w:r>
      <w:r w:rsidRPr="00E139DB">
        <w:t xml:space="preserve"> с момента подписания настоящего Договора, </w:t>
      </w:r>
      <w:r w:rsidR="00E665A2">
        <w:t xml:space="preserve">по адресу: </w:t>
      </w:r>
      <w:proofErr w:type="gramStart"/>
      <w:r w:rsidR="00E665A2">
        <w:t>г</w:t>
      </w:r>
      <w:proofErr w:type="gramEnd"/>
      <w:r w:rsidR="00E665A2">
        <w:t xml:space="preserve">. Пермь, ул. Академика Вавилова, 4. </w:t>
      </w:r>
      <w:r w:rsidRPr="00E139DB">
        <w:t>Поставщик имеет право на досрочную поставку Оборудования в полном объеме с согласия Покупателя.</w:t>
      </w:r>
    </w:p>
    <w:p w:rsidR="00291A35" w:rsidRPr="00E139DB" w:rsidRDefault="00291A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>
        <w:t>М</w:t>
      </w:r>
      <w:r w:rsidRPr="00E139DB">
        <w:t xml:space="preserve">онтаж и ввод в эксплуатацию </w:t>
      </w:r>
      <w:r>
        <w:t xml:space="preserve">оборудования </w:t>
      </w:r>
      <w:r w:rsidRPr="00E139DB">
        <w:t xml:space="preserve">(пуско-наладочные работы) должны осуществляться Поставщиком Покупателю в течение </w:t>
      </w:r>
      <w:r>
        <w:t>10 рабочих дней</w:t>
      </w:r>
      <w:r w:rsidRPr="00E139DB">
        <w:t xml:space="preserve"> с момента подписания </w:t>
      </w:r>
      <w:r>
        <w:t>акта приема-передачи Оборудования</w:t>
      </w:r>
      <w:r w:rsidR="00E665A2">
        <w:t xml:space="preserve">. </w:t>
      </w:r>
      <w:proofErr w:type="gramStart"/>
      <w:r w:rsidR="00E665A2">
        <w:t xml:space="preserve">Монтаж оборудования осуществляется по адресу: г. Пермь, шоссе Космонавтов, 108; г. Пермь, ул. </w:t>
      </w:r>
      <w:proofErr w:type="gramEnd"/>
      <w:r w:rsidR="00E665A2">
        <w:t>Екатерининская, 224.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обязан не позднее, чем за пять рабочих дней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осуществляется по следующему а</w:t>
      </w:r>
      <w:r w:rsidR="00EB4F64" w:rsidRPr="00E139DB">
        <w:t>д</w:t>
      </w:r>
      <w:r w:rsidRPr="00E139DB">
        <w:t xml:space="preserve">ресу: </w:t>
      </w:r>
      <w:proofErr w:type="gramStart"/>
      <w:r w:rsidR="00291A35">
        <w:t>г</w:t>
      </w:r>
      <w:proofErr w:type="gramEnd"/>
      <w:r w:rsidR="00291A35">
        <w:t>. Пермь, ул. Екатерининская, 224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267FF2" w:rsidRPr="00291A35" w:rsidRDefault="00267FF2" w:rsidP="00291A35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267FF2" w:rsidRPr="00E139DB" w:rsidRDefault="00267FF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Монтаж и ввод Оборудования в эксплуатацию (пуско-наладочные работы) в том числе включает в себя </w:t>
      </w:r>
      <w:r w:rsidR="003F12E2" w:rsidRPr="00E139DB">
        <w:rPr>
          <w:sz w:val="24"/>
          <w:szCs w:val="24"/>
        </w:rPr>
        <w:t xml:space="preserve">объединение Оборудования </w:t>
      </w:r>
      <w:r w:rsidR="00E139DB" w:rsidRPr="00E139DB">
        <w:rPr>
          <w:sz w:val="24"/>
          <w:szCs w:val="24"/>
        </w:rPr>
        <w:t>в</w:t>
      </w:r>
      <w:r w:rsidR="003F12E2" w:rsidRPr="00E139DB">
        <w:rPr>
          <w:sz w:val="24"/>
          <w:szCs w:val="24"/>
        </w:rPr>
        <w:t xml:space="preserve"> единую сеть внутри отделений Покупателя с возможностью централизованного хранения изображений, а также объединение потока диагностических изображений в пределах отделений Покупателя.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осуществлении монтажа и ввода Оборудования в эксплуатацию (пуско-наладочных работ)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 завершении монтажа и </w:t>
      </w:r>
      <w:r w:rsidR="00E139DB" w:rsidRPr="00E139DB">
        <w:rPr>
          <w:sz w:val="24"/>
          <w:szCs w:val="24"/>
        </w:rPr>
        <w:t>ввода</w:t>
      </w:r>
      <w:r w:rsidRPr="00E139DB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E139DB">
        <w:rPr>
          <w:sz w:val="24"/>
          <w:szCs w:val="24"/>
        </w:rPr>
        <w:t xml:space="preserve"> Покупателя</w:t>
      </w:r>
      <w:r w:rsidRPr="00E139DB">
        <w:rPr>
          <w:sz w:val="24"/>
          <w:szCs w:val="24"/>
        </w:rPr>
        <w:t>.</w:t>
      </w:r>
    </w:p>
    <w:p w:rsidR="00FC0D35" w:rsidRPr="00E139DB" w:rsidRDefault="00FC0D35" w:rsidP="00395BA9">
      <w:pPr>
        <w:pStyle w:val="a4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EB4F64" w:rsidRPr="00E139DB">
        <w:rPr>
          <w:sz w:val="24"/>
          <w:szCs w:val="24"/>
        </w:rPr>
        <w:t>1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BB1CCF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</w:t>
      </w:r>
      <w:r w:rsidR="00BB1CCF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 xml:space="preserve">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BB1CC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BB1CC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работы, предусмотренные настоящим Договором.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4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4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Pr="00E139DB" w:rsidRDefault="00AD05C3" w:rsidP="00395BA9">
      <w:pPr>
        <w:pStyle w:val="a4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395BA9">
      <w:pPr>
        <w:pStyle w:val="a4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7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7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7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Настоящий Контракт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9.4. В случае просрочки поставки Оборудования более чем на 30 дней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4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4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4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F443F9" w:rsidRDefault="00F443F9" w:rsidP="00F443F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 w:rsidRPr="00F443F9">
        <w:rPr>
          <w:b/>
          <w:sz w:val="24"/>
          <w:szCs w:val="24"/>
        </w:rPr>
        <w:t xml:space="preserve"> 13.</w:t>
      </w:r>
      <w:r w:rsidR="00395BA9" w:rsidRPr="00F443F9">
        <w:rPr>
          <w:b/>
          <w:sz w:val="24"/>
          <w:szCs w:val="24"/>
        </w:rPr>
        <w:t>Адреса, реквизиты и подписи Сторон</w:t>
      </w:r>
    </w:p>
    <w:p w:rsidR="00F443F9" w:rsidRPr="00F443F9" w:rsidRDefault="00F443F9" w:rsidP="00F443F9">
      <w:pPr>
        <w:pStyle w:val="a4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  <w:highlight w:val="yellow"/>
        </w:rPr>
      </w:pPr>
    </w:p>
    <w:p w:rsidR="00F443F9" w:rsidRPr="00F443F9" w:rsidRDefault="00F443F9" w:rsidP="00F443F9">
      <w:pPr>
        <w:tabs>
          <w:tab w:val="left" w:pos="5245"/>
          <w:tab w:val="left" w:pos="5670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443F9">
        <w:rPr>
          <w:b/>
          <w:sz w:val="24"/>
          <w:szCs w:val="24"/>
        </w:rPr>
        <w:t>Покупатель:                                                             Поставщик:</w:t>
      </w:r>
    </w:p>
    <w:p w:rsidR="00F443F9" w:rsidRP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443F9">
        <w:rPr>
          <w:sz w:val="24"/>
          <w:szCs w:val="24"/>
        </w:rPr>
        <w:t>МУЗ «Городская клиническая поликлиника №4»</w:t>
      </w:r>
    </w:p>
    <w:p w:rsidR="00395BA9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BB1CCF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F443F9" w:rsidRDefault="00F443F9" w:rsidP="00F443F9">
      <w:pPr>
        <w:tabs>
          <w:tab w:val="left" w:pos="1276"/>
          <w:tab w:val="left" w:pos="552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Главный врач                                                           </w:t>
      </w: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_______________/Н.М.Зуева/                                   _______________/ФИО/</w:t>
      </w:r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</w:t>
      </w:r>
      <w:r w:rsidRPr="00F443F9">
        <w:rPr>
          <w:sz w:val="24"/>
          <w:szCs w:val="24"/>
          <w:vertAlign w:val="superscript"/>
        </w:rPr>
        <w:t>подпись</w:t>
      </w: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</w:t>
      </w:r>
      <w:proofErr w:type="spellStart"/>
      <w:proofErr w:type="gramStart"/>
      <w:r>
        <w:rPr>
          <w:sz w:val="24"/>
          <w:szCs w:val="24"/>
          <w:vertAlign w:val="superscript"/>
        </w:rPr>
        <w:t>подпись</w:t>
      </w:r>
      <w:proofErr w:type="spellEnd"/>
      <w:proofErr w:type="gramEnd"/>
    </w:p>
    <w:p w:rsid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  <w:vertAlign w:val="superscript"/>
        </w:rPr>
      </w:pPr>
    </w:p>
    <w:p w:rsidR="00F443F9" w:rsidRPr="00F443F9" w:rsidRDefault="00F443F9" w:rsidP="00F443F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МП                                                                             </w:t>
      </w:r>
      <w:proofErr w:type="spellStart"/>
      <w:proofErr w:type="gramStart"/>
      <w:r>
        <w:rPr>
          <w:sz w:val="24"/>
          <w:szCs w:val="24"/>
        </w:rPr>
        <w:t>МП</w:t>
      </w:r>
      <w:proofErr w:type="spellEnd"/>
      <w:proofErr w:type="gramEnd"/>
    </w:p>
    <w:sectPr w:rsidR="00F443F9" w:rsidRPr="00F443F9" w:rsidSect="003147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19FE9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4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6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267FF2"/>
    <w:rsid w:val="00291A35"/>
    <w:rsid w:val="003147B0"/>
    <w:rsid w:val="00383063"/>
    <w:rsid w:val="00393B66"/>
    <w:rsid w:val="003945DB"/>
    <w:rsid w:val="00395BA9"/>
    <w:rsid w:val="003F12E2"/>
    <w:rsid w:val="004A27E8"/>
    <w:rsid w:val="004A4277"/>
    <w:rsid w:val="00541845"/>
    <w:rsid w:val="00630632"/>
    <w:rsid w:val="00644432"/>
    <w:rsid w:val="00686958"/>
    <w:rsid w:val="006A7E1B"/>
    <w:rsid w:val="0077041F"/>
    <w:rsid w:val="007E5D59"/>
    <w:rsid w:val="007F61DE"/>
    <w:rsid w:val="0089133E"/>
    <w:rsid w:val="008A20AA"/>
    <w:rsid w:val="009532C6"/>
    <w:rsid w:val="00A85096"/>
    <w:rsid w:val="00AD05C3"/>
    <w:rsid w:val="00BB1CCF"/>
    <w:rsid w:val="00CB7458"/>
    <w:rsid w:val="00E139DB"/>
    <w:rsid w:val="00E665A2"/>
    <w:rsid w:val="00EB4F64"/>
    <w:rsid w:val="00EB647C"/>
    <w:rsid w:val="00F443F9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7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 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6</Pages>
  <Words>2476</Words>
  <Characters>14117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8</cp:revision>
  <dcterms:created xsi:type="dcterms:W3CDTF">2011-03-18T11:36:00Z</dcterms:created>
  <dcterms:modified xsi:type="dcterms:W3CDTF">2011-07-07T04:48:00Z</dcterms:modified>
</cp:coreProperties>
</file>