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002FF7" w:rsidRPr="00002FF7" w:rsidTr="00002FF7">
        <w:tc>
          <w:tcPr>
            <w:tcW w:w="4183" w:type="dxa"/>
          </w:tcPr>
          <w:p w:rsidR="00002FF7" w:rsidRPr="00002FF7" w:rsidRDefault="00002FF7" w:rsidP="008B0BE7">
            <w:pPr>
              <w:spacing w:line="280" w:lineRule="exact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096" w:type="dxa"/>
            <w:hideMark/>
          </w:tcPr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002FF7">
              <w:rPr>
                <w:b/>
                <w:sz w:val="28"/>
                <w:szCs w:val="28"/>
              </w:rPr>
              <w:t>УТВЕРЖДАЮ</w:t>
            </w:r>
            <w:r w:rsidRPr="00002FF7">
              <w:rPr>
                <w:sz w:val="28"/>
                <w:szCs w:val="28"/>
              </w:rPr>
              <w:t xml:space="preserve"> 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 xml:space="preserve">_________________ С.В. </w:t>
            </w:r>
            <w:proofErr w:type="spellStart"/>
            <w:r w:rsidRPr="00002FF7">
              <w:rPr>
                <w:sz w:val="28"/>
                <w:szCs w:val="28"/>
              </w:rPr>
              <w:t>Пивнев</w:t>
            </w:r>
            <w:proofErr w:type="spellEnd"/>
          </w:p>
          <w:p w:rsidR="00002FF7" w:rsidRPr="00002FF7" w:rsidRDefault="00002FF7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« ____ » ________ 2011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795548" w:rsidRPr="006F64AF" w:rsidRDefault="00795548" w:rsidP="00795548">
      <w:pPr>
        <w:pStyle w:val="a3"/>
        <w:jc w:val="center"/>
        <w:rPr>
          <w:b/>
          <w:sz w:val="28"/>
          <w:szCs w:val="28"/>
        </w:rPr>
      </w:pPr>
      <w:r w:rsidRPr="006F64AF">
        <w:rPr>
          <w:b/>
          <w:sz w:val="28"/>
          <w:szCs w:val="28"/>
        </w:rPr>
        <w:t>ДОКУМЕНТАЦИЯ ОБ ОТКРЫТОМ АУКЦИОНЕ</w:t>
      </w:r>
    </w:p>
    <w:p w:rsidR="00795548" w:rsidRPr="006F64AF" w:rsidRDefault="00795548" w:rsidP="00795548">
      <w:pPr>
        <w:pStyle w:val="a3"/>
        <w:jc w:val="center"/>
        <w:rPr>
          <w:b/>
          <w:sz w:val="28"/>
          <w:szCs w:val="28"/>
        </w:rPr>
      </w:pPr>
      <w:r w:rsidRPr="006F64AF">
        <w:rPr>
          <w:b/>
          <w:sz w:val="28"/>
          <w:szCs w:val="28"/>
        </w:rPr>
        <w:t>В ЭЛЕКТРОННОЙ ФОРМЕ</w:t>
      </w:r>
    </w:p>
    <w:p w:rsidR="00795548" w:rsidRPr="00F177F8" w:rsidRDefault="00795548" w:rsidP="00795548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>договор</w:t>
      </w:r>
    </w:p>
    <w:p w:rsidR="008E4020" w:rsidRPr="008E4020" w:rsidRDefault="008E4020" w:rsidP="008E4020">
      <w:pPr>
        <w:jc w:val="center"/>
        <w:rPr>
          <w:b/>
          <w:color w:val="000000"/>
          <w:sz w:val="28"/>
          <w:szCs w:val="28"/>
        </w:rPr>
      </w:pPr>
      <w:r w:rsidRPr="008E4020">
        <w:rPr>
          <w:b/>
          <w:color w:val="000000"/>
          <w:sz w:val="28"/>
          <w:szCs w:val="28"/>
        </w:rPr>
        <w:t>на выполнение работ по  восстановлению тротуара, устройству ограждения на откосах по ул</w:t>
      </w:r>
      <w:proofErr w:type="gramStart"/>
      <w:r w:rsidRPr="008E4020">
        <w:rPr>
          <w:b/>
          <w:color w:val="000000"/>
          <w:sz w:val="28"/>
          <w:szCs w:val="28"/>
        </w:rPr>
        <w:t>.П</w:t>
      </w:r>
      <w:proofErr w:type="gramEnd"/>
      <w:r w:rsidRPr="008E4020">
        <w:rPr>
          <w:b/>
          <w:color w:val="000000"/>
          <w:sz w:val="28"/>
          <w:szCs w:val="28"/>
        </w:rPr>
        <w:t>етропавловской, сносу аварийных деревьев;</w:t>
      </w:r>
    </w:p>
    <w:p w:rsidR="008E4020" w:rsidRPr="008E4020" w:rsidRDefault="008E4020" w:rsidP="008E4020">
      <w:pPr>
        <w:jc w:val="center"/>
        <w:rPr>
          <w:b/>
          <w:color w:val="000000"/>
          <w:sz w:val="28"/>
          <w:szCs w:val="28"/>
        </w:rPr>
      </w:pPr>
      <w:r w:rsidRPr="008E4020">
        <w:rPr>
          <w:b/>
          <w:color w:val="000000"/>
          <w:sz w:val="28"/>
          <w:szCs w:val="28"/>
        </w:rPr>
        <w:t>По устройству дорожки с плиточным покрытием  в сквере по ул. Ленина;</w:t>
      </w:r>
    </w:p>
    <w:p w:rsidR="008E4020" w:rsidRPr="008E4020" w:rsidRDefault="008E4020" w:rsidP="008E4020">
      <w:pPr>
        <w:jc w:val="center"/>
        <w:rPr>
          <w:b/>
          <w:color w:val="000000"/>
          <w:sz w:val="28"/>
          <w:szCs w:val="28"/>
        </w:rPr>
      </w:pPr>
      <w:r w:rsidRPr="008E4020">
        <w:rPr>
          <w:b/>
          <w:color w:val="000000"/>
          <w:sz w:val="28"/>
          <w:szCs w:val="28"/>
        </w:rPr>
        <w:t xml:space="preserve">По установке урн на объектах озеленения </w:t>
      </w:r>
      <w:proofErr w:type="gramStart"/>
      <w:r w:rsidRPr="008E4020">
        <w:rPr>
          <w:b/>
          <w:color w:val="000000"/>
          <w:sz w:val="28"/>
          <w:szCs w:val="28"/>
        </w:rPr>
        <w:t xml:space="preserve">( </w:t>
      </w:r>
      <w:proofErr w:type="gramEnd"/>
      <w:r w:rsidRPr="008E4020">
        <w:rPr>
          <w:b/>
          <w:color w:val="000000"/>
          <w:sz w:val="28"/>
          <w:szCs w:val="28"/>
        </w:rPr>
        <w:t>кварталах №67-68, нижней набережной р. Кама, в саду им. Гоголя).</w:t>
      </w:r>
    </w:p>
    <w:p w:rsidR="00E3621E" w:rsidRDefault="00E3621E" w:rsidP="008E4020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8E4020" w:rsidRPr="008E4020" w:rsidRDefault="008E4020" w:rsidP="008E4020">
            <w:pPr>
              <w:rPr>
                <w:sz w:val="22"/>
                <w:szCs w:val="22"/>
              </w:rPr>
            </w:pPr>
            <w:r w:rsidRPr="008E4020">
              <w:rPr>
                <w:sz w:val="22"/>
                <w:szCs w:val="22"/>
              </w:rPr>
              <w:t>выполнение работ по  восстановлению тротуара, устройству ограждения на откосах по ул</w:t>
            </w:r>
            <w:proofErr w:type="gramStart"/>
            <w:r w:rsidRPr="008E4020">
              <w:rPr>
                <w:sz w:val="22"/>
                <w:szCs w:val="22"/>
              </w:rPr>
              <w:t>.П</w:t>
            </w:r>
            <w:proofErr w:type="gramEnd"/>
            <w:r w:rsidRPr="008E4020">
              <w:rPr>
                <w:sz w:val="22"/>
                <w:szCs w:val="22"/>
              </w:rPr>
              <w:t>етропавловской, сносу аварийных деревьев;</w:t>
            </w:r>
          </w:p>
          <w:p w:rsidR="008E4020" w:rsidRPr="008E4020" w:rsidRDefault="008E4020" w:rsidP="008E4020">
            <w:pPr>
              <w:rPr>
                <w:sz w:val="22"/>
                <w:szCs w:val="22"/>
              </w:rPr>
            </w:pPr>
            <w:r w:rsidRPr="008E4020">
              <w:rPr>
                <w:sz w:val="22"/>
                <w:szCs w:val="22"/>
              </w:rPr>
              <w:t>По устройству дорожки с плиточным покрытием  в сквере по ул. Ленина;</w:t>
            </w:r>
          </w:p>
          <w:p w:rsidR="00795548" w:rsidRPr="009852BA" w:rsidRDefault="008E4020" w:rsidP="008E4020">
            <w:pPr>
              <w:rPr>
                <w:sz w:val="22"/>
                <w:szCs w:val="22"/>
              </w:rPr>
            </w:pPr>
            <w:r w:rsidRPr="008E4020">
              <w:rPr>
                <w:sz w:val="22"/>
                <w:szCs w:val="22"/>
              </w:rPr>
              <w:t xml:space="preserve">По установке урн на объектах озеленения </w:t>
            </w:r>
            <w:r w:rsidR="00AC589F" w:rsidRPr="008E4020">
              <w:rPr>
                <w:sz w:val="22"/>
                <w:szCs w:val="22"/>
              </w:rPr>
              <w:t>(</w:t>
            </w:r>
            <w:r w:rsidRPr="008E4020">
              <w:rPr>
                <w:sz w:val="22"/>
                <w:szCs w:val="22"/>
              </w:rPr>
              <w:t>кварталах №67-68, нижней набережной р. Кама, в саду им. Гоголя).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795548" w:rsidRPr="001C727A" w:rsidRDefault="00824772" w:rsidP="008247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1 501 786</w:t>
            </w:r>
            <w:r w:rsidR="007A7688">
              <w:rPr>
                <w:rFonts w:ascii="Times New Roman" w:hAnsi="Times New Roman" w:cs="Times New Roman"/>
                <w:sz w:val="22"/>
                <w:szCs w:val="22"/>
              </w:rPr>
              <w:t xml:space="preserve">(один миллион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пятьсот одна тысяча семьсот восемьдесят шесть</w:t>
            </w:r>
            <w:r w:rsidR="007A7688">
              <w:rPr>
                <w:rFonts w:ascii="Times New Roman" w:hAnsi="Times New Roman" w:cs="Times New Roman"/>
                <w:sz w:val="22"/>
                <w:szCs w:val="22"/>
              </w:rPr>
              <w:t xml:space="preserve">) рублей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92 </w:t>
            </w:r>
            <w:r w:rsidR="007A7688">
              <w:rPr>
                <w:rFonts w:ascii="Times New Roman" w:hAnsi="Times New Roman" w:cs="Times New Roman"/>
                <w:sz w:val="22"/>
                <w:szCs w:val="22"/>
              </w:rPr>
              <w:t>копейк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</w:tc>
      </w:tr>
      <w:tr w:rsidR="003A58C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3A58C8" w:rsidRPr="00D43C02" w:rsidRDefault="003A58C8" w:rsidP="003A5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договора</w:t>
            </w:r>
          </w:p>
        </w:tc>
        <w:tc>
          <w:tcPr>
            <w:tcW w:w="7487" w:type="dxa"/>
            <w:shd w:val="clear" w:color="auto" w:fill="FFFFFF"/>
          </w:tcPr>
          <w:p w:rsidR="003A58C8" w:rsidRDefault="003A58C8" w:rsidP="003A58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795548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795548" w:rsidRPr="006801C8" w:rsidRDefault="00795548" w:rsidP="00795548"/>
        </w:tc>
        <w:tc>
          <w:tcPr>
            <w:tcW w:w="7487" w:type="dxa"/>
            <w:shd w:val="clear" w:color="auto" w:fill="FFFFFF"/>
          </w:tcPr>
          <w:p w:rsidR="00795548" w:rsidRDefault="003A58C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 аукционе в электронной форме 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795548" w:rsidRPr="001C727A" w:rsidRDefault="0079554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795548" w:rsidRPr="001C727A" w:rsidRDefault="0079554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техническим заданием) и условиями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, являющегося приложением к документации об аукционе.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795548" w:rsidRPr="00187782" w:rsidRDefault="00795548" w:rsidP="0079554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187782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795548" w:rsidRPr="003003D9" w:rsidRDefault="00795548" w:rsidP="003003D9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5D039E">
              <w:rPr>
                <w:sz w:val="24"/>
                <w:szCs w:val="24"/>
              </w:rPr>
              <w:t xml:space="preserve">Начало производства работ: </w:t>
            </w:r>
            <w:r w:rsidR="003003D9">
              <w:rPr>
                <w:sz w:val="22"/>
                <w:szCs w:val="22"/>
              </w:rPr>
              <w:t xml:space="preserve">с момента заключения  договора. </w:t>
            </w:r>
          </w:p>
          <w:p w:rsidR="00795548" w:rsidRPr="00187782" w:rsidRDefault="00795548" w:rsidP="008E4020">
            <w:pPr>
              <w:contextualSpacing/>
              <w:jc w:val="both"/>
              <w:rPr>
                <w:sz w:val="24"/>
                <w:szCs w:val="24"/>
              </w:rPr>
            </w:pPr>
            <w:r w:rsidRPr="005D039E">
              <w:rPr>
                <w:sz w:val="24"/>
                <w:szCs w:val="24"/>
              </w:rPr>
              <w:t xml:space="preserve">Окончание производства работ: </w:t>
            </w:r>
            <w:r w:rsidR="008E4020">
              <w:rPr>
                <w:sz w:val="24"/>
                <w:szCs w:val="24"/>
              </w:rPr>
              <w:t>15</w:t>
            </w:r>
            <w:r w:rsidR="003003D9">
              <w:rPr>
                <w:sz w:val="24"/>
                <w:szCs w:val="24"/>
              </w:rPr>
              <w:t>.</w:t>
            </w:r>
            <w:r w:rsidR="008E4020">
              <w:rPr>
                <w:sz w:val="24"/>
                <w:szCs w:val="24"/>
              </w:rPr>
              <w:t>10</w:t>
            </w:r>
            <w:r w:rsidR="003003D9">
              <w:rPr>
                <w:sz w:val="24"/>
                <w:szCs w:val="24"/>
              </w:rPr>
              <w:t>.2011г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2355A9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795548" w:rsidRPr="00187782" w:rsidRDefault="00795548" w:rsidP="0079554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договора</w:t>
            </w:r>
            <w:proofErr w:type="gramEnd"/>
          </w:p>
          <w:p w:rsidR="00795548" w:rsidRPr="00187782" w:rsidRDefault="00795548" w:rsidP="0079554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795548" w:rsidRPr="00124564" w:rsidRDefault="0079554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64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оплаты: безналичный расчет. </w:t>
            </w:r>
          </w:p>
          <w:p w:rsidR="002C550F" w:rsidRDefault="002C550F" w:rsidP="002C55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(формы КС-2), справки о стоимости выполненных работ (формы КС-3), счета-фактуры и </w:t>
            </w:r>
            <w:proofErr w:type="gramStart"/>
            <w:r>
              <w:rPr>
                <w:sz w:val="22"/>
                <w:szCs w:val="22"/>
              </w:rPr>
              <w:t>документы</w:t>
            </w:r>
            <w:proofErr w:type="gramEnd"/>
            <w:r>
              <w:rPr>
                <w:sz w:val="22"/>
                <w:szCs w:val="22"/>
              </w:rPr>
              <w:t xml:space="preserve"> подтверждающие вывоз строительного мусора и иных отходов производства работ к местам их </w:t>
            </w:r>
            <w:r>
              <w:rPr>
                <w:sz w:val="22"/>
                <w:szCs w:val="22"/>
              </w:rPr>
              <w:lastRenderedPageBreak/>
              <w:t xml:space="preserve">легальной утилизации.  </w:t>
            </w:r>
          </w:p>
          <w:p w:rsidR="00795548" w:rsidRDefault="008E4020" w:rsidP="00795548">
            <w:pPr>
              <w:ind w:firstLine="54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При</w:t>
            </w:r>
            <w:r w:rsidR="00795548">
              <w:rPr>
                <w:sz w:val="22"/>
                <w:szCs w:val="22"/>
              </w:rPr>
              <w:t xml:space="preserve"> нарушении срока предоставления вышеуказанных документов Заказчику, срок оплаты работ смещается на срок просрочки предоставления Заказчику полного комплекта документов на оплату.</w:t>
            </w:r>
          </w:p>
          <w:p w:rsidR="008E4020" w:rsidRDefault="008E4020" w:rsidP="008E4020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Оплата фактически выполненных и принятых по акту объемов  работ осуществляется Заказчиком  в течение 30 банковских дней с момента получения полного пакета документов указанных  в п. 3.5. настоящего договора, и производится в объеме стоимости выполненных работ,  за исключением случаев,  когда с Подрядчика были  взысканы экономические санкции (удержания), за просрочку срока выполнения работ,  или несвоевременное устранение выявленных  недостатков в работе.</w:t>
            </w:r>
            <w:proofErr w:type="gramEnd"/>
          </w:p>
          <w:p w:rsidR="00795548" w:rsidRPr="00124564" w:rsidRDefault="0079554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4564">
              <w:rPr>
                <w:rFonts w:ascii="Times New Roman" w:hAnsi="Times New Roman" w:cs="Times New Roman"/>
                <w:sz w:val="22"/>
                <w:szCs w:val="22"/>
              </w:rPr>
              <w:t xml:space="preserve"> Оплата по договору третьим лицам не допускается.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795548" w:rsidRPr="00D43C02" w:rsidRDefault="00795548" w:rsidP="0079554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795548" w:rsidRPr="00D43C02" w:rsidRDefault="00795548" w:rsidP="00795548">
            <w:pPr>
              <w:pStyle w:val="a3"/>
              <w:rPr>
                <w:sz w:val="22"/>
                <w:szCs w:val="22"/>
              </w:rPr>
            </w:pP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8E4020" w:rsidRDefault="00795548" w:rsidP="008E402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6596">
              <w:rPr>
                <w:rFonts w:ascii="Times New Roman" w:hAnsi="Times New Roman" w:cs="Times New Roman"/>
                <w:sz w:val="22"/>
                <w:szCs w:val="22"/>
              </w:rPr>
              <w:t>Цена договора  включает в себя все</w:t>
            </w:r>
            <w:r w:rsidRPr="00124564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8E4020">
              <w:rPr>
                <w:rFonts w:ascii="Times New Roman" w:hAnsi="Times New Roman" w:cs="Times New Roman"/>
                <w:sz w:val="22"/>
                <w:szCs w:val="22"/>
              </w:rPr>
              <w:t>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договору.</w:t>
            </w:r>
          </w:p>
          <w:p w:rsidR="00795548" w:rsidRPr="00124564" w:rsidRDefault="00795548" w:rsidP="00795548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124564">
              <w:rPr>
                <w:sz w:val="22"/>
                <w:szCs w:val="22"/>
              </w:rPr>
              <w:t>Оплата выполняемых работ осуществляется по цене, установленной договором.</w:t>
            </w:r>
          </w:p>
          <w:p w:rsidR="00795548" w:rsidRPr="00D43C02" w:rsidRDefault="00795548" w:rsidP="00795548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124564">
              <w:rPr>
                <w:sz w:val="22"/>
                <w:szCs w:val="22"/>
              </w:rPr>
              <w:t>Цена договора может быть снижена по соглашению сторон без изменения предусмотренных договором объема работ и иных условий исполнения договора</w:t>
            </w:r>
            <w:r w:rsidRPr="0079453C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002FF7" w:rsidRPr="00F36F19" w:rsidTr="008B18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02FF7" w:rsidRPr="00F36F19" w:rsidRDefault="00002FF7" w:rsidP="00002F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002FF7" w:rsidRPr="00F36F19" w:rsidTr="008B18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02FF7" w:rsidRPr="00F36F19" w:rsidRDefault="00002FF7" w:rsidP="00002F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D43C02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D43C02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>
              <w:rPr>
                <w:sz w:val="22"/>
                <w:szCs w:val="22"/>
              </w:rPr>
              <w:t>указание</w:t>
            </w:r>
            <w:proofErr w:type="gramEnd"/>
            <w:r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D43C02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D43C02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</w:t>
            </w:r>
            <w:r>
              <w:rPr>
                <w:sz w:val="22"/>
                <w:szCs w:val="22"/>
              </w:rPr>
              <w:lastRenderedPageBreak/>
              <w:t>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lastRenderedPageBreak/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945126" w:rsidRDefault="00D2785D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 w:rsidRPr="00D2785D">
              <w:rPr>
                <w:bCs/>
                <w:i/>
                <w:sz w:val="22"/>
                <w:szCs w:val="22"/>
              </w:rPr>
              <w:t>5</w:t>
            </w:r>
            <w:r w:rsidR="00721090">
              <w:rPr>
                <w:bCs/>
                <w:sz w:val="22"/>
                <w:szCs w:val="22"/>
              </w:rPr>
              <w:t xml:space="preserve"> </w:t>
            </w:r>
            <w:r w:rsidR="0018048A" w:rsidRPr="00945126">
              <w:rPr>
                <w:bCs/>
                <w:sz w:val="22"/>
                <w:szCs w:val="22"/>
              </w:rPr>
              <w:t>% начальной (максимальной</w:t>
            </w:r>
            <w:r w:rsidR="0018048A">
              <w:rPr>
                <w:bCs/>
                <w:sz w:val="22"/>
                <w:szCs w:val="22"/>
              </w:rPr>
              <w:t>)</w:t>
            </w:r>
            <w:r w:rsidR="0018048A" w:rsidRPr="00945126">
              <w:rPr>
                <w:bCs/>
                <w:sz w:val="22"/>
                <w:szCs w:val="22"/>
              </w:rPr>
              <w:t xml:space="preserve"> цены </w:t>
            </w:r>
            <w:r w:rsidR="002355A9">
              <w:rPr>
                <w:bCs/>
                <w:sz w:val="22"/>
                <w:szCs w:val="22"/>
              </w:rPr>
              <w:t xml:space="preserve">договора, что составляет </w:t>
            </w:r>
            <w:r>
              <w:rPr>
                <w:bCs/>
                <w:sz w:val="22"/>
                <w:szCs w:val="22"/>
              </w:rPr>
              <w:t>–</w:t>
            </w:r>
            <w:r w:rsidR="00827A15">
              <w:rPr>
                <w:bCs/>
                <w:sz w:val="22"/>
                <w:szCs w:val="22"/>
              </w:rPr>
              <w:t xml:space="preserve"> </w:t>
            </w:r>
            <w:r w:rsidR="007866A8">
              <w:rPr>
                <w:bCs/>
                <w:sz w:val="22"/>
                <w:szCs w:val="22"/>
              </w:rPr>
              <w:t>75 089,3</w:t>
            </w:r>
            <w:r w:rsidR="007866A8" w:rsidRPr="007866A8">
              <w:rPr>
                <w:bCs/>
                <w:sz w:val="22"/>
                <w:szCs w:val="22"/>
              </w:rPr>
              <w:t>5</w:t>
            </w:r>
            <w:r w:rsidR="003A58C8">
              <w:rPr>
                <w:bCs/>
                <w:sz w:val="22"/>
                <w:szCs w:val="22"/>
              </w:rPr>
              <w:t xml:space="preserve"> </w:t>
            </w:r>
            <w:r w:rsidR="00750255">
              <w:rPr>
                <w:bCs/>
                <w:sz w:val="22"/>
                <w:szCs w:val="22"/>
              </w:rPr>
              <w:t>рублей</w:t>
            </w:r>
          </w:p>
          <w:p w:rsidR="0018048A" w:rsidRPr="00755220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02328" w:rsidRDefault="00D02328" w:rsidP="00D023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.07.2011г 10:00 (местное время)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D02328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25.07.2011г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9D71F9" w:rsidRDefault="00D02328" w:rsidP="009D71F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28.07.2011г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C87FE3" w:rsidP="00824772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договора, что составляет-</w:t>
            </w:r>
            <w:r w:rsidR="00827A15">
              <w:rPr>
                <w:sz w:val="22"/>
                <w:szCs w:val="22"/>
              </w:rPr>
              <w:t xml:space="preserve"> </w:t>
            </w:r>
            <w:r w:rsidR="00824772">
              <w:rPr>
                <w:bCs/>
                <w:sz w:val="22"/>
                <w:szCs w:val="22"/>
              </w:rPr>
              <w:t>150178,69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50255">
              <w:rPr>
                <w:sz w:val="22"/>
                <w:szCs w:val="22"/>
              </w:rPr>
              <w:t>рублей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стоимость основных средств (в части зданий) поручителя, указанная в соответствующем разделе бухгалтерской отчетности, должна составлять не </w:t>
            </w:r>
            <w:r>
              <w:rPr>
                <w:sz w:val="22"/>
                <w:szCs w:val="22"/>
              </w:rPr>
              <w:lastRenderedPageBreak/>
              <w:t>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2355A9" w:rsidRPr="00D43C02" w:rsidRDefault="002355A9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791E21" w:rsidRDefault="0001403B" w:rsidP="00F412CC">
      <w:pPr>
        <w:ind w:firstLine="567"/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F412CC" w:rsidRPr="00F412CC" w:rsidRDefault="00F412CC" w:rsidP="00F412CC">
      <w:pPr>
        <w:ind w:firstLine="567"/>
        <w:jc w:val="right"/>
        <w:rPr>
          <w:sz w:val="22"/>
          <w:szCs w:val="22"/>
        </w:rPr>
      </w:pPr>
    </w:p>
    <w:p w:rsidR="00F412CC" w:rsidRPr="00F412CC" w:rsidRDefault="00F412CC" w:rsidP="00F412CC">
      <w:pPr>
        <w:jc w:val="center"/>
        <w:rPr>
          <w:b/>
          <w:sz w:val="24"/>
          <w:szCs w:val="24"/>
        </w:rPr>
      </w:pPr>
      <w:r w:rsidRPr="00F412CC">
        <w:rPr>
          <w:b/>
          <w:sz w:val="24"/>
          <w:szCs w:val="24"/>
        </w:rPr>
        <w:t>ТЕХНИЧЕСКОЕ ЗАДАНИЕ</w:t>
      </w:r>
    </w:p>
    <w:p w:rsidR="00F412CC" w:rsidRDefault="00F412CC" w:rsidP="00F412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выполнение работ по  восстановлению тротуара, устройству ограждения на откосах по ул</w:t>
      </w:r>
      <w:proofErr w:type="gramStart"/>
      <w:r>
        <w:rPr>
          <w:b/>
          <w:sz w:val="24"/>
          <w:szCs w:val="24"/>
        </w:rPr>
        <w:t>.П</w:t>
      </w:r>
      <w:proofErr w:type="gramEnd"/>
      <w:r>
        <w:rPr>
          <w:b/>
          <w:sz w:val="24"/>
          <w:szCs w:val="24"/>
        </w:rPr>
        <w:t>етропавловской, сносу аварийных деревьев;</w:t>
      </w:r>
    </w:p>
    <w:p w:rsidR="00F412CC" w:rsidRDefault="00F412CC" w:rsidP="00F412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устройству дорожки с плиточным покрытием  в сквере по ул. Ленина;</w:t>
      </w:r>
    </w:p>
    <w:p w:rsidR="00F412CC" w:rsidRDefault="00F412CC" w:rsidP="00F412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установке урн на объектах озеленения </w:t>
      </w:r>
      <w:proofErr w:type="gramStart"/>
      <w:r>
        <w:rPr>
          <w:b/>
          <w:sz w:val="24"/>
          <w:szCs w:val="24"/>
        </w:rPr>
        <w:t xml:space="preserve">( </w:t>
      </w:r>
      <w:proofErr w:type="gramEnd"/>
      <w:r>
        <w:rPr>
          <w:b/>
          <w:sz w:val="24"/>
          <w:szCs w:val="24"/>
        </w:rPr>
        <w:t>кварталах №67-68, нижней набережной р. Кама, в саду им. Гоголя).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6095"/>
        <w:gridCol w:w="1418"/>
        <w:gridCol w:w="1241"/>
      </w:tblGrid>
      <w:tr w:rsidR="00F412CC" w:rsidTr="007A7688">
        <w:trPr>
          <w:trHeight w:val="777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</w:tr>
      <w:tr w:rsidR="00F412CC" w:rsidTr="007A7688">
        <w:trPr>
          <w:jc w:val="center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412CC" w:rsidTr="007A7688">
        <w:trPr>
          <w:trHeight w:val="391"/>
          <w:jc w:val="center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Pr="000E5976" w:rsidRDefault="00F412CC" w:rsidP="007A76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Восстановление</w:t>
            </w:r>
            <w:r w:rsidRPr="000E5976">
              <w:rPr>
                <w:b/>
                <w:sz w:val="24"/>
                <w:szCs w:val="24"/>
              </w:rPr>
              <w:t xml:space="preserve"> тротуара</w:t>
            </w:r>
            <w:r>
              <w:rPr>
                <w:b/>
                <w:sz w:val="24"/>
                <w:szCs w:val="24"/>
              </w:rPr>
              <w:t xml:space="preserve"> на крутых откосах </w:t>
            </w:r>
          </w:p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 w:rsidRPr="000E597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ремонт верхнего строения колодца ливневой канализации.</w:t>
            </w:r>
          </w:p>
        </w:tc>
      </w:tr>
      <w:tr w:rsidR="00F412CC" w:rsidTr="007A768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Pr="0016780C" w:rsidRDefault="00F412CC" w:rsidP="007A7688">
            <w:pPr>
              <w:jc w:val="center"/>
              <w:rPr>
                <w:sz w:val="24"/>
                <w:szCs w:val="24"/>
              </w:rPr>
            </w:pPr>
            <w:r w:rsidRPr="0016780C">
              <w:rPr>
                <w:sz w:val="24"/>
                <w:szCs w:val="24"/>
              </w:rPr>
              <w:t>Ремонт асфальтового покрытия:</w:t>
            </w:r>
          </w:p>
          <w:p w:rsidR="00F412CC" w:rsidRPr="0016780C" w:rsidRDefault="00F412CC" w:rsidP="007A7688">
            <w:r>
              <w:t>Разборка старого слоя  асфальтобетона, толщиной 50 мм</w:t>
            </w:r>
          </w:p>
          <w:p w:rsidR="00F412CC" w:rsidRPr="0016780C" w:rsidRDefault="00F412CC" w:rsidP="007A7688">
            <w:r w:rsidRPr="0016780C">
              <w:t>Планировка основания;</w:t>
            </w:r>
          </w:p>
          <w:p w:rsidR="00F412CC" w:rsidRPr="0016780C" w:rsidRDefault="00F412CC" w:rsidP="007A7688">
            <w:r w:rsidRPr="0016780C">
              <w:t xml:space="preserve">Россыпь и разравнивание щебня фракции 20-40 мм,  толщиной не менее </w:t>
            </w:r>
            <w:r>
              <w:t>10</w:t>
            </w:r>
            <w:r w:rsidRPr="0016780C">
              <w:t>0 мм в плотном теле</w:t>
            </w:r>
            <w:r>
              <w:t xml:space="preserve"> (марка 600)</w:t>
            </w:r>
            <w:r w:rsidRPr="0016780C">
              <w:t>, укатка;</w:t>
            </w:r>
          </w:p>
          <w:p w:rsidR="00F412CC" w:rsidRPr="0016780C" w:rsidRDefault="00F412CC" w:rsidP="007A7688">
            <w:r>
              <w:t>Розлив вяжущих материалов;</w:t>
            </w:r>
          </w:p>
          <w:p w:rsidR="00F412CC" w:rsidRPr="0016780C" w:rsidRDefault="00F412CC" w:rsidP="007A7688">
            <w:r w:rsidRPr="0016780C">
              <w:t xml:space="preserve">Укладка и разравнивание асфальтобетонной смеси, толщиной не менее </w:t>
            </w:r>
            <w:r>
              <w:t>4</w:t>
            </w:r>
            <w:r w:rsidRPr="0016780C">
              <w:t>0 мм (мелкозернистая горячая плотная асфальтобетонная смесь тип</w:t>
            </w:r>
            <w:proofErr w:type="gramStart"/>
            <w:r w:rsidRPr="0016780C">
              <w:t xml:space="preserve"> </w:t>
            </w:r>
            <w:r>
              <w:t>В</w:t>
            </w:r>
            <w:proofErr w:type="gramEnd"/>
            <w:r>
              <w:t xml:space="preserve"> 2</w:t>
            </w:r>
            <w:r w:rsidRPr="0016780C">
              <w:t xml:space="preserve"> марки);</w:t>
            </w:r>
          </w:p>
          <w:p w:rsidR="00F412CC" w:rsidRDefault="00F412CC" w:rsidP="007A7688">
            <w:pPr>
              <w:rPr>
                <w:sz w:val="24"/>
                <w:szCs w:val="24"/>
              </w:rPr>
            </w:pPr>
            <w:r w:rsidRPr="0016780C">
              <w:t>Сбор и вывоз асфальтового скола и мусора</w:t>
            </w:r>
            <w:r>
              <w:t xml:space="preserve"> (73,2375 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Pr="00ED102B" w:rsidRDefault="00F412CC" w:rsidP="007A768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697,5</w:t>
            </w:r>
          </w:p>
        </w:tc>
      </w:tr>
      <w:tr w:rsidR="00F412CC" w:rsidTr="007A768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бетонных конструкций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</w:p>
        </w:tc>
      </w:tr>
      <w:tr w:rsidR="00F412CC" w:rsidTr="007A768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бортового камня с вывозом скола и мусора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Pr="00ED102B" w:rsidRDefault="00F412CC" w:rsidP="007A768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541,7</w:t>
            </w:r>
          </w:p>
        </w:tc>
      </w:tr>
      <w:tr w:rsidR="00F412CC" w:rsidTr="007A768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бортового камня БР 100.20.8</w:t>
            </w:r>
          </w:p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бортового камня БР 100.30.15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Pr="00ED102B" w:rsidRDefault="00F412CC" w:rsidP="007A768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  <w:p w:rsidR="00F412CC" w:rsidRPr="00ED102B" w:rsidRDefault="00F412CC" w:rsidP="007A768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274,7</w:t>
            </w:r>
          </w:p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</w:p>
        </w:tc>
      </w:tr>
      <w:tr w:rsidR="00F412CC" w:rsidTr="007A7688">
        <w:trPr>
          <w:trHeight w:val="27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верхнего строения колодца ливневой канализации. </w:t>
            </w:r>
          </w:p>
          <w:p w:rsidR="00F412CC" w:rsidRDefault="00F412CC" w:rsidP="007A7688">
            <w:r>
              <w:t xml:space="preserve">Разборка решетки </w:t>
            </w:r>
            <w:proofErr w:type="spellStart"/>
            <w:r>
              <w:t>ливнеприемника</w:t>
            </w:r>
            <w:proofErr w:type="spellEnd"/>
            <w:r>
              <w:t xml:space="preserve"> (0,4 </w:t>
            </w:r>
            <w:proofErr w:type="spellStart"/>
            <w:r>
              <w:t>х</w:t>
            </w:r>
            <w:proofErr w:type="spellEnd"/>
            <w:r>
              <w:t xml:space="preserve"> 0,8 м).</w:t>
            </w:r>
          </w:p>
          <w:p w:rsidR="00F412CC" w:rsidRDefault="00F412CC" w:rsidP="007A7688">
            <w:r>
              <w:t>Разборка бетонной горловины верхнего строения колодца, толщиной 200 мм  (0,8 куб</w:t>
            </w:r>
            <w:proofErr w:type="gramStart"/>
            <w:r>
              <w:t>.м</w:t>
            </w:r>
            <w:proofErr w:type="gramEnd"/>
            <w:r>
              <w:t>)</w:t>
            </w:r>
          </w:p>
          <w:p w:rsidR="00F412CC" w:rsidRDefault="00F412CC" w:rsidP="007A7688">
            <w:r>
              <w:t>Установка бетонного кольца, толщиной 100 мм.</w:t>
            </w:r>
          </w:p>
          <w:p w:rsidR="00F412CC" w:rsidRPr="0094707D" w:rsidRDefault="00F412CC" w:rsidP="007A7688">
            <w:r>
              <w:t>Установка решетки</w:t>
            </w:r>
            <w:r w:rsidRPr="0094707D">
              <w:t xml:space="preserve"> </w:t>
            </w:r>
            <w:proofErr w:type="spellStart"/>
            <w:r w:rsidRPr="0094707D">
              <w:t>ливнеприёмника</w:t>
            </w:r>
            <w:proofErr w:type="spellEnd"/>
            <w:r>
              <w:t xml:space="preserve"> (круглая, диаметр 0,6 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12CC" w:rsidTr="007A7688">
        <w:trPr>
          <w:trHeight w:val="274"/>
          <w:jc w:val="center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Pr="00EE6657" w:rsidRDefault="00F412CC" w:rsidP="007A7688">
            <w:pPr>
              <w:jc w:val="center"/>
              <w:rPr>
                <w:b/>
                <w:sz w:val="24"/>
                <w:szCs w:val="24"/>
              </w:rPr>
            </w:pPr>
            <w:r w:rsidRPr="00EE6657">
              <w:rPr>
                <w:b/>
                <w:sz w:val="24"/>
                <w:szCs w:val="24"/>
              </w:rPr>
              <w:t xml:space="preserve">Установка металлического ограждения и металлических столбиков </w:t>
            </w:r>
            <w:r>
              <w:rPr>
                <w:b/>
                <w:sz w:val="24"/>
                <w:szCs w:val="24"/>
              </w:rPr>
              <w:t xml:space="preserve">                            </w:t>
            </w:r>
            <w:r w:rsidRPr="00EE6657">
              <w:rPr>
                <w:b/>
                <w:sz w:val="24"/>
                <w:szCs w:val="24"/>
              </w:rPr>
              <w:t>из стальных труб</w:t>
            </w:r>
          </w:p>
        </w:tc>
      </w:tr>
      <w:tr w:rsidR="00F412CC" w:rsidTr="007A7688">
        <w:trPr>
          <w:trHeight w:val="4203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металлического ограждения из стальных труб</w:t>
            </w:r>
          </w:p>
          <w:p w:rsidR="00F412CC" w:rsidRDefault="00F412CC" w:rsidP="007A7688">
            <w:r>
              <w:t>Длина секции 1980 мм</w:t>
            </w:r>
          </w:p>
          <w:p w:rsidR="00F412CC" w:rsidRDefault="00F412CC" w:rsidP="007A7688">
            <w:r>
              <w:t>Высота секции 460 мм</w:t>
            </w:r>
          </w:p>
          <w:p w:rsidR="00F412CC" w:rsidRDefault="00F412CC" w:rsidP="007A7688">
            <w:r>
              <w:t>Высота стойки 1450 мм с заглублением 500 мм</w:t>
            </w:r>
          </w:p>
          <w:p w:rsidR="00F412CC" w:rsidRDefault="00F412CC" w:rsidP="007A7688">
            <w:pPr>
              <w:rPr>
                <w:b/>
              </w:rPr>
            </w:pPr>
            <w:r w:rsidRPr="00D70C95">
              <w:rPr>
                <w:b/>
              </w:rPr>
              <w:t>Состав работ:</w:t>
            </w:r>
          </w:p>
          <w:p w:rsidR="00F412CC" w:rsidRDefault="00F412CC" w:rsidP="007A7688">
            <w:r>
              <w:t>- разбивочные работы;</w:t>
            </w:r>
          </w:p>
          <w:p w:rsidR="00F412CC" w:rsidRDefault="00F412CC" w:rsidP="007A7688">
            <w:r>
              <w:t>- бурение (рытье вручную) ям под стойки;</w:t>
            </w:r>
          </w:p>
          <w:p w:rsidR="00F412CC" w:rsidRDefault="00F412CC" w:rsidP="007A7688">
            <w:r>
              <w:t>- установка стоек  (47 шт.) ограждения с заделкой бетоном (класс В15  М 200 или эквивалент);</w:t>
            </w:r>
          </w:p>
          <w:p w:rsidR="00F412CC" w:rsidRDefault="00F412CC" w:rsidP="007A7688">
            <w:r>
              <w:t>- крепление элементов ограждения к стойкам, монтаж ограждений на сварке;</w:t>
            </w:r>
          </w:p>
          <w:p w:rsidR="00F412CC" w:rsidRDefault="00F412CC" w:rsidP="007A7688">
            <w:r>
              <w:t>- грунтовка поверхностей ограждений за один раз  (ГФ – 021 или эквивалент)</w:t>
            </w:r>
          </w:p>
          <w:p w:rsidR="00F412CC" w:rsidRDefault="00F412CC" w:rsidP="007A7688">
            <w:r>
              <w:t>- покраска ограждений за 2 раза, цвет серый*</w:t>
            </w:r>
          </w:p>
          <w:p w:rsidR="00F412CC" w:rsidRPr="00D70C95" w:rsidRDefault="00F412CC" w:rsidP="007A7688">
            <w:r>
              <w:t xml:space="preserve">- уборка и вывоз мусора, восстановление  благоустройства после окончания работ (складирование и скопление мусора не допускается);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Pr="00ED102B" w:rsidRDefault="00F412CC" w:rsidP="007A768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123,9</w:t>
            </w:r>
          </w:p>
        </w:tc>
      </w:tr>
      <w:tr w:rsidR="00F412CC" w:rsidTr="007A7688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rPr>
                <w:sz w:val="24"/>
                <w:szCs w:val="24"/>
              </w:rPr>
            </w:pPr>
            <w:r>
              <w:t xml:space="preserve">Установка металлических столбиков </w:t>
            </w:r>
            <w:r>
              <w:rPr>
                <w:lang w:val="en-US"/>
              </w:rPr>
              <w:t>d</w:t>
            </w:r>
            <w:r>
              <w:t xml:space="preserve"> = 100 мм на тротуарах (высота 1100 мм с заглублением 400 мм)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12CC" w:rsidTr="007A7688">
        <w:trPr>
          <w:trHeight w:val="401"/>
          <w:jc w:val="center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Pr="00954684" w:rsidRDefault="00F412CC" w:rsidP="007A7688">
            <w:pPr>
              <w:jc w:val="center"/>
              <w:rPr>
                <w:b/>
                <w:sz w:val="24"/>
                <w:szCs w:val="24"/>
              </w:rPr>
            </w:pPr>
            <w:r w:rsidRPr="00954684">
              <w:rPr>
                <w:b/>
                <w:sz w:val="24"/>
                <w:szCs w:val="24"/>
              </w:rPr>
              <w:lastRenderedPageBreak/>
              <w:t>Снос дерев</w:t>
            </w:r>
            <w:r>
              <w:rPr>
                <w:b/>
                <w:sz w:val="24"/>
                <w:szCs w:val="24"/>
              </w:rPr>
              <w:t>ьев</w:t>
            </w:r>
          </w:p>
        </w:tc>
      </w:tr>
      <w:tr w:rsidR="00F412CC" w:rsidTr="007A7688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Pr="00954684" w:rsidRDefault="00F412CC" w:rsidP="007A7688">
            <w:r w:rsidRPr="00954684">
              <w:t xml:space="preserve">Валка деревьев лиственных пород </w:t>
            </w:r>
            <w:r>
              <w:t xml:space="preserve">диаметром более 30см </w:t>
            </w:r>
            <w:r w:rsidRPr="00954684">
              <w:t xml:space="preserve">в городских условиях бензомоторной пилой с обрубкой сучьев и раскряжёвкой хлыстов на </w:t>
            </w:r>
            <w:proofErr w:type="spellStart"/>
            <w:r w:rsidRPr="00954684">
              <w:t>долготье</w:t>
            </w:r>
            <w:proofErr w:type="spellEnd"/>
            <w:r w:rsidRPr="00954684">
              <w:t xml:space="preserve"> </w:t>
            </w:r>
            <w:r>
              <w:t>(заподлицо с землёй)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Pr="00954684" w:rsidRDefault="00F412CC" w:rsidP="007A7688">
            <w:pPr>
              <w:jc w:val="center"/>
            </w:pPr>
            <w:r w:rsidRPr="00954684">
              <w:t xml:space="preserve"> шт.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412CC" w:rsidTr="007A7688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r>
              <w:t>Вывоз спила и порубочных остатков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F412CC" w:rsidTr="007A7688">
        <w:trPr>
          <w:trHeight w:val="401"/>
          <w:jc w:val="center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Pr="00517766" w:rsidRDefault="00F412CC" w:rsidP="007A7688">
            <w:pPr>
              <w:jc w:val="center"/>
              <w:rPr>
                <w:b/>
                <w:sz w:val="24"/>
                <w:szCs w:val="24"/>
              </w:rPr>
            </w:pPr>
            <w:r w:rsidRPr="00517766">
              <w:rPr>
                <w:b/>
                <w:sz w:val="24"/>
                <w:szCs w:val="24"/>
              </w:rPr>
              <w:t>Устройство дорожки с плиточным покрытием</w:t>
            </w:r>
          </w:p>
        </w:tc>
      </w:tr>
      <w:tr w:rsidR="00F412CC" w:rsidTr="007A7688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r>
              <w:t xml:space="preserve">Выемка грунта на глубину 20 см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118,5</w:t>
            </w:r>
          </w:p>
        </w:tc>
      </w:tr>
      <w:tr w:rsidR="00F412CC" w:rsidTr="007A7688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r>
              <w:t>Планировка с соблюдением уклона для стока воды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118,5</w:t>
            </w:r>
          </w:p>
        </w:tc>
      </w:tr>
      <w:tr w:rsidR="00F412CC" w:rsidTr="007A7688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Pr="00BC6891" w:rsidRDefault="00F412CC" w:rsidP="007A7688">
            <w:r w:rsidRPr="00BC6891">
              <w:t>Трамбовка,</w:t>
            </w:r>
            <w:r>
              <w:t xml:space="preserve"> у</w:t>
            </w:r>
            <w:r w:rsidRPr="00BC6891">
              <w:t xml:space="preserve">катка и </w:t>
            </w:r>
            <w:proofErr w:type="spellStart"/>
            <w:r w:rsidRPr="00BC6891">
              <w:t>виброу</w:t>
            </w:r>
            <w:r>
              <w:t>п</w:t>
            </w:r>
            <w:r w:rsidRPr="00BC6891">
              <w:t>лотнение</w:t>
            </w:r>
            <w:proofErr w:type="spellEnd"/>
            <w:r>
              <w:t xml:space="preserve"> поверхности земляного полотна,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118,5</w:t>
            </w:r>
          </w:p>
        </w:tc>
      </w:tr>
      <w:tr w:rsidR="00F412CC" w:rsidTr="007A7688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r>
              <w:t>Устройство канавок для бортового камня, устройство бортового камня (БР 100. 20. 8) на подушку из бетона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</w:tr>
      <w:tr w:rsidR="00F412CC" w:rsidTr="007A7688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r>
              <w:t>Устройство щебёночного слоя  10 см (</w:t>
            </w:r>
            <w:r w:rsidRPr="0016780C">
              <w:t xml:space="preserve">фракции 20-40 мм,  толщиной не менее </w:t>
            </w:r>
            <w:r>
              <w:t>10</w:t>
            </w:r>
            <w:r w:rsidRPr="0016780C">
              <w:t>0 мм в плотном теле</w:t>
            </w:r>
            <w:r>
              <w:t>, марка 600)</w:t>
            </w:r>
            <w:r w:rsidRPr="0016780C">
              <w:t>, укатка;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118,5</w:t>
            </w:r>
          </w:p>
        </w:tc>
      </w:tr>
      <w:tr w:rsidR="00F412CC" w:rsidTr="007A7688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r>
              <w:t xml:space="preserve">Устройство выравнивающего подстилающего слоя из песка толщиной 10 см с </w:t>
            </w:r>
            <w:proofErr w:type="spellStart"/>
            <w:r>
              <w:t>виброуплотнением</w:t>
            </w:r>
            <w:proofErr w:type="spellEnd"/>
            <w:r>
              <w:t xml:space="preserve"> и предварительным увлажнением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118,5</w:t>
            </w:r>
          </w:p>
        </w:tc>
      </w:tr>
      <w:tr w:rsidR="00F412CC" w:rsidTr="007A7688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Pr="00C477BE" w:rsidRDefault="00F412CC" w:rsidP="007A7688">
            <w:r w:rsidRPr="00C477BE">
              <w:t xml:space="preserve">Устройство плиточного покрытия </w:t>
            </w:r>
            <w:proofErr w:type="gramStart"/>
            <w:r w:rsidRPr="00C477BE">
              <w:t xml:space="preserve">( </w:t>
            </w:r>
            <w:proofErr w:type="gramEnd"/>
            <w:r w:rsidRPr="00C477BE">
              <w:t xml:space="preserve">с помощью </w:t>
            </w:r>
            <w:proofErr w:type="spellStart"/>
            <w:r w:rsidRPr="00C477BE">
              <w:t>виброплит</w:t>
            </w:r>
            <w:proofErr w:type="spellEnd"/>
            <w:r w:rsidRPr="00C477BE">
              <w:t xml:space="preserve">, резиновых киянок или </w:t>
            </w:r>
            <w:proofErr w:type="spellStart"/>
            <w:r w:rsidRPr="00C477BE">
              <w:t>вибротрамбовщика</w:t>
            </w:r>
            <w:proofErr w:type="spellEnd"/>
            <w:r w:rsidRPr="00C477BE">
              <w:t>), соблюдая уровень укладки плиток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118,5</w:t>
            </w:r>
          </w:p>
        </w:tc>
      </w:tr>
      <w:tr w:rsidR="00F412CC" w:rsidTr="007A7688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Pr="00C477BE" w:rsidRDefault="00F412CC" w:rsidP="007A7688">
            <w:r w:rsidRPr="00C477BE">
              <w:t>По поверхности уложенной тротуарной плитки рассыпается сухая смесь и распределяется по щелям. Готовая уложенная поверхность тщательно очищается от остатков смеси и</w:t>
            </w:r>
            <w:r>
              <w:t xml:space="preserve"> </w:t>
            </w:r>
            <w:r w:rsidRPr="00C477BE">
              <w:t>небольшим количеством воды проливается вдоль щелей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118,5</w:t>
            </w:r>
          </w:p>
        </w:tc>
      </w:tr>
      <w:tr w:rsidR="00F412CC" w:rsidTr="007A7688">
        <w:trPr>
          <w:trHeight w:val="401"/>
          <w:jc w:val="center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Pr="00F377E4" w:rsidRDefault="00F412CC" w:rsidP="007A7688">
            <w:pPr>
              <w:jc w:val="center"/>
              <w:rPr>
                <w:b/>
                <w:sz w:val="24"/>
                <w:szCs w:val="24"/>
              </w:rPr>
            </w:pPr>
            <w:r w:rsidRPr="00F377E4">
              <w:rPr>
                <w:b/>
                <w:sz w:val="24"/>
                <w:szCs w:val="24"/>
              </w:rPr>
              <w:t>Установка урн</w:t>
            </w:r>
          </w:p>
        </w:tc>
      </w:tr>
      <w:tr w:rsidR="00F412CC" w:rsidTr="007A7688">
        <w:trPr>
          <w:trHeight w:val="298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rPr>
                <w:color w:val="000000"/>
              </w:rPr>
            </w:pPr>
            <w:r w:rsidRPr="00F377E4">
              <w:rPr>
                <w:color w:val="000000"/>
              </w:rPr>
              <w:t>Урна стационарная, цилиндрическая, открытая с опрокидывающимся мусорным баком. Материал бака - оцинкованная сталь, толщина стенки не менее 0,6-0,8 мм. Объем не менее 65л, не</w:t>
            </w:r>
            <w:r>
              <w:rPr>
                <w:color w:val="000000"/>
              </w:rPr>
              <w:t xml:space="preserve"> более 90л. Перфорированное дно. </w:t>
            </w:r>
            <w:r w:rsidRPr="00F377E4">
              <w:rPr>
                <w:color w:val="000000"/>
              </w:rPr>
              <w:t xml:space="preserve"> Покрытие порошковое, цвет серебристо-серый. </w:t>
            </w:r>
            <w:r>
              <w:rPr>
                <w:color w:val="000000"/>
              </w:rPr>
              <w:t xml:space="preserve">Урны устанавливаются на газоне вдоль проезжей части. </w:t>
            </w:r>
          </w:p>
          <w:p w:rsidR="00F412CC" w:rsidRDefault="00F412CC" w:rsidP="007A7688">
            <w:pPr>
              <w:rPr>
                <w:color w:val="000000"/>
              </w:rPr>
            </w:pPr>
            <w:r>
              <w:rPr>
                <w:color w:val="000000"/>
              </w:rPr>
              <w:t>Состав работ</w:t>
            </w:r>
            <w:proofErr w:type="gramStart"/>
            <w:r>
              <w:rPr>
                <w:color w:val="000000"/>
              </w:rPr>
              <w:t>6</w:t>
            </w:r>
            <w:proofErr w:type="gramEnd"/>
          </w:p>
          <w:p w:rsidR="00F412CC" w:rsidRDefault="00F412CC" w:rsidP="007A7688">
            <w:pPr>
              <w:rPr>
                <w:color w:val="000000"/>
              </w:rPr>
            </w:pPr>
            <w:r>
              <w:rPr>
                <w:color w:val="000000"/>
              </w:rPr>
              <w:t>- рытье ям вручную;</w:t>
            </w:r>
          </w:p>
          <w:p w:rsidR="00F412CC" w:rsidRDefault="00F412CC" w:rsidP="007A7688">
            <w:pPr>
              <w:rPr>
                <w:color w:val="000000"/>
              </w:rPr>
            </w:pPr>
            <w:r>
              <w:rPr>
                <w:color w:val="000000"/>
              </w:rPr>
              <w:t>- установка урн;</w:t>
            </w:r>
          </w:p>
          <w:p w:rsidR="00F412CC" w:rsidRDefault="00F412CC" w:rsidP="007A7688">
            <w:r>
              <w:rPr>
                <w:color w:val="000000"/>
              </w:rPr>
              <w:t>- бетонирование основания урны (</w:t>
            </w:r>
            <w:r>
              <w:t>класс В15  М 200 или эквивалент);</w:t>
            </w:r>
          </w:p>
          <w:p w:rsidR="00F412CC" w:rsidRDefault="00F412CC" w:rsidP="007A7688">
            <w:r>
              <w:t>- засыпка готового основания урн растительным грунтом толщиной слоя 10 см.</w:t>
            </w:r>
          </w:p>
          <w:p w:rsidR="00F412CC" w:rsidRPr="00073EA0" w:rsidRDefault="00F412CC" w:rsidP="007A7688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412CC" w:rsidRDefault="00F412CC" w:rsidP="007A7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</w:tbl>
    <w:p w:rsidR="00F412CC" w:rsidRDefault="00F412CC" w:rsidP="00F412CC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F412CC" w:rsidRDefault="00F412CC" w:rsidP="00F412CC">
      <w:pPr>
        <w:pStyle w:val="af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*</w:t>
      </w:r>
      <w:r w:rsidRPr="003F28E0">
        <w:rPr>
          <w:rFonts w:ascii="Times New Roman" w:hAnsi="Times New Roman"/>
          <w:sz w:val="20"/>
          <w:szCs w:val="20"/>
        </w:rPr>
        <w:t>окраску следует производить в сухую погоду при температуре не ниже +5 град.С. Запрещается производить окраску при дождливой погоде, а также по влажной поверхности.</w:t>
      </w:r>
    </w:p>
    <w:p w:rsidR="00F412CC" w:rsidRPr="003F28E0" w:rsidRDefault="00F412CC" w:rsidP="00F412CC">
      <w:pPr>
        <w:pStyle w:val="af"/>
        <w:jc w:val="both"/>
        <w:rPr>
          <w:rFonts w:ascii="Times New Roman" w:hAnsi="Times New Roman"/>
          <w:sz w:val="20"/>
          <w:szCs w:val="20"/>
        </w:rPr>
      </w:pPr>
    </w:p>
    <w:p w:rsidR="00F412CC" w:rsidRDefault="00F412CC" w:rsidP="00F412CC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0E59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0E5976">
        <w:rPr>
          <w:rFonts w:ascii="Times New Roman" w:hAnsi="Times New Roman"/>
          <w:sz w:val="24"/>
          <w:szCs w:val="24"/>
        </w:rPr>
        <w:t xml:space="preserve"> Примечание: производство работ, указанных в задании заказчиком, не допускается при неблагоприятных погодных условиях (наличие атмосферных осадков, если температура окружающего воздуха не отвечает требованиям </w:t>
      </w:r>
      <w:proofErr w:type="spellStart"/>
      <w:r w:rsidRPr="000E5976">
        <w:rPr>
          <w:rFonts w:ascii="Times New Roman" w:hAnsi="Times New Roman"/>
          <w:sz w:val="24"/>
          <w:szCs w:val="24"/>
        </w:rPr>
        <w:t>СНиП</w:t>
      </w:r>
      <w:proofErr w:type="spellEnd"/>
      <w:r w:rsidRPr="000E5976">
        <w:rPr>
          <w:rFonts w:ascii="Times New Roman" w:hAnsi="Times New Roman"/>
          <w:sz w:val="24"/>
          <w:szCs w:val="24"/>
        </w:rPr>
        <w:t xml:space="preserve">  3.06.03-85 «Автомобильные дороги»).</w:t>
      </w:r>
    </w:p>
    <w:p w:rsidR="00F412CC" w:rsidRDefault="00F412CC" w:rsidP="00F412CC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выполнения работ: </w:t>
      </w:r>
      <w:r>
        <w:rPr>
          <w:rFonts w:ascii="Times New Roman" w:hAnsi="Times New Roman"/>
          <w:sz w:val="24"/>
          <w:szCs w:val="24"/>
        </w:rPr>
        <w:t>Ограждение мест производства работ по текущему ремонту производится в соответствии с требованиями нормативных документов.</w:t>
      </w:r>
    </w:p>
    <w:p w:rsidR="00F412CC" w:rsidRDefault="00F412CC" w:rsidP="00F412CC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документов.</w:t>
      </w:r>
    </w:p>
    <w:p w:rsidR="00F412CC" w:rsidRDefault="00F412CC" w:rsidP="00F412CC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Выполненные работы предъявляются заказчику по факту выполненного объема текущего ремонта с предоставлением фотодокументов (до и после производства работ), графических схем, журналов работ и журналов укладки асфальтобетонной смеси, актов на скрытые работы. </w:t>
      </w:r>
    </w:p>
    <w:p w:rsidR="008B18E4" w:rsidRDefault="008B18E4" w:rsidP="00750255">
      <w:pPr>
        <w:spacing w:line="240" w:lineRule="atLeast"/>
        <w:rPr>
          <w:b/>
          <w:sz w:val="24"/>
          <w:szCs w:val="24"/>
        </w:rPr>
      </w:pPr>
    </w:p>
    <w:p w:rsidR="008B5426" w:rsidRDefault="008B5426" w:rsidP="008B5426">
      <w:pPr>
        <w:rPr>
          <w:sz w:val="24"/>
          <w:szCs w:val="24"/>
        </w:rPr>
        <w:sectPr w:rsidR="008B5426" w:rsidSect="006801C8">
          <w:headerReference w:type="default" r:id="rId10"/>
          <w:footerReference w:type="even" r:id="rId11"/>
          <w:footerReference w:type="default" r:id="rId12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8B5426" w:rsidRDefault="008B5426" w:rsidP="008B5426">
      <w:pPr>
        <w:rPr>
          <w:sz w:val="24"/>
          <w:szCs w:val="24"/>
        </w:rPr>
      </w:pPr>
    </w:p>
    <w:p w:rsidR="0001403B" w:rsidRDefault="0001403B" w:rsidP="008B5426">
      <w:pPr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8B5426" w:rsidRDefault="0001403B" w:rsidP="00791E21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7A7688" w:rsidRPr="007A7688" w:rsidRDefault="007A7688" w:rsidP="007A7688">
      <w:pPr>
        <w:pStyle w:val="10"/>
        <w:jc w:val="center"/>
        <w:rPr>
          <w:color w:val="auto"/>
          <w:sz w:val="24"/>
        </w:rPr>
      </w:pPr>
      <w:r w:rsidRPr="007A7688">
        <w:rPr>
          <w:color w:val="auto"/>
          <w:sz w:val="24"/>
        </w:rPr>
        <w:t>ЛОКАЛЬНЫЙ СМЕТНЫЙ РАСЧЕТ № 1</w:t>
      </w:r>
      <w:bookmarkStart w:id="0" w:name="Ind"/>
      <w:bookmarkEnd w:id="0"/>
    </w:p>
    <w:p w:rsidR="00824772" w:rsidRDefault="00824772" w:rsidP="00824772">
      <w:pPr>
        <w:ind w:firstLine="720"/>
        <w:jc w:val="center"/>
        <w:rPr>
          <w:sz w:val="22"/>
        </w:rPr>
      </w:pPr>
      <w:r>
        <w:rPr>
          <w:sz w:val="22"/>
        </w:rPr>
        <w:t xml:space="preserve"> (локальная смета)</w:t>
      </w:r>
    </w:p>
    <w:p w:rsidR="00824772" w:rsidRDefault="00824772" w:rsidP="00824772">
      <w:pPr>
        <w:ind w:firstLine="720"/>
        <w:jc w:val="center"/>
        <w:rPr>
          <w:sz w:val="22"/>
        </w:rPr>
      </w:pPr>
    </w:p>
    <w:p w:rsidR="00824772" w:rsidRPr="00824772" w:rsidRDefault="00824772" w:rsidP="00824772">
      <w:pPr>
        <w:ind w:left="1560" w:right="1670"/>
        <w:jc w:val="both"/>
        <w:rPr>
          <w:sz w:val="22"/>
          <w:szCs w:val="22"/>
          <w:u w:val="single"/>
        </w:rPr>
      </w:pPr>
      <w:r w:rsidRPr="00824772">
        <w:rPr>
          <w:sz w:val="22"/>
          <w:szCs w:val="22"/>
        </w:rPr>
        <w:t xml:space="preserve">на </w:t>
      </w:r>
      <w:bookmarkStart w:id="1" w:name="Obj"/>
      <w:bookmarkEnd w:id="1"/>
      <w:r w:rsidRPr="00824772">
        <w:rPr>
          <w:sz w:val="22"/>
          <w:szCs w:val="22"/>
        </w:rPr>
        <w:t>выполнение работ по восстановлению тротуара, устройству ограждения на откосах по ул</w:t>
      </w:r>
      <w:proofErr w:type="gramStart"/>
      <w:r w:rsidRPr="00824772">
        <w:rPr>
          <w:sz w:val="22"/>
          <w:szCs w:val="22"/>
        </w:rPr>
        <w:t>.П</w:t>
      </w:r>
      <w:proofErr w:type="gramEnd"/>
      <w:r w:rsidRPr="00824772">
        <w:rPr>
          <w:sz w:val="22"/>
          <w:szCs w:val="22"/>
        </w:rPr>
        <w:t xml:space="preserve">етропавловской, сносу аварийных деревьев; по устройству дорожки с плиточным покрытием в сквере по ул.Ленина; по установке урн на объектах озеленения (в </w:t>
      </w:r>
      <w:r w:rsidRPr="00824772">
        <w:rPr>
          <w:sz w:val="22"/>
          <w:szCs w:val="22"/>
          <w:u w:val="single"/>
        </w:rPr>
        <w:t>кварталах № 67-68, нижней набережной р.Кама, в саду им.Гоголя)  и их содержанию</w:t>
      </w:r>
    </w:p>
    <w:p w:rsidR="00824772" w:rsidRPr="00824772" w:rsidRDefault="00824772" w:rsidP="00824772">
      <w:pPr>
        <w:ind w:left="1560" w:right="1670"/>
        <w:jc w:val="both"/>
        <w:rPr>
          <w:i/>
          <w:sz w:val="22"/>
          <w:szCs w:val="22"/>
        </w:rPr>
      </w:pPr>
      <w:r w:rsidRPr="00824772">
        <w:rPr>
          <w:i/>
          <w:sz w:val="22"/>
          <w:szCs w:val="22"/>
        </w:rPr>
        <w:t xml:space="preserve"> (наименование работ и затрат, наименование объекта)</w:t>
      </w:r>
    </w:p>
    <w:p w:rsidR="00824772" w:rsidRPr="00824772" w:rsidRDefault="00824772" w:rsidP="00824772">
      <w:pPr>
        <w:rPr>
          <w:i/>
          <w:sz w:val="22"/>
          <w:szCs w:val="22"/>
        </w:rPr>
      </w:pPr>
    </w:p>
    <w:p w:rsidR="00824772" w:rsidRPr="00824772" w:rsidRDefault="00824772" w:rsidP="00824772">
      <w:pPr>
        <w:ind w:left="2880"/>
        <w:rPr>
          <w:sz w:val="22"/>
          <w:szCs w:val="22"/>
        </w:rPr>
      </w:pPr>
      <w:r w:rsidRPr="00824772">
        <w:rPr>
          <w:sz w:val="22"/>
          <w:szCs w:val="22"/>
        </w:rPr>
        <w:t xml:space="preserve">Сметная стоимость </w:t>
      </w:r>
      <w:bookmarkStart w:id="2" w:name="SmPr"/>
      <w:bookmarkEnd w:id="2"/>
      <w:r w:rsidRPr="00824772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 w:rsidRPr="00824772">
        <w:rPr>
          <w:sz w:val="22"/>
          <w:szCs w:val="22"/>
        </w:rPr>
        <w:t>157</w:t>
      </w:r>
      <w:r>
        <w:rPr>
          <w:sz w:val="22"/>
          <w:szCs w:val="22"/>
        </w:rPr>
        <w:t xml:space="preserve"> </w:t>
      </w:r>
      <w:r w:rsidRPr="00824772">
        <w:rPr>
          <w:sz w:val="22"/>
          <w:szCs w:val="22"/>
        </w:rPr>
        <w:t>394,26 руб.</w:t>
      </w:r>
    </w:p>
    <w:p w:rsidR="00824772" w:rsidRPr="00824772" w:rsidRDefault="00824772" w:rsidP="00824772">
      <w:pPr>
        <w:ind w:left="2880"/>
        <w:outlineLvl w:val="0"/>
        <w:rPr>
          <w:sz w:val="22"/>
          <w:szCs w:val="22"/>
        </w:rPr>
      </w:pPr>
      <w:r w:rsidRPr="00824772">
        <w:rPr>
          <w:sz w:val="22"/>
          <w:szCs w:val="22"/>
        </w:rPr>
        <w:t xml:space="preserve">Средства  на оплату труда </w:t>
      </w:r>
      <w:bookmarkStart w:id="3" w:name="FOT"/>
      <w:bookmarkEnd w:id="3"/>
      <w:r w:rsidRPr="00824772">
        <w:rPr>
          <w:sz w:val="22"/>
          <w:szCs w:val="22"/>
        </w:rPr>
        <w:t>155978,38 руб.</w:t>
      </w:r>
    </w:p>
    <w:p w:rsidR="00824772" w:rsidRPr="00824772" w:rsidRDefault="00824772" w:rsidP="00824772">
      <w:pPr>
        <w:ind w:left="2880"/>
        <w:rPr>
          <w:sz w:val="22"/>
          <w:szCs w:val="22"/>
        </w:rPr>
      </w:pPr>
      <w:r w:rsidRPr="00824772">
        <w:rPr>
          <w:sz w:val="22"/>
          <w:szCs w:val="22"/>
        </w:rPr>
        <w:t>Составле</w:t>
      </w:r>
      <w:proofErr w:type="gramStart"/>
      <w:r w:rsidRPr="00824772">
        <w:rPr>
          <w:sz w:val="22"/>
          <w:szCs w:val="22"/>
        </w:rPr>
        <w:t>н(</w:t>
      </w:r>
      <w:proofErr w:type="gramEnd"/>
      <w:r w:rsidRPr="00824772">
        <w:rPr>
          <w:sz w:val="22"/>
          <w:szCs w:val="22"/>
        </w:rPr>
        <w:t>а) в текущих (прогнозных) ценах по состоянию на _______ 2001 г.</w:t>
      </w:r>
    </w:p>
    <w:p w:rsidR="00824772" w:rsidRPr="00FC70F0" w:rsidRDefault="00824772" w:rsidP="00824772">
      <w:pPr>
        <w:ind w:left="2124" w:firstLine="708"/>
      </w:pPr>
    </w:p>
    <w:p w:rsidR="00824772" w:rsidRPr="00FC70F0" w:rsidRDefault="00824772" w:rsidP="00824772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1589"/>
        <w:gridCol w:w="3566"/>
        <w:gridCol w:w="623"/>
        <w:gridCol w:w="579"/>
        <w:gridCol w:w="995"/>
        <w:gridCol w:w="931"/>
        <w:gridCol w:w="1066"/>
        <w:gridCol w:w="892"/>
        <w:gridCol w:w="892"/>
        <w:gridCol w:w="1064"/>
      </w:tblGrid>
      <w:tr w:rsidR="00824772" w:rsidTr="00824772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824772" w:rsidRPr="00744ADD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824772" w:rsidRPr="00744ADD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824772" w:rsidTr="00824772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824772" w:rsidRDefault="00824772" w:rsidP="00824772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824772" w:rsidTr="00824772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824772" w:rsidRDefault="00824772" w:rsidP="00824772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824772" w:rsidRDefault="00824772" w:rsidP="00824772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824772" w:rsidRDefault="00824772" w:rsidP="00824772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824772" w:rsidRPr="00297DF7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824772" w:rsidRDefault="00824772" w:rsidP="00824772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824772" w:rsidRDefault="00824772" w:rsidP="00824772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824772" w:rsidRPr="00297DF7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824772" w:rsidRPr="00946AC0" w:rsidRDefault="00824772" w:rsidP="00824772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1"/>
        <w:gridCol w:w="1605"/>
        <w:gridCol w:w="3550"/>
        <w:gridCol w:w="618"/>
        <w:gridCol w:w="595"/>
        <w:gridCol w:w="997"/>
        <w:gridCol w:w="925"/>
        <w:gridCol w:w="1066"/>
        <w:gridCol w:w="892"/>
        <w:gridCol w:w="884"/>
        <w:gridCol w:w="1064"/>
      </w:tblGrid>
      <w:tr w:rsidR="00824772" w:rsidTr="00824772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  <w:bookmarkStart w:id="4" w:name="Tab"/>
            <w:bookmarkEnd w:id="4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297DF7" w:rsidRDefault="00824772" w:rsidP="00824772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Восстановление тротуара на крутых откосах, ремонт верхнего строения колодца ливневой канализации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Ремонт асфальтобетонного покрытия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ФЕРр68-12-4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Разборка покрытий и оснований: асфальтобетонных с помощью молотков отбойных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100 м3 конструкций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0,34875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697,5*0,05/100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6008,44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2022,24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3986,20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423,83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2095,44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705,26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1390,18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147,81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ФЕР27-04-009-01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Устройство оснований толщиной 12 см из щебня фракции 70-120 мм: однослойных</w:t>
            </w: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4 845,88 = 17 317,00 - 10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129,10 - 22,7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98,60 - 121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73,90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основания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0,6975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697,5/1000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4845,88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434,48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4338,20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493,54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3380,00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303,05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3025,89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344,24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ФЕР27-04-009-03</w:t>
            </w:r>
          </w:p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толщина 10см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На каждый 1 см изменения толщины слоя добавлять или исключать к расценкам 27-04-009-01, 27-04-009-02</w:t>
            </w:r>
          </w:p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279,23 = 1 293,30 - 0,63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129,10 - 1,89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98,60 - 10,1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73,90</w:t>
            </w:r>
          </w:p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толщина 10см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основания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-0,6975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-697,5/1000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558,46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547,32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60,48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-389,53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-7,76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-381,76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-42,18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ФССЦ-408-0019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Щебень из природного камня для строительных работ марка: 600, фракция 20-40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8,96002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0,6975+1,583+8,44-0,08788-0,2636-1,409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973,06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ФЕР27-06-026-01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Розлив вяжущих материалов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0,34875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1571,83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39,60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548,18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13,81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2,67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ФЕР27-06-020-01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3 003,10 = 54 732,40 - 96,6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535,50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0,6975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697,5/1000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3003,10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368,45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2386,22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262,54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2094,66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256,99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1664,39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183,12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ФССЦ-410-0007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>
              <w:rPr>
                <w:sz w:val="18"/>
              </w:rPr>
              <w:t xml:space="preserve"> В</w:t>
            </w:r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67,38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32342,40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  <w:p w:rsidR="00824772" w:rsidRPr="005F3016" w:rsidRDefault="00824772" w:rsidP="00824772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73,2375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697,5*0,05*2,1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916,20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164,78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751,42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84,22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824772" w:rsidRPr="005F3016" w:rsidRDefault="00824772" w:rsidP="00824772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73,2375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697,5*0,05*2,1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1228,93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1228,93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Разборка бортовых камней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ФЕР27-03-010-01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Разборка бортовых камней: на бетонном основании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5,417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541,7/100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615,13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615,13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3332,16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3332,16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  <w:p w:rsidR="00824772" w:rsidRPr="005F3016" w:rsidRDefault="00824772" w:rsidP="00824772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238,94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195,96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21,97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824772" w:rsidRPr="005F3016" w:rsidRDefault="00824772" w:rsidP="00824772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320,50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320,50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ФЕР27-02-010-02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100 м бортового камня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5,417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(274,7+267)/100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4413,33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643,64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79,64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9,18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23907,01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3486,60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431,41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49,73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ФССЦ-403-8023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Камни бортовые: БР 100.20.8 /бетон В22,5 (М300), объем 0,016 м3/ (ГОСТ 6665-91)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274,7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22,36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6142,29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ФССЦ-403-8021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63,12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16853,04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Ремонт верхнего строения колодца ливневой канализации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ФЕРр66-23-1прим.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Замена люков колодцев и камер</w:t>
            </w: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252,57 = 822,09 - 1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569,52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 люк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252,57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8,72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505,14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62,26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17,44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ФССЦ-101-1895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Решетки для приямков стальные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7932,60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79,33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b/>
                <w:sz w:val="14"/>
                <w:szCs w:val="14"/>
              </w:rPr>
            </w:pPr>
            <w:r w:rsidRPr="005F3016">
              <w:rPr>
                <w:b/>
                <w:sz w:val="14"/>
                <w:szCs w:val="14"/>
              </w:rPr>
              <w:lastRenderedPageBreak/>
              <w:t xml:space="preserve">  Итого по разделу 1 Восстановление тротуара на крутых откосах, ремонт верхнего строения колодца ливневой канализации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622650,64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Установка металлического ограждения и металлических столбиков из стальных труб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ФЕР27-09-001-08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Устройство металлических пешеходных ограждений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1,239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123,9/100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1363,33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406,09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101,99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1689,17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503,15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126,37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ФССЦ-401-0197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Бетон дорожный, крупность заполнителя: 10 мм, класс В60 (М800)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5,055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1541,96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7794,61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ФССЦ-103-0020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Трубы стальные сварные </w:t>
            </w:r>
            <w:proofErr w:type="spellStart"/>
            <w:r>
              <w:rPr>
                <w:sz w:val="18"/>
              </w:rPr>
              <w:t>водогазопроводные</w:t>
            </w:r>
            <w:proofErr w:type="spellEnd"/>
            <w:r>
              <w:rPr>
                <w:sz w:val="18"/>
              </w:rPr>
              <w:t xml:space="preserve"> с резьбой черные обыкновенные (</w:t>
            </w:r>
            <w:proofErr w:type="spellStart"/>
            <w:r>
              <w:rPr>
                <w:sz w:val="18"/>
              </w:rPr>
              <w:t>неоцинкованные</w:t>
            </w:r>
            <w:proofErr w:type="spellEnd"/>
            <w:r>
              <w:rPr>
                <w:sz w:val="18"/>
              </w:rPr>
              <w:t>), диаметр условного прохода: 80 мм, толщина стенки 4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181,25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12397,50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ФССЦ-103-0006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Трубы стальные сварные </w:t>
            </w:r>
            <w:proofErr w:type="spellStart"/>
            <w:r>
              <w:rPr>
                <w:sz w:val="18"/>
              </w:rPr>
              <w:t>водогазопроводные</w:t>
            </w:r>
            <w:proofErr w:type="spellEnd"/>
            <w:r>
              <w:rPr>
                <w:sz w:val="18"/>
              </w:rPr>
              <w:t xml:space="preserve"> с резьбой черные легкие (</w:t>
            </w:r>
            <w:proofErr w:type="spellStart"/>
            <w:r>
              <w:rPr>
                <w:sz w:val="18"/>
              </w:rPr>
              <w:t>неоцинкованные</w:t>
            </w:r>
            <w:proofErr w:type="spellEnd"/>
            <w:r>
              <w:rPr>
                <w:sz w:val="18"/>
              </w:rPr>
              <w:t>) диаметр условного прохода: 50 мм, толщина стенки 3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247,5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6942,38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ФЕР13-03-002-04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Огрунтовка</w:t>
            </w:r>
            <w:proofErr w:type="spellEnd"/>
            <w:r>
              <w:rPr>
                <w:sz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окрашиваемой поверхности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268,70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56,55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9,43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255,27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53,72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8,96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ФЕР13-03-004-26</w:t>
            </w:r>
          </w:p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окраска 2 раза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Окраска металлических </w:t>
            </w:r>
            <w:proofErr w:type="spellStart"/>
            <w:r>
              <w:rPr>
                <w:sz w:val="18"/>
              </w:rPr>
              <w:t>огрунтованных</w:t>
            </w:r>
            <w:proofErr w:type="spellEnd"/>
            <w:r>
              <w:rPr>
                <w:sz w:val="18"/>
              </w:rPr>
              <w:t xml:space="preserve"> поверхностей: эмалью ПФ-115</w:t>
            </w:r>
          </w:p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окраска 2 раза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окрашиваемой поверхности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644,48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69,48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12,44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612,26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66,01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11,82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ФЕР27-09-004-01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Установка столбиков сигнальных железобетонных (металлических)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4124,03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601,00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2738,72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288,83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82,48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54,77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5,78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ФССЦ-103-0010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Трубы стальные сварные </w:t>
            </w:r>
            <w:proofErr w:type="spellStart"/>
            <w:r>
              <w:rPr>
                <w:sz w:val="18"/>
              </w:rPr>
              <w:t>водогазопроводные</w:t>
            </w:r>
            <w:proofErr w:type="spellEnd"/>
            <w:r>
              <w:rPr>
                <w:sz w:val="18"/>
              </w:rPr>
              <w:t xml:space="preserve"> с резьбой черные легкие (</w:t>
            </w:r>
            <w:proofErr w:type="spellStart"/>
            <w:r>
              <w:rPr>
                <w:sz w:val="18"/>
              </w:rPr>
              <w:t>неоцинкованные</w:t>
            </w:r>
            <w:proofErr w:type="spellEnd"/>
            <w:r>
              <w:rPr>
                <w:sz w:val="18"/>
              </w:rPr>
              <w:t>) диаметр условного прохода: 100 мм, толщина стенки 4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62,92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138,42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b/>
                <w:sz w:val="14"/>
                <w:szCs w:val="14"/>
              </w:rPr>
            </w:pPr>
            <w:r w:rsidRPr="005F3016">
              <w:rPr>
                <w:b/>
                <w:sz w:val="14"/>
                <w:szCs w:val="14"/>
              </w:rPr>
              <w:t xml:space="preserve">  Итого по разделу 2 Установка металлического ограждения и металлических столбиков из стальных труб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132045,13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Снос деревьев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ФЕРр68-3-2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Валка деревьев в городских условиях: (липа, сосна, кедр, тополь) диаметром более 300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1 </w:t>
            </w:r>
            <w:proofErr w:type="gramStart"/>
            <w:r>
              <w:rPr>
                <w:sz w:val="18"/>
              </w:rPr>
              <w:t>складочный</w:t>
            </w:r>
            <w:proofErr w:type="gramEnd"/>
            <w:r>
              <w:rPr>
                <w:sz w:val="18"/>
              </w:rPr>
              <w:t xml:space="preserve"> м3 кряжей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18,27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3354,00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2257,80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1096,20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  <w:p w:rsidR="00824772" w:rsidRPr="005F3016" w:rsidRDefault="00824772" w:rsidP="00824772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40,8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510,41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91,80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418,61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46,92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824772" w:rsidRPr="005F3016" w:rsidRDefault="00824772" w:rsidP="00824772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40,8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684,62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684,62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b/>
                <w:sz w:val="14"/>
                <w:szCs w:val="14"/>
              </w:rPr>
            </w:pPr>
            <w:r w:rsidRPr="005F3016">
              <w:rPr>
                <w:b/>
                <w:sz w:val="14"/>
                <w:szCs w:val="14"/>
              </w:rPr>
              <w:t xml:space="preserve">  Итого по разделу 3 Снос деревьев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73465,86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4. Устройство дорожки с плиточным покрытием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ФЕР01-02-057-02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100 м3 грунта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0,237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118,5*0,2/100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1201,20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1201,20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284,68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284,68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ФСЦП311-01-144-1</w:t>
            </w:r>
          </w:p>
          <w:p w:rsidR="00824772" w:rsidRPr="005F3016" w:rsidRDefault="00824772" w:rsidP="00824772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Грунт растительного слоя (земля, перегной):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41,475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151,38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151,38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16,18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824772" w:rsidRPr="005F3016" w:rsidRDefault="00824772" w:rsidP="00824772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41,475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695,95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695,95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ФЕР27-02-010-02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100 м бортового камня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1,58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158/100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4413,33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643,64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79,64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9,18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6973,06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1016,95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125,83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14,50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ФССЦ-403-8023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Камни бортовые: БР 100.20.8 /бетон В22,5 (М300), объем 0,016 м3/ (ГОСТ 6665-91)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22,36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3532,88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ФЕР27-04-009-01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Устройство оснований толщиной 12 см из щебня фракции 70-120 мм: однослойных</w:t>
            </w: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4 845,88 = 17 317,00 - 10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129,10 - 22,7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98,60 - 121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73,90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основания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0,1185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118,5/1000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4845,88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434,48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4338,20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493,54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574,24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51,49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514,08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58,48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ФЕР27-04-009-03</w:t>
            </w:r>
          </w:p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толщина 10см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На каждый 1 см изменения толщины слоя добавлять или исключать к расценкам 27-04-009-01, 27-04-009-02</w:t>
            </w:r>
          </w:p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279,23 = 1 293,30 - 0,63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129,10 - 1,89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98,60 - 10,1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73,90</w:t>
            </w:r>
          </w:p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толщина 10см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основания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-0,1185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-118,5/1000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558,46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547,32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60,48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-66,18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-1,32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-64,86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-7,17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ФССЦ-408-0019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Щебень из природного камня для строительных работ марка: 600, фракция 20-40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15,2238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1,185+2,69+14,34-0,1493-0,4479-2,394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1653,30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ФЕР27-04-001-01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0,1185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118,5*0,1/100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2281,99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126,07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2143,72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177,53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270,42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14,94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254,03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21,04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ФССЦ-408-0124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Песок природный для строительных: работ мелкий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15,4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923,85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ФЕР27-07-003-02</w:t>
            </w:r>
          </w:p>
          <w:p w:rsidR="00824772" w:rsidRDefault="00824772" w:rsidP="00824772">
            <w:pPr>
              <w:rPr>
                <w:sz w:val="18"/>
              </w:rPr>
            </w:pPr>
          </w:p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 xml:space="preserve">Устройство бетонных </w:t>
            </w:r>
            <w:proofErr w:type="spellStart"/>
            <w:r>
              <w:rPr>
                <w:sz w:val="18"/>
              </w:rPr>
              <w:t>плитных</w:t>
            </w:r>
            <w:proofErr w:type="spellEnd"/>
            <w:r>
              <w:rPr>
                <w:sz w:val="18"/>
              </w:rPr>
              <w:t xml:space="preserve"> тротуаров с заполнением швов: песком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тротуара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1,185</w:t>
            </w:r>
          </w:p>
          <w:p w:rsidR="00824772" w:rsidRPr="005F3016" w:rsidRDefault="00824772" w:rsidP="0082477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118,5/100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9165,60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346,41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403,43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10861,24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410,50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478,06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6,68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b/>
                <w:sz w:val="14"/>
                <w:szCs w:val="14"/>
              </w:rPr>
            </w:pPr>
            <w:r w:rsidRPr="005F3016">
              <w:rPr>
                <w:b/>
                <w:sz w:val="14"/>
                <w:szCs w:val="14"/>
              </w:rPr>
              <w:t xml:space="preserve">  Итого по разделу 4 Устройство дорожки с плиточным покрытием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152680,96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154883,69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13108,06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13213,99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954,28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713731,46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146828,80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54293,60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9149,58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173747,96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93363,17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b/>
                <w:sz w:val="14"/>
                <w:szCs w:val="14"/>
              </w:rPr>
            </w:pPr>
            <w:r w:rsidRPr="005F3016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Благоустройство (ремонтно-строительные)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рил.5 п.18; Письмо №АП-5536/06 Прил.2 п.18):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1, 26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5449,44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2963,06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2486,38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147,81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47561,83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33897,41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13664,42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1690,95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104%*0,85 ФОТ (от 35 588,36)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31460,11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 ФОТ (от 35 588,36)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17082,41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96104,35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Автомобильные дороги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п.21, Прим.п.1; Письмо №АП-5536/06 Прил.1 п.21,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2-7, 10, 13-15, 18-21, 24-25, 32-39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142950,64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9378,77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6242,02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636,89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629677,45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107293,13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35984,29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7286,02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142%*0,85 ФОТ (от 114 579,15)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138297,03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95%*0.85 * 0,8 ФОТ (от 114 579,15)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74018,13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841992,61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Погрузо-разгрузочные работы при автомобильных перевозках (Письмо №СК-763/02 от 07.03.06):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8, 11, 27, 30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1816,93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299,56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1517,37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169,29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10047,62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299,56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1517,37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169,29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100%*0,85 ФОТ (от 468,85)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398,52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Сметная прибыль 60%*0,8 ФОТ (от 468,85)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10671,19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9, 12, 28, 31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2930,00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2930,00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16202,90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2930,00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Наружные инженерные сети: другие работы (ремонтно-строительные)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рил.5 п.16.2 и Письмо №ВБ-338/02 от 08.02.08; Письмо №АП-5536/06 Прил.2 п.16.2):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16-17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584,47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62,26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17,44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2729,76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712,25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89,29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108%*0,85 ФОТ (от 712,25)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653,85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68%*0,8 ФОТ (от 712,25)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387,46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3771,07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Защита строительных конструкций и оборудования от коррозии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п.13, Прим.п.1; Письмо №АП-5536/06 Прил.1 п.13,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22-23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867,53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119,73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20,78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4255,16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1369,71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108,23</w:t>
            </w: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3,32</w:t>
            </w: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90%*0.9 * 0,85 ФОТ (от 1 373,03)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945,33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70%*0.85 * 0,8 ФОТ (от 1 373,03)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653,56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5854,05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Земляные работы, выполняемые ручным способом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п.1.2, Прим.п.1; Письмо №АП-5536/06 Прил.1 п.1.2,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29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284,68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284,68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3256,74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3256,74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80%*0.9 * 0,85 ФОТ (от 3 256,74)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1993,12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45%*0.85 * 0,8 ФОТ (от 3 256,74)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996,56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6246,42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980842,59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176551,67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sz w:val="14"/>
                <w:szCs w:val="14"/>
              </w:rPr>
            </w:pPr>
          </w:p>
        </w:tc>
      </w:tr>
      <w:tr w:rsidR="00824772" w:rsidRPr="005F3016" w:rsidTr="00824772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rPr>
                <w:b/>
                <w:sz w:val="14"/>
                <w:szCs w:val="14"/>
              </w:rPr>
            </w:pPr>
            <w:r w:rsidRPr="005F3016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1157394,26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72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  <w:p w:rsidR="00824772" w:rsidRPr="005F3016" w:rsidRDefault="00824772" w:rsidP="00824772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824772" w:rsidRDefault="00824772" w:rsidP="00824772">
      <w:pPr>
        <w:rPr>
          <w:sz w:val="28"/>
        </w:rPr>
      </w:pPr>
    </w:p>
    <w:p w:rsidR="007A7688" w:rsidRDefault="007A7688" w:rsidP="007A7688">
      <w:pPr>
        <w:rPr>
          <w:sz w:val="28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7A7688" w:rsidRPr="007A7688" w:rsidRDefault="007A7688" w:rsidP="007A7688">
      <w:pPr>
        <w:pStyle w:val="10"/>
        <w:jc w:val="center"/>
        <w:rPr>
          <w:color w:val="auto"/>
          <w:sz w:val="24"/>
        </w:rPr>
      </w:pPr>
      <w:r w:rsidRPr="007A7688">
        <w:rPr>
          <w:color w:val="auto"/>
          <w:sz w:val="24"/>
        </w:rPr>
        <w:t>ЛОКАЛЬНЫЙ СМЕТНЫЙ РАСЧЕТ № 2</w:t>
      </w:r>
    </w:p>
    <w:p w:rsidR="007A7688" w:rsidRDefault="007A7688" w:rsidP="007A7688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7A7688" w:rsidRPr="00824772" w:rsidRDefault="007A7688" w:rsidP="007A7688">
      <w:pPr>
        <w:ind w:left="2700"/>
        <w:rPr>
          <w:sz w:val="22"/>
          <w:szCs w:val="22"/>
        </w:rPr>
      </w:pPr>
      <w:r w:rsidRPr="00824772">
        <w:rPr>
          <w:sz w:val="22"/>
          <w:szCs w:val="22"/>
        </w:rPr>
        <w:t>на установку урн на нижней набережной р. Кама, в квартале 67-68, в саду им</w:t>
      </w:r>
      <w:proofErr w:type="gramStart"/>
      <w:r w:rsidRPr="00824772">
        <w:rPr>
          <w:sz w:val="22"/>
          <w:szCs w:val="22"/>
        </w:rPr>
        <w:t>.Г</w:t>
      </w:r>
      <w:proofErr w:type="gramEnd"/>
      <w:r w:rsidRPr="00824772">
        <w:rPr>
          <w:sz w:val="22"/>
          <w:szCs w:val="22"/>
        </w:rPr>
        <w:t>оголя.</w:t>
      </w:r>
    </w:p>
    <w:p w:rsidR="007A7688" w:rsidRPr="00824772" w:rsidRDefault="007A7688" w:rsidP="007A7688">
      <w:pPr>
        <w:pBdr>
          <w:top w:val="single" w:sz="4" w:space="1" w:color="auto"/>
        </w:pBdr>
        <w:ind w:left="2954" w:right="2700"/>
        <w:jc w:val="center"/>
        <w:rPr>
          <w:i/>
          <w:sz w:val="22"/>
          <w:szCs w:val="22"/>
        </w:rPr>
      </w:pPr>
      <w:r w:rsidRPr="00824772">
        <w:rPr>
          <w:i/>
          <w:sz w:val="22"/>
          <w:szCs w:val="22"/>
        </w:rPr>
        <w:t>(наименование работ и затрат, наименование объекта)</w:t>
      </w:r>
    </w:p>
    <w:p w:rsidR="007A7688" w:rsidRPr="00824772" w:rsidRDefault="007A7688" w:rsidP="007A7688">
      <w:pPr>
        <w:rPr>
          <w:i/>
          <w:sz w:val="22"/>
          <w:szCs w:val="22"/>
        </w:rPr>
      </w:pPr>
    </w:p>
    <w:p w:rsidR="007A7688" w:rsidRPr="00824772" w:rsidRDefault="007A7688" w:rsidP="007A7688">
      <w:pPr>
        <w:ind w:left="2880"/>
        <w:rPr>
          <w:sz w:val="22"/>
          <w:szCs w:val="22"/>
        </w:rPr>
      </w:pPr>
      <w:r w:rsidRPr="00824772">
        <w:rPr>
          <w:sz w:val="22"/>
          <w:szCs w:val="22"/>
        </w:rPr>
        <w:t>Сметная стоимость 344</w:t>
      </w:r>
      <w:r w:rsidR="00824772">
        <w:rPr>
          <w:sz w:val="22"/>
          <w:szCs w:val="22"/>
        </w:rPr>
        <w:t xml:space="preserve"> </w:t>
      </w:r>
      <w:r w:rsidRPr="00824772">
        <w:rPr>
          <w:sz w:val="22"/>
          <w:szCs w:val="22"/>
        </w:rPr>
        <w:t>392,66 руб.</w:t>
      </w:r>
    </w:p>
    <w:p w:rsidR="007A7688" w:rsidRPr="00824772" w:rsidRDefault="007A7688" w:rsidP="007A7688">
      <w:pPr>
        <w:ind w:left="2880"/>
        <w:outlineLvl w:val="0"/>
        <w:rPr>
          <w:sz w:val="22"/>
          <w:szCs w:val="22"/>
        </w:rPr>
      </w:pPr>
      <w:r w:rsidRPr="00824772">
        <w:rPr>
          <w:sz w:val="22"/>
          <w:szCs w:val="22"/>
        </w:rPr>
        <w:t>Средства  на оплату труда 31833,54 руб.</w:t>
      </w:r>
    </w:p>
    <w:p w:rsidR="007A7688" w:rsidRPr="00824772" w:rsidRDefault="007A7688" w:rsidP="007A7688">
      <w:pPr>
        <w:ind w:left="2880"/>
        <w:rPr>
          <w:sz w:val="22"/>
          <w:szCs w:val="22"/>
        </w:rPr>
      </w:pPr>
      <w:r w:rsidRPr="00824772">
        <w:rPr>
          <w:sz w:val="22"/>
          <w:szCs w:val="22"/>
        </w:rPr>
        <w:t>Составле</w:t>
      </w:r>
      <w:proofErr w:type="gramStart"/>
      <w:r w:rsidRPr="00824772">
        <w:rPr>
          <w:sz w:val="22"/>
          <w:szCs w:val="22"/>
        </w:rPr>
        <w:t>н(</w:t>
      </w:r>
      <w:proofErr w:type="gramEnd"/>
      <w:r w:rsidRPr="00824772">
        <w:rPr>
          <w:sz w:val="22"/>
          <w:szCs w:val="22"/>
        </w:rPr>
        <w:t>а) в текущих (прогнозных) ценах по состоянию на _______ 2001 г.</w:t>
      </w:r>
    </w:p>
    <w:p w:rsidR="007A7688" w:rsidRPr="00824772" w:rsidRDefault="007A7688" w:rsidP="007A7688">
      <w:pPr>
        <w:ind w:left="2124" w:firstLine="708"/>
        <w:rPr>
          <w:sz w:val="22"/>
          <w:szCs w:val="22"/>
        </w:rPr>
      </w:pPr>
    </w:p>
    <w:p w:rsidR="007A7688" w:rsidRPr="00FC70F0" w:rsidRDefault="007A7688" w:rsidP="007A7688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1589"/>
        <w:gridCol w:w="3566"/>
        <w:gridCol w:w="623"/>
        <w:gridCol w:w="579"/>
        <w:gridCol w:w="995"/>
        <w:gridCol w:w="931"/>
        <w:gridCol w:w="1066"/>
        <w:gridCol w:w="892"/>
        <w:gridCol w:w="892"/>
        <w:gridCol w:w="1064"/>
      </w:tblGrid>
      <w:tr w:rsidR="007A7688" w:rsidTr="007A7688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7A7688" w:rsidRPr="00744ADD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7A7688" w:rsidRPr="00744ADD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7A7688" w:rsidTr="007A7688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A7688" w:rsidRDefault="007A7688" w:rsidP="007A7688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7A7688" w:rsidTr="007A7688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A7688" w:rsidRDefault="007A7688" w:rsidP="007A7688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7A7688" w:rsidRDefault="007A7688" w:rsidP="007A7688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7A7688" w:rsidRDefault="007A7688" w:rsidP="007A7688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7A7688" w:rsidRPr="00297DF7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7A7688" w:rsidRDefault="007A7688" w:rsidP="007A7688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7A7688" w:rsidRDefault="007A7688" w:rsidP="007A7688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7A7688" w:rsidRPr="00297DF7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7A7688" w:rsidRPr="00946AC0" w:rsidRDefault="007A7688" w:rsidP="007A7688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1"/>
        <w:gridCol w:w="1605"/>
        <w:gridCol w:w="3550"/>
        <w:gridCol w:w="618"/>
        <w:gridCol w:w="595"/>
        <w:gridCol w:w="997"/>
        <w:gridCol w:w="925"/>
        <w:gridCol w:w="1066"/>
        <w:gridCol w:w="892"/>
        <w:gridCol w:w="884"/>
        <w:gridCol w:w="1064"/>
      </w:tblGrid>
      <w:tr w:rsidR="007A7688" w:rsidTr="007A7688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297DF7" w:rsidRDefault="007A7688" w:rsidP="007A768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7A7688" w:rsidRPr="00B212FA" w:rsidTr="007A768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</w:t>
            </w:r>
          </w:p>
        </w:tc>
      </w:tr>
      <w:tr w:rsidR="007A7688" w:rsidRPr="00B212FA" w:rsidTr="007A768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rPr>
                <w:sz w:val="18"/>
              </w:rPr>
            </w:pPr>
            <w:r>
              <w:rPr>
                <w:sz w:val="18"/>
              </w:rPr>
              <w:t>МФ1-629</w:t>
            </w:r>
          </w:p>
          <w:p w:rsidR="007A7688" w:rsidRDefault="007A7688" w:rsidP="007A768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A7688" w:rsidRPr="00B212FA" w:rsidRDefault="007A7688" w:rsidP="007A7688">
            <w:pPr>
              <w:rPr>
                <w:sz w:val="18"/>
              </w:rPr>
            </w:pPr>
            <w:r>
              <w:rPr>
                <w:sz w:val="18"/>
              </w:rPr>
              <w:t>Новый коэффициент ОЗП=1,15; ЭМ=1,25; ЗПМ=1,25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rPr>
                <w:sz w:val="18"/>
              </w:rPr>
            </w:pPr>
            <w:r>
              <w:rPr>
                <w:sz w:val="18"/>
              </w:rPr>
              <w:t>Установка  урн</w:t>
            </w:r>
          </w:p>
          <w:p w:rsidR="007A7688" w:rsidRDefault="007A7688" w:rsidP="007A768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A7688" w:rsidRPr="00B212FA" w:rsidRDefault="007A7688" w:rsidP="007A7688">
            <w:pPr>
              <w:rPr>
                <w:sz w:val="18"/>
              </w:rPr>
            </w:pPr>
            <w:r>
              <w:rPr>
                <w:sz w:val="18"/>
              </w:rPr>
              <w:t>Новый коэффициент ОЗП=1,15; ЭМ=1,25; ЗПМ=1,25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2214,00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208,80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11,40</w:t>
            </w:r>
          </w:p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3,00</w:t>
            </w: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b/>
                <w:sz w:val="14"/>
                <w:szCs w:val="14"/>
              </w:rPr>
            </w:pPr>
            <w:r w:rsidRPr="00B212FA">
              <w:rPr>
                <w:b/>
                <w:sz w:val="14"/>
                <w:szCs w:val="14"/>
              </w:rPr>
              <w:t xml:space="preserve">  Итого по разделу 1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228298,99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b/>
                <w:sz w:val="14"/>
                <w:szCs w:val="14"/>
              </w:rPr>
            </w:pPr>
          </w:p>
          <w:p w:rsidR="007A7688" w:rsidRPr="00B212FA" w:rsidRDefault="007A7688" w:rsidP="007A7688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7A7688" w:rsidRPr="00B212FA" w:rsidTr="007A768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1984г.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2214,00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208,80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11,40</w:t>
            </w:r>
          </w:p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3,00</w:t>
            </w: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185103,28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31382,64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1175,00</w:t>
            </w:r>
          </w:p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450,90</w:t>
            </w: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26284,67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sz w:val="14"/>
                <w:szCs w:val="14"/>
              </w:rPr>
            </w:pPr>
          </w:p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16911,04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sz w:val="14"/>
                <w:szCs w:val="14"/>
              </w:rPr>
            </w:pPr>
          </w:p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b/>
                <w:sz w:val="14"/>
                <w:szCs w:val="14"/>
              </w:rPr>
            </w:pPr>
            <w:r w:rsidRPr="00B212FA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b/>
                <w:sz w:val="14"/>
                <w:szCs w:val="14"/>
              </w:rPr>
            </w:pPr>
          </w:p>
          <w:p w:rsidR="007A7688" w:rsidRPr="00B212FA" w:rsidRDefault="007A7688" w:rsidP="007A7688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Общестроительные работы: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sz w:val="14"/>
                <w:szCs w:val="14"/>
              </w:rPr>
            </w:pPr>
          </w:p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2214,00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208,80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11,40</w:t>
            </w:r>
          </w:p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3,00</w:t>
            </w: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Всего с учетом "Перевод в цены 1кв.2011г. ОЗП=150,3; ЭМ=103,07; ЗПМ=150,3; МАТ=76,51"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185103,28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31382,64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1175,00</w:t>
            </w:r>
          </w:p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450,90</w:t>
            </w: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14,2% ПЗ (от 185 103,28)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26284,67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sz w:val="14"/>
                <w:szCs w:val="14"/>
              </w:rPr>
            </w:pPr>
          </w:p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8% ПЗ (от 211 387,95)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16911,04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sz w:val="14"/>
                <w:szCs w:val="14"/>
              </w:rPr>
            </w:pPr>
          </w:p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228298,99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sz w:val="14"/>
                <w:szCs w:val="14"/>
              </w:rPr>
            </w:pPr>
          </w:p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228298,99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sz w:val="14"/>
                <w:szCs w:val="14"/>
              </w:rPr>
            </w:pPr>
          </w:p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Урны 60шт*1059,32р.=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63559,20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sz w:val="14"/>
                <w:szCs w:val="14"/>
              </w:rPr>
            </w:pPr>
          </w:p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b/>
                <w:sz w:val="14"/>
                <w:szCs w:val="14"/>
              </w:rPr>
            </w:pPr>
            <w:r w:rsidRPr="00B212FA">
              <w:rPr>
                <w:b/>
                <w:sz w:val="14"/>
                <w:szCs w:val="14"/>
              </w:rPr>
              <w:t xml:space="preserve">  Итого с учетом доп. затрат </w:t>
            </w:r>
            <w:proofErr w:type="gramStart"/>
            <w:r w:rsidRPr="00B212FA">
              <w:rPr>
                <w:b/>
                <w:sz w:val="14"/>
                <w:szCs w:val="14"/>
              </w:rPr>
              <w:t>в тек</w:t>
            </w:r>
            <w:proofErr w:type="gramEnd"/>
            <w:r w:rsidRPr="00B212FA">
              <w:rPr>
                <w:b/>
                <w:sz w:val="14"/>
                <w:szCs w:val="14"/>
              </w:rPr>
              <w:t xml:space="preserve"> ценах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291858,19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b/>
                <w:sz w:val="14"/>
                <w:szCs w:val="14"/>
              </w:rPr>
            </w:pPr>
          </w:p>
          <w:p w:rsidR="007A7688" w:rsidRPr="00B212FA" w:rsidRDefault="007A7688" w:rsidP="007A7688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52534,47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sz w:val="14"/>
                <w:szCs w:val="14"/>
              </w:rPr>
            </w:pPr>
          </w:p>
          <w:p w:rsidR="007A7688" w:rsidRPr="00B212FA" w:rsidRDefault="007A7688" w:rsidP="007A7688">
            <w:pPr>
              <w:jc w:val="right"/>
              <w:rPr>
                <w:sz w:val="14"/>
                <w:szCs w:val="14"/>
              </w:rPr>
            </w:pPr>
          </w:p>
        </w:tc>
      </w:tr>
      <w:tr w:rsidR="007A7688" w:rsidRPr="00B212FA" w:rsidTr="007A768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rPr>
                <w:b/>
                <w:sz w:val="14"/>
                <w:szCs w:val="14"/>
              </w:rPr>
            </w:pPr>
            <w:r w:rsidRPr="00B212FA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344392,66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Pr="00B212FA" w:rsidRDefault="007A7688" w:rsidP="007A768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688" w:rsidRDefault="007A7688" w:rsidP="007A7688">
            <w:pPr>
              <w:jc w:val="right"/>
              <w:rPr>
                <w:b/>
                <w:sz w:val="14"/>
                <w:szCs w:val="14"/>
              </w:rPr>
            </w:pPr>
          </w:p>
          <w:p w:rsidR="007A7688" w:rsidRPr="00B212FA" w:rsidRDefault="007A7688" w:rsidP="007A7688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7A7688" w:rsidRDefault="007A7688" w:rsidP="007A7688">
      <w:pPr>
        <w:rPr>
          <w:sz w:val="28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8B5426">
      <w:pPr>
        <w:rPr>
          <w:sz w:val="24"/>
          <w:szCs w:val="24"/>
        </w:rPr>
        <w:sectPr w:rsidR="008B5426" w:rsidSect="008B5426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B5426" w:rsidRPr="001B07E8" w:rsidRDefault="008B5426" w:rsidP="008B5426">
      <w:pPr>
        <w:rPr>
          <w:sz w:val="24"/>
          <w:szCs w:val="24"/>
        </w:rPr>
      </w:pPr>
    </w:p>
    <w:p w:rsidR="008B5426" w:rsidRPr="009247E2" w:rsidRDefault="008B5426" w:rsidP="008B542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8B5426" w:rsidRDefault="008B5426" w:rsidP="008B542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8B5426" w:rsidRPr="008B5426" w:rsidRDefault="008B5426" w:rsidP="008B542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Default="0001403B" w:rsidP="0001403B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8B18E4" w:rsidRDefault="008B18E4" w:rsidP="008B18E4"/>
    <w:p w:rsidR="00DF4127" w:rsidRDefault="00DF4127" w:rsidP="00DF4127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DF4127" w:rsidRDefault="00DF4127" w:rsidP="00DF4127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Договор № ___/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DF4127" w:rsidRDefault="00DF4127" w:rsidP="00DF4127">
      <w:pPr>
        <w:pStyle w:val="af1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 «__»________ 2011г.</w:t>
      </w:r>
    </w:p>
    <w:p w:rsidR="00DF4127" w:rsidRDefault="00DF4127" w:rsidP="00DF4127">
      <w:pPr>
        <w:pStyle w:val="af"/>
        <w:rPr>
          <w:rFonts w:ascii="Times New Roman" w:hAnsi="Times New Roman"/>
          <w:b/>
          <w:bCs/>
        </w:rPr>
      </w:pPr>
    </w:p>
    <w:p w:rsidR="00DF4127" w:rsidRPr="00993B05" w:rsidRDefault="00DF4127" w:rsidP="00DF4127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«Заказчик»</w:t>
      </w:r>
      <w:r>
        <w:rPr>
          <w:rFonts w:ascii="Times New Roman" w:hAnsi="Times New Roman"/>
          <w:sz w:val="24"/>
          <w:szCs w:val="24"/>
        </w:rPr>
        <w:t xml:space="preserve">, в лице директора </w:t>
      </w:r>
      <w:proofErr w:type="spellStart"/>
      <w:r>
        <w:rPr>
          <w:rFonts w:ascii="Times New Roman" w:hAnsi="Times New Roman"/>
          <w:sz w:val="24"/>
          <w:szCs w:val="24"/>
        </w:rPr>
        <w:t>Пивнева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Сергея Васильевича, действующего на основании Устава, с одной стороны, </w:t>
      </w:r>
      <w:proofErr w:type="spellStart"/>
      <w:r>
        <w:rPr>
          <w:rFonts w:ascii="Times New Roman" w:hAnsi="Times New Roman"/>
          <w:sz w:val="24"/>
          <w:szCs w:val="24"/>
        </w:rPr>
        <w:t>и_____________________________</w:t>
      </w:r>
      <w:proofErr w:type="spellEnd"/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«Подрядчик»</w:t>
      </w:r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лице____________________________________</w:t>
      </w:r>
      <w:proofErr w:type="spellEnd"/>
      <w:r>
        <w:rPr>
          <w:rFonts w:ascii="Times New Roman" w:hAnsi="Times New Roman"/>
          <w:sz w:val="24"/>
          <w:szCs w:val="24"/>
        </w:rPr>
        <w:t>, действующего на основании _______________, с другой стороны, заключили настоящий договор о нижеследующем:</w:t>
      </w:r>
      <w:r>
        <w:rPr>
          <w:rFonts w:ascii="Times New Roman" w:hAnsi="Times New Roman"/>
        </w:rPr>
        <w:t xml:space="preserve">                          </w:t>
      </w:r>
    </w:p>
    <w:p w:rsidR="00DF4127" w:rsidRPr="00626B9E" w:rsidRDefault="00DF4127" w:rsidP="00DF4127">
      <w:pPr>
        <w:pStyle w:val="af"/>
        <w:widowControl w:val="0"/>
        <w:numPr>
          <w:ilvl w:val="3"/>
          <w:numId w:val="14"/>
        </w:numPr>
        <w:tabs>
          <w:tab w:val="clear" w:pos="3420"/>
          <w:tab w:val="num" w:pos="3479"/>
        </w:tabs>
        <w:suppressAutoHyphens/>
        <w:autoSpaceDE w:val="0"/>
        <w:ind w:left="347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DF4127" w:rsidRDefault="00DF4127" w:rsidP="00DF4127">
      <w:pPr>
        <w:pStyle w:val="af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1.1. </w:t>
      </w:r>
      <w:proofErr w:type="gramStart"/>
      <w:r>
        <w:rPr>
          <w:rFonts w:ascii="Times New Roman" w:hAnsi="Times New Roman"/>
        </w:rPr>
        <w:t>В соответствии с приказом директора МБУ «Благоустройство Ленинского района» от «28» июня 2011г. № 57 «О проведении открытого аукциона» и  решения аукционной комиссии (протокол № ___ от «__»_______2011г.), Заказчик поручает, а Подрядчик принимает на себя обязательство  выполнить работы по восстановлению тротуара, устройству ограждения на откосах по ул. Петропавловской, дорожки в сквере по ул. Ленина и установке урн на нижней набережной р. Кама</w:t>
      </w:r>
      <w:r>
        <w:rPr>
          <w:rFonts w:ascii="Times New Roman" w:hAnsi="Times New Roman"/>
          <w:i/>
        </w:rPr>
        <w:t>.</w:t>
      </w:r>
      <w:proofErr w:type="gramEnd"/>
      <w:r>
        <w:rPr>
          <w:rFonts w:ascii="Times New Roman" w:hAnsi="Times New Roman"/>
          <w:i/>
        </w:rPr>
        <w:t xml:space="preserve"> </w:t>
      </w:r>
      <w:r w:rsidRPr="000D7DD6">
        <w:rPr>
          <w:rFonts w:ascii="Times New Roman" w:hAnsi="Times New Roman"/>
        </w:rPr>
        <w:t>Р</w:t>
      </w:r>
      <w:r w:rsidRPr="000E51C7">
        <w:rPr>
          <w:rFonts w:ascii="Times New Roman" w:hAnsi="Times New Roman"/>
        </w:rPr>
        <w:t>аботы выполнить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в сроки установленные настоящим договором и с надлежащим качеством. </w:t>
      </w:r>
      <w:r>
        <w:rPr>
          <w:rFonts w:ascii="Times New Roman" w:hAnsi="Times New Roman"/>
          <w:b/>
        </w:rPr>
        <w:t xml:space="preserve">  </w:t>
      </w:r>
    </w:p>
    <w:p w:rsidR="00DF4127" w:rsidRDefault="00DF4127" w:rsidP="00DF4127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1.2. Полный перечень работ,  их объемы  и местонахождение отражены в техническом задании (</w:t>
      </w:r>
      <w:r w:rsidRPr="008036DE">
        <w:rPr>
          <w:i/>
          <w:sz w:val="22"/>
          <w:szCs w:val="22"/>
        </w:rPr>
        <w:t>приложение №1</w:t>
      </w:r>
      <w:r>
        <w:rPr>
          <w:sz w:val="22"/>
          <w:szCs w:val="22"/>
        </w:rPr>
        <w:t>) и в локальных сметных  расчетах (</w:t>
      </w:r>
      <w:r w:rsidRPr="008036DE">
        <w:rPr>
          <w:i/>
          <w:sz w:val="22"/>
          <w:szCs w:val="22"/>
        </w:rPr>
        <w:t>приложение №2</w:t>
      </w:r>
      <w:r>
        <w:rPr>
          <w:sz w:val="22"/>
          <w:szCs w:val="22"/>
        </w:rPr>
        <w:t>), которые являются составной и неотъемлемой частью настоящего договора.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Подрядчик обеспечивает выполнение работ, указанных в п.1.1. настоящего договора за счет собственных сил и средств, без привлечения к работам субподрядных организаций. </w:t>
      </w:r>
    </w:p>
    <w:p w:rsidR="00DF4127" w:rsidRDefault="00DF4127" w:rsidP="00DF4127">
      <w:pPr>
        <w:jc w:val="both"/>
      </w:pPr>
      <w:r>
        <w:rPr>
          <w:sz w:val="22"/>
          <w:szCs w:val="22"/>
        </w:rPr>
        <w:t xml:space="preserve">       Производство работ Подрядчик обязуется осуществить  в соответствии с требованиями ГОСТ,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>, ТУ и иных нормативных актов, а также  условий настоящего договора и приложений к нему, в состав которых  входят:</w:t>
      </w:r>
    </w:p>
    <w:p w:rsidR="00DF4127" w:rsidRDefault="00DF4127" w:rsidP="00DF4127">
      <w:pPr>
        <w:tabs>
          <w:tab w:val="left" w:pos="316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1- техническое задание;</w:t>
      </w:r>
    </w:p>
    <w:p w:rsidR="00DF4127" w:rsidRDefault="00DF4127" w:rsidP="00DF4127">
      <w:pPr>
        <w:tabs>
          <w:tab w:val="left" w:pos="316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2 локальные сметные расчеты  стоимости работ </w:t>
      </w:r>
    </w:p>
    <w:p w:rsidR="00DF4127" w:rsidRDefault="00DF4127" w:rsidP="00DF4127">
      <w:pPr>
        <w:tabs>
          <w:tab w:val="left" w:pos="31680"/>
        </w:tabs>
        <w:rPr>
          <w:i/>
          <w:sz w:val="22"/>
          <w:szCs w:val="22"/>
        </w:rPr>
      </w:pPr>
      <w:r>
        <w:rPr>
          <w:sz w:val="22"/>
          <w:szCs w:val="22"/>
        </w:rPr>
        <w:t xml:space="preserve">             </w:t>
      </w:r>
      <w:r>
        <w:rPr>
          <w:b/>
          <w:i/>
          <w:sz w:val="22"/>
          <w:szCs w:val="22"/>
        </w:rPr>
        <w:t xml:space="preserve">                                </w:t>
      </w:r>
      <w:r w:rsidRPr="008036DE">
        <w:rPr>
          <w:b/>
          <w:i/>
        </w:rPr>
        <w:t>(</w:t>
      </w:r>
      <w:r>
        <w:rPr>
          <w:b/>
          <w:i/>
        </w:rPr>
        <w:t xml:space="preserve">оформляется </w:t>
      </w:r>
      <w:r w:rsidRPr="008036DE">
        <w:rPr>
          <w:b/>
          <w:i/>
        </w:rPr>
        <w:t>Подрядчиком</w:t>
      </w:r>
      <w:r>
        <w:rPr>
          <w:b/>
          <w:i/>
        </w:rPr>
        <w:t xml:space="preserve"> и</w:t>
      </w:r>
      <w:r w:rsidRPr="008036DE">
        <w:rPr>
          <w:b/>
          <w:i/>
        </w:rPr>
        <w:t xml:space="preserve"> согласовывается Заказчиком</w:t>
      </w:r>
      <w:r>
        <w:rPr>
          <w:b/>
          <w:i/>
          <w:sz w:val="22"/>
          <w:szCs w:val="22"/>
        </w:rPr>
        <w:t>)</w:t>
      </w:r>
      <w:r>
        <w:rPr>
          <w:sz w:val="22"/>
          <w:szCs w:val="22"/>
        </w:rPr>
        <w:t>;</w:t>
      </w:r>
    </w:p>
    <w:p w:rsidR="00DF4127" w:rsidRDefault="00DF4127" w:rsidP="00DF4127">
      <w:pPr>
        <w:tabs>
          <w:tab w:val="left" w:pos="316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 № 3- график производства работ  </w:t>
      </w:r>
    </w:p>
    <w:p w:rsidR="00DF4127" w:rsidRPr="008036DE" w:rsidRDefault="00DF4127" w:rsidP="00DF4127">
      <w:pPr>
        <w:tabs>
          <w:tab w:val="left" w:pos="31680"/>
        </w:tabs>
        <w:rPr>
          <w:b/>
          <w:i/>
        </w:rPr>
      </w:pPr>
      <w:r>
        <w:rPr>
          <w:sz w:val="22"/>
          <w:szCs w:val="22"/>
        </w:rPr>
        <w:t xml:space="preserve">                                              </w:t>
      </w:r>
      <w:r w:rsidRPr="008036DE">
        <w:rPr>
          <w:b/>
          <w:i/>
        </w:rPr>
        <w:t>(оформляется Подрядчиком и согласовывается Заказчиком);</w:t>
      </w:r>
    </w:p>
    <w:p w:rsidR="00DF4127" w:rsidRDefault="00DF4127" w:rsidP="00DF4127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4 - образец акта о приемки выполненных рабо</w:t>
      </w:r>
      <w:proofErr w:type="gramStart"/>
      <w:r>
        <w:rPr>
          <w:sz w:val="22"/>
          <w:szCs w:val="22"/>
        </w:rPr>
        <w:t>т(</w:t>
      </w:r>
      <w:proofErr w:type="gramEnd"/>
      <w:r>
        <w:rPr>
          <w:sz w:val="22"/>
          <w:szCs w:val="22"/>
        </w:rPr>
        <w:t>формы КС-2);</w:t>
      </w:r>
    </w:p>
    <w:p w:rsidR="00DF4127" w:rsidRDefault="00DF4127" w:rsidP="00DF4127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5 - образец справки о стоимости выполненных работ (формы КС-3);</w:t>
      </w:r>
    </w:p>
    <w:p w:rsidR="00DF4127" w:rsidRDefault="00DF4127" w:rsidP="00DF4127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6 - образ</w:t>
      </w:r>
      <w:r w:rsidR="002C550F">
        <w:rPr>
          <w:sz w:val="22"/>
          <w:szCs w:val="22"/>
        </w:rPr>
        <w:t>ец</w:t>
      </w:r>
      <w:r>
        <w:rPr>
          <w:sz w:val="22"/>
          <w:szCs w:val="22"/>
        </w:rPr>
        <w:t xml:space="preserve"> бланка акта контрольной проверки </w:t>
      </w:r>
      <w:proofErr w:type="gramStart"/>
      <w:r>
        <w:rPr>
          <w:sz w:val="22"/>
          <w:szCs w:val="22"/>
        </w:rPr>
        <w:t>выполняемых</w:t>
      </w:r>
      <w:proofErr w:type="gramEnd"/>
      <w:r>
        <w:rPr>
          <w:sz w:val="22"/>
          <w:szCs w:val="22"/>
        </w:rPr>
        <w:t xml:space="preserve">  работы;</w:t>
      </w:r>
    </w:p>
    <w:p w:rsidR="00DF4127" w:rsidRDefault="00DF4127" w:rsidP="00DF4127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7 – критерии  качества работ;</w:t>
      </w:r>
    </w:p>
    <w:p w:rsidR="00DF4127" w:rsidRDefault="00DF4127" w:rsidP="00DF4127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8 - образец бланка предписания;</w:t>
      </w:r>
    </w:p>
    <w:p w:rsidR="00DF4127" w:rsidRDefault="00DF4127" w:rsidP="00DF4127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9 - образец приказа о назначении  уполномоченного представителя</w:t>
      </w:r>
    </w:p>
    <w:p w:rsidR="00DF4127" w:rsidRDefault="00DF4127" w:rsidP="00DF4127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Подрядчика с правом подписи актов приемки выполненных работ  и др.   </w:t>
      </w:r>
    </w:p>
    <w:p w:rsidR="00DF4127" w:rsidRDefault="00DF4127" w:rsidP="00DF4127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рабочих документов.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>1.4. Работы выполняются  с использованием  материалов и технических средств  Подрядчика, стоимость которых заложена в стоимость работ по настоящему договору.</w:t>
      </w:r>
    </w:p>
    <w:p w:rsidR="00DF4127" w:rsidRDefault="00DF4127" w:rsidP="00DF4127">
      <w:pPr>
        <w:spacing w:line="100" w:lineRule="atLeast"/>
        <w:jc w:val="both"/>
        <w:rPr>
          <w:sz w:val="22"/>
          <w:szCs w:val="22"/>
        </w:rPr>
      </w:pPr>
    </w:p>
    <w:p w:rsidR="00DF4127" w:rsidRDefault="00DF4127" w:rsidP="00DF4127">
      <w:pPr>
        <w:spacing w:line="100" w:lineRule="atLeast"/>
        <w:ind w:left="212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2. Сроки исполнения обязательств.</w:t>
      </w:r>
    </w:p>
    <w:p w:rsidR="00DF4127" w:rsidRDefault="00DF4127" w:rsidP="00DF4127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Начало производства работ: с момента заключения настоящего  договора. </w:t>
      </w:r>
    </w:p>
    <w:p w:rsidR="00DF4127" w:rsidRDefault="00DF4127" w:rsidP="00DF4127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Окончание: «15»октября 2011г.</w:t>
      </w: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За Подрядчиком остается право на досрочное исполнение и сдачу работ. </w:t>
      </w:r>
    </w:p>
    <w:p w:rsidR="00DF4127" w:rsidRDefault="00DF4127" w:rsidP="00DF4127">
      <w:pPr>
        <w:pStyle w:val="af"/>
        <w:rPr>
          <w:rFonts w:ascii="Cambria" w:hAnsi="Cambria"/>
        </w:rPr>
      </w:pPr>
      <w:r>
        <w:t xml:space="preserve">     </w:t>
      </w: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  <w: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 Стоимость работ, порядок приемки и оплаты</w:t>
      </w:r>
      <w:r>
        <w:rPr>
          <w:rFonts w:ascii="Times New Roman" w:hAnsi="Times New Roman"/>
          <w:sz w:val="24"/>
          <w:szCs w:val="24"/>
        </w:rPr>
        <w:t>.</w:t>
      </w:r>
    </w:p>
    <w:p w:rsidR="00DF4127" w:rsidRDefault="00DF4127" w:rsidP="00DF4127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3.1. </w:t>
      </w:r>
      <w:proofErr w:type="gramStart"/>
      <w:r>
        <w:rPr>
          <w:rFonts w:ascii="Times New Roman" w:hAnsi="Times New Roman"/>
          <w:sz w:val="22"/>
          <w:szCs w:val="22"/>
        </w:rPr>
        <w:t xml:space="preserve">Общая стоимость работ, подлежащих выполнению на условиях настоящего договора (его цена) составляет:   __________________________________________, с учетом  (без учета) НДС, в </w:t>
      </w:r>
      <w:r>
        <w:rPr>
          <w:rFonts w:ascii="Times New Roman" w:hAnsi="Times New Roman"/>
          <w:sz w:val="22"/>
          <w:szCs w:val="22"/>
        </w:rPr>
        <w:lastRenderedPageBreak/>
        <w:t>соответствии с ценой договора, определенной (установленной) на аукционе, без дальнейшей её индексации.</w:t>
      </w:r>
      <w:r>
        <w:rPr>
          <w:i/>
          <w:szCs w:val="20"/>
        </w:rPr>
        <w:t xml:space="preserve"> </w:t>
      </w:r>
      <w:proofErr w:type="gramEnd"/>
    </w:p>
    <w:p w:rsidR="00DF4127" w:rsidRDefault="00DF4127" w:rsidP="00DF41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3.2. </w:t>
      </w:r>
      <w:r>
        <w:rPr>
          <w:rFonts w:ascii="Times New Roman" w:hAnsi="Times New Roman" w:cs="Times New Roman"/>
          <w:sz w:val="22"/>
          <w:szCs w:val="22"/>
        </w:rPr>
        <w:t>В цену договора 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договору.</w:t>
      </w:r>
    </w:p>
    <w:p w:rsidR="00DF4127" w:rsidRDefault="00DF4127" w:rsidP="00DF412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Общая стоимость выполненных работ может быть изменена </w:t>
      </w:r>
      <w:r>
        <w:rPr>
          <w:rFonts w:ascii="Times New Roman" w:hAnsi="Times New Roman" w:cs="Times New Roman"/>
          <w:color w:val="000000"/>
          <w:sz w:val="22"/>
          <w:szCs w:val="22"/>
        </w:rPr>
        <w:t>в случаях:</w:t>
      </w:r>
    </w:p>
    <w:p w:rsidR="00DF4127" w:rsidRDefault="00DF4127" w:rsidP="00DF4127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- уменьшения суммы  оплаты работ в связи с невыполнением (</w:t>
      </w:r>
      <w:r>
        <w:rPr>
          <w:rFonts w:ascii="Times New Roman" w:hAnsi="Times New Roman"/>
          <w:i/>
        </w:rPr>
        <w:t>не полным выполнением</w:t>
      </w:r>
      <w:r>
        <w:rPr>
          <w:rFonts w:ascii="Times New Roman" w:hAnsi="Times New Roman"/>
        </w:rPr>
        <w:t>)</w:t>
      </w:r>
    </w:p>
    <w:p w:rsidR="00DF4127" w:rsidRDefault="00DF4127" w:rsidP="00DF4127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договорных объемов работ (оплата по факту выполнения), или в связи с применением 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DF4127" w:rsidRDefault="00DF4127" w:rsidP="00DF4127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Подрядчику экономических санкций (неустоек) за некачественное выполнение работ по договору.  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DF4127" w:rsidRDefault="00DF4127" w:rsidP="00DF412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выявления несоответствия результатов выполненных работ условиям настоящего договора </w:t>
      </w:r>
      <w:r>
        <w:rPr>
          <w:i/>
          <w:sz w:val="22"/>
          <w:szCs w:val="22"/>
        </w:rPr>
        <w:t>(некачественно выполненной работы)</w:t>
      </w:r>
      <w:r>
        <w:rPr>
          <w:sz w:val="22"/>
          <w:szCs w:val="22"/>
        </w:rPr>
        <w:t>, Заказчик незамедлительно уведомляет об этом Подрядчика, составляет акт проверки и выносит предписание на устранение  выявленных недостатков, с указанием сроков их исправления и направляет его Подрядчику.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>3.4. Датой выполнения работ по настоящему договору считается дата подписания сторонами Акта приемки выполненных работ (приложение №</w:t>
      </w:r>
      <w:r w:rsidR="002C550F">
        <w:rPr>
          <w:sz w:val="22"/>
          <w:szCs w:val="22"/>
        </w:rPr>
        <w:t>4</w:t>
      </w:r>
      <w:r>
        <w:rPr>
          <w:sz w:val="22"/>
          <w:szCs w:val="22"/>
        </w:rPr>
        <w:t xml:space="preserve">). </w:t>
      </w:r>
    </w:p>
    <w:p w:rsidR="002C550F" w:rsidRDefault="00DF4127" w:rsidP="002C55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</w:t>
      </w:r>
      <w:r w:rsidR="002C550F">
        <w:rPr>
          <w:sz w:val="22"/>
          <w:szCs w:val="22"/>
        </w:rPr>
        <w:t xml:space="preserve"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(формы КС-2), справки о стоимости выполненных работ (формы КС-3), счета-фактуры и </w:t>
      </w:r>
      <w:proofErr w:type="gramStart"/>
      <w:r w:rsidR="002C550F">
        <w:rPr>
          <w:sz w:val="22"/>
          <w:szCs w:val="22"/>
        </w:rPr>
        <w:t>документы</w:t>
      </w:r>
      <w:proofErr w:type="gramEnd"/>
      <w:r w:rsidR="002C550F">
        <w:rPr>
          <w:sz w:val="22"/>
          <w:szCs w:val="22"/>
        </w:rPr>
        <w:t xml:space="preserve"> подтверждающие вывоз строительного мусора и иных отходов производства работ к местам их легальной утилизации.  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3.7. </w:t>
      </w:r>
      <w:proofErr w:type="gramStart"/>
      <w:r>
        <w:rPr>
          <w:sz w:val="22"/>
          <w:szCs w:val="22"/>
        </w:rPr>
        <w:t>Оплата фактически выполненных и принятых по акту объемов  работ осуществляется Заказчиком  в течение 30 банковских дней с момента получения полного пакета документов указанных  в п. 3.5. настоящего договора, и производится в объеме стоимости выполненных работ,  за исключением случаев,  когда с Подрядчика были  взысканы экономические санкции (удержания), за просрочку срока выполнения работ,  или несвоевременное устранение выявленных  недостатков в работе.</w:t>
      </w:r>
      <w:proofErr w:type="gramEnd"/>
    </w:p>
    <w:p w:rsidR="00DF4127" w:rsidRPr="00626B9E" w:rsidRDefault="00DF4127" w:rsidP="00DF4127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 Работы по настоящему договору финансируются за счет средств городского бюджета.</w:t>
      </w:r>
      <w:r>
        <w:rPr>
          <w:sz w:val="24"/>
          <w:szCs w:val="24"/>
        </w:rPr>
        <w:t xml:space="preserve">                                                             </w:t>
      </w:r>
    </w:p>
    <w:p w:rsidR="00DF4127" w:rsidRPr="00626B9E" w:rsidRDefault="00DF4127" w:rsidP="00DF4127">
      <w:pPr>
        <w:pStyle w:val="af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4. Качество работ.</w:t>
      </w:r>
    </w:p>
    <w:p w:rsidR="00DF4127" w:rsidRDefault="00DF4127" w:rsidP="00DF41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На результат выполненных работ Подрядчиком устанавливается гарантийный срок в 24 (двадцать четыре) календарных месяца, которые исчисляется с момента приемки выполненных работ.</w:t>
      </w:r>
    </w:p>
    <w:p w:rsidR="00DF4127" w:rsidRDefault="00DF4127" w:rsidP="00DF41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</w:t>
      </w:r>
      <w:r w:rsidR="002C550F">
        <w:rPr>
          <w:rFonts w:ascii="Times New Roman" w:hAnsi="Times New Roman"/>
        </w:rPr>
        <w:t xml:space="preserve">При производстве работ Подрядчик обеспечивает надлежащее качество их выполнения и несет материальную ответственность за последствия связанные с некачественно выполненной работой.  </w:t>
      </w:r>
      <w:r>
        <w:rPr>
          <w:rFonts w:ascii="Times New Roman" w:hAnsi="Times New Roman"/>
        </w:rPr>
        <w:t xml:space="preserve">  </w:t>
      </w:r>
    </w:p>
    <w:p w:rsidR="00DF4127" w:rsidRDefault="00DF4127" w:rsidP="00DF41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Качество работ </w:t>
      </w:r>
      <w:r>
        <w:rPr>
          <w:rFonts w:ascii="Times New Roman" w:hAnsi="Times New Roman"/>
          <w:u w:val="single"/>
        </w:rPr>
        <w:t>определяется их соответствием</w:t>
      </w:r>
      <w:r>
        <w:rPr>
          <w:rFonts w:ascii="Times New Roman" w:hAnsi="Times New Roman"/>
        </w:rPr>
        <w:t xml:space="preserve"> требованиям договора, критериям качества изложенным в приложении № </w:t>
      </w:r>
      <w:r w:rsidR="000D618A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, нормативно </w:t>
      </w:r>
      <w:r w:rsidR="002C550F">
        <w:rPr>
          <w:rFonts w:ascii="Times New Roman" w:hAnsi="Times New Roman"/>
        </w:rPr>
        <w:t>- т</w:t>
      </w:r>
      <w:r>
        <w:rPr>
          <w:rFonts w:ascii="Times New Roman" w:hAnsi="Times New Roman"/>
        </w:rPr>
        <w:t xml:space="preserve">ехнической документации,  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>, ТУ и  методических рекомендаций по качеству данных видов дорожно-устроительных работ</w:t>
      </w:r>
      <w:proofErr w:type="gramStart"/>
      <w:r>
        <w:rPr>
          <w:rFonts w:ascii="Times New Roman" w:hAnsi="Times New Roman"/>
        </w:rPr>
        <w:t xml:space="preserve"> .</w:t>
      </w:r>
      <w:proofErr w:type="gramEnd"/>
      <w:r>
        <w:rPr>
          <w:rFonts w:ascii="Times New Roman" w:hAnsi="Times New Roman"/>
        </w:rPr>
        <w:t xml:space="preserve"> 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Претензии Заказчика по дефектам и недостаткам работ, выявленным в процессе их приемки, фиксируются в предписаниях Заказчика.  </w:t>
      </w:r>
    </w:p>
    <w:p w:rsidR="00DF4127" w:rsidRDefault="002C550F" w:rsidP="00DF4127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4.4. Не</w:t>
      </w:r>
      <w:r w:rsidR="00DF4127">
        <w:rPr>
          <w:rFonts w:ascii="Times New Roman" w:hAnsi="Times New Roman" w:cs="Times New Roman"/>
          <w:sz w:val="22"/>
          <w:szCs w:val="22"/>
        </w:rPr>
        <w:t>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DF4127" w:rsidRDefault="00DF4127" w:rsidP="00DF4127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случае отказа Подрядчика от исправления дефектов и недостатков за свой счет, Заказчик вправе потребовать возмещения, понесенных им расходов, на исправление дефектов и недостатков третьими лицами.                     </w:t>
      </w:r>
    </w:p>
    <w:p w:rsidR="00DF4127" w:rsidRDefault="00DF4127" w:rsidP="00DF4127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>
        <w:rPr>
          <w:rFonts w:ascii="Times New Roman" w:hAnsi="Times New Roman" w:cs="Times New Roman"/>
          <w:b/>
          <w:bCs/>
          <w:color w:val="000000"/>
          <w:szCs w:val="24"/>
        </w:rPr>
        <w:t>5. Права и обязанности Подрядчика.</w:t>
      </w:r>
    </w:p>
    <w:p w:rsidR="00DF4127" w:rsidRDefault="00DF4127" w:rsidP="00DF4127">
      <w:pPr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Подрядчик обязан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4"/>
          <w:szCs w:val="24"/>
        </w:rPr>
        <w:t>5</w:t>
      </w:r>
      <w:r>
        <w:rPr>
          <w:sz w:val="22"/>
          <w:szCs w:val="22"/>
        </w:rPr>
        <w:t>.1. В соответствии с условиями договора, при соблюдении требований технической документации, санитарных норм и правил обеспечить выполнение работ, указанных в п. 1.1. договора и сдать выполненные работы в установленный договором срок.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>5.2. Вести журнал производства работ с момента их начала до завершения.</w:t>
      </w:r>
    </w:p>
    <w:p w:rsidR="00DF4127" w:rsidRDefault="00DF4127" w:rsidP="00DF4127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5.3. Обеспечить на объекте  при производстве работ выполнение необходимых мероприятий по охране окружающей среды, сохранности малых архитектурных форм (вазонов, урн, лавочек, информационных тумб)  и иных объектов городской  собственности.</w:t>
      </w:r>
    </w:p>
    <w:p w:rsidR="00DF4127" w:rsidRDefault="00DF4127" w:rsidP="00DF4127">
      <w:pPr>
        <w:pStyle w:val="af"/>
        <w:jc w:val="both"/>
        <w:rPr>
          <w:rFonts w:ascii="Times New Roman" w:eastAsia="Cambria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Выполнение работ по настоящему договору производить  работниками, одетыми в спецодежду с надписью (наименованием) предприятия Подрядчика.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им вред. 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предоставлять к осмотру по его требованию журнал производства работ, сертификаты на применяемые в работе материалы, а также  иные документы  необходимые последнему для осуществления полноценного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выполняемых  работ.</w:t>
      </w:r>
    </w:p>
    <w:p w:rsidR="00DF4127" w:rsidRDefault="00DF4127" w:rsidP="00DF4127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5.6.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DF4127" w:rsidRDefault="00DF4127" w:rsidP="00DF412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5.7.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контрольных проверок и предписания Заказчика. 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5.8.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DF4127" w:rsidRPr="00406385" w:rsidRDefault="00DF4127" w:rsidP="00DF4127">
      <w:pPr>
        <w:pStyle w:val="af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5.9. </w:t>
      </w:r>
      <w:r w:rsidR="00406385">
        <w:rPr>
          <w:rFonts w:ascii="Times New Roman" w:eastAsia="Times New Roman" w:hAnsi="Times New Roman"/>
        </w:rPr>
        <w:t xml:space="preserve">По окончании работ предъявить Заказчику для оплаты счета-фактуры, акты сдачи-приемки работ, справки о стоимости  выполненных работ и понесенных затратах, а также </w:t>
      </w:r>
      <w:r w:rsidR="00406385" w:rsidRPr="00E72B56">
        <w:rPr>
          <w:rFonts w:ascii="Times New Roman" w:hAnsi="Times New Roman"/>
        </w:rPr>
        <w:t xml:space="preserve">и </w:t>
      </w:r>
      <w:r w:rsidR="00406385">
        <w:rPr>
          <w:rFonts w:ascii="Times New Roman" w:hAnsi="Times New Roman"/>
        </w:rPr>
        <w:t xml:space="preserve">документы подтверждающие вывоз мусора </w:t>
      </w:r>
      <w:r w:rsidR="00406385" w:rsidRPr="00E72B56">
        <w:rPr>
          <w:rFonts w:ascii="Times New Roman" w:hAnsi="Times New Roman"/>
        </w:rPr>
        <w:t xml:space="preserve">и иных отходов производства работ к местам их легальной утилизации. 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>5.10. Своевременно  и за свой счет устранять все недостатки, указанные в предписаниях Заказчика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5.11.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DF4127" w:rsidRDefault="00DF4127" w:rsidP="00DF4127">
      <w:pPr>
        <w:ind w:left="2844"/>
        <w:jc w:val="both"/>
        <w:rPr>
          <w:b/>
          <w:bCs/>
          <w:sz w:val="24"/>
          <w:szCs w:val="24"/>
        </w:rPr>
      </w:pPr>
    </w:p>
    <w:p w:rsidR="00DF4127" w:rsidRPr="00626B9E" w:rsidRDefault="00DF4127" w:rsidP="00DF4127">
      <w:pPr>
        <w:ind w:left="284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 Права и обязанности Заказчика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любое время проверять ход и качество работы выполняемой Подрядчиком, не вмешиваясь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его</w:t>
      </w:r>
      <w:proofErr w:type="gramEnd"/>
      <w:r>
        <w:rPr>
          <w:sz w:val="22"/>
          <w:szCs w:val="22"/>
        </w:rPr>
        <w:t xml:space="preserve">    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деятельность.</w:t>
      </w:r>
    </w:p>
    <w:p w:rsidR="00DF4127" w:rsidRDefault="00DF4127" w:rsidP="00DF412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DF4127" w:rsidRDefault="00DF4127" w:rsidP="00DF412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  </w:t>
      </w:r>
    </w:p>
    <w:p w:rsidR="00DF4127" w:rsidRDefault="00DF4127" w:rsidP="00DF412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производства работ и сроками их выполнения;</w:t>
      </w:r>
    </w:p>
    <w:p w:rsidR="00DF4127" w:rsidRDefault="00DF4127" w:rsidP="00DF412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 </w:t>
      </w:r>
    </w:p>
    <w:p w:rsidR="00DF4127" w:rsidRDefault="00DF4127" w:rsidP="00DF412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указанием причин приостановки работ, распоряжения о запрещении применения технических </w:t>
      </w:r>
    </w:p>
    <w:p w:rsidR="00DF4127" w:rsidRDefault="00DF4127" w:rsidP="00DF412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качества работ на объекте;</w:t>
      </w:r>
    </w:p>
    <w:p w:rsidR="00DF4127" w:rsidRDefault="00DF4127" w:rsidP="00DF412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принимать выполненные объемы работ и давать письменные предписания на устранение </w:t>
      </w:r>
    </w:p>
    <w:p w:rsidR="00DF4127" w:rsidRDefault="00DF4127" w:rsidP="00DF412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выявленных дефектов и (или) недостатков в проделанной работе, устанавливать сроки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их</w:t>
      </w:r>
      <w:proofErr w:type="gramEnd"/>
      <w:r>
        <w:rPr>
          <w:sz w:val="22"/>
          <w:szCs w:val="22"/>
        </w:rPr>
        <w:t xml:space="preserve">  </w:t>
      </w:r>
    </w:p>
    <w:p w:rsidR="00DF4127" w:rsidRDefault="00DF4127" w:rsidP="00DF412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устранение; </w:t>
      </w:r>
    </w:p>
    <w:p w:rsidR="00DF4127" w:rsidRDefault="00DF4127" w:rsidP="00DF412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-производить проверку соблюдения технологии производства работ, качество и  учет расхода </w:t>
      </w:r>
    </w:p>
    <w:p w:rsidR="00DF4127" w:rsidRDefault="00DF4127" w:rsidP="00DF4127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материалов используемых Подрядчиком при производстве работ по настоящему договору. 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DF4127" w:rsidRDefault="00DF4127" w:rsidP="00DF4127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DF4127" w:rsidRDefault="00DF4127" w:rsidP="00DF4127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предписаниях дефекты и </w:t>
      </w:r>
      <w:proofErr w:type="gramStart"/>
      <w:r>
        <w:rPr>
          <w:rFonts w:ascii="Times New Roman" w:hAnsi="Times New Roman"/>
          <w:sz w:val="22"/>
          <w:szCs w:val="22"/>
        </w:rPr>
        <w:t>недостатки</w:t>
      </w:r>
      <w:proofErr w:type="gramEnd"/>
      <w:r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DF4127" w:rsidRDefault="00DF4127" w:rsidP="00DF4127">
      <w:pPr>
        <w:pStyle w:val="FR3"/>
        <w:ind w:left="0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6.6. Акты контрольных проверок и предписаний подписываются представителями обеих сторон договора,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 отказе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Замечания, отмеченные Заказчиком в одностороннем акте контрольной проверки или предписании подлежит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 xml:space="preserve">обязательному исполнению Подрядчиком,  и могут быть оспорены  (признаны недействительными) только в судебном порядке. </w:t>
      </w:r>
    </w:p>
    <w:p w:rsidR="00DF4127" w:rsidRDefault="00DF4127" w:rsidP="00DF4127">
      <w:pPr>
        <w:pStyle w:val="af"/>
        <w:jc w:val="both"/>
        <w:rPr>
          <w:rFonts w:ascii="Times New Roman" w:eastAsia="Cambria" w:hAnsi="Times New Roman"/>
        </w:rPr>
      </w:pPr>
      <w:r>
        <w:rPr>
          <w:rFonts w:ascii="Times New Roman" w:hAnsi="Times New Roman"/>
        </w:rPr>
        <w:t>6.7.  Наличие не устраненных недостатков отмеченных в актах контрольных проверок  или предписаниях Заказчика, служат основанием для отказа в подписании Акта приемки выполненных работ и их оплаты.</w:t>
      </w:r>
    </w:p>
    <w:p w:rsidR="00DF4127" w:rsidRDefault="00DF4127" w:rsidP="00DF412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6.8. </w:t>
      </w:r>
      <w:r w:rsidR="00406385">
        <w:rPr>
          <w:color w:val="000000"/>
          <w:sz w:val="22"/>
          <w:szCs w:val="22"/>
        </w:rPr>
        <w:t>Заказчик, в целях документального закрепления обнаруженных недостатков или дефектов в работе Подрядчика, вправе производить фотографирование  выявленных недостатков</w:t>
      </w:r>
      <w:r>
        <w:rPr>
          <w:color w:val="000000"/>
          <w:sz w:val="22"/>
          <w:szCs w:val="22"/>
        </w:rPr>
        <w:t>.</w:t>
      </w:r>
    </w:p>
    <w:p w:rsidR="00DF4127" w:rsidRDefault="00DF4127" w:rsidP="00DF412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DF4127" w:rsidRPr="00626B9E" w:rsidRDefault="00DF4127" w:rsidP="00DF4127">
      <w:pPr>
        <w:pStyle w:val="af2"/>
        <w:widowControl w:val="0"/>
        <w:numPr>
          <w:ilvl w:val="0"/>
          <w:numId w:val="19"/>
        </w:numPr>
        <w:autoSpaceDE w:val="0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Ответственность сторон</w:t>
      </w:r>
    </w:p>
    <w:p w:rsidR="00DF4127" w:rsidRDefault="00DF4127" w:rsidP="00DF41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DF4127" w:rsidRDefault="00DF4127" w:rsidP="00DF41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выполнения работ по настоящему договору, иных нарушений условий настоящего договора, требований действующего законодательства и нормативной документации (ГОСТ,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 xml:space="preserve"> и др.). При возникновении неблагоприятных последствий в связи с ненадлежащим выполнением работ по настоящему договору, Подрядчик обязан за собственный счет компенсировать все возникшие в связи с этим у Заказчика издержки и затраты, а также возместить ему причиненные убытки.</w:t>
      </w:r>
    </w:p>
    <w:p w:rsidR="00DF4127" w:rsidRDefault="00DF4127" w:rsidP="00DF41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 договору, Заказчик удерживает с Подрядчика следующие штрафы и неустойки:</w:t>
      </w:r>
    </w:p>
    <w:p w:rsidR="00DF4127" w:rsidRDefault="00DF4127" w:rsidP="00DF4127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7.3.1.  За просрочку общего срока  выполнения работ по договору, Подрядчик уплачивает Заказчику штраф в размере 1%  от общей стоимости работ за каждый день просрочки. </w:t>
      </w:r>
    </w:p>
    <w:p w:rsidR="00DF4127" w:rsidRDefault="00DF4127" w:rsidP="00DF4127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7.3.2. За несвоевременное устранение недостатков работ отмеченных в предписаниях Заказчика, с Подрядчика может быть взыскана (удержана) неустойка в размере 10000 (десять тысяч) рублей по каждому случаю нарушения условий предписания.   </w:t>
      </w:r>
    </w:p>
    <w:p w:rsidR="00DF4127" w:rsidRDefault="00DF4127" w:rsidP="00DF41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7.4.Заказчик за нарушение своих обязательств по договору уплачивает Подрядчику неустойку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DF4127" w:rsidRDefault="00DF4127" w:rsidP="00DF41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городского бюджета. </w:t>
      </w:r>
    </w:p>
    <w:p w:rsidR="00DF4127" w:rsidRDefault="00DF4127" w:rsidP="00DF41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DF4127" w:rsidRDefault="00DF4127" w:rsidP="00DF41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Удержание штрафов и (или) неустойки производится Заказчиком непосредственно при расчетах согласно  п. 3.7. настоящего контракта.</w:t>
      </w:r>
    </w:p>
    <w:p w:rsidR="00DF4127" w:rsidRDefault="00DF4127" w:rsidP="00DF41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DF4127" w:rsidRDefault="00DF4127" w:rsidP="00DF41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</w:t>
      </w:r>
      <w:r>
        <w:rPr>
          <w:b/>
          <w:bCs/>
          <w:sz w:val="24"/>
          <w:szCs w:val="24"/>
        </w:rPr>
        <w:t xml:space="preserve">                          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DF4127" w:rsidRPr="00626B9E" w:rsidRDefault="00DF4127" w:rsidP="00DF412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8. Срок действия  договора  и его прекращение. 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договор составлен в 2-х экземплярах, имеющих одинаковую юридическую силу из которых: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>8.2. Договор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настоящего договора может быть прекращено досрочно. 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договора по решению суда, по вине Подрядчика, Подрядчик уплачивает Заказчику единовременную неустойку в размере 25% от общей цены договора, указанной в п.п. 3.1. настоящего договора.</w:t>
      </w:r>
    </w:p>
    <w:p w:rsidR="00DF4127" w:rsidRDefault="00DF4127" w:rsidP="00DF4127">
      <w:pPr>
        <w:jc w:val="both"/>
        <w:rPr>
          <w:sz w:val="22"/>
          <w:szCs w:val="22"/>
        </w:rPr>
      </w:pPr>
    </w:p>
    <w:p w:rsidR="00DF4127" w:rsidRPr="00626B9E" w:rsidRDefault="00DF4127" w:rsidP="00DF4127">
      <w:pPr>
        <w:pStyle w:val="af2"/>
        <w:ind w:left="2484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9. Разрешение споров между сторонами.</w:t>
      </w:r>
    </w:p>
    <w:p w:rsidR="00DF4127" w:rsidRDefault="00DF4127" w:rsidP="00DF4127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DF4127" w:rsidRDefault="00DF4127" w:rsidP="00DF4127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DF4127" w:rsidRDefault="00DF4127" w:rsidP="00DF4127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Cons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  Обстоятельства непреодолимой силы.</w:t>
      </w:r>
    </w:p>
    <w:p w:rsidR="00DF4127" w:rsidRDefault="00DF4127" w:rsidP="00DF4127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DF4127" w:rsidRDefault="00DF4127" w:rsidP="00DF4127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DF4127" w:rsidRPr="00626B9E" w:rsidRDefault="00DF4127" w:rsidP="00DF41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11. Обеспечение исполнения договора.</w:t>
      </w:r>
    </w:p>
    <w:p w:rsidR="00DF4127" w:rsidRDefault="00DF4127" w:rsidP="00DF412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11.1. Подрядчик для заключения настоящего договора обязан представить обеспечение  его исполнения в виде:</w:t>
      </w:r>
    </w:p>
    <w:p w:rsidR="00DF4127" w:rsidRDefault="00DF4127" w:rsidP="00DF412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безотзывной банковской гарантии,</w:t>
      </w:r>
    </w:p>
    <w:p w:rsidR="00DF4127" w:rsidRDefault="00DF4127" w:rsidP="00DF412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договора поручительства,</w:t>
      </w:r>
    </w:p>
    <w:p w:rsidR="00DF4127" w:rsidRDefault="00DF4127" w:rsidP="00DF412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Договора.</w:t>
      </w:r>
    </w:p>
    <w:p w:rsidR="00DF4127" w:rsidRDefault="00DF4127" w:rsidP="00DF4127">
      <w:pPr>
        <w:ind w:firstLine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11.2. </w:t>
      </w:r>
      <w:proofErr w:type="gramStart"/>
      <w:r>
        <w:rPr>
          <w:color w:val="000000"/>
          <w:sz w:val="22"/>
          <w:szCs w:val="22"/>
        </w:rPr>
        <w:t>В случае выбора Подрядчиком</w:t>
      </w:r>
      <w:r>
        <w:rPr>
          <w:sz w:val="22"/>
          <w:szCs w:val="22"/>
        </w:rPr>
        <w:t xml:space="preserve"> в качестве обеспечения исполнения настоящего договора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Договор, в срок не позднее месяца после полного исполнения Сторонами своих обязательств по договору, включая устранение замечаний Заказчика по выявленным недостаткам работ в период производства работ и гарантийного срока.</w:t>
      </w:r>
      <w:proofErr w:type="gramEnd"/>
    </w:p>
    <w:p w:rsidR="00DF4127" w:rsidRDefault="00DF4127" w:rsidP="00DF412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11.3. </w:t>
      </w:r>
      <w:proofErr w:type="gramStart"/>
      <w:r>
        <w:rPr>
          <w:sz w:val="22"/>
          <w:szCs w:val="22"/>
        </w:rPr>
        <w:t xml:space="preserve">В случае если по каким-либо причинам обеспечение исполнения договора, установленное п.11.1.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</w:t>
      </w:r>
      <w:r>
        <w:rPr>
          <w:b/>
          <w:sz w:val="22"/>
          <w:szCs w:val="22"/>
        </w:rPr>
        <w:t>Подрядчик</w:t>
      </w:r>
      <w:r>
        <w:rPr>
          <w:sz w:val="22"/>
          <w:szCs w:val="22"/>
        </w:rPr>
        <w:t xml:space="preserve">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установленное п.11.1., на тех же условиях,   и в том</w:t>
      </w:r>
      <w:proofErr w:type="gramEnd"/>
      <w:r>
        <w:rPr>
          <w:sz w:val="22"/>
          <w:szCs w:val="22"/>
        </w:rPr>
        <w:t xml:space="preserve"> же </w:t>
      </w:r>
      <w:proofErr w:type="gramStart"/>
      <w:r>
        <w:rPr>
          <w:sz w:val="22"/>
          <w:szCs w:val="22"/>
        </w:rPr>
        <w:t>размере</w:t>
      </w:r>
      <w:proofErr w:type="gramEnd"/>
      <w:r>
        <w:rPr>
          <w:sz w:val="22"/>
          <w:szCs w:val="22"/>
        </w:rPr>
        <w:t xml:space="preserve">; </w:t>
      </w:r>
    </w:p>
    <w:p w:rsidR="00DF4127" w:rsidRDefault="00DF4127" w:rsidP="00DF412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DF4127" w:rsidRDefault="00DF4127" w:rsidP="00DF412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 Подрядчику не возвращается.</w:t>
      </w:r>
    </w:p>
    <w:p w:rsidR="00DF4127" w:rsidRPr="00626B9E" w:rsidRDefault="00DF4127" w:rsidP="00DF412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11.5. Обеспечение исполнения настоящего договора  действует до полного исполнения Сторонами своих обязательств.</w:t>
      </w:r>
    </w:p>
    <w:p w:rsidR="00DF4127" w:rsidRDefault="00DF4127" w:rsidP="00DF4127">
      <w:pPr>
        <w:spacing w:line="301" w:lineRule="atLeast"/>
        <w:ind w:left="212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9. Юридические адреса и банковские реквизиты сторон </w:t>
      </w:r>
    </w:p>
    <w:p w:rsidR="00DF4127" w:rsidRPr="00626B9E" w:rsidRDefault="00DF4127" w:rsidP="00DF4127">
      <w:pPr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Заказчик:                                                               Подрядчик: </w:t>
      </w:r>
      <w:r w:rsidR="00EC2BFD" w:rsidRPr="00EC2BF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-13.8pt;margin-top:17.7pt;width:500.4pt;height:177pt;z-index:251660288;mso-wrap-distance-left:0;mso-wrap-distance-right:9.05pt;mso-position-horizontal-relative:text;mso-position-vertical-relative:text" stroked="f">
            <v:fill opacity="0" color2="black"/>
            <v:textbox style="mso-next-textbox:#_x0000_s1050" inset="0,0,0,0">
              <w:txbxContent>
                <w:tbl>
                  <w:tblPr>
                    <w:tblW w:w="14790" w:type="dxa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8"/>
                    <w:gridCol w:w="4931"/>
                    <w:gridCol w:w="4931"/>
                  </w:tblGrid>
                  <w:tr w:rsidR="00824772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824772" w:rsidRDefault="00824772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824772" w:rsidRDefault="00824772">
                        <w:pPr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824772" w:rsidRDefault="00824772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824772" w:rsidRDefault="00824772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824772" w:rsidRDefault="00824772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824772" w:rsidRDefault="00824772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824772" w:rsidRDefault="00824772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824772" w:rsidRDefault="00824772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824772" w:rsidRDefault="00824772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824772" w:rsidRDefault="00824772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Юр. и почт</w:t>
                        </w:r>
                        <w:proofErr w:type="gramStart"/>
                        <w:r>
                          <w:rPr>
                            <w:u w:val="single"/>
                          </w:rPr>
                          <w:t>.</w:t>
                        </w:r>
                        <w:proofErr w:type="gramEnd"/>
                        <w:r>
                          <w:rPr>
                            <w:u w:val="single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u w:val="single"/>
                          </w:rPr>
                          <w:t>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r>
                          <w:t>: _____________________________</w:t>
                        </w:r>
                      </w:p>
                      <w:p w:rsidR="00824772" w:rsidRDefault="00824772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t>тел._____________</w:t>
                        </w:r>
                        <w:proofErr w:type="spellEnd"/>
                        <w:r>
                          <w:t>.        факс _____________________</w:t>
                        </w:r>
                      </w:p>
                      <w:p w:rsidR="00824772" w:rsidRDefault="00824772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 xml:space="preserve">/с __________________________ в </w:t>
                        </w:r>
                        <w:proofErr w:type="spellStart"/>
                        <w:r>
                          <w:t>_______________________________________________к</w:t>
                        </w:r>
                        <w:proofErr w:type="spellEnd"/>
                        <w:r>
                          <w:t>/с  ____________________   БИК _______________ ИНН __________________           КПП ___________ ОГРН _______________________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824772" w:rsidRDefault="00824772">
                        <w:pPr>
                          <w:pStyle w:val="af2"/>
                          <w:spacing w:line="301" w:lineRule="atLeast"/>
                          <w:ind w:left="0"/>
                          <w:jc w:val="both"/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 </w:t>
                        </w:r>
                      </w:p>
                      <w:p w:rsidR="00824772" w:rsidRDefault="00824772">
                        <w:pPr>
                          <w:spacing w:line="100" w:lineRule="atLeast"/>
                          <w:jc w:val="both"/>
                        </w:pPr>
                      </w:p>
                    </w:tc>
                  </w:tr>
                  <w:tr w:rsidR="00824772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824772" w:rsidRDefault="00824772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Пивнев</w:t>
                        </w:r>
                        <w:proofErr w:type="spellEnd"/>
                      </w:p>
                      <w:p w:rsidR="00824772" w:rsidRDefault="00824772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824772" w:rsidRDefault="00824772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 _____________ (_______________)</w:t>
                        </w:r>
                      </w:p>
                      <w:p w:rsidR="00824772" w:rsidRDefault="00824772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824772" w:rsidRDefault="00824772">
                        <w:pPr>
                          <w:rPr>
                            <w:rFonts w:ascii="Calibri" w:eastAsia="Calibri" w:hAnsi="Calibri"/>
                          </w:rPr>
                        </w:pPr>
                      </w:p>
                    </w:tc>
                  </w:tr>
                </w:tbl>
                <w:p w:rsidR="00824772" w:rsidRDefault="00824772" w:rsidP="00DF4127"/>
              </w:txbxContent>
            </v:textbox>
            <w10:wrap type="square" side="largest"/>
          </v:shape>
        </w:pict>
      </w:r>
      <w:r>
        <w:t xml:space="preserve">                                             </w:t>
      </w: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DF4127" w:rsidRDefault="00DF4127" w:rsidP="00DF4127">
      <w:pPr>
        <w:jc w:val="right"/>
        <w:rPr>
          <w:b/>
          <w:i/>
        </w:rPr>
      </w:pPr>
    </w:p>
    <w:p w:rsidR="00DF4127" w:rsidRDefault="00DF4127" w:rsidP="00DF4127">
      <w:pPr>
        <w:jc w:val="right"/>
        <w:rPr>
          <w:b/>
          <w:i/>
        </w:rPr>
      </w:pPr>
    </w:p>
    <w:p w:rsidR="00DF4127" w:rsidRPr="00DF4127" w:rsidRDefault="00DF4127" w:rsidP="00DF4127">
      <w:pPr>
        <w:jc w:val="right"/>
        <w:rPr>
          <w:b/>
          <w:i/>
        </w:rPr>
      </w:pPr>
      <w:r w:rsidRPr="00DF4127">
        <w:rPr>
          <w:b/>
          <w:i/>
        </w:rPr>
        <w:lastRenderedPageBreak/>
        <w:t xml:space="preserve">Приложение № </w:t>
      </w:r>
      <w:r w:rsidR="00406385">
        <w:rPr>
          <w:b/>
          <w:i/>
        </w:rPr>
        <w:t>1</w:t>
      </w:r>
    </w:p>
    <w:p w:rsidR="00DF4127" w:rsidRPr="00DF4127" w:rsidRDefault="00DF4127" w:rsidP="00DF4127">
      <w:pPr>
        <w:jc w:val="right"/>
        <w:rPr>
          <w:b/>
          <w:i/>
        </w:rPr>
      </w:pPr>
      <w:r w:rsidRPr="00DF4127">
        <w:rPr>
          <w:b/>
          <w:i/>
        </w:rPr>
        <w:t xml:space="preserve">  к  </w:t>
      </w:r>
      <w:proofErr w:type="spellStart"/>
      <w:r w:rsidRPr="00DF4127">
        <w:rPr>
          <w:b/>
          <w:i/>
        </w:rPr>
        <w:t>Договору№</w:t>
      </w:r>
      <w:proofErr w:type="spellEnd"/>
      <w:r w:rsidRPr="00DF4127">
        <w:rPr>
          <w:b/>
          <w:i/>
        </w:rPr>
        <w:t xml:space="preserve"> __</w:t>
      </w:r>
    </w:p>
    <w:p w:rsidR="00DF4127" w:rsidRDefault="00DF4127" w:rsidP="00DF4127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 w:rsidRPr="00DF4127">
        <w:rPr>
          <w:rFonts w:ascii="Times New Roman" w:hAnsi="Times New Roman" w:cs="Times New Roman"/>
          <w:b/>
          <w:i/>
        </w:rPr>
        <w:tab/>
      </w:r>
      <w:r w:rsidRPr="00DF4127">
        <w:rPr>
          <w:rFonts w:ascii="Times New Roman" w:hAnsi="Times New Roman" w:cs="Times New Roman"/>
          <w:b/>
          <w:i/>
        </w:rPr>
        <w:tab/>
      </w:r>
      <w:r w:rsidRPr="00DF4127">
        <w:rPr>
          <w:rFonts w:ascii="Times New Roman" w:hAnsi="Times New Roman" w:cs="Times New Roman"/>
          <w:b/>
          <w:i/>
        </w:rPr>
        <w:tab/>
      </w:r>
      <w:r w:rsidRPr="00DF4127">
        <w:rPr>
          <w:rFonts w:ascii="Times New Roman" w:hAnsi="Times New Roman" w:cs="Times New Roman"/>
          <w:b/>
          <w:i/>
        </w:rPr>
        <w:tab/>
      </w:r>
      <w:r w:rsidRPr="00DF4127">
        <w:rPr>
          <w:rFonts w:ascii="Times New Roman" w:hAnsi="Times New Roman" w:cs="Times New Roman"/>
          <w:b/>
          <w:i/>
        </w:rPr>
        <w:tab/>
      </w:r>
      <w:r w:rsidRPr="00DF4127">
        <w:rPr>
          <w:rFonts w:ascii="Times New Roman" w:hAnsi="Times New Roman" w:cs="Times New Roman"/>
          <w:b/>
          <w:i/>
        </w:rPr>
        <w:tab/>
      </w:r>
      <w:r w:rsidRPr="00DF4127">
        <w:rPr>
          <w:rFonts w:ascii="Times New Roman" w:hAnsi="Times New Roman" w:cs="Times New Roman"/>
          <w:b/>
          <w:i/>
        </w:rPr>
        <w:tab/>
      </w:r>
      <w:r w:rsidRPr="00DF4127">
        <w:rPr>
          <w:rFonts w:ascii="Times New Roman" w:hAnsi="Times New Roman" w:cs="Times New Roman"/>
          <w:b/>
          <w:i/>
        </w:rPr>
        <w:tab/>
        <w:t xml:space="preserve">        от «__»_________2011г.</w:t>
      </w:r>
    </w:p>
    <w:p w:rsidR="00DF4127" w:rsidRDefault="00DF4127" w:rsidP="00DF4127">
      <w:pPr>
        <w:pStyle w:val="ConsPlusNonformat"/>
        <w:jc w:val="right"/>
        <w:rPr>
          <w:rFonts w:ascii="Times New Roman" w:hAnsi="Times New Roman" w:cs="Times New Roman"/>
          <w:b/>
          <w:i/>
        </w:rPr>
      </w:pPr>
    </w:p>
    <w:p w:rsidR="00DF4127" w:rsidRPr="00DF4127" w:rsidRDefault="00DF4127" w:rsidP="00DF4127">
      <w:pPr>
        <w:pStyle w:val="ConsPlusNonformat"/>
        <w:jc w:val="right"/>
        <w:rPr>
          <w:rFonts w:ascii="Times New Roman" w:hAnsi="Times New Roman" w:cs="Times New Roman"/>
          <w:b/>
          <w:i/>
        </w:rPr>
      </w:pPr>
    </w:p>
    <w:p w:rsidR="00DF4127" w:rsidRPr="00DF4127" w:rsidRDefault="00DF4127" w:rsidP="00DF4127">
      <w:pPr>
        <w:jc w:val="center"/>
        <w:rPr>
          <w:b/>
          <w:sz w:val="24"/>
          <w:szCs w:val="24"/>
        </w:rPr>
      </w:pPr>
      <w:r w:rsidRPr="00DF4127">
        <w:rPr>
          <w:b/>
          <w:sz w:val="24"/>
          <w:szCs w:val="24"/>
        </w:rPr>
        <w:t>ТЕХНИЧЕСКОЕ ЗАДАНИЕ</w:t>
      </w:r>
    </w:p>
    <w:p w:rsidR="00DF4127" w:rsidRPr="00C206ED" w:rsidRDefault="00DF4127" w:rsidP="00DF4127">
      <w:pPr>
        <w:jc w:val="center"/>
        <w:rPr>
          <w:b/>
        </w:rPr>
      </w:pPr>
    </w:p>
    <w:p w:rsidR="00DF4127" w:rsidRDefault="00DF4127" w:rsidP="00DF41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выполнение работ по  восстановлению тротуара, устройству ограждения на откосах по ул</w:t>
      </w:r>
      <w:proofErr w:type="gramStart"/>
      <w:r>
        <w:rPr>
          <w:b/>
          <w:sz w:val="24"/>
          <w:szCs w:val="24"/>
        </w:rPr>
        <w:t>.П</w:t>
      </w:r>
      <w:proofErr w:type="gramEnd"/>
      <w:r>
        <w:rPr>
          <w:b/>
          <w:sz w:val="24"/>
          <w:szCs w:val="24"/>
        </w:rPr>
        <w:t>етропавловской, сносу аварийных деревьев;</w:t>
      </w:r>
    </w:p>
    <w:p w:rsidR="00DF4127" w:rsidRDefault="00DF4127" w:rsidP="00DF41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устройству дорожки с плиточным покрытием  в сквере по ул. Ленина;</w:t>
      </w:r>
    </w:p>
    <w:p w:rsidR="00DF4127" w:rsidRDefault="00DF4127" w:rsidP="00DF41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установке урн на объектах озеленения </w:t>
      </w:r>
      <w:proofErr w:type="gramStart"/>
      <w:r>
        <w:rPr>
          <w:b/>
          <w:sz w:val="24"/>
          <w:szCs w:val="24"/>
        </w:rPr>
        <w:t xml:space="preserve">( </w:t>
      </w:r>
      <w:proofErr w:type="gramEnd"/>
      <w:r>
        <w:rPr>
          <w:b/>
          <w:sz w:val="24"/>
          <w:szCs w:val="24"/>
        </w:rPr>
        <w:t>кварталах №67-68, нижней набережной р. Кама, в саду им. Гоголя).</w:t>
      </w:r>
    </w:p>
    <w:p w:rsidR="00DF4127" w:rsidRDefault="00DF4127" w:rsidP="00DF4127">
      <w:pPr>
        <w:rPr>
          <w:b/>
          <w:sz w:val="24"/>
          <w:szCs w:val="24"/>
        </w:rPr>
      </w:pPr>
    </w:p>
    <w:p w:rsidR="00DF4127" w:rsidRDefault="00DF4127" w:rsidP="00DF4127">
      <w:pPr>
        <w:rPr>
          <w:b/>
          <w:sz w:val="24"/>
          <w:szCs w:val="24"/>
        </w:rPr>
      </w:pPr>
    </w:p>
    <w:p w:rsidR="00DF4127" w:rsidRDefault="00DF4127" w:rsidP="00DF4127">
      <w:pPr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6095"/>
        <w:gridCol w:w="1418"/>
        <w:gridCol w:w="1241"/>
      </w:tblGrid>
      <w:tr w:rsidR="00DF4127" w:rsidTr="000D618A">
        <w:trPr>
          <w:trHeight w:val="777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</w:tr>
      <w:tr w:rsidR="00DF4127" w:rsidTr="000D618A">
        <w:trPr>
          <w:jc w:val="center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F4127" w:rsidTr="000D618A">
        <w:trPr>
          <w:trHeight w:val="391"/>
          <w:jc w:val="center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Pr="000E5976" w:rsidRDefault="00DF4127" w:rsidP="000D61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Восстановление</w:t>
            </w:r>
            <w:r w:rsidRPr="000E5976">
              <w:rPr>
                <w:b/>
                <w:sz w:val="24"/>
                <w:szCs w:val="24"/>
              </w:rPr>
              <w:t xml:space="preserve"> тротуара</w:t>
            </w:r>
            <w:r>
              <w:rPr>
                <w:b/>
                <w:sz w:val="24"/>
                <w:szCs w:val="24"/>
              </w:rPr>
              <w:t xml:space="preserve"> на крутых откосах </w:t>
            </w:r>
          </w:p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 w:rsidRPr="000E597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ремонт верхнего строения колодца ливневой канализации.</w:t>
            </w:r>
          </w:p>
        </w:tc>
      </w:tr>
      <w:tr w:rsidR="00DF4127" w:rsidTr="000D618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Pr="0016780C" w:rsidRDefault="00DF4127" w:rsidP="000D618A">
            <w:pPr>
              <w:jc w:val="center"/>
              <w:rPr>
                <w:sz w:val="24"/>
                <w:szCs w:val="24"/>
              </w:rPr>
            </w:pPr>
            <w:r w:rsidRPr="0016780C">
              <w:rPr>
                <w:sz w:val="24"/>
                <w:szCs w:val="24"/>
              </w:rPr>
              <w:t>Ремонт асфальтового покрытия:</w:t>
            </w:r>
          </w:p>
          <w:p w:rsidR="00DF4127" w:rsidRPr="0016780C" w:rsidRDefault="00DF4127" w:rsidP="000D618A">
            <w:r>
              <w:t>Разборка старого слоя  асфальтобетона, толщиной 50 мм</w:t>
            </w:r>
          </w:p>
          <w:p w:rsidR="00DF4127" w:rsidRPr="0016780C" w:rsidRDefault="00DF4127" w:rsidP="000D618A">
            <w:r w:rsidRPr="0016780C">
              <w:t>Планировка основания;</w:t>
            </w:r>
          </w:p>
          <w:p w:rsidR="00DF4127" w:rsidRPr="0016780C" w:rsidRDefault="00DF4127" w:rsidP="000D618A">
            <w:r w:rsidRPr="0016780C">
              <w:t xml:space="preserve">Россыпь и разравнивание щебня фракции 20-40 мм,  толщиной не менее </w:t>
            </w:r>
            <w:r>
              <w:t>10</w:t>
            </w:r>
            <w:r w:rsidRPr="0016780C">
              <w:t>0 мм в плотном теле</w:t>
            </w:r>
            <w:r>
              <w:t xml:space="preserve"> (марка 600)</w:t>
            </w:r>
            <w:r w:rsidRPr="0016780C">
              <w:t>, укатка;</w:t>
            </w:r>
          </w:p>
          <w:p w:rsidR="00DF4127" w:rsidRPr="0016780C" w:rsidRDefault="00DF4127" w:rsidP="000D618A">
            <w:r>
              <w:t>Розлив вяжущих материалов;</w:t>
            </w:r>
          </w:p>
          <w:p w:rsidR="00DF4127" w:rsidRPr="0016780C" w:rsidRDefault="00DF4127" w:rsidP="000D618A">
            <w:r w:rsidRPr="0016780C">
              <w:t xml:space="preserve">Укладка и разравнивание асфальтобетонной смеси, толщиной не менее </w:t>
            </w:r>
            <w:r>
              <w:t>4</w:t>
            </w:r>
            <w:r w:rsidRPr="0016780C">
              <w:t>0 мм (мелкозернистая горячая плотная асфальтобетонная смесь тип</w:t>
            </w:r>
            <w:proofErr w:type="gramStart"/>
            <w:r w:rsidRPr="0016780C">
              <w:t xml:space="preserve"> </w:t>
            </w:r>
            <w:r>
              <w:t>В</w:t>
            </w:r>
            <w:proofErr w:type="gramEnd"/>
            <w:r>
              <w:t xml:space="preserve"> 2</w:t>
            </w:r>
            <w:r w:rsidRPr="0016780C">
              <w:t xml:space="preserve"> марки);</w:t>
            </w:r>
          </w:p>
          <w:p w:rsidR="00DF4127" w:rsidRDefault="00DF4127" w:rsidP="000D618A">
            <w:pPr>
              <w:rPr>
                <w:sz w:val="24"/>
                <w:szCs w:val="24"/>
              </w:rPr>
            </w:pPr>
            <w:r w:rsidRPr="0016780C">
              <w:t>Сбор и вывоз асфальтового скола и мусора</w:t>
            </w:r>
            <w:r>
              <w:t xml:space="preserve"> (73,2375 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Pr="00ED102B" w:rsidRDefault="00DF4127" w:rsidP="000D618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697,5</w:t>
            </w:r>
          </w:p>
        </w:tc>
      </w:tr>
      <w:tr w:rsidR="00DF4127" w:rsidTr="000D618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бетонных конструкций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</w:p>
        </w:tc>
      </w:tr>
      <w:tr w:rsidR="00DF4127" w:rsidTr="000D618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бортового камня с вывозом скола и мусора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Pr="00ED102B" w:rsidRDefault="00DF4127" w:rsidP="000D618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541,7</w:t>
            </w:r>
          </w:p>
        </w:tc>
      </w:tr>
      <w:tr w:rsidR="00DF4127" w:rsidTr="000D618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бортового камня БР 100.20.8</w:t>
            </w:r>
          </w:p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бортового камня БР 100.30.15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Pr="00ED102B" w:rsidRDefault="00DF4127" w:rsidP="000D618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  <w:p w:rsidR="00DF4127" w:rsidRPr="00ED102B" w:rsidRDefault="00DF4127" w:rsidP="000D618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274,7</w:t>
            </w:r>
          </w:p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</w:p>
        </w:tc>
      </w:tr>
      <w:tr w:rsidR="00DF4127" w:rsidTr="000D618A">
        <w:trPr>
          <w:trHeight w:val="27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верхнего строения колодца ливневой канализации. </w:t>
            </w:r>
          </w:p>
          <w:p w:rsidR="00DF4127" w:rsidRDefault="00DF4127" w:rsidP="000D618A">
            <w:r>
              <w:t xml:space="preserve">Разборка решетки </w:t>
            </w:r>
            <w:proofErr w:type="spellStart"/>
            <w:r>
              <w:t>ливнеприемника</w:t>
            </w:r>
            <w:proofErr w:type="spellEnd"/>
            <w:r>
              <w:t xml:space="preserve"> (0,4 </w:t>
            </w:r>
            <w:proofErr w:type="spellStart"/>
            <w:r>
              <w:t>х</w:t>
            </w:r>
            <w:proofErr w:type="spellEnd"/>
            <w:r>
              <w:t xml:space="preserve"> 0,8 м).</w:t>
            </w:r>
          </w:p>
          <w:p w:rsidR="00DF4127" w:rsidRDefault="00DF4127" w:rsidP="000D618A">
            <w:r>
              <w:t>Разборка бетонной горловины верхнего строения колодца, толщиной 200 мм  (0,8 куб</w:t>
            </w:r>
            <w:proofErr w:type="gramStart"/>
            <w:r>
              <w:t>.м</w:t>
            </w:r>
            <w:proofErr w:type="gramEnd"/>
            <w:r>
              <w:t>)</w:t>
            </w:r>
          </w:p>
          <w:p w:rsidR="00DF4127" w:rsidRDefault="00DF4127" w:rsidP="000D618A">
            <w:r>
              <w:t>Установка бетонного кольца, толщиной 100 мм.</w:t>
            </w:r>
          </w:p>
          <w:p w:rsidR="00DF4127" w:rsidRPr="0094707D" w:rsidRDefault="00DF4127" w:rsidP="000D618A">
            <w:r>
              <w:t>Установка решетки</w:t>
            </w:r>
            <w:r w:rsidRPr="0094707D">
              <w:t xml:space="preserve"> </w:t>
            </w:r>
            <w:proofErr w:type="spellStart"/>
            <w:r w:rsidRPr="0094707D">
              <w:t>ливнеприёмника</w:t>
            </w:r>
            <w:proofErr w:type="spellEnd"/>
            <w:r>
              <w:t xml:space="preserve"> (круглая, диаметр 0,6 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F4127" w:rsidTr="000D618A">
        <w:trPr>
          <w:trHeight w:val="274"/>
          <w:jc w:val="center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Pr="00EE6657" w:rsidRDefault="00DF4127" w:rsidP="000D618A">
            <w:pPr>
              <w:jc w:val="center"/>
              <w:rPr>
                <w:b/>
                <w:sz w:val="24"/>
                <w:szCs w:val="24"/>
              </w:rPr>
            </w:pPr>
            <w:r w:rsidRPr="00EE6657">
              <w:rPr>
                <w:b/>
                <w:sz w:val="24"/>
                <w:szCs w:val="24"/>
              </w:rPr>
              <w:t xml:space="preserve">Установка металлического ограждения и металлических столбиков </w:t>
            </w:r>
            <w:r>
              <w:rPr>
                <w:b/>
                <w:sz w:val="24"/>
                <w:szCs w:val="24"/>
              </w:rPr>
              <w:t xml:space="preserve">                            </w:t>
            </w:r>
            <w:r w:rsidRPr="00EE6657">
              <w:rPr>
                <w:b/>
                <w:sz w:val="24"/>
                <w:szCs w:val="24"/>
              </w:rPr>
              <w:t>из стальных труб</w:t>
            </w:r>
          </w:p>
        </w:tc>
      </w:tr>
      <w:tr w:rsidR="00DF4127" w:rsidTr="000D618A">
        <w:trPr>
          <w:trHeight w:val="4203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металлического ограждения из стальных труб</w:t>
            </w:r>
          </w:p>
          <w:p w:rsidR="00DF4127" w:rsidRDefault="00DF4127" w:rsidP="000D618A">
            <w:r>
              <w:t>Длина секции 1980 мм</w:t>
            </w:r>
          </w:p>
          <w:p w:rsidR="00DF4127" w:rsidRDefault="00DF4127" w:rsidP="000D618A">
            <w:r>
              <w:t>Высота секции 460 мм</w:t>
            </w:r>
          </w:p>
          <w:p w:rsidR="00DF4127" w:rsidRDefault="00DF4127" w:rsidP="000D618A">
            <w:r>
              <w:t>Высота стойки 1450 мм с заглублением 500 мм</w:t>
            </w:r>
          </w:p>
          <w:p w:rsidR="00DF4127" w:rsidRDefault="00DF4127" w:rsidP="000D618A">
            <w:pPr>
              <w:rPr>
                <w:b/>
              </w:rPr>
            </w:pPr>
            <w:r w:rsidRPr="00D70C95">
              <w:rPr>
                <w:b/>
              </w:rPr>
              <w:t>Состав работ:</w:t>
            </w:r>
          </w:p>
          <w:p w:rsidR="00DF4127" w:rsidRDefault="00DF4127" w:rsidP="000D618A">
            <w:r>
              <w:t>- разбивочные работы;</w:t>
            </w:r>
          </w:p>
          <w:p w:rsidR="00DF4127" w:rsidRDefault="00DF4127" w:rsidP="000D618A">
            <w:r>
              <w:t>- бурение (рытье вручную) ям под стойки;</w:t>
            </w:r>
          </w:p>
          <w:p w:rsidR="00DF4127" w:rsidRDefault="00DF4127" w:rsidP="000D618A">
            <w:r>
              <w:t>- установка стоек  (47 шт.) ограждения с заделкой бетоном (класс В15  М 200 или эквивалент);</w:t>
            </w:r>
          </w:p>
          <w:p w:rsidR="00DF4127" w:rsidRDefault="00DF4127" w:rsidP="000D618A">
            <w:r>
              <w:t>- крепление элементов ограждения к стойкам, монтаж ограждений на сварке;</w:t>
            </w:r>
          </w:p>
          <w:p w:rsidR="00DF4127" w:rsidRDefault="00DF4127" w:rsidP="000D618A">
            <w:r>
              <w:t>- грунтовка поверхностей ограждений за один раз  (ГФ – 021 или эквивалент)</w:t>
            </w:r>
          </w:p>
          <w:p w:rsidR="00DF4127" w:rsidRDefault="00DF4127" w:rsidP="000D618A">
            <w:r>
              <w:t>- покраска ограждений за 2 раза, цвет серый*</w:t>
            </w:r>
          </w:p>
          <w:p w:rsidR="00DF4127" w:rsidRPr="00D70C95" w:rsidRDefault="00DF4127" w:rsidP="000D618A">
            <w:r>
              <w:t xml:space="preserve">- уборка и вывоз мусора, восстановление  благоустройства после окончания работ (складирование и скопление мусора не допускается);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Pr="00ED102B" w:rsidRDefault="00DF4127" w:rsidP="000D618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123,9</w:t>
            </w:r>
          </w:p>
        </w:tc>
      </w:tr>
      <w:tr w:rsidR="00DF4127" w:rsidTr="000D618A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rPr>
                <w:sz w:val="24"/>
                <w:szCs w:val="24"/>
              </w:rPr>
            </w:pPr>
            <w:r>
              <w:t xml:space="preserve">Установка металлических столбиков </w:t>
            </w:r>
            <w:r>
              <w:rPr>
                <w:lang w:val="en-US"/>
              </w:rPr>
              <w:t>d</w:t>
            </w:r>
            <w:r>
              <w:t xml:space="preserve"> = 100 мм на тротуарах (высота 1100 мм с заглублением 400 мм)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F4127" w:rsidTr="000D618A">
        <w:trPr>
          <w:trHeight w:val="401"/>
          <w:jc w:val="center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Pr="00954684" w:rsidRDefault="00DF4127" w:rsidP="000D618A">
            <w:pPr>
              <w:jc w:val="center"/>
              <w:rPr>
                <w:b/>
                <w:sz w:val="24"/>
                <w:szCs w:val="24"/>
              </w:rPr>
            </w:pPr>
            <w:r w:rsidRPr="00954684">
              <w:rPr>
                <w:b/>
                <w:sz w:val="24"/>
                <w:szCs w:val="24"/>
              </w:rPr>
              <w:t>Снос дерев</w:t>
            </w:r>
            <w:r>
              <w:rPr>
                <w:b/>
                <w:sz w:val="24"/>
                <w:szCs w:val="24"/>
              </w:rPr>
              <w:t>ьев</w:t>
            </w:r>
          </w:p>
        </w:tc>
      </w:tr>
      <w:tr w:rsidR="00DF4127" w:rsidTr="000D618A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Pr="00954684" w:rsidRDefault="00DF4127" w:rsidP="000D618A">
            <w:r w:rsidRPr="00954684">
              <w:t xml:space="preserve">Валка деревьев лиственных пород </w:t>
            </w:r>
            <w:r>
              <w:t xml:space="preserve">диаметром более 30см </w:t>
            </w:r>
            <w:r w:rsidRPr="00954684">
              <w:t xml:space="preserve">в городских условиях бензомоторной пилой с обрубкой сучьев и раскряжёвкой хлыстов на </w:t>
            </w:r>
            <w:proofErr w:type="spellStart"/>
            <w:r w:rsidRPr="00954684">
              <w:t>долготье</w:t>
            </w:r>
            <w:proofErr w:type="spellEnd"/>
            <w:r w:rsidRPr="00954684">
              <w:t xml:space="preserve"> </w:t>
            </w:r>
            <w:r>
              <w:t>(заподлицо с землёй)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Pr="00954684" w:rsidRDefault="00DF4127" w:rsidP="000D618A">
            <w:pPr>
              <w:jc w:val="center"/>
            </w:pPr>
            <w:r w:rsidRPr="00954684">
              <w:t xml:space="preserve"> шт.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F4127" w:rsidTr="000D618A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r>
              <w:t>Вывоз спила и порубочных остатков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DF4127" w:rsidTr="000D618A">
        <w:trPr>
          <w:trHeight w:val="401"/>
          <w:jc w:val="center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Pr="00517766" w:rsidRDefault="00DF4127" w:rsidP="000D618A">
            <w:pPr>
              <w:jc w:val="center"/>
              <w:rPr>
                <w:b/>
                <w:sz w:val="24"/>
                <w:szCs w:val="24"/>
              </w:rPr>
            </w:pPr>
            <w:r w:rsidRPr="00517766">
              <w:rPr>
                <w:b/>
                <w:sz w:val="24"/>
                <w:szCs w:val="24"/>
              </w:rPr>
              <w:t>Устройство дорожки с плиточным покрытием</w:t>
            </w:r>
          </w:p>
        </w:tc>
      </w:tr>
      <w:tr w:rsidR="00DF4127" w:rsidTr="000D618A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r>
              <w:t xml:space="preserve">Выемка грунта на глубину 20 см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118,5</w:t>
            </w:r>
          </w:p>
        </w:tc>
      </w:tr>
      <w:tr w:rsidR="00DF4127" w:rsidTr="000D618A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r>
              <w:t>Планировка с соблюдением уклона для стока воды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118,5</w:t>
            </w:r>
          </w:p>
        </w:tc>
      </w:tr>
      <w:tr w:rsidR="00DF4127" w:rsidTr="000D618A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Pr="00BC6891" w:rsidRDefault="00DF4127" w:rsidP="000D618A">
            <w:r w:rsidRPr="00BC6891">
              <w:t>Трамбовка,</w:t>
            </w:r>
            <w:r>
              <w:t xml:space="preserve"> у</w:t>
            </w:r>
            <w:r w:rsidRPr="00BC6891">
              <w:t xml:space="preserve">катка и </w:t>
            </w:r>
            <w:proofErr w:type="spellStart"/>
            <w:r w:rsidRPr="00BC6891">
              <w:t>виброу</w:t>
            </w:r>
            <w:r>
              <w:t>п</w:t>
            </w:r>
            <w:r w:rsidRPr="00BC6891">
              <w:t>лотнение</w:t>
            </w:r>
            <w:proofErr w:type="spellEnd"/>
            <w:r>
              <w:t xml:space="preserve"> поверхности земляного полотна,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118,5</w:t>
            </w:r>
          </w:p>
        </w:tc>
      </w:tr>
      <w:tr w:rsidR="00DF4127" w:rsidTr="000D618A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r>
              <w:t>Устройство канавок для бортового камня, устройство бортового камня (БР 100. 20. 8) на подушку из бетона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</w:tr>
      <w:tr w:rsidR="00DF4127" w:rsidTr="000D618A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r>
              <w:t>Устройство щебёночного слоя  10 см (</w:t>
            </w:r>
            <w:r w:rsidRPr="0016780C">
              <w:t xml:space="preserve">фракции 20-40 мм,  толщиной не менее </w:t>
            </w:r>
            <w:r>
              <w:t>10</w:t>
            </w:r>
            <w:r w:rsidRPr="0016780C">
              <w:t>0 мм в плотном теле</w:t>
            </w:r>
            <w:r>
              <w:t>, марка 600)</w:t>
            </w:r>
            <w:r w:rsidRPr="0016780C">
              <w:t>, укатка;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118,5</w:t>
            </w:r>
          </w:p>
        </w:tc>
      </w:tr>
      <w:tr w:rsidR="00DF4127" w:rsidTr="000D618A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r>
              <w:t xml:space="preserve">Устройство выравнивающего подстилающего слоя из песка толщиной 10 см с </w:t>
            </w:r>
            <w:proofErr w:type="spellStart"/>
            <w:r>
              <w:t>виброуплотнением</w:t>
            </w:r>
            <w:proofErr w:type="spellEnd"/>
            <w:r>
              <w:t xml:space="preserve"> и предварительным увлажнением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118,5</w:t>
            </w:r>
          </w:p>
        </w:tc>
      </w:tr>
      <w:tr w:rsidR="00DF4127" w:rsidTr="000D618A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Pr="00C477BE" w:rsidRDefault="00DF4127" w:rsidP="000D618A">
            <w:r w:rsidRPr="00C477BE">
              <w:t xml:space="preserve">Устройство плиточного покрытия </w:t>
            </w:r>
            <w:proofErr w:type="gramStart"/>
            <w:r w:rsidRPr="00C477BE">
              <w:t xml:space="preserve">( </w:t>
            </w:r>
            <w:proofErr w:type="gramEnd"/>
            <w:r w:rsidRPr="00C477BE">
              <w:t xml:space="preserve">с помощью </w:t>
            </w:r>
            <w:proofErr w:type="spellStart"/>
            <w:r w:rsidRPr="00C477BE">
              <w:t>виброплит</w:t>
            </w:r>
            <w:proofErr w:type="spellEnd"/>
            <w:r w:rsidRPr="00C477BE">
              <w:t xml:space="preserve">, резиновых киянок или </w:t>
            </w:r>
            <w:proofErr w:type="spellStart"/>
            <w:r w:rsidRPr="00C477BE">
              <w:t>вибротрамбовщика</w:t>
            </w:r>
            <w:proofErr w:type="spellEnd"/>
            <w:r w:rsidRPr="00C477BE">
              <w:t>), соблюдая уровень укладки плиток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118,5</w:t>
            </w:r>
          </w:p>
        </w:tc>
      </w:tr>
      <w:tr w:rsidR="00DF4127" w:rsidTr="000D618A">
        <w:trPr>
          <w:trHeight w:val="40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Pr="00C477BE" w:rsidRDefault="00DF4127" w:rsidP="000D618A">
            <w:r w:rsidRPr="00C477BE">
              <w:t>По поверхности уложенной тротуарной плитки рассыпается сухая смесь и распределяется по щелям. Готовая уложенная поверхность тщательно очищается от остатков смеси и</w:t>
            </w:r>
            <w:r>
              <w:t xml:space="preserve"> </w:t>
            </w:r>
            <w:r w:rsidRPr="00C477BE">
              <w:t>небольшим количеством воды проливается вдоль щелей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118,5</w:t>
            </w:r>
          </w:p>
        </w:tc>
      </w:tr>
      <w:tr w:rsidR="00DF4127" w:rsidTr="000D618A">
        <w:trPr>
          <w:trHeight w:val="401"/>
          <w:jc w:val="center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Pr="00F377E4" w:rsidRDefault="00DF4127" w:rsidP="000D618A">
            <w:pPr>
              <w:jc w:val="center"/>
              <w:rPr>
                <w:b/>
                <w:sz w:val="24"/>
                <w:szCs w:val="24"/>
              </w:rPr>
            </w:pPr>
            <w:r w:rsidRPr="00F377E4">
              <w:rPr>
                <w:b/>
                <w:sz w:val="24"/>
                <w:szCs w:val="24"/>
              </w:rPr>
              <w:t>Установка урн</w:t>
            </w:r>
          </w:p>
        </w:tc>
      </w:tr>
      <w:tr w:rsidR="00DF4127" w:rsidTr="000D618A">
        <w:trPr>
          <w:trHeight w:val="298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rPr>
                <w:color w:val="000000"/>
              </w:rPr>
            </w:pPr>
            <w:r w:rsidRPr="00F377E4">
              <w:rPr>
                <w:color w:val="000000"/>
              </w:rPr>
              <w:t>Урна стационарная, цилиндрическая, открытая с опрокидывающимся мусорным баком. Материал бака - оцинкованная сталь, толщина стенки не менее 0,6-0,8 мм. Объем не менее 65л, не</w:t>
            </w:r>
            <w:r>
              <w:rPr>
                <w:color w:val="000000"/>
              </w:rPr>
              <w:t xml:space="preserve"> более 90л. Перфорированное дно. </w:t>
            </w:r>
            <w:r w:rsidRPr="00F377E4">
              <w:rPr>
                <w:color w:val="000000"/>
              </w:rPr>
              <w:t xml:space="preserve"> Покрытие порошковое, цвет серебристо-серый. </w:t>
            </w:r>
            <w:r>
              <w:rPr>
                <w:color w:val="000000"/>
              </w:rPr>
              <w:t xml:space="preserve">Урны устанавливаются на газоне вдоль проезжей части. </w:t>
            </w:r>
          </w:p>
          <w:p w:rsidR="00DF4127" w:rsidRDefault="00DF4127" w:rsidP="000D618A">
            <w:pPr>
              <w:rPr>
                <w:color w:val="000000"/>
              </w:rPr>
            </w:pPr>
            <w:r>
              <w:rPr>
                <w:color w:val="000000"/>
              </w:rPr>
              <w:t>Состав работ</w:t>
            </w:r>
            <w:proofErr w:type="gramStart"/>
            <w:r>
              <w:rPr>
                <w:color w:val="000000"/>
              </w:rPr>
              <w:t>6</w:t>
            </w:r>
            <w:proofErr w:type="gramEnd"/>
          </w:p>
          <w:p w:rsidR="00DF4127" w:rsidRDefault="00DF4127" w:rsidP="000D618A">
            <w:pPr>
              <w:rPr>
                <w:color w:val="000000"/>
              </w:rPr>
            </w:pPr>
            <w:r>
              <w:rPr>
                <w:color w:val="000000"/>
              </w:rPr>
              <w:t>- рытье ям вручную;</w:t>
            </w:r>
          </w:p>
          <w:p w:rsidR="00DF4127" w:rsidRDefault="00DF4127" w:rsidP="000D618A">
            <w:pPr>
              <w:rPr>
                <w:color w:val="000000"/>
              </w:rPr>
            </w:pPr>
            <w:r>
              <w:rPr>
                <w:color w:val="000000"/>
              </w:rPr>
              <w:t>- установка урн;</w:t>
            </w:r>
          </w:p>
          <w:p w:rsidR="00DF4127" w:rsidRDefault="00DF4127" w:rsidP="000D618A">
            <w:r>
              <w:rPr>
                <w:color w:val="000000"/>
              </w:rPr>
              <w:t>- бетонирование основания урны (</w:t>
            </w:r>
            <w:r>
              <w:t>класс В15  М 200 или эквивалент);</w:t>
            </w:r>
          </w:p>
          <w:p w:rsidR="00DF4127" w:rsidRDefault="00DF4127" w:rsidP="000D618A">
            <w:r>
              <w:t>- засыпка готового основания урн растительным грунтом толщиной слоя 10 см.</w:t>
            </w:r>
          </w:p>
          <w:p w:rsidR="00DF4127" w:rsidRPr="00073EA0" w:rsidRDefault="00DF4127" w:rsidP="000D618A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4127" w:rsidRDefault="00DF4127" w:rsidP="000D6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</w:tbl>
    <w:p w:rsidR="00DF4127" w:rsidRDefault="00DF4127" w:rsidP="00DF4127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4127" w:rsidRDefault="00DF4127" w:rsidP="00DF4127">
      <w:pPr>
        <w:pStyle w:val="af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Pr="003F28E0">
        <w:rPr>
          <w:rFonts w:ascii="Times New Roman" w:eastAsia="Times New Roman" w:hAnsi="Times New Roman" w:cs="Times New Roman"/>
          <w:sz w:val="20"/>
          <w:szCs w:val="20"/>
        </w:rPr>
        <w:t>окраску следует производить в сухую погоду при температуре не ниже +5 град.С. Запрещается производить окраску при дождливой погоде, а также по влажной поверхности.</w:t>
      </w:r>
    </w:p>
    <w:p w:rsidR="00DF4127" w:rsidRPr="003F28E0" w:rsidRDefault="00DF4127" w:rsidP="00DF4127">
      <w:pPr>
        <w:pStyle w:val="af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F4127" w:rsidRPr="000E5976" w:rsidRDefault="00DF4127" w:rsidP="00DF4127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9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0E5976">
        <w:rPr>
          <w:rFonts w:ascii="Times New Roman" w:eastAsia="Times New Roman" w:hAnsi="Times New Roman" w:cs="Times New Roman"/>
          <w:sz w:val="24"/>
          <w:szCs w:val="24"/>
        </w:rPr>
        <w:t xml:space="preserve"> Примечание: производство работ, указанных в задании заказчиком, не допускается при неблагоприятных погодных условиях (наличие атмосферных осадков, если температура окружающего воздуха не отвечает требованиям </w:t>
      </w:r>
      <w:proofErr w:type="spellStart"/>
      <w:r w:rsidRPr="000E5976">
        <w:rPr>
          <w:rFonts w:ascii="Times New Roman" w:eastAsia="Times New Roman" w:hAnsi="Times New Roman" w:cs="Times New Roman"/>
          <w:sz w:val="24"/>
          <w:szCs w:val="24"/>
        </w:rPr>
        <w:t>СНиП</w:t>
      </w:r>
      <w:proofErr w:type="spellEnd"/>
      <w:r w:rsidRPr="000E5976">
        <w:rPr>
          <w:rFonts w:ascii="Times New Roman" w:eastAsia="Times New Roman" w:hAnsi="Times New Roman" w:cs="Times New Roman"/>
          <w:sz w:val="24"/>
          <w:szCs w:val="24"/>
        </w:rPr>
        <w:t xml:space="preserve">  3.06.03-85 «Автомобильные дороги»).</w:t>
      </w:r>
    </w:p>
    <w:p w:rsidR="00DF4127" w:rsidRDefault="00DF4127" w:rsidP="00DF4127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DF4127" w:rsidRDefault="00DF4127" w:rsidP="00DF4127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Условия выполнения работ: </w:t>
      </w:r>
      <w:r>
        <w:rPr>
          <w:rFonts w:ascii="Times New Roman" w:eastAsia="Times New Roman" w:hAnsi="Times New Roman" w:cs="Times New Roman"/>
          <w:sz w:val="24"/>
          <w:szCs w:val="24"/>
        </w:rPr>
        <w:t>Ограждение мест производства работ по текущему ремонту производится в соответствии с требованиями нормативных документов.</w:t>
      </w:r>
    </w:p>
    <w:p w:rsidR="00DF4127" w:rsidRDefault="00DF4127" w:rsidP="00DF4127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документов.</w:t>
      </w:r>
    </w:p>
    <w:p w:rsidR="00DF4127" w:rsidRDefault="00DF4127" w:rsidP="00DF4127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Выполненные работы предъявляются заказчику по факту выполненного объема текущего ремонта с предоставлением фотодокументов (до и после производства работ), графических схем, журналов работ и журналов укладки асфальтобетонной смеси, актов на скрытые работы. </w:t>
      </w:r>
    </w:p>
    <w:p w:rsidR="00DF4127" w:rsidRDefault="00DF4127" w:rsidP="00DF4127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6"/>
        <w:gridCol w:w="4929"/>
      </w:tblGrid>
      <w:tr w:rsidR="00DF4127" w:rsidTr="000D618A">
        <w:trPr>
          <w:trHeight w:val="1194"/>
        </w:trPr>
        <w:tc>
          <w:tcPr>
            <w:tcW w:w="4926" w:type="dxa"/>
          </w:tcPr>
          <w:p w:rsidR="00DF4127" w:rsidRDefault="00DF4127" w:rsidP="000D618A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DF4127" w:rsidRDefault="00DF4127" w:rsidP="000D618A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DF4127" w:rsidRDefault="00DF4127" w:rsidP="000D618A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Заказчик ________________ С.В. </w:t>
            </w:r>
            <w:proofErr w:type="spellStart"/>
            <w:r>
              <w:rPr>
                <w:b/>
                <w:bCs/>
                <w:sz w:val="24"/>
                <w:szCs w:val="24"/>
              </w:rPr>
              <w:t>Пивнев</w:t>
            </w:r>
            <w:proofErr w:type="spellEnd"/>
          </w:p>
          <w:p w:rsidR="00DF4127" w:rsidRDefault="00DF4127" w:rsidP="000D618A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29" w:type="dxa"/>
          </w:tcPr>
          <w:p w:rsidR="00DF4127" w:rsidRDefault="00DF4127" w:rsidP="000D618A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</w:p>
          <w:p w:rsidR="00DF4127" w:rsidRDefault="00DF4127" w:rsidP="000D618A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</w:p>
          <w:p w:rsidR="00DF4127" w:rsidRDefault="00DF4127" w:rsidP="000D618A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_____________  (___________)</w:t>
            </w:r>
            <w:proofErr w:type="gramEnd"/>
          </w:p>
          <w:p w:rsidR="00DF4127" w:rsidRDefault="00DF4127" w:rsidP="000D618A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</w:p>
    <w:p w:rsidR="00DF4127" w:rsidRPr="00A01FF1" w:rsidRDefault="00DF4127" w:rsidP="00DF4127">
      <w:pPr>
        <w:pStyle w:val="af"/>
        <w:rPr>
          <w:rFonts w:ascii="Times New Roman" w:hAnsi="Times New Roman"/>
          <w:b/>
          <w:sz w:val="20"/>
          <w:szCs w:val="20"/>
        </w:rPr>
      </w:pPr>
    </w:p>
    <w:p w:rsidR="00DF4127" w:rsidRDefault="00DF4127" w:rsidP="00DF4127">
      <w:pPr>
        <w:rPr>
          <w:sz w:val="22"/>
          <w:szCs w:val="22"/>
        </w:rPr>
      </w:pPr>
      <w:r>
        <w:rPr>
          <w:b/>
          <w:u w:val="single"/>
        </w:rPr>
        <w:lastRenderedPageBreak/>
        <w:t>КС-2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rPr>
          <w:b/>
          <w:i/>
        </w:rPr>
        <w:t xml:space="preserve">Приложение № 4  к  </w:t>
      </w:r>
      <w:proofErr w:type="spellStart"/>
      <w:r>
        <w:rPr>
          <w:sz w:val="22"/>
          <w:szCs w:val="22"/>
        </w:rPr>
        <w:t>Договору</w:t>
      </w:r>
      <w:r>
        <w:rPr>
          <w:b/>
          <w:i/>
        </w:rPr>
        <w:t>№</w:t>
      </w:r>
      <w:proofErr w:type="spellEnd"/>
      <w:r>
        <w:rPr>
          <w:b/>
          <w:i/>
        </w:rPr>
        <w:t xml:space="preserve"> __</w:t>
      </w:r>
    </w:p>
    <w:p w:rsidR="00DF4127" w:rsidRDefault="00DF4127" w:rsidP="00DF41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от «__»_________2011г.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DF4127" w:rsidRDefault="00DF4127" w:rsidP="00DF4127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DF4127" w:rsidRDefault="00DF4127" w:rsidP="00DF4127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DF4127" w:rsidRDefault="00DF4127" w:rsidP="00DF4127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DF4127" w:rsidRDefault="00DF4127" w:rsidP="00DF4127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DF4127" w:rsidRDefault="00DF4127" w:rsidP="00DF4127">
      <w:pPr>
        <w:pStyle w:val="ConsPlusNonformat"/>
        <w:jc w:val="both"/>
      </w:pPr>
      <w:r>
        <w:t xml:space="preserve">                       Договор подряда (договор)  </w:t>
      </w:r>
      <w:proofErr w:type="spellStart"/>
      <w:r>
        <w:t>│номер│</w:t>
      </w:r>
      <w:proofErr w:type="spellEnd"/>
      <w:r>
        <w:t xml:space="preserve">        │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DF4127" w:rsidRDefault="00DF4127" w:rsidP="00DF4127">
      <w:pPr>
        <w:pStyle w:val="ConsPlusNonformat"/>
        <w:tabs>
          <w:tab w:val="right" w:pos="9354"/>
        </w:tabs>
        <w:jc w:val="both"/>
      </w:pPr>
      <w:r>
        <w:t xml:space="preserve">                          ├─────────┼───────────┤├───────┼───────┤</w:t>
      </w:r>
      <w:r>
        <w:tab/>
      </w:r>
    </w:p>
    <w:p w:rsidR="00DF4127" w:rsidRDefault="00DF4127" w:rsidP="00DF412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DF4127" w:rsidRDefault="00DF4127" w:rsidP="00DF4127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DF4127" w:rsidRDefault="00DF4127" w:rsidP="00DF4127">
      <w:pPr>
        <w:pStyle w:val="ConsPlusNonformat"/>
      </w:pPr>
      <w:r>
        <w:t>Сметная (договорная) стоимость в соответствии с договором (договором)  подряда   ________________________________________________ руб.</w:t>
      </w:r>
    </w:p>
    <w:p w:rsidR="00DF4127" w:rsidRDefault="00DF4127" w:rsidP="00DF4127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1120"/>
      </w:tblGrid>
      <w:tr w:rsidR="00DF4127" w:rsidTr="000D618A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 xml:space="preserve">Наименование  </w:t>
            </w:r>
            <w: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 xml:space="preserve">Номер  </w:t>
            </w:r>
            <w:r>
              <w:br/>
            </w:r>
            <w:proofErr w:type="spellStart"/>
            <w:r>
              <w:t>едини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br/>
              <w:t xml:space="preserve">ной    </w:t>
            </w:r>
            <w:r>
              <w:br/>
            </w:r>
            <w:proofErr w:type="spellStart"/>
            <w:r>
              <w:t>расцен</w:t>
            </w:r>
            <w:proofErr w:type="spellEnd"/>
            <w:r>
              <w:t>-</w:t>
            </w:r>
            <w:r>
              <w:br/>
            </w:r>
            <w:proofErr w:type="spellStart"/>
            <w:r>
              <w:t>ки</w:t>
            </w:r>
            <w:proofErr w:type="spellEnd"/>
            <w:r>
              <w:t xml:space="preserve">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>Единица</w:t>
            </w:r>
            <w:r>
              <w:br/>
            </w:r>
            <w:proofErr w:type="spellStart"/>
            <w:r>
              <w:t>измер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ния</w:t>
            </w:r>
            <w:proofErr w:type="spellEnd"/>
            <w:r>
              <w:t xml:space="preserve">    </w:t>
            </w:r>
          </w:p>
        </w:tc>
        <w:tc>
          <w:tcPr>
            <w:tcW w:w="2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 xml:space="preserve">Выполнено работ  </w:t>
            </w:r>
          </w:p>
        </w:tc>
      </w:tr>
      <w:tr w:rsidR="00DF4127" w:rsidTr="000D618A">
        <w:trPr>
          <w:cantSplit/>
          <w:trHeight w:val="7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 xml:space="preserve">по    </w:t>
            </w:r>
            <w:r>
              <w:br/>
            </w:r>
            <w:proofErr w:type="spellStart"/>
            <w:r>
              <w:t>поря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ку</w:t>
            </w:r>
            <w:proofErr w:type="spellEnd"/>
            <w:r>
              <w:t xml:space="preserve">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proofErr w:type="spellStart"/>
            <w:r>
              <w:t>поз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ции</w:t>
            </w:r>
            <w:proofErr w:type="spellEnd"/>
            <w:r>
              <w:t xml:space="preserve"> по</w:t>
            </w:r>
            <w: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4127" w:rsidRDefault="00DF4127" w:rsidP="000D618A">
            <w:pPr>
              <w:rPr>
                <w:rFonts w:ascii="Arial" w:eastAsia="Arial" w:hAnsi="Arial" w:cs="Arial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4127" w:rsidRDefault="00DF4127" w:rsidP="000D618A">
            <w:pPr>
              <w:rPr>
                <w:rFonts w:ascii="Arial" w:eastAsia="Arial" w:hAnsi="Arial" w:cs="Arial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4127" w:rsidRDefault="00DF4127" w:rsidP="000D618A">
            <w:pPr>
              <w:rPr>
                <w:rFonts w:ascii="Arial" w:eastAsia="Arial" w:hAnsi="Arial"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>кол</w:t>
            </w:r>
            <w:proofErr w:type="gramStart"/>
            <w:r>
              <w:t>и-</w:t>
            </w:r>
            <w:proofErr w:type="gramEnd"/>
            <w:r>
              <w:br/>
            </w:r>
            <w:proofErr w:type="spellStart"/>
            <w:r>
              <w:t>чест</w:t>
            </w:r>
            <w:proofErr w:type="spellEnd"/>
            <w:r>
              <w:t>-</w:t>
            </w:r>
            <w:r>
              <w:br/>
              <w:t xml:space="preserve">во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 xml:space="preserve">цена </w:t>
            </w:r>
            <w:r>
              <w:br/>
              <w:t xml:space="preserve">за   </w:t>
            </w:r>
            <w:r>
              <w:br/>
            </w:r>
            <w:proofErr w:type="spellStart"/>
            <w:r>
              <w:t>ед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ницу</w:t>
            </w:r>
            <w:proofErr w:type="spellEnd"/>
            <w:r>
              <w:t>,</w:t>
            </w:r>
            <w:r>
              <w:br/>
              <w:t xml:space="preserve">руб.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proofErr w:type="spellStart"/>
            <w:r>
              <w:t>сто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мость</w:t>
            </w:r>
            <w:proofErr w:type="spellEnd"/>
            <w:r>
              <w:t>,</w:t>
            </w:r>
            <w:r>
              <w:br/>
              <w:t xml:space="preserve">руб.  </w:t>
            </w:r>
          </w:p>
        </w:tc>
      </w:tr>
      <w:tr w:rsidR="00DF4127" w:rsidTr="000D618A">
        <w:trPr>
          <w:cantSplit/>
          <w:trHeight w:val="24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 xml:space="preserve">1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 xml:space="preserve">2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 xml:space="preserve">3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 xml:space="preserve">5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 xml:space="preserve">6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 xml:space="preserve">7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 xml:space="preserve">8   </w:t>
            </w:r>
          </w:p>
        </w:tc>
      </w:tr>
      <w:tr w:rsidR="00DF4127" w:rsidTr="000D618A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DF4127" w:rsidRDefault="00DF4127" w:rsidP="000D618A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</w:tr>
      <w:tr w:rsidR="00DF4127" w:rsidTr="000D618A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DF4127" w:rsidRDefault="00DF4127" w:rsidP="000D618A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</w:tr>
      <w:tr w:rsidR="00DF4127" w:rsidTr="000D618A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DF4127" w:rsidRDefault="00DF4127" w:rsidP="000D618A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</w:tr>
      <w:tr w:rsidR="00DF4127" w:rsidTr="000D618A">
        <w:trPr>
          <w:cantSplit/>
          <w:trHeight w:val="3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DF4127" w:rsidRDefault="00DF4127" w:rsidP="000D618A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</w:tr>
      <w:tr w:rsidR="00DF4127" w:rsidTr="000D618A">
        <w:trPr>
          <w:cantSplit/>
          <w:trHeight w:val="51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DF4127" w:rsidRDefault="00DF4127" w:rsidP="000D618A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</w:tr>
      <w:tr w:rsidR="00DF4127" w:rsidTr="000D618A">
        <w:trPr>
          <w:cantSplit/>
          <w:trHeight w:val="46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DF4127" w:rsidRDefault="00DF4127" w:rsidP="000D618A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</w:tr>
      <w:tr w:rsidR="00DF4127" w:rsidTr="000D618A">
        <w:trPr>
          <w:cantSplit/>
          <w:trHeight w:val="48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</w:tr>
      <w:tr w:rsidR="00DF4127" w:rsidTr="000D618A">
        <w:trPr>
          <w:cantSplit/>
          <w:trHeight w:val="240"/>
        </w:trPr>
        <w:tc>
          <w:tcPr>
            <w:tcW w:w="5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127" w:rsidRDefault="00DF4127" w:rsidP="000D618A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 xml:space="preserve">Итого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  <w:r>
              <w:t xml:space="preserve">X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27" w:rsidRDefault="00DF4127" w:rsidP="000D618A">
            <w:pPr>
              <w:pStyle w:val="ConsPlusNormal"/>
              <w:snapToGrid w:val="0"/>
              <w:ind w:firstLine="0"/>
            </w:pPr>
          </w:p>
        </w:tc>
      </w:tr>
    </w:tbl>
    <w:p w:rsidR="00DF4127" w:rsidRDefault="00DF4127" w:rsidP="00DF4127">
      <w:pPr>
        <w:pStyle w:val="ConsPlusNonformat"/>
        <w:jc w:val="both"/>
      </w:pPr>
      <w:r>
        <w:t xml:space="preserve">                                      Всего по акту </w:t>
      </w:r>
    </w:p>
    <w:p w:rsidR="00DF4127" w:rsidRDefault="00DF4127" w:rsidP="00DF4127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DF4127" w:rsidRDefault="00DF4127" w:rsidP="00DF4127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DF4127" w:rsidRDefault="00DF4127" w:rsidP="00DF4127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DF4127" w:rsidRDefault="00DF4127" w:rsidP="00DF4127">
      <w:pPr>
        <w:pStyle w:val="ConsPlusNonformat"/>
      </w:pPr>
      <w:r>
        <w:t>Принял ________________   ________________     _____________________</w:t>
      </w:r>
    </w:p>
    <w:p w:rsidR="00DF4127" w:rsidRDefault="00DF4127" w:rsidP="00DF412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 (подпись)                                     (расшифровка подписи)</w:t>
      </w:r>
    </w:p>
    <w:p w:rsidR="00DF4127" w:rsidRPr="00A01FF1" w:rsidRDefault="00DF4127" w:rsidP="00DF4127">
      <w:pPr>
        <w:pStyle w:val="ConsPlusNonformat"/>
      </w:pPr>
      <w:r>
        <w:t xml:space="preserve">    М.П.</w:t>
      </w:r>
    </w:p>
    <w:p w:rsidR="00DF4127" w:rsidRDefault="00DF4127" w:rsidP="00DF4127">
      <w:pPr>
        <w:pStyle w:val="ConsPlusNonformat"/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rFonts w:ascii="Times New Roman" w:hAnsi="Times New Roman" w:cs="Times New Roman"/>
          <w:b/>
          <w:i/>
        </w:rPr>
        <w:t>Приложение №5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                    к  Договору </w:t>
      </w:r>
      <w:r w:rsidRPr="00626B9E">
        <w:rPr>
          <w:rFonts w:ascii="Times New Roman" w:hAnsi="Times New Roman" w:cs="Times New Roman"/>
          <w:i/>
          <w:u w:val="single"/>
        </w:rPr>
        <w:t>№__/</w:t>
      </w:r>
      <w:proofErr w:type="gramStart"/>
      <w:r w:rsidRPr="00626B9E">
        <w:rPr>
          <w:rFonts w:ascii="Times New Roman" w:hAnsi="Times New Roman" w:cs="Times New Roman"/>
          <w:i/>
          <w:u w:val="single"/>
        </w:rPr>
        <w:t>к</w:t>
      </w:r>
      <w:proofErr w:type="gramEnd"/>
      <w:r>
        <w:rPr>
          <w:rFonts w:ascii="Times New Roman" w:hAnsi="Times New Roman" w:cs="Times New Roman"/>
          <w:b/>
          <w:i/>
        </w:rPr>
        <w:t>_</w:t>
      </w:r>
    </w:p>
    <w:p w:rsidR="00DF4127" w:rsidRDefault="00DF4127" w:rsidP="00DF41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от «___»____________2011г.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DF4127" w:rsidRDefault="00DF4127" w:rsidP="00DF4127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DF4127" w:rsidRDefault="00DF4127" w:rsidP="00DF4127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DF4127" w:rsidRDefault="00DF4127" w:rsidP="00DF4127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DF4127" w:rsidRDefault="00DF4127" w:rsidP="00DF4127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DF4127" w:rsidRDefault="00DF4127" w:rsidP="00DF4127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DF4127" w:rsidRDefault="00DF4127" w:rsidP="00DF4127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DF4127" w:rsidRDefault="00DF4127" w:rsidP="00DF4127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DF4127" w:rsidRDefault="00DF4127" w:rsidP="00DF4127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DF4127" w:rsidRDefault="00DF4127" w:rsidP="00DF4127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DF4127" w:rsidRDefault="00DF4127" w:rsidP="00DF4127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DF4127" w:rsidRDefault="00DF4127" w:rsidP="00DF4127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DF4127" w:rsidRDefault="00DF4127" w:rsidP="00DF41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DF4127" w:rsidRDefault="00DF4127" w:rsidP="00DF41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DF4127" w:rsidRDefault="00DF4127" w:rsidP="00DF4127">
      <w:pPr>
        <w:pStyle w:val="ConsPlusNonformat"/>
        <w:jc w:val="both"/>
      </w:pPr>
      <w:r>
        <w:t>│  1  │             2             │ 3 │   4    │   5    │   6    │</w:t>
      </w:r>
    </w:p>
    <w:p w:rsidR="00DF4127" w:rsidRDefault="00DF4127" w:rsidP="00DF41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DF4127" w:rsidRDefault="00DF4127" w:rsidP="00DF4127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DF4127" w:rsidRDefault="00DF4127" w:rsidP="00DF4127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DF4127" w:rsidRDefault="00DF4127" w:rsidP="00DF41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DF4127" w:rsidRDefault="00DF4127" w:rsidP="00DF41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DF4127" w:rsidRDefault="00DF4127" w:rsidP="00DF41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DF4127" w:rsidRDefault="00DF4127" w:rsidP="00DF41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DF4127" w:rsidRDefault="00DF4127" w:rsidP="00DF4127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DF4127" w:rsidRDefault="00DF4127" w:rsidP="00DF4127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DF4127" w:rsidRDefault="00DF4127" w:rsidP="00DF412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DF4127" w:rsidRDefault="00DF4127" w:rsidP="00DF412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DF4127" w:rsidRDefault="00DF4127" w:rsidP="00DF412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DF4127" w:rsidRDefault="00DF4127" w:rsidP="00DF4127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DF4127" w:rsidRDefault="00DF4127" w:rsidP="00DF4127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DF4127" w:rsidRDefault="00DF4127" w:rsidP="00DF4127">
      <w:pPr>
        <w:rPr>
          <w:sz w:val="18"/>
          <w:szCs w:val="18"/>
        </w:rPr>
      </w:pPr>
    </w:p>
    <w:p w:rsidR="00DF4127" w:rsidRDefault="00DF4127" w:rsidP="00DF4127">
      <w:pPr>
        <w:ind w:left="4956" w:firstLine="708"/>
        <w:rPr>
          <w:sz w:val="18"/>
          <w:szCs w:val="18"/>
        </w:rPr>
      </w:pPr>
      <w:r>
        <w:rPr>
          <w:sz w:val="18"/>
          <w:szCs w:val="18"/>
        </w:rPr>
        <w:lastRenderedPageBreak/>
        <w:t>Приложение № 6</w:t>
      </w:r>
    </w:p>
    <w:p w:rsidR="00DF4127" w:rsidRDefault="00DF4127" w:rsidP="00DF4127">
      <w:pPr>
        <w:ind w:left="5670"/>
        <w:rPr>
          <w:sz w:val="18"/>
          <w:szCs w:val="18"/>
        </w:rPr>
      </w:pPr>
      <w:r>
        <w:rPr>
          <w:sz w:val="18"/>
          <w:szCs w:val="18"/>
        </w:rPr>
        <w:t>к Договору №__/</w:t>
      </w:r>
      <w:proofErr w:type="gramStart"/>
      <w:r>
        <w:rPr>
          <w:sz w:val="18"/>
          <w:szCs w:val="18"/>
        </w:rPr>
        <w:t>к</w:t>
      </w:r>
      <w:proofErr w:type="gramEnd"/>
      <w:r>
        <w:rPr>
          <w:sz w:val="18"/>
          <w:szCs w:val="18"/>
        </w:rPr>
        <w:t xml:space="preserve"> от «__» __________ 2011г.</w:t>
      </w: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АКТ</w:t>
      </w:r>
    </w:p>
    <w:p w:rsidR="00DF4127" w:rsidRDefault="00DF4127" w:rsidP="00DF4127">
      <w:pPr>
        <w:tabs>
          <w:tab w:val="left" w:pos="0"/>
        </w:tabs>
        <w:jc w:val="center"/>
      </w:pPr>
      <w:r>
        <w:t>от ________________ № ______</w:t>
      </w:r>
    </w:p>
    <w:p w:rsidR="00DF4127" w:rsidRPr="00405A47" w:rsidRDefault="00406385" w:rsidP="00405A47">
      <w:pPr>
        <w:tabs>
          <w:tab w:val="left" w:pos="0"/>
        </w:tabs>
        <w:jc w:val="center"/>
        <w:rPr>
          <w:b/>
          <w:sz w:val="16"/>
          <w:szCs w:val="16"/>
        </w:rPr>
      </w:pPr>
      <w:r w:rsidRPr="00405A47">
        <w:rPr>
          <w:b/>
          <w:sz w:val="16"/>
          <w:szCs w:val="16"/>
        </w:rPr>
        <w:t xml:space="preserve">контрольной проверки выполняемых работ по договору на восстановление и </w:t>
      </w:r>
      <w:r w:rsidR="00405A47">
        <w:rPr>
          <w:b/>
          <w:sz w:val="16"/>
          <w:szCs w:val="16"/>
        </w:rPr>
        <w:t xml:space="preserve"> устройство </w:t>
      </w:r>
      <w:r w:rsidRPr="00405A47">
        <w:rPr>
          <w:b/>
          <w:sz w:val="16"/>
          <w:szCs w:val="16"/>
        </w:rPr>
        <w:t xml:space="preserve">________________________________________  в Ленинском районе </w:t>
      </w:r>
      <w:proofErr w:type="gramStart"/>
      <w:r w:rsidRPr="00405A47">
        <w:rPr>
          <w:b/>
          <w:sz w:val="16"/>
          <w:szCs w:val="16"/>
        </w:rPr>
        <w:t>г</w:t>
      </w:r>
      <w:proofErr w:type="gramEnd"/>
      <w:r w:rsidRPr="00405A47">
        <w:rPr>
          <w:b/>
          <w:sz w:val="16"/>
          <w:szCs w:val="16"/>
        </w:rPr>
        <w:t>. Перми</w:t>
      </w:r>
    </w:p>
    <w:p w:rsidR="00DF4127" w:rsidRDefault="00DF4127" w:rsidP="00DF4127">
      <w:pPr>
        <w:tabs>
          <w:tab w:val="left" w:pos="1395"/>
        </w:tabs>
        <w:ind w:firstLine="709"/>
        <w:jc w:val="center"/>
      </w:pP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Контрольная проверка выполненных работ произведена: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со стороны Заказчика:  </w:t>
      </w:r>
      <w:r>
        <w:rPr>
          <w:sz w:val="22"/>
          <w:szCs w:val="22"/>
        </w:rPr>
        <w:tab/>
        <w:t>_____________________________________________</w:t>
      </w:r>
    </w:p>
    <w:p w:rsidR="00DF4127" w:rsidRDefault="00DF4127" w:rsidP="00DF4127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представителем со стороны Подрядчика:</w:t>
      </w:r>
      <w:r>
        <w:rPr>
          <w:sz w:val="22"/>
          <w:szCs w:val="22"/>
        </w:rPr>
        <w:tab/>
        <w:t>___________________________________________</w:t>
      </w:r>
    </w:p>
    <w:p w:rsidR="00DF4127" w:rsidRDefault="00DF4127" w:rsidP="00DF4127">
      <w:pPr>
        <w:jc w:val="both"/>
        <w:rPr>
          <w:sz w:val="22"/>
          <w:szCs w:val="22"/>
        </w:rPr>
      </w:pPr>
    </w:p>
    <w:p w:rsidR="00DF4127" w:rsidRDefault="00DF4127" w:rsidP="00DF4127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699"/>
        <w:gridCol w:w="3541"/>
        <w:gridCol w:w="1559"/>
        <w:gridCol w:w="1700"/>
      </w:tblGrid>
      <w:tr w:rsidR="00DF4127" w:rsidTr="000D618A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127" w:rsidRDefault="00DF4127" w:rsidP="000D618A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127" w:rsidRDefault="00DF4127" w:rsidP="000D618A">
            <w:r>
              <w:t xml:space="preserve">   Наименование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27" w:rsidRDefault="00DF4127" w:rsidP="000D618A">
            <w:pPr>
              <w:jc w:val="center"/>
            </w:pPr>
            <w:r>
              <w:t>Замечания по результатам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27" w:rsidRDefault="00DF4127" w:rsidP="000D618A">
            <w:pPr>
              <w:jc w:val="center"/>
            </w:pPr>
            <w:r>
              <w:t xml:space="preserve">Подпись </w:t>
            </w:r>
            <w:r>
              <w:rPr>
                <w:sz w:val="18"/>
                <w:szCs w:val="18"/>
              </w:rPr>
              <w:t xml:space="preserve">ответственного </w:t>
            </w:r>
            <w:r>
              <w:t>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27" w:rsidRDefault="00406385" w:rsidP="000D618A">
            <w:pPr>
              <w:jc w:val="center"/>
            </w:pPr>
            <w:r>
              <w:t>Процент снижения и стоимость работы</w:t>
            </w:r>
          </w:p>
        </w:tc>
      </w:tr>
      <w:tr w:rsidR="00DF4127" w:rsidTr="000D61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127" w:rsidRDefault="00DF4127" w:rsidP="000D618A">
            <w:pPr>
              <w:jc w:val="center"/>
            </w:pPr>
            <w: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127" w:rsidRDefault="00DF4127" w:rsidP="000D618A">
            <w:pPr>
              <w:jc w:val="center"/>
            </w:pPr>
          </w:p>
          <w:p w:rsidR="00DF4127" w:rsidRDefault="00DF4127" w:rsidP="000D618A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</w:tr>
      <w:tr w:rsidR="00DF4127" w:rsidTr="000D61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27" w:rsidRDefault="00DF4127" w:rsidP="000D618A">
            <w:pPr>
              <w:jc w:val="center"/>
            </w:pPr>
            <w: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  <w:p w:rsidR="00DF4127" w:rsidRDefault="00DF4127" w:rsidP="000D618A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</w:tr>
      <w:tr w:rsidR="00DF4127" w:rsidTr="000D61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127" w:rsidRDefault="00DF4127" w:rsidP="000D618A">
            <w:pPr>
              <w:jc w:val="center"/>
            </w:pPr>
            <w: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  <w:p w:rsidR="00DF4127" w:rsidRDefault="00DF4127" w:rsidP="000D618A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</w:tr>
      <w:tr w:rsidR="00DF4127" w:rsidTr="000D61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4127" w:rsidRDefault="00DF4127" w:rsidP="000D618A">
            <w:pPr>
              <w:jc w:val="center"/>
            </w:pPr>
            <w: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</w:tr>
      <w:tr w:rsidR="00DF4127" w:rsidTr="000D618A"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27" w:rsidRDefault="00DF4127" w:rsidP="000D618A"/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27" w:rsidRDefault="00DF4127" w:rsidP="000D618A">
            <w:pPr>
              <w:jc w:val="center"/>
            </w:pPr>
          </w:p>
        </w:tc>
      </w:tr>
    </w:tbl>
    <w:p w:rsidR="00DF4127" w:rsidRDefault="00DF4127" w:rsidP="00DF4127">
      <w:pPr>
        <w:tabs>
          <w:tab w:val="left" w:pos="1395"/>
        </w:tabs>
        <w:rPr>
          <w:color w:val="000000"/>
        </w:rPr>
      </w:pPr>
    </w:p>
    <w:p w:rsidR="00DF4127" w:rsidRDefault="00DF4127" w:rsidP="00DF4127">
      <w:pPr>
        <w:tabs>
          <w:tab w:val="left" w:pos="1395"/>
        </w:tabs>
        <w:rPr>
          <w:color w:val="000000"/>
        </w:rPr>
      </w:pPr>
    </w:p>
    <w:p w:rsidR="00DF4127" w:rsidRDefault="00DF4127" w:rsidP="00DF4127"/>
    <w:p w:rsidR="00DF4127" w:rsidRDefault="00DF4127" w:rsidP="00DF4127"/>
    <w:p w:rsidR="00DF4127" w:rsidRDefault="00DF4127" w:rsidP="00DF4127"/>
    <w:p w:rsidR="00DF4127" w:rsidRDefault="00DF4127" w:rsidP="00DF4127"/>
    <w:p w:rsidR="00DF4127" w:rsidRDefault="00DF4127" w:rsidP="00DF4127"/>
    <w:p w:rsidR="00DF4127" w:rsidRDefault="00DF4127" w:rsidP="00DF4127"/>
    <w:p w:rsidR="00DF4127" w:rsidRDefault="00DF4127" w:rsidP="00DF4127"/>
    <w:p w:rsidR="00DF4127" w:rsidRDefault="00DF4127" w:rsidP="00DF4127">
      <w:r>
        <w:rPr>
          <w:b/>
          <w:sz w:val="24"/>
          <w:szCs w:val="24"/>
        </w:rPr>
        <w:t>Представитель Заказчика</w:t>
      </w:r>
      <w:proofErr w:type="gramStart"/>
      <w:r>
        <w:rPr>
          <w:b/>
          <w:sz w:val="24"/>
          <w:szCs w:val="24"/>
        </w:rPr>
        <w:t>:</w:t>
      </w:r>
      <w:r>
        <w:tab/>
      </w:r>
      <w:r>
        <w:tab/>
        <w:t>________________                                          (________________)</w:t>
      </w:r>
      <w:proofErr w:type="gramEnd"/>
    </w:p>
    <w:p w:rsidR="00DF4127" w:rsidRDefault="00DF4127" w:rsidP="00DF4127"/>
    <w:p w:rsidR="00DF4127" w:rsidRDefault="00DF4127" w:rsidP="00DF4127">
      <w:r>
        <w:rPr>
          <w:b/>
          <w:sz w:val="24"/>
          <w:szCs w:val="24"/>
        </w:rPr>
        <w:t>Представитель Подрядчика</w:t>
      </w:r>
      <w:proofErr w:type="gramStart"/>
      <w:r>
        <w:rPr>
          <w:b/>
          <w:sz w:val="24"/>
          <w:szCs w:val="24"/>
        </w:rPr>
        <w:t>:</w:t>
      </w:r>
      <w:r>
        <w:t xml:space="preserve"> </w:t>
      </w:r>
      <w:r>
        <w:tab/>
        <w:t xml:space="preserve">             ________________                                            (_________________ )</w:t>
      </w:r>
      <w:proofErr w:type="gramEnd"/>
    </w:p>
    <w:p w:rsidR="00DF4127" w:rsidRDefault="00DF4127" w:rsidP="00DF4127"/>
    <w:p w:rsidR="00DF4127" w:rsidRDefault="00DF4127" w:rsidP="00DF4127"/>
    <w:p w:rsidR="00DF4127" w:rsidRDefault="00DF4127" w:rsidP="00DF4127"/>
    <w:p w:rsidR="00DF4127" w:rsidRDefault="00DF4127" w:rsidP="00DF4127"/>
    <w:p w:rsidR="00DF4127" w:rsidRDefault="00DF4127" w:rsidP="00DF4127"/>
    <w:p w:rsidR="00DF4127" w:rsidRDefault="00DF4127" w:rsidP="00DF4127">
      <w:pPr>
        <w:pStyle w:val="ConsPlusNonformat"/>
        <w:rPr>
          <w:b/>
          <w:u w:val="single"/>
        </w:rPr>
      </w:pPr>
    </w:p>
    <w:p w:rsidR="00DF4127" w:rsidRDefault="00DF4127" w:rsidP="00DF4127">
      <w:pPr>
        <w:pStyle w:val="ConsPlusNonformat"/>
        <w:rPr>
          <w:b/>
          <w:u w:val="single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pStyle w:val="ConsPlusNonformat"/>
        <w:jc w:val="right"/>
        <w:rPr>
          <w:sz w:val="22"/>
          <w:szCs w:val="22"/>
        </w:rPr>
      </w:pPr>
      <w:r>
        <w:rPr>
          <w:rFonts w:ascii="Times New Roman" w:hAnsi="Times New Roman" w:cs="Times New Roman"/>
          <w:b/>
          <w:i/>
        </w:rPr>
        <w:t xml:space="preserve">                       Приложение №7        </w:t>
      </w:r>
    </w:p>
    <w:p w:rsidR="00DF4127" w:rsidRDefault="00DF4127" w:rsidP="00DF4127">
      <w:pPr>
        <w:pStyle w:val="ConsPlusNonformat"/>
        <w:ind w:left="5664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к  Договору №___/</w:t>
      </w:r>
      <w:proofErr w:type="gramStart"/>
      <w:r>
        <w:rPr>
          <w:rFonts w:ascii="Times New Roman" w:hAnsi="Times New Roman" w:cs="Times New Roman"/>
          <w:b/>
          <w:i/>
        </w:rPr>
        <w:t>к</w:t>
      </w:r>
      <w:proofErr w:type="gramEnd"/>
      <w:r>
        <w:rPr>
          <w:rFonts w:ascii="Times New Roman" w:hAnsi="Times New Roman" w:cs="Times New Roman"/>
          <w:b/>
          <w:i/>
        </w:rPr>
        <w:t>__</w:t>
      </w:r>
    </w:p>
    <w:p w:rsidR="00DF4127" w:rsidRDefault="00DF4127" w:rsidP="00DF4127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от «___»____________2011г.</w:t>
      </w:r>
    </w:p>
    <w:p w:rsidR="00DF4127" w:rsidRDefault="00DF4127" w:rsidP="00DF412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F4127" w:rsidRDefault="00DF4127" w:rsidP="00DF4127">
      <w:pPr>
        <w:ind w:left="5670"/>
        <w:jc w:val="right"/>
        <w:rPr>
          <w:sz w:val="18"/>
          <w:szCs w:val="18"/>
        </w:rPr>
      </w:pPr>
    </w:p>
    <w:p w:rsidR="00DF4127" w:rsidRPr="00487A68" w:rsidRDefault="00DF4127" w:rsidP="00DF4127">
      <w:pPr>
        <w:jc w:val="center"/>
        <w:rPr>
          <w:b/>
        </w:rPr>
      </w:pPr>
      <w:r>
        <w:rPr>
          <w:b/>
        </w:rPr>
        <w:t>Критерии</w:t>
      </w:r>
      <w:r w:rsidRPr="00487A68">
        <w:rPr>
          <w:b/>
        </w:rPr>
        <w:t xml:space="preserve"> </w:t>
      </w:r>
      <w:r w:rsidR="00405A47">
        <w:rPr>
          <w:b/>
        </w:rPr>
        <w:t xml:space="preserve">качества </w:t>
      </w:r>
      <w:r w:rsidRPr="00487A68">
        <w:rPr>
          <w:b/>
        </w:rPr>
        <w:t xml:space="preserve"> и условия снижения стоимости работ</w:t>
      </w:r>
    </w:p>
    <w:tbl>
      <w:tblPr>
        <w:tblW w:w="978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22"/>
        <w:gridCol w:w="2065"/>
      </w:tblGrid>
      <w:tr w:rsidR="00DF4127" w:rsidRPr="00487A68" w:rsidTr="000D618A">
        <w:trPr>
          <w:trHeight w:val="923"/>
        </w:trPr>
        <w:tc>
          <w:tcPr>
            <w:tcW w:w="7722" w:type="dxa"/>
            <w:vAlign w:val="center"/>
          </w:tcPr>
          <w:p w:rsidR="00DF4127" w:rsidRPr="00487A68" w:rsidRDefault="00DF4127" w:rsidP="000D618A">
            <w:pPr>
              <w:jc w:val="center"/>
              <w:rPr>
                <w:b/>
                <w:i/>
              </w:rPr>
            </w:pPr>
            <w:r w:rsidRPr="00487A68">
              <w:rPr>
                <w:b/>
                <w:i/>
              </w:rPr>
              <w:t>Перечень возможных нарушений при текущем ремонте асфальтобетонных покрытий</w:t>
            </w:r>
          </w:p>
        </w:tc>
        <w:tc>
          <w:tcPr>
            <w:tcW w:w="2065" w:type="dxa"/>
            <w:vAlign w:val="center"/>
          </w:tcPr>
          <w:p w:rsidR="00DF4127" w:rsidRPr="00487A68" w:rsidRDefault="00DF4127" w:rsidP="000D618A">
            <w:pPr>
              <w:jc w:val="center"/>
              <w:rPr>
                <w:b/>
                <w:i/>
              </w:rPr>
            </w:pPr>
            <w:r w:rsidRPr="00487A68">
              <w:rPr>
                <w:b/>
                <w:i/>
              </w:rPr>
              <w:t>Размер снижения стоимости работ</w:t>
            </w:r>
            <w:proofErr w:type="gramStart"/>
            <w:r w:rsidRPr="00487A68">
              <w:rPr>
                <w:b/>
                <w:i/>
              </w:rPr>
              <w:t xml:space="preserve"> (%)</w:t>
            </w:r>
            <w:proofErr w:type="gramEnd"/>
          </w:p>
        </w:tc>
      </w:tr>
      <w:tr w:rsidR="00DF4127" w:rsidRPr="00487A68" w:rsidTr="000D618A">
        <w:trPr>
          <w:trHeight w:val="273"/>
        </w:trPr>
        <w:tc>
          <w:tcPr>
            <w:tcW w:w="7722" w:type="dxa"/>
          </w:tcPr>
          <w:p w:rsidR="00DF4127" w:rsidRPr="00487A68" w:rsidRDefault="00DF4127" w:rsidP="000D618A">
            <w:r w:rsidRPr="00487A68">
              <w:t>Несоблюдение прямолинейности контуров выбоин</w:t>
            </w:r>
          </w:p>
        </w:tc>
        <w:tc>
          <w:tcPr>
            <w:tcW w:w="2065" w:type="dxa"/>
          </w:tcPr>
          <w:p w:rsidR="00DF4127" w:rsidRPr="00487A68" w:rsidRDefault="00DF4127" w:rsidP="000D618A">
            <w:pPr>
              <w:jc w:val="center"/>
            </w:pPr>
            <w:r w:rsidRPr="00487A68">
              <w:t>-10</w:t>
            </w:r>
          </w:p>
        </w:tc>
      </w:tr>
      <w:tr w:rsidR="00DF4127" w:rsidRPr="00487A68" w:rsidTr="000D618A">
        <w:trPr>
          <w:trHeight w:val="562"/>
        </w:trPr>
        <w:tc>
          <w:tcPr>
            <w:tcW w:w="7722" w:type="dxa"/>
          </w:tcPr>
          <w:p w:rsidR="00DF4127" w:rsidRPr="00487A68" w:rsidRDefault="00DF4127" w:rsidP="000D618A">
            <w:r w:rsidRPr="00487A68">
              <w:t>Укладка асфальтобетонной смеси на не очищенное от мусора и грязи основание</w:t>
            </w:r>
          </w:p>
        </w:tc>
        <w:tc>
          <w:tcPr>
            <w:tcW w:w="2065" w:type="dxa"/>
          </w:tcPr>
          <w:p w:rsidR="00DF4127" w:rsidRPr="00487A68" w:rsidRDefault="00DF4127" w:rsidP="000D618A">
            <w:pPr>
              <w:jc w:val="center"/>
            </w:pPr>
            <w:r w:rsidRPr="00487A68">
              <w:t>-100</w:t>
            </w:r>
          </w:p>
        </w:tc>
      </w:tr>
      <w:tr w:rsidR="00DF4127" w:rsidRPr="00487A68" w:rsidTr="000D618A">
        <w:trPr>
          <w:trHeight w:val="547"/>
        </w:trPr>
        <w:tc>
          <w:tcPr>
            <w:tcW w:w="7722" w:type="dxa"/>
          </w:tcPr>
          <w:p w:rsidR="00DF4127" w:rsidRPr="00487A68" w:rsidRDefault="00DF4127" w:rsidP="000D618A">
            <w:r w:rsidRPr="00487A68">
              <w:t>Укладка асфальтобетонной смеси без обработки стенок и основания карт вяжущими материалами</w:t>
            </w:r>
          </w:p>
        </w:tc>
        <w:tc>
          <w:tcPr>
            <w:tcW w:w="2065" w:type="dxa"/>
          </w:tcPr>
          <w:p w:rsidR="00DF4127" w:rsidRPr="00487A68" w:rsidRDefault="00DF4127" w:rsidP="000D618A">
            <w:pPr>
              <w:jc w:val="center"/>
            </w:pPr>
            <w:r w:rsidRPr="00487A68">
              <w:t>-100</w:t>
            </w:r>
          </w:p>
        </w:tc>
      </w:tr>
      <w:tr w:rsidR="00DF4127" w:rsidRPr="00487A68" w:rsidTr="000D618A">
        <w:trPr>
          <w:trHeight w:val="547"/>
        </w:trPr>
        <w:tc>
          <w:tcPr>
            <w:tcW w:w="7722" w:type="dxa"/>
          </w:tcPr>
          <w:p w:rsidR="00DF4127" w:rsidRPr="00487A68" w:rsidRDefault="00DF4127" w:rsidP="000D618A">
            <w:r w:rsidRPr="00487A68">
              <w:t xml:space="preserve">Укладка асфальтобетонной смеси позже, чем через одни сутки после разборки покрытия, за каждые сутки </w:t>
            </w:r>
          </w:p>
        </w:tc>
        <w:tc>
          <w:tcPr>
            <w:tcW w:w="2065" w:type="dxa"/>
          </w:tcPr>
          <w:p w:rsidR="00DF4127" w:rsidRPr="00487A68" w:rsidRDefault="00DF4127" w:rsidP="000D618A">
            <w:pPr>
              <w:jc w:val="center"/>
            </w:pPr>
            <w:r w:rsidRPr="00487A68">
              <w:t>- 20</w:t>
            </w:r>
          </w:p>
        </w:tc>
      </w:tr>
      <w:tr w:rsidR="00DF4127" w:rsidRPr="00487A68" w:rsidTr="000D618A">
        <w:trPr>
          <w:trHeight w:val="562"/>
        </w:trPr>
        <w:tc>
          <w:tcPr>
            <w:tcW w:w="7722" w:type="dxa"/>
          </w:tcPr>
          <w:p w:rsidR="00DF4127" w:rsidRPr="00487A68" w:rsidRDefault="00DF4127" w:rsidP="000D618A">
            <w:r w:rsidRPr="00487A68">
              <w:t xml:space="preserve">Несоответствие асфальтобетонной смеси типу и </w:t>
            </w:r>
            <w:proofErr w:type="gramStart"/>
            <w:r w:rsidRPr="00487A68">
              <w:t>марке</w:t>
            </w:r>
            <w:proofErr w:type="gramEnd"/>
            <w:r w:rsidRPr="00487A68">
              <w:t xml:space="preserve"> указанным в техническом задании</w:t>
            </w:r>
          </w:p>
        </w:tc>
        <w:tc>
          <w:tcPr>
            <w:tcW w:w="2065" w:type="dxa"/>
          </w:tcPr>
          <w:p w:rsidR="00DF4127" w:rsidRPr="00487A68" w:rsidRDefault="00DF4127" w:rsidP="000D618A">
            <w:pPr>
              <w:jc w:val="center"/>
            </w:pPr>
            <w:r w:rsidRPr="00487A68">
              <w:t>-100</w:t>
            </w:r>
          </w:p>
        </w:tc>
      </w:tr>
      <w:tr w:rsidR="00DF4127" w:rsidRPr="00487A68" w:rsidTr="000D618A">
        <w:trPr>
          <w:trHeight w:val="848"/>
        </w:trPr>
        <w:tc>
          <w:tcPr>
            <w:tcW w:w="7722" w:type="dxa"/>
          </w:tcPr>
          <w:p w:rsidR="00DF4127" w:rsidRPr="00487A68" w:rsidRDefault="00DF4127" w:rsidP="000D618A">
            <w:r w:rsidRPr="00487A68">
              <w:t xml:space="preserve">Не выдержано сопряжение в одном уровне старого слоя асфальтобетонного покрытия с вновь </w:t>
            </w:r>
            <w:proofErr w:type="gramStart"/>
            <w:r w:rsidRPr="00487A68">
              <w:t>уложенным</w:t>
            </w:r>
            <w:proofErr w:type="gramEnd"/>
            <w:r w:rsidRPr="00487A68">
              <w:t xml:space="preserve">. </w:t>
            </w:r>
          </w:p>
        </w:tc>
        <w:tc>
          <w:tcPr>
            <w:tcW w:w="2065" w:type="dxa"/>
          </w:tcPr>
          <w:p w:rsidR="00DF4127" w:rsidRPr="00487A68" w:rsidRDefault="00DF4127" w:rsidP="000D618A">
            <w:pPr>
              <w:jc w:val="center"/>
            </w:pPr>
            <w:r w:rsidRPr="00487A68">
              <w:t>-50</w:t>
            </w:r>
          </w:p>
        </w:tc>
      </w:tr>
      <w:tr w:rsidR="00DF4127" w:rsidRPr="00487A68" w:rsidTr="000D618A">
        <w:trPr>
          <w:trHeight w:val="273"/>
        </w:trPr>
        <w:tc>
          <w:tcPr>
            <w:tcW w:w="7722" w:type="dxa"/>
          </w:tcPr>
          <w:p w:rsidR="00DF4127" w:rsidRPr="00487A68" w:rsidRDefault="00DF4127" w:rsidP="000D618A">
            <w:r w:rsidRPr="00487A68">
              <w:t xml:space="preserve">Не соответствие толщины требованиям технического задания </w:t>
            </w:r>
          </w:p>
        </w:tc>
        <w:tc>
          <w:tcPr>
            <w:tcW w:w="2065" w:type="dxa"/>
          </w:tcPr>
          <w:p w:rsidR="00DF4127" w:rsidRPr="00487A68" w:rsidRDefault="00DF4127" w:rsidP="000D618A">
            <w:pPr>
              <w:jc w:val="center"/>
            </w:pPr>
            <w:r w:rsidRPr="00487A68">
              <w:t>-100</w:t>
            </w:r>
          </w:p>
        </w:tc>
      </w:tr>
      <w:tr w:rsidR="00DF4127" w:rsidRPr="00487A68" w:rsidTr="000D618A">
        <w:trPr>
          <w:trHeight w:val="628"/>
        </w:trPr>
        <w:tc>
          <w:tcPr>
            <w:tcW w:w="7722" w:type="dxa"/>
          </w:tcPr>
          <w:p w:rsidR="00DF4127" w:rsidRPr="00487A68" w:rsidRDefault="00DF4127" w:rsidP="000D618A">
            <w:r w:rsidRPr="00487A68">
              <w:t>Коэффициент уплотнения не соответствует требованиям нормативных документов</w:t>
            </w:r>
          </w:p>
        </w:tc>
        <w:tc>
          <w:tcPr>
            <w:tcW w:w="2065" w:type="dxa"/>
          </w:tcPr>
          <w:p w:rsidR="00DF4127" w:rsidRPr="00487A68" w:rsidRDefault="00DF4127" w:rsidP="000D618A">
            <w:pPr>
              <w:jc w:val="center"/>
            </w:pPr>
            <w:r w:rsidRPr="00487A68">
              <w:t>-100</w:t>
            </w:r>
          </w:p>
        </w:tc>
      </w:tr>
      <w:tr w:rsidR="00DF4127" w:rsidRPr="00487A68" w:rsidTr="000D618A">
        <w:trPr>
          <w:trHeight w:val="273"/>
        </w:trPr>
        <w:tc>
          <w:tcPr>
            <w:tcW w:w="7722" w:type="dxa"/>
          </w:tcPr>
          <w:p w:rsidR="00DF4127" w:rsidRPr="00487A68" w:rsidRDefault="00DF4127" w:rsidP="000D618A">
            <w:r w:rsidRPr="00487A68">
              <w:t>Не выполнение какой-либо технологической операции, за операцию</w:t>
            </w:r>
          </w:p>
        </w:tc>
        <w:tc>
          <w:tcPr>
            <w:tcW w:w="2065" w:type="dxa"/>
          </w:tcPr>
          <w:p w:rsidR="00DF4127" w:rsidRPr="00487A68" w:rsidRDefault="00DF4127" w:rsidP="000D618A">
            <w:pPr>
              <w:jc w:val="center"/>
            </w:pPr>
            <w:r w:rsidRPr="00487A68">
              <w:t>-100</w:t>
            </w:r>
          </w:p>
        </w:tc>
      </w:tr>
      <w:tr w:rsidR="00DF4127" w:rsidRPr="00487A68" w:rsidTr="000D618A">
        <w:trPr>
          <w:trHeight w:val="273"/>
        </w:trPr>
        <w:tc>
          <w:tcPr>
            <w:tcW w:w="7722" w:type="dxa"/>
          </w:tcPr>
          <w:p w:rsidR="00DF4127" w:rsidRPr="00487A68" w:rsidRDefault="00DF4127" w:rsidP="000D618A">
            <w:r w:rsidRPr="00487A68">
              <w:t>Не предоставление исполнительной документации</w:t>
            </w:r>
          </w:p>
        </w:tc>
        <w:tc>
          <w:tcPr>
            <w:tcW w:w="2065" w:type="dxa"/>
          </w:tcPr>
          <w:p w:rsidR="00DF4127" w:rsidRPr="00487A68" w:rsidRDefault="00DF4127" w:rsidP="000D618A">
            <w:pPr>
              <w:jc w:val="center"/>
            </w:pPr>
            <w:r w:rsidRPr="00487A68">
              <w:t>- 30</w:t>
            </w:r>
          </w:p>
        </w:tc>
      </w:tr>
      <w:tr w:rsidR="00DF4127" w:rsidRPr="00487A68" w:rsidTr="000D618A">
        <w:trPr>
          <w:trHeight w:val="562"/>
        </w:trPr>
        <w:tc>
          <w:tcPr>
            <w:tcW w:w="7722" w:type="dxa"/>
          </w:tcPr>
          <w:p w:rsidR="00DF4127" w:rsidRPr="00487A68" w:rsidRDefault="00DF4127" w:rsidP="000D618A">
            <w:r w:rsidRPr="00487A68">
              <w:t xml:space="preserve">Не вывезен строительный мусор в течение периода </w:t>
            </w:r>
            <w:proofErr w:type="gramStart"/>
            <w:r w:rsidRPr="00487A68">
              <w:t>большего</w:t>
            </w:r>
            <w:proofErr w:type="gramEnd"/>
            <w:r w:rsidRPr="00487A68">
              <w:t xml:space="preserve"> чем одни сутки, за каждые сутки</w:t>
            </w:r>
          </w:p>
        </w:tc>
        <w:tc>
          <w:tcPr>
            <w:tcW w:w="2065" w:type="dxa"/>
          </w:tcPr>
          <w:p w:rsidR="00DF4127" w:rsidRPr="00487A68" w:rsidRDefault="00DF4127" w:rsidP="000D618A">
            <w:pPr>
              <w:jc w:val="center"/>
            </w:pPr>
            <w:r w:rsidRPr="00487A68">
              <w:t>- 20</w:t>
            </w:r>
          </w:p>
        </w:tc>
      </w:tr>
      <w:tr w:rsidR="00DF4127" w:rsidRPr="00487A68" w:rsidTr="000D618A">
        <w:trPr>
          <w:trHeight w:val="547"/>
        </w:trPr>
        <w:tc>
          <w:tcPr>
            <w:tcW w:w="7722" w:type="dxa"/>
          </w:tcPr>
          <w:p w:rsidR="00DF4127" w:rsidRPr="00487A68" w:rsidRDefault="00DF4127" w:rsidP="000D618A">
            <w:r w:rsidRPr="00487A68">
              <w:t>Нарушение сроков производства работ в т.ч. (начальных, конечных и промежуточных), за каждые сутки</w:t>
            </w:r>
          </w:p>
        </w:tc>
        <w:tc>
          <w:tcPr>
            <w:tcW w:w="2065" w:type="dxa"/>
          </w:tcPr>
          <w:p w:rsidR="00DF4127" w:rsidRPr="00487A68" w:rsidRDefault="00DF4127" w:rsidP="000D618A">
            <w:pPr>
              <w:jc w:val="center"/>
            </w:pPr>
            <w:r w:rsidRPr="00487A68">
              <w:t>- 20</w:t>
            </w:r>
          </w:p>
        </w:tc>
      </w:tr>
      <w:tr w:rsidR="00DF4127" w:rsidRPr="00487A68" w:rsidTr="000D618A">
        <w:trPr>
          <w:trHeight w:val="562"/>
        </w:trPr>
        <w:tc>
          <w:tcPr>
            <w:tcW w:w="7722" w:type="dxa"/>
          </w:tcPr>
          <w:p w:rsidR="00DF4127" w:rsidRPr="00487A68" w:rsidRDefault="00DF4127" w:rsidP="000D618A">
            <w:r w:rsidRPr="00487A68">
              <w:t>Не соответствие лабораторных испытаний требованием нормативных документов</w:t>
            </w:r>
          </w:p>
        </w:tc>
        <w:tc>
          <w:tcPr>
            <w:tcW w:w="2065" w:type="dxa"/>
          </w:tcPr>
          <w:p w:rsidR="00DF4127" w:rsidRPr="00487A68" w:rsidRDefault="00DF4127" w:rsidP="000D618A">
            <w:pPr>
              <w:jc w:val="center"/>
            </w:pPr>
            <w:r w:rsidRPr="00487A68">
              <w:t>- 100</w:t>
            </w:r>
          </w:p>
        </w:tc>
      </w:tr>
    </w:tbl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6"/>
        <w:gridCol w:w="4929"/>
      </w:tblGrid>
      <w:tr w:rsidR="00DF4127" w:rsidTr="000D618A">
        <w:trPr>
          <w:trHeight w:val="1194"/>
        </w:trPr>
        <w:tc>
          <w:tcPr>
            <w:tcW w:w="4926" w:type="dxa"/>
          </w:tcPr>
          <w:p w:rsidR="00DF4127" w:rsidRDefault="00DF4127" w:rsidP="000D618A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DF4127" w:rsidRDefault="00DF4127" w:rsidP="000D618A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DF4127" w:rsidRDefault="00DF4127" w:rsidP="000D618A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Заказчик ________________ С.В. </w:t>
            </w:r>
            <w:proofErr w:type="spellStart"/>
            <w:r>
              <w:rPr>
                <w:b/>
                <w:bCs/>
                <w:sz w:val="24"/>
                <w:szCs w:val="24"/>
              </w:rPr>
              <w:t>Пивнев</w:t>
            </w:r>
            <w:proofErr w:type="spellEnd"/>
          </w:p>
          <w:p w:rsidR="00DF4127" w:rsidRDefault="00DF4127" w:rsidP="000D618A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29" w:type="dxa"/>
          </w:tcPr>
          <w:p w:rsidR="00DF4127" w:rsidRDefault="00DF4127" w:rsidP="000D618A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</w:p>
          <w:p w:rsidR="00DF4127" w:rsidRDefault="00DF4127" w:rsidP="000D618A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</w:p>
          <w:p w:rsidR="00DF4127" w:rsidRDefault="00DF4127" w:rsidP="000D618A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_____________  (___________)</w:t>
            </w:r>
            <w:proofErr w:type="gramEnd"/>
          </w:p>
          <w:p w:rsidR="00DF4127" w:rsidRDefault="00DF4127" w:rsidP="000D618A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405A47" w:rsidRDefault="00405A47" w:rsidP="00DF4127">
      <w:pPr>
        <w:ind w:left="5670"/>
        <w:rPr>
          <w:sz w:val="18"/>
          <w:szCs w:val="18"/>
        </w:rPr>
      </w:pPr>
    </w:p>
    <w:p w:rsidR="00405A47" w:rsidRDefault="00405A4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pStyle w:val="ConsPlusNonformat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      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Приложение №8        </w:t>
      </w:r>
    </w:p>
    <w:p w:rsidR="00DF4127" w:rsidRDefault="00DF4127" w:rsidP="00DF4127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к  Договору №_/</w:t>
      </w:r>
      <w:proofErr w:type="gramStart"/>
      <w:r>
        <w:rPr>
          <w:rFonts w:ascii="Times New Roman" w:hAnsi="Times New Roman" w:cs="Times New Roman"/>
          <w:b/>
          <w:i/>
        </w:rPr>
        <w:t>к</w:t>
      </w:r>
      <w:proofErr w:type="gramEnd"/>
      <w:r>
        <w:rPr>
          <w:rFonts w:ascii="Times New Roman" w:hAnsi="Times New Roman" w:cs="Times New Roman"/>
          <w:b/>
          <w:i/>
        </w:rPr>
        <w:t>__</w:t>
      </w:r>
    </w:p>
    <w:p w:rsidR="00DF4127" w:rsidRDefault="00DF4127" w:rsidP="00DF41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от «___»____________2011г.</w:t>
      </w:r>
    </w:p>
    <w:p w:rsidR="00DF4127" w:rsidRDefault="00DF4127" w:rsidP="00DF412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F4127" w:rsidRDefault="00DF4127" w:rsidP="000E444A">
      <w:pPr>
        <w:pStyle w:val="20"/>
        <w:keepLines/>
        <w:tabs>
          <w:tab w:val="clear" w:pos="510"/>
          <w:tab w:val="clear" w:pos="1836"/>
          <w:tab w:val="num" w:pos="576"/>
        </w:tabs>
        <w:spacing w:before="200" w:after="0" w:line="276" w:lineRule="auto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  <w:sz w:val="52"/>
          <w:szCs w:val="52"/>
        </w:rPr>
        <w:t>ПРЕДПИСАНИЕ</w:t>
      </w:r>
    </w:p>
    <w:p w:rsidR="00DF4127" w:rsidRDefault="00DF4127" w:rsidP="00DF4127">
      <w:pPr>
        <w:rPr>
          <w:b/>
        </w:rPr>
      </w:pPr>
      <w:r>
        <w:t xml:space="preserve">                                       </w:t>
      </w:r>
      <w:r>
        <w:rPr>
          <w:b/>
        </w:rPr>
        <w:t xml:space="preserve">на устранение дефектов или недостатков в работе Подрядчика </w:t>
      </w:r>
    </w:p>
    <w:p w:rsidR="00DF4127" w:rsidRDefault="00DF4127" w:rsidP="00DF4127">
      <w:pPr>
        <w:rPr>
          <w:b/>
        </w:rPr>
      </w:pPr>
      <w:r>
        <w:rPr>
          <w:b/>
        </w:rPr>
        <w:t>г. Пермь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«___» _________________ 20___г.</w:t>
      </w: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МБУ «Благоустройство Ленинского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района</w:t>
      </w:r>
      <w:r>
        <w:rPr>
          <w:rFonts w:ascii="Times New Roman" w:hAnsi="Times New Roman"/>
          <w:sz w:val="24"/>
          <w:szCs w:val="24"/>
        </w:rPr>
        <w:t>_</w:t>
      </w:r>
      <w:proofErr w:type="spellEnd"/>
      <w:r>
        <w:rPr>
          <w:rFonts w:ascii="Times New Roman" w:hAnsi="Times New Roman"/>
          <w:sz w:val="24"/>
          <w:szCs w:val="24"/>
        </w:rPr>
        <w:t xml:space="preserve">, тел. </w:t>
      </w:r>
      <w:r>
        <w:rPr>
          <w:rFonts w:ascii="Times New Roman" w:hAnsi="Times New Roman"/>
          <w:sz w:val="24"/>
          <w:szCs w:val="24"/>
          <w:u w:val="single"/>
        </w:rPr>
        <w:t>210-97-21</w:t>
      </w:r>
      <w:r>
        <w:rPr>
          <w:rFonts w:ascii="Times New Roman" w:hAnsi="Times New Roman"/>
          <w:sz w:val="24"/>
          <w:szCs w:val="24"/>
        </w:rPr>
        <w:t xml:space="preserve">;    </w:t>
      </w: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233-55-61</w:t>
      </w:r>
    </w:p>
    <w:p w:rsidR="00DF4127" w:rsidRDefault="00DF4127" w:rsidP="00DF4127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t>Подрядчик</w:t>
      </w:r>
      <w:r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0"/>
          <w:szCs w:val="20"/>
        </w:rPr>
        <w:t xml:space="preserve"> ____________________________________________________________________</w:t>
      </w:r>
    </w:p>
    <w:p w:rsidR="00DF4127" w:rsidRDefault="00DF4127" w:rsidP="00DF4127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>(организация, адрес, телефон, факс)</w:t>
      </w:r>
    </w:p>
    <w:p w:rsidR="00DF4127" w:rsidRDefault="00DF4127" w:rsidP="00DF4127">
      <w:pPr>
        <w:pStyle w:val="a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DF4127" w:rsidRDefault="00DF4127" w:rsidP="00DF4127">
      <w:pPr>
        <w:pStyle w:val="af"/>
        <w:rPr>
          <w:rFonts w:ascii="Times New Roman" w:hAnsi="Times New Roman"/>
          <w:i/>
          <w:sz w:val="16"/>
          <w:szCs w:val="16"/>
        </w:rPr>
      </w:pPr>
    </w:p>
    <w:p w:rsidR="00DF4127" w:rsidRDefault="00DF4127" w:rsidP="00DF4127">
      <w:pPr>
        <w:pStyle w:val="af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Объект работ: __________________________________________________________</w:t>
      </w:r>
    </w:p>
    <w:p w:rsidR="00DF4127" w:rsidRDefault="00DF4127" w:rsidP="00DF4127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(наименование, адрес)</w:t>
      </w:r>
    </w:p>
    <w:p w:rsidR="00DF4127" w:rsidRDefault="00DF4127" w:rsidP="00DF4127">
      <w:pPr>
        <w:pStyle w:val="af"/>
        <w:rPr>
          <w:rFonts w:ascii="Times New Roman" w:hAnsi="Times New Roman"/>
        </w:rPr>
      </w:pP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 (контракт) № 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/>
          <w:sz w:val="24"/>
          <w:szCs w:val="24"/>
        </w:rPr>
        <w:t xml:space="preserve">      дата заключения  _____________________</w:t>
      </w:r>
    </w:p>
    <w:p w:rsidR="00DF4127" w:rsidRDefault="00DF4127" w:rsidP="00DF4127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Проверкой установлено:</w:t>
      </w:r>
    </w:p>
    <w:p w:rsidR="00DF4127" w:rsidRDefault="00DF4127" w:rsidP="00DF4127">
      <w:pPr>
        <w:pStyle w:val="af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85" w:type="dxa"/>
        <w:tblLayout w:type="fixed"/>
        <w:tblLook w:val="04A0"/>
      </w:tblPr>
      <w:tblGrid>
        <w:gridCol w:w="513"/>
        <w:gridCol w:w="2516"/>
        <w:gridCol w:w="1027"/>
        <w:gridCol w:w="1467"/>
        <w:gridCol w:w="1391"/>
        <w:gridCol w:w="1276"/>
        <w:gridCol w:w="1551"/>
      </w:tblGrid>
      <w:tr w:rsidR="00DF4127" w:rsidTr="000D618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Default="00DF4127" w:rsidP="000D618A">
            <w:pPr>
              <w:pStyle w:val="af"/>
              <w:snapToGrid w:val="0"/>
              <w:rPr>
                <w:rFonts w:ascii="Times New Roman" w:hAnsi="Times New Roman" w:cs="Calibri"/>
                <w:lang w:eastAsia="ar-SA"/>
              </w:rPr>
            </w:pPr>
            <w:r w:rsidRPr="002F1323">
              <w:rPr>
                <w:rFonts w:ascii="Times New Roman" w:hAnsi="Times New Roman"/>
              </w:rPr>
              <w:t>№</w:t>
            </w:r>
          </w:p>
          <w:p w:rsidR="00DF4127" w:rsidRPr="002F1323" w:rsidRDefault="00DF4127" w:rsidP="000D618A">
            <w:pPr>
              <w:pStyle w:val="af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 w:rsidRPr="002F132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F1323">
              <w:rPr>
                <w:rFonts w:ascii="Times New Roman" w:hAnsi="Times New Roman"/>
              </w:rPr>
              <w:t>/</w:t>
            </w:r>
            <w:proofErr w:type="spellStart"/>
            <w:r w:rsidRPr="002F132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2F1323">
              <w:rPr>
                <w:rFonts w:ascii="Times New Roman" w:hAnsi="Times New Roman"/>
              </w:rPr>
              <w:t>Наименование (вид) некачественно выполненных работ (что именно)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2F1323">
              <w:rPr>
                <w:rFonts w:ascii="Times New Roman" w:hAnsi="Times New Roman"/>
              </w:rPr>
              <w:t>Позиция по смете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2F1323">
              <w:rPr>
                <w:rFonts w:ascii="Times New Roman" w:hAnsi="Times New Roman"/>
              </w:rPr>
              <w:t>Стоимость ед</w:t>
            </w:r>
            <w:proofErr w:type="gramStart"/>
            <w:r w:rsidRPr="002F1323">
              <w:rPr>
                <w:rFonts w:ascii="Times New Roman" w:hAnsi="Times New Roman"/>
              </w:rPr>
              <w:t>.и</w:t>
            </w:r>
            <w:proofErr w:type="gramEnd"/>
            <w:r w:rsidRPr="002F1323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af"/>
              <w:snapToGrid w:val="0"/>
              <w:rPr>
                <w:rFonts w:ascii="Times New Roman" w:hAnsi="Times New Roman" w:cs="Calibri"/>
                <w:lang w:eastAsia="ar-SA"/>
              </w:rPr>
            </w:pPr>
            <w:r w:rsidRPr="002F1323">
              <w:rPr>
                <w:rFonts w:ascii="Times New Roman" w:hAnsi="Times New Roman"/>
              </w:rPr>
              <w:t>Выполнено с нарушением</w:t>
            </w:r>
          </w:p>
          <w:p w:rsidR="00DF4127" w:rsidRPr="002F1323" w:rsidRDefault="00DF4127" w:rsidP="000D618A">
            <w:pPr>
              <w:pStyle w:val="af"/>
              <w:rPr>
                <w:rFonts w:ascii="Times New Roman" w:hAnsi="Times New Roman"/>
              </w:rPr>
            </w:pPr>
            <w:r w:rsidRPr="002F1323">
              <w:rPr>
                <w:rFonts w:ascii="Times New Roman" w:hAnsi="Times New Roman"/>
              </w:rPr>
              <w:t>(кол-во)</w:t>
            </w:r>
          </w:p>
          <w:p w:rsidR="00DF4127" w:rsidRPr="002F1323" w:rsidRDefault="00DF4127" w:rsidP="000D618A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2F1323">
              <w:rPr>
                <w:rFonts w:ascii="Times New Roman" w:hAnsi="Times New Roman"/>
              </w:rPr>
              <w:t>Срок  на устранение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2F1323">
              <w:rPr>
                <w:rFonts w:ascii="Times New Roman" w:hAnsi="Times New Roman"/>
              </w:rPr>
              <w:t>Примечание</w:t>
            </w:r>
          </w:p>
        </w:tc>
      </w:tr>
      <w:tr w:rsidR="00DF4127" w:rsidTr="000D618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DF4127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DF4127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F4127" w:rsidTr="000D618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DF4127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DF4127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F4127" w:rsidTr="000D618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DF4127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DF4127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F4127" w:rsidTr="000D618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DF4127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Default="00DF4127" w:rsidP="000D618A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DF4127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DF4127" w:rsidRPr="002F1323" w:rsidRDefault="00DF4127" w:rsidP="000D618A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27" w:rsidRPr="002F1323" w:rsidRDefault="00DF4127" w:rsidP="000D618A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DF4127" w:rsidRDefault="00DF4127" w:rsidP="00DF4127">
      <w:pPr>
        <w:pStyle w:val="af"/>
        <w:rPr>
          <w:rFonts w:cs="Calibri"/>
          <w:lang w:eastAsia="ar-SA"/>
        </w:rPr>
      </w:pPr>
    </w:p>
    <w:p w:rsidR="00DF4127" w:rsidRDefault="00DF4127" w:rsidP="00DF4127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DF4127" w:rsidRDefault="00DF4127" w:rsidP="00DF4127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  <w:t xml:space="preserve">                            (Ф.И.О)</w:t>
      </w:r>
    </w:p>
    <w:p w:rsidR="00DF4127" w:rsidRDefault="00DF4127" w:rsidP="00DF4127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__________________     (__________________)</w:t>
      </w:r>
      <w:proofErr w:type="gramEnd"/>
    </w:p>
    <w:p w:rsidR="00DF4127" w:rsidRDefault="00DF4127" w:rsidP="00DF4127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DF4127" w:rsidRDefault="00DF4127" w:rsidP="00DF4127">
      <w:pPr>
        <w:autoSpaceDN w:val="0"/>
        <w:ind w:left="6372" w:firstLine="708"/>
        <w:rPr>
          <w:color w:val="000000"/>
        </w:rPr>
      </w:pPr>
    </w:p>
    <w:p w:rsidR="00DF4127" w:rsidRDefault="00DF4127" w:rsidP="00DF4127">
      <w:pPr>
        <w:autoSpaceDN w:val="0"/>
        <w:ind w:left="6372" w:firstLine="708"/>
        <w:rPr>
          <w:color w:val="000000"/>
        </w:rPr>
      </w:pPr>
    </w:p>
    <w:p w:rsidR="00DF4127" w:rsidRDefault="00DF4127" w:rsidP="00DF4127">
      <w:pPr>
        <w:ind w:left="5670"/>
        <w:rPr>
          <w:sz w:val="18"/>
          <w:szCs w:val="18"/>
        </w:rPr>
      </w:pPr>
    </w:p>
    <w:p w:rsidR="00DF4127" w:rsidRDefault="00DF4127" w:rsidP="00DF4127">
      <w:pPr>
        <w:autoSpaceDN w:val="0"/>
        <w:ind w:left="6372" w:hanging="15"/>
        <w:rPr>
          <w:color w:val="000000"/>
        </w:rPr>
      </w:pPr>
      <w:r>
        <w:rPr>
          <w:b/>
          <w:i/>
        </w:rPr>
        <w:t xml:space="preserve">       </w:t>
      </w:r>
      <w:r>
        <w:rPr>
          <w:color w:val="000000"/>
        </w:rPr>
        <w:t xml:space="preserve">Приложение № 9 </w:t>
      </w:r>
    </w:p>
    <w:p w:rsidR="00DF4127" w:rsidRDefault="00DF4127" w:rsidP="00DF4127">
      <w:pPr>
        <w:autoSpaceDN w:val="0"/>
        <w:ind w:left="6372" w:hanging="15"/>
        <w:rPr>
          <w:color w:val="000000"/>
          <w:sz w:val="24"/>
          <w:szCs w:val="24"/>
        </w:rPr>
      </w:pPr>
      <w:r>
        <w:rPr>
          <w:color w:val="000000"/>
        </w:rPr>
        <w:t>к Договору №__/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                        </w:t>
      </w:r>
      <w:r>
        <w:rPr>
          <w:color w:val="000000"/>
          <w:sz w:val="24"/>
          <w:szCs w:val="24"/>
        </w:rPr>
        <w:t>от __________2011г.</w:t>
      </w:r>
    </w:p>
    <w:p w:rsidR="00DF4127" w:rsidRDefault="00DF4127" w:rsidP="00DF4127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DF4127" w:rsidRDefault="00DF4127" w:rsidP="00DF4127">
      <w:pPr>
        <w:autoSpaceDN w:val="0"/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DF4127" w:rsidRDefault="00DF4127" w:rsidP="00DF4127">
      <w:pPr>
        <w:autoSpaceDN w:val="0"/>
        <w:rPr>
          <w:sz w:val="24"/>
          <w:szCs w:val="24"/>
        </w:rPr>
      </w:pPr>
    </w:p>
    <w:p w:rsidR="00DF4127" w:rsidRDefault="00DF4127" w:rsidP="00DF4127">
      <w:pPr>
        <w:autoSpaceDN w:val="0"/>
        <w:rPr>
          <w:sz w:val="24"/>
          <w:szCs w:val="24"/>
        </w:rPr>
      </w:pPr>
    </w:p>
    <w:p w:rsidR="00DF4127" w:rsidRDefault="00DF4127" w:rsidP="00DF4127">
      <w:pPr>
        <w:autoSpaceDN w:val="0"/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DF4127" w:rsidRDefault="00DF4127" w:rsidP="00DF4127">
      <w:pPr>
        <w:autoSpaceDN w:val="0"/>
        <w:rPr>
          <w:sz w:val="24"/>
          <w:szCs w:val="24"/>
        </w:rPr>
      </w:pPr>
    </w:p>
    <w:p w:rsidR="00DF4127" w:rsidRDefault="00DF4127" w:rsidP="00DF4127">
      <w:pPr>
        <w:autoSpaceDN w:val="0"/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2011г. </w:t>
      </w:r>
    </w:p>
    <w:p w:rsidR="00DF4127" w:rsidRDefault="00DF4127" w:rsidP="00DF4127">
      <w:pPr>
        <w:autoSpaceDN w:val="0"/>
        <w:rPr>
          <w:b/>
          <w:bCs/>
          <w:i/>
          <w:iCs/>
          <w:color w:val="000000"/>
        </w:rPr>
      </w:pPr>
    </w:p>
    <w:p w:rsidR="00DF4127" w:rsidRDefault="00DF4127" w:rsidP="00DF4127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DF4127" w:rsidRDefault="00DF4127" w:rsidP="00DF4127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DF4127" w:rsidRDefault="00DF4127" w:rsidP="00DF4127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DF4127" w:rsidRDefault="00DF4127" w:rsidP="00DF4127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DF4127" w:rsidRDefault="00DF4127" w:rsidP="00DF4127">
      <w:pPr>
        <w:autoSpaceDN w:val="0"/>
        <w:rPr>
          <w:sz w:val="24"/>
          <w:szCs w:val="24"/>
        </w:rPr>
      </w:pPr>
    </w:p>
    <w:p w:rsidR="00DF4127" w:rsidRDefault="00DF4127" w:rsidP="00DF4127">
      <w:pPr>
        <w:autoSpaceDN w:val="0"/>
        <w:rPr>
          <w:sz w:val="24"/>
          <w:szCs w:val="24"/>
        </w:rPr>
      </w:pPr>
    </w:p>
    <w:p w:rsidR="00DF4127" w:rsidRDefault="00DF4127" w:rsidP="00DF4127">
      <w:pPr>
        <w:autoSpaceDN w:val="0"/>
        <w:rPr>
          <w:sz w:val="24"/>
          <w:szCs w:val="24"/>
        </w:rPr>
      </w:pPr>
    </w:p>
    <w:p w:rsidR="00DF4127" w:rsidRDefault="00DF4127" w:rsidP="00DF4127">
      <w:pPr>
        <w:autoSpaceDN w:val="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 связи с заключением  договора № __/к на выполнение работ по восстановлению</w:t>
      </w:r>
      <w:proofErr w:type="gramEnd"/>
      <w:r>
        <w:rPr>
          <w:color w:val="000000"/>
          <w:sz w:val="24"/>
          <w:szCs w:val="24"/>
        </w:rPr>
        <w:t xml:space="preserve">, тротуара, устройству ограждения  и дорожки с плиточным покрытием  в Ленинском районе г. Перми и  в целях надлежащей и качественной реализации обязательств принятых по этому договору. </w:t>
      </w:r>
    </w:p>
    <w:p w:rsidR="00DF4127" w:rsidRDefault="00DF4127" w:rsidP="00DF4127">
      <w:pPr>
        <w:autoSpaceDN w:val="0"/>
        <w:rPr>
          <w:sz w:val="24"/>
          <w:szCs w:val="24"/>
        </w:rPr>
      </w:pPr>
    </w:p>
    <w:p w:rsidR="00DF4127" w:rsidRDefault="00DF4127" w:rsidP="00DF4127">
      <w:pPr>
        <w:autoSpaceDN w:val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DF4127" w:rsidRDefault="00DF4127" w:rsidP="00DF4127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DF4127" w:rsidRDefault="00DF4127" w:rsidP="00DF4127">
      <w:pPr>
        <w:autoSpaceDN w:val="0"/>
        <w:rPr>
          <w:sz w:val="24"/>
          <w:szCs w:val="24"/>
        </w:rPr>
      </w:pPr>
    </w:p>
    <w:p w:rsidR="00DF4127" w:rsidRDefault="00DF4127" w:rsidP="00DF4127">
      <w:pPr>
        <w:numPr>
          <w:ilvl w:val="0"/>
          <w:numId w:val="23"/>
        </w:numPr>
        <w:suppressAutoHyphens/>
        <w:autoSpaceDN w:val="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актов приемки выполненных работ </w:t>
      </w:r>
    </w:p>
    <w:p w:rsidR="00DF4127" w:rsidRDefault="00DF4127" w:rsidP="00DF4127">
      <w:pPr>
        <w:numPr>
          <w:ilvl w:val="0"/>
          <w:numId w:val="23"/>
        </w:numPr>
        <w:suppressAutoHyphens/>
        <w:autoSpaceDN w:val="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актов контрольной проверки выполненных работ </w:t>
      </w:r>
    </w:p>
    <w:p w:rsidR="00DF4127" w:rsidRDefault="00DF4127" w:rsidP="00DF4127">
      <w:pPr>
        <w:numPr>
          <w:ilvl w:val="0"/>
          <w:numId w:val="23"/>
        </w:numPr>
        <w:suppressAutoHyphens/>
        <w:autoSpaceDN w:val="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DF4127" w:rsidRDefault="00DF4127" w:rsidP="00DF4127">
      <w:pPr>
        <w:numPr>
          <w:ilvl w:val="0"/>
          <w:numId w:val="23"/>
        </w:numPr>
        <w:suppressAutoHyphens/>
        <w:autoSpaceDN w:val="0"/>
        <w:spacing w:after="28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недостатков; </w:t>
      </w:r>
    </w:p>
    <w:p w:rsidR="00DF4127" w:rsidRDefault="00DF4127" w:rsidP="00DF4127">
      <w:pPr>
        <w:autoSpaceDN w:val="0"/>
        <w:rPr>
          <w:sz w:val="24"/>
          <w:szCs w:val="24"/>
        </w:rPr>
      </w:pPr>
    </w:p>
    <w:p w:rsidR="00DF4127" w:rsidRDefault="00DF4127" w:rsidP="00DF4127">
      <w:pPr>
        <w:autoSpaceDN w:val="0"/>
        <w:rPr>
          <w:sz w:val="24"/>
          <w:szCs w:val="24"/>
        </w:rPr>
      </w:pPr>
    </w:p>
    <w:p w:rsidR="00DF4127" w:rsidRDefault="00DF4127" w:rsidP="00DF4127">
      <w:pPr>
        <w:autoSpaceDN w:val="0"/>
        <w:rPr>
          <w:sz w:val="24"/>
          <w:szCs w:val="24"/>
        </w:rPr>
      </w:pPr>
    </w:p>
    <w:p w:rsidR="00DF4127" w:rsidRDefault="00DF4127" w:rsidP="00DF4127">
      <w:pPr>
        <w:autoSpaceDN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_______________                                  ____________________                      (_____________)</w:t>
      </w:r>
    </w:p>
    <w:p w:rsidR="00DF4127" w:rsidRDefault="00DF4127" w:rsidP="00DF4127">
      <w:pPr>
        <w:autoSpaceDN w:val="0"/>
        <w:rPr>
          <w:color w:val="000000"/>
        </w:rPr>
      </w:pPr>
    </w:p>
    <w:p w:rsidR="00DF4127" w:rsidRDefault="00DF4127" w:rsidP="00DF4127">
      <w:pPr>
        <w:autoSpaceDN w:val="0"/>
        <w:rPr>
          <w:color w:val="000000"/>
        </w:rPr>
      </w:pPr>
      <w:r>
        <w:rPr>
          <w:color w:val="000000"/>
        </w:rPr>
        <w:t>М.П.</w:t>
      </w:r>
    </w:p>
    <w:p w:rsidR="00DF4127" w:rsidRDefault="00DF4127" w:rsidP="00DF4127">
      <w:pPr>
        <w:autoSpaceDN w:val="0"/>
        <w:rPr>
          <w:sz w:val="24"/>
          <w:szCs w:val="24"/>
        </w:rPr>
      </w:pPr>
    </w:p>
    <w:p w:rsidR="00DF4127" w:rsidRDefault="00DF4127" w:rsidP="00DF4127">
      <w:pPr>
        <w:autoSpaceDN w:val="0"/>
        <w:rPr>
          <w:i/>
          <w:iCs/>
          <w:color w:val="000000"/>
          <w:sz w:val="24"/>
          <w:szCs w:val="24"/>
        </w:rPr>
      </w:pPr>
    </w:p>
    <w:p w:rsidR="00DF4127" w:rsidRDefault="00DF4127" w:rsidP="00DF4127">
      <w:pPr>
        <w:autoSpaceDN w:val="0"/>
        <w:rPr>
          <w:i/>
          <w:iCs/>
          <w:color w:val="000000"/>
          <w:sz w:val="24"/>
          <w:szCs w:val="24"/>
        </w:rPr>
      </w:pPr>
    </w:p>
    <w:p w:rsidR="00DF4127" w:rsidRDefault="00DF4127" w:rsidP="00DF4127">
      <w:pPr>
        <w:autoSpaceDN w:val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DF4127" w:rsidRDefault="00DF4127" w:rsidP="00DF4127">
      <w:pPr>
        <w:autoSpaceDN w:val="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DF4127" w:rsidRDefault="00DF4127" w:rsidP="00DF4127">
      <w:pPr>
        <w:autoSpaceDN w:val="0"/>
        <w:rPr>
          <w:sz w:val="24"/>
          <w:szCs w:val="24"/>
        </w:rPr>
      </w:pPr>
    </w:p>
    <w:p w:rsidR="00DF4127" w:rsidRDefault="00DF4127" w:rsidP="00DF4127">
      <w:pPr>
        <w:autoSpaceDN w:val="0"/>
        <w:spacing w:before="280" w:after="280"/>
        <w:rPr>
          <w:color w:val="000000"/>
        </w:rPr>
      </w:pPr>
      <w:r>
        <w:rPr>
          <w:color w:val="000000"/>
        </w:rPr>
        <w:t>«___» ______________ 2011г.</w:t>
      </w:r>
    </w:p>
    <w:p w:rsidR="00DF4127" w:rsidRDefault="00DF4127" w:rsidP="00DF4127"/>
    <w:p w:rsidR="00DF4127" w:rsidRDefault="00DF4127" w:rsidP="00DF4127">
      <w:pPr>
        <w:pStyle w:val="af"/>
        <w:ind w:left="7080"/>
      </w:pPr>
    </w:p>
    <w:p w:rsidR="00DF4127" w:rsidRDefault="00DF4127" w:rsidP="00DF4127"/>
    <w:p w:rsidR="00DF4127" w:rsidRDefault="00DF4127" w:rsidP="00DF4127"/>
    <w:p w:rsidR="00F559BC" w:rsidRDefault="00F559BC" w:rsidP="00791E21">
      <w:pPr>
        <w:ind w:left="30" w:firstLine="15"/>
        <w:jc w:val="right"/>
        <w:rPr>
          <w:b/>
          <w:bCs/>
          <w:sz w:val="28"/>
          <w:szCs w:val="28"/>
        </w:rPr>
      </w:pPr>
    </w:p>
    <w:sectPr w:rsidR="00F559BC" w:rsidSect="008B542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B5A" w:rsidRDefault="009E6B5A" w:rsidP="0001403B">
      <w:r>
        <w:separator/>
      </w:r>
    </w:p>
  </w:endnote>
  <w:endnote w:type="continuationSeparator" w:id="0">
    <w:p w:rsidR="009E6B5A" w:rsidRDefault="009E6B5A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772" w:rsidRDefault="00EC2BF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477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4772" w:rsidRDefault="0082477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772" w:rsidRDefault="00EC2BF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477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24772">
      <w:rPr>
        <w:rStyle w:val="a9"/>
        <w:noProof/>
      </w:rPr>
      <w:t>2</w:t>
    </w:r>
    <w:r>
      <w:rPr>
        <w:rStyle w:val="a9"/>
      </w:rPr>
      <w:fldChar w:fldCharType="end"/>
    </w:r>
  </w:p>
  <w:p w:rsidR="00824772" w:rsidRDefault="0082477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772" w:rsidRDefault="00EC2BF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477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4772" w:rsidRDefault="00824772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772" w:rsidRDefault="00EC2BF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477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02328">
      <w:rPr>
        <w:rStyle w:val="a9"/>
        <w:noProof/>
      </w:rPr>
      <w:t>5</w:t>
    </w:r>
    <w:r>
      <w:rPr>
        <w:rStyle w:val="a9"/>
      </w:rPr>
      <w:fldChar w:fldCharType="end"/>
    </w:r>
  </w:p>
  <w:p w:rsidR="00824772" w:rsidRDefault="008247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B5A" w:rsidRDefault="009E6B5A" w:rsidP="0001403B">
      <w:r>
        <w:separator/>
      </w:r>
    </w:p>
  </w:footnote>
  <w:footnote w:type="continuationSeparator" w:id="0">
    <w:p w:rsidR="009E6B5A" w:rsidRDefault="009E6B5A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772" w:rsidRDefault="0082477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5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4F27BD"/>
    <w:multiLevelType w:val="hybridMultilevel"/>
    <w:tmpl w:val="E1D2C1D6"/>
    <w:lvl w:ilvl="0" w:tplc="54E093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9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9"/>
  </w:num>
  <w:num w:numId="2">
    <w:abstractNumId w:val="15"/>
  </w:num>
  <w:num w:numId="3">
    <w:abstractNumId w:val="14"/>
  </w:num>
  <w:num w:numId="4">
    <w:abstractNumId w:val="12"/>
  </w:num>
  <w:num w:numId="5">
    <w:abstractNumId w:val="7"/>
  </w:num>
  <w:num w:numId="6">
    <w:abstractNumId w:val="10"/>
  </w:num>
  <w:num w:numId="7">
    <w:abstractNumId w:val="13"/>
  </w:num>
  <w:num w:numId="8">
    <w:abstractNumId w:val="11"/>
  </w:num>
  <w:num w:numId="9">
    <w:abstractNumId w:val="5"/>
  </w:num>
  <w:num w:numId="10">
    <w:abstractNumId w:val="16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8"/>
  </w:num>
  <w:num w:numId="19">
    <w:abstractNumId w:val="2"/>
    <w:lvlOverride w:ilvl="0">
      <w:startOverride w:val="7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02FF7"/>
    <w:rsid w:val="0001403B"/>
    <w:rsid w:val="00015C07"/>
    <w:rsid w:val="00022D79"/>
    <w:rsid w:val="000330E4"/>
    <w:rsid w:val="00077C01"/>
    <w:rsid w:val="000D618A"/>
    <w:rsid w:val="000D6843"/>
    <w:rsid w:val="000E444A"/>
    <w:rsid w:val="000E5EE0"/>
    <w:rsid w:val="000E6AF6"/>
    <w:rsid w:val="00101296"/>
    <w:rsid w:val="001102CD"/>
    <w:rsid w:val="00114DBD"/>
    <w:rsid w:val="00133306"/>
    <w:rsid w:val="0014351C"/>
    <w:rsid w:val="0016687B"/>
    <w:rsid w:val="00173D9B"/>
    <w:rsid w:val="00177FCA"/>
    <w:rsid w:val="0018048A"/>
    <w:rsid w:val="00192D38"/>
    <w:rsid w:val="001A1320"/>
    <w:rsid w:val="001D369A"/>
    <w:rsid w:val="001D3DA8"/>
    <w:rsid w:val="001E1401"/>
    <w:rsid w:val="001E1E11"/>
    <w:rsid w:val="001E2EBE"/>
    <w:rsid w:val="001E3B4B"/>
    <w:rsid w:val="001F6135"/>
    <w:rsid w:val="002132F9"/>
    <w:rsid w:val="002355A9"/>
    <w:rsid w:val="00252EC3"/>
    <w:rsid w:val="002952F2"/>
    <w:rsid w:val="002A6383"/>
    <w:rsid w:val="002A6601"/>
    <w:rsid w:val="002A6F38"/>
    <w:rsid w:val="002C550F"/>
    <w:rsid w:val="003003D9"/>
    <w:rsid w:val="003072D5"/>
    <w:rsid w:val="003408D5"/>
    <w:rsid w:val="00351362"/>
    <w:rsid w:val="00364AE8"/>
    <w:rsid w:val="003A58C8"/>
    <w:rsid w:val="003E1AA0"/>
    <w:rsid w:val="00405A47"/>
    <w:rsid w:val="00406385"/>
    <w:rsid w:val="00423170"/>
    <w:rsid w:val="004353BE"/>
    <w:rsid w:val="00440E27"/>
    <w:rsid w:val="00444229"/>
    <w:rsid w:val="004500E0"/>
    <w:rsid w:val="00485C73"/>
    <w:rsid w:val="004A6A32"/>
    <w:rsid w:val="004C4BED"/>
    <w:rsid w:val="004D10BB"/>
    <w:rsid w:val="00504D09"/>
    <w:rsid w:val="0050777C"/>
    <w:rsid w:val="00524EB7"/>
    <w:rsid w:val="00551E0C"/>
    <w:rsid w:val="005829ED"/>
    <w:rsid w:val="005855BC"/>
    <w:rsid w:val="005E545B"/>
    <w:rsid w:val="00674C28"/>
    <w:rsid w:val="006801C8"/>
    <w:rsid w:val="006A3B30"/>
    <w:rsid w:val="006B5924"/>
    <w:rsid w:val="006B689C"/>
    <w:rsid w:val="006C3E1E"/>
    <w:rsid w:val="006E60CF"/>
    <w:rsid w:val="00721090"/>
    <w:rsid w:val="00721A75"/>
    <w:rsid w:val="00750255"/>
    <w:rsid w:val="00765A8D"/>
    <w:rsid w:val="00780756"/>
    <w:rsid w:val="007866A8"/>
    <w:rsid w:val="00791E21"/>
    <w:rsid w:val="00795548"/>
    <w:rsid w:val="007A7688"/>
    <w:rsid w:val="007E6632"/>
    <w:rsid w:val="007F6267"/>
    <w:rsid w:val="008044AD"/>
    <w:rsid w:val="00824772"/>
    <w:rsid w:val="008250C3"/>
    <w:rsid w:val="00827A15"/>
    <w:rsid w:val="00827D86"/>
    <w:rsid w:val="00886D73"/>
    <w:rsid w:val="008B0BE7"/>
    <w:rsid w:val="008B18E4"/>
    <w:rsid w:val="008B5426"/>
    <w:rsid w:val="008E4020"/>
    <w:rsid w:val="00900AD6"/>
    <w:rsid w:val="00920E20"/>
    <w:rsid w:val="00980FD2"/>
    <w:rsid w:val="00987315"/>
    <w:rsid w:val="009972A8"/>
    <w:rsid w:val="009B32C7"/>
    <w:rsid w:val="009C7ABF"/>
    <w:rsid w:val="009D71F9"/>
    <w:rsid w:val="009E6B5A"/>
    <w:rsid w:val="009E6F60"/>
    <w:rsid w:val="00A06D5F"/>
    <w:rsid w:val="00A16C57"/>
    <w:rsid w:val="00A2560D"/>
    <w:rsid w:val="00A34F6E"/>
    <w:rsid w:val="00A54D88"/>
    <w:rsid w:val="00A5546E"/>
    <w:rsid w:val="00A62989"/>
    <w:rsid w:val="00A66E73"/>
    <w:rsid w:val="00A80263"/>
    <w:rsid w:val="00A92E00"/>
    <w:rsid w:val="00AA7F83"/>
    <w:rsid w:val="00AC589F"/>
    <w:rsid w:val="00B00481"/>
    <w:rsid w:val="00B0075A"/>
    <w:rsid w:val="00B449FC"/>
    <w:rsid w:val="00B65195"/>
    <w:rsid w:val="00B8778F"/>
    <w:rsid w:val="00B9141A"/>
    <w:rsid w:val="00B94148"/>
    <w:rsid w:val="00BB2CD9"/>
    <w:rsid w:val="00BE4CD8"/>
    <w:rsid w:val="00C011D7"/>
    <w:rsid w:val="00C07C68"/>
    <w:rsid w:val="00C121E7"/>
    <w:rsid w:val="00C2112F"/>
    <w:rsid w:val="00C234CB"/>
    <w:rsid w:val="00C87FE3"/>
    <w:rsid w:val="00C91AED"/>
    <w:rsid w:val="00C92B19"/>
    <w:rsid w:val="00CB0560"/>
    <w:rsid w:val="00CB4478"/>
    <w:rsid w:val="00CC5C90"/>
    <w:rsid w:val="00D02328"/>
    <w:rsid w:val="00D274AB"/>
    <w:rsid w:val="00D2785D"/>
    <w:rsid w:val="00D87D31"/>
    <w:rsid w:val="00DF1F3F"/>
    <w:rsid w:val="00DF4127"/>
    <w:rsid w:val="00E2167E"/>
    <w:rsid w:val="00E35E73"/>
    <w:rsid w:val="00E3621E"/>
    <w:rsid w:val="00E41CBE"/>
    <w:rsid w:val="00EC2BFD"/>
    <w:rsid w:val="00EC55AB"/>
    <w:rsid w:val="00EE5B07"/>
    <w:rsid w:val="00F33BA7"/>
    <w:rsid w:val="00F412CC"/>
    <w:rsid w:val="00F46BFB"/>
    <w:rsid w:val="00F54BEC"/>
    <w:rsid w:val="00F559BC"/>
    <w:rsid w:val="00F71FC1"/>
    <w:rsid w:val="00F94483"/>
    <w:rsid w:val="00FD21F7"/>
    <w:rsid w:val="00FE109A"/>
    <w:rsid w:val="00FE61BE"/>
    <w:rsid w:val="00FF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B94148"/>
    <w:pPr>
      <w:keepNext/>
      <w:spacing w:before="240" w:after="60" w:line="276" w:lineRule="auto"/>
      <w:outlineLvl w:val="0"/>
    </w:pPr>
    <w:rPr>
      <w:rFonts w:ascii="Cambria" w:hAnsi="Cambria" w:cstheme="minorBidi"/>
      <w:b/>
      <w:bCs/>
      <w:color w:val="365F91"/>
      <w:sz w:val="28"/>
      <w:szCs w:val="28"/>
      <w:lang w:eastAsia="en-US"/>
    </w:rPr>
  </w:style>
  <w:style w:type="paragraph" w:styleId="20">
    <w:name w:val="heading 2"/>
    <w:basedOn w:val="a"/>
    <w:next w:val="a"/>
    <w:link w:val="21"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8B5426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99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1">
    <w:name w:val="Заголовок 1 Знак"/>
    <w:basedOn w:val="a0"/>
    <w:link w:val="1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rsid w:val="00F559BC"/>
    <w:pPr>
      <w:suppressLineNumbers/>
      <w:suppressAutoHyphens/>
    </w:pPr>
    <w:rPr>
      <w:lang w:eastAsia="ar-SA"/>
    </w:rPr>
  </w:style>
  <w:style w:type="character" w:customStyle="1" w:styleId="110">
    <w:name w:val="Заголовок 1 Знак1"/>
    <w:basedOn w:val="a0"/>
    <w:link w:val="10"/>
    <w:uiPriority w:val="9"/>
    <w:rsid w:val="00B94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B5426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DE351-2399-4F5C-922A-46C031B8E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33</Pages>
  <Words>11333</Words>
  <Characters>64599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2011-07-13T04:13:00Z</cp:lastPrinted>
  <dcterms:created xsi:type="dcterms:W3CDTF">2011-07-13T04:15:00Z</dcterms:created>
  <dcterms:modified xsi:type="dcterms:W3CDTF">2011-07-13T05:05:00Z</dcterms:modified>
</cp:coreProperties>
</file>