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4437"/>
        <w:gridCol w:w="5094"/>
      </w:tblGrid>
      <w:tr w:rsidR="005D1DE9" w:rsidRPr="001363ED">
        <w:tc>
          <w:tcPr>
            <w:tcW w:w="4437" w:type="dxa"/>
          </w:tcPr>
          <w:p w:rsidR="005D1DE9" w:rsidRPr="001363ED" w:rsidRDefault="005D1DE9" w:rsidP="002B787F">
            <w:pPr>
              <w:rPr>
                <w:b/>
                <w:bCs/>
                <w:sz w:val="28"/>
                <w:szCs w:val="28"/>
              </w:rPr>
            </w:pPr>
            <w:r w:rsidRPr="001363ED">
              <w:rPr>
                <w:b/>
                <w:bCs/>
                <w:sz w:val="28"/>
                <w:szCs w:val="28"/>
              </w:rPr>
              <w:t>СОГЛАСОВАНО</w:t>
            </w:r>
          </w:p>
          <w:p w:rsidR="005D1DE9" w:rsidRPr="001363ED" w:rsidRDefault="005D1DE9" w:rsidP="002B787F">
            <w:pPr>
              <w:rPr>
                <w:sz w:val="28"/>
                <w:szCs w:val="28"/>
              </w:rPr>
            </w:pPr>
            <w:r w:rsidRPr="001363ED">
              <w:rPr>
                <w:sz w:val="28"/>
                <w:szCs w:val="28"/>
              </w:rPr>
              <w:t xml:space="preserve">Начальник управления </w:t>
            </w:r>
          </w:p>
          <w:p w:rsidR="005D1DE9" w:rsidRPr="001363ED" w:rsidRDefault="005D1DE9" w:rsidP="002B787F">
            <w:pPr>
              <w:rPr>
                <w:sz w:val="28"/>
                <w:szCs w:val="28"/>
              </w:rPr>
            </w:pPr>
            <w:r w:rsidRPr="001363ED">
              <w:rPr>
                <w:sz w:val="28"/>
                <w:szCs w:val="28"/>
              </w:rPr>
              <w:t>внешнего благоустройства</w:t>
            </w:r>
          </w:p>
          <w:p w:rsidR="005D1DE9" w:rsidRDefault="005D1DE9" w:rsidP="002B787F">
            <w:pPr>
              <w:rPr>
                <w:sz w:val="28"/>
                <w:szCs w:val="28"/>
              </w:rPr>
            </w:pPr>
            <w:r w:rsidRPr="001363ED">
              <w:rPr>
                <w:sz w:val="28"/>
                <w:szCs w:val="28"/>
              </w:rPr>
              <w:t xml:space="preserve">администрации города Перми    </w:t>
            </w:r>
            <w:r>
              <w:rPr>
                <w:sz w:val="28"/>
                <w:szCs w:val="28"/>
              </w:rPr>
              <w:t xml:space="preserve">                      ______________ </w:t>
            </w:r>
            <w:r w:rsidRPr="001363ED">
              <w:rPr>
                <w:sz w:val="28"/>
                <w:szCs w:val="28"/>
              </w:rPr>
              <w:t>В.В.Негано</w:t>
            </w:r>
            <w:r>
              <w:rPr>
                <w:sz w:val="28"/>
                <w:szCs w:val="28"/>
              </w:rPr>
              <w:t xml:space="preserve">в            </w:t>
            </w:r>
          </w:p>
          <w:p w:rsidR="005D1DE9" w:rsidRPr="002B787F" w:rsidRDefault="005D1DE9" w:rsidP="002B787F">
            <w:pPr>
              <w:rPr>
                <w:sz w:val="28"/>
                <w:szCs w:val="28"/>
              </w:rPr>
            </w:pPr>
            <w:r w:rsidRPr="001363ED">
              <w:rPr>
                <w:sz w:val="28"/>
                <w:szCs w:val="28"/>
              </w:rPr>
              <w:t>____ ____________  2011 года</w:t>
            </w:r>
          </w:p>
        </w:tc>
        <w:tc>
          <w:tcPr>
            <w:tcW w:w="5094" w:type="dxa"/>
          </w:tcPr>
          <w:p w:rsidR="005D1DE9" w:rsidRPr="001363ED" w:rsidRDefault="005D1DE9" w:rsidP="002B787F">
            <w:pPr>
              <w:rPr>
                <w:b/>
                <w:bCs/>
                <w:sz w:val="28"/>
                <w:szCs w:val="28"/>
              </w:rPr>
            </w:pPr>
            <w:r w:rsidRPr="001363ED">
              <w:rPr>
                <w:b/>
                <w:bCs/>
                <w:sz w:val="28"/>
                <w:szCs w:val="28"/>
              </w:rPr>
              <w:t>УТВЕРЖДАЮ</w:t>
            </w:r>
          </w:p>
          <w:p w:rsidR="005D1DE9" w:rsidRPr="001363ED" w:rsidRDefault="005D1DE9" w:rsidP="002B787F">
            <w:pPr>
              <w:rPr>
                <w:sz w:val="28"/>
                <w:szCs w:val="28"/>
              </w:rPr>
            </w:pPr>
            <w:r>
              <w:rPr>
                <w:sz w:val="28"/>
                <w:szCs w:val="28"/>
              </w:rPr>
              <w:t>Директор</w:t>
            </w:r>
            <w:r w:rsidRPr="001363ED">
              <w:rPr>
                <w:sz w:val="28"/>
                <w:szCs w:val="28"/>
              </w:rPr>
              <w:t xml:space="preserve"> муниципального учреждения «Пермблагоустройство»</w:t>
            </w:r>
            <w:r w:rsidRPr="001363ED">
              <w:rPr>
                <w:sz w:val="28"/>
                <w:szCs w:val="28"/>
              </w:rPr>
              <w:tab/>
            </w:r>
          </w:p>
          <w:p w:rsidR="005D1DE9" w:rsidRDefault="005D1DE9" w:rsidP="002B787F">
            <w:pPr>
              <w:rPr>
                <w:sz w:val="28"/>
                <w:szCs w:val="28"/>
              </w:rPr>
            </w:pPr>
          </w:p>
          <w:p w:rsidR="005D1DE9" w:rsidRPr="002B787F" w:rsidRDefault="005D1DE9" w:rsidP="002B787F">
            <w:pPr>
              <w:rPr>
                <w:sz w:val="28"/>
                <w:szCs w:val="28"/>
              </w:rPr>
            </w:pPr>
            <w:r>
              <w:rPr>
                <w:sz w:val="28"/>
                <w:szCs w:val="28"/>
              </w:rPr>
              <w:t xml:space="preserve">_________________ М.С.Якушев        </w:t>
            </w:r>
            <w:r w:rsidRPr="001363ED">
              <w:rPr>
                <w:sz w:val="28"/>
                <w:szCs w:val="28"/>
              </w:rPr>
              <w:t>___ _______________  2011 года</w:t>
            </w:r>
          </w:p>
        </w:tc>
      </w:tr>
    </w:tbl>
    <w:p w:rsidR="005D1DE9" w:rsidRDefault="005D1DE9" w:rsidP="00B64770">
      <w:pPr>
        <w:spacing w:after="200" w:line="276" w:lineRule="auto"/>
        <w:jc w:val="right"/>
        <w:outlineLvl w:val="0"/>
        <w:rPr>
          <w:rFonts w:ascii="Calibri" w:hAnsi="Calibri" w:cs="Calibri"/>
          <w:sz w:val="28"/>
          <w:szCs w:val="28"/>
        </w:rPr>
      </w:pPr>
    </w:p>
    <w:p w:rsidR="005D1DE9" w:rsidRDefault="005D1DE9" w:rsidP="00B64770">
      <w:pPr>
        <w:tabs>
          <w:tab w:val="left" w:pos="5790"/>
        </w:tabs>
        <w:spacing w:after="200" w:line="276" w:lineRule="auto"/>
        <w:outlineLvl w:val="0"/>
        <w:rPr>
          <w:rFonts w:ascii="Calibri" w:hAnsi="Calibri" w:cs="Calibri"/>
          <w:sz w:val="28"/>
          <w:szCs w:val="28"/>
        </w:rPr>
      </w:pPr>
      <w:r>
        <w:rPr>
          <w:rFonts w:ascii="Calibri" w:hAnsi="Calibri" w:cs="Calibri"/>
          <w:sz w:val="28"/>
          <w:szCs w:val="28"/>
        </w:rPr>
        <w:tab/>
      </w:r>
    </w:p>
    <w:p w:rsidR="005D1DE9" w:rsidRDefault="005D1DE9" w:rsidP="00B64770">
      <w:pPr>
        <w:tabs>
          <w:tab w:val="left" w:pos="5790"/>
        </w:tabs>
        <w:spacing w:after="200" w:line="276" w:lineRule="auto"/>
        <w:outlineLvl w:val="0"/>
        <w:rPr>
          <w:rFonts w:ascii="Calibri" w:hAnsi="Calibri" w:cs="Calibri"/>
          <w:sz w:val="28"/>
          <w:szCs w:val="28"/>
        </w:rPr>
      </w:pPr>
    </w:p>
    <w:p w:rsidR="005D1DE9" w:rsidRDefault="005D1DE9" w:rsidP="00B64770">
      <w:pPr>
        <w:tabs>
          <w:tab w:val="left" w:pos="5790"/>
        </w:tabs>
        <w:spacing w:after="200" w:line="276" w:lineRule="auto"/>
        <w:outlineLvl w:val="0"/>
        <w:rPr>
          <w:rFonts w:ascii="Calibri" w:hAnsi="Calibri" w:cs="Calibri"/>
          <w:sz w:val="28"/>
          <w:szCs w:val="28"/>
        </w:rPr>
      </w:pPr>
    </w:p>
    <w:p w:rsidR="005D1DE9" w:rsidRDefault="005D1DE9" w:rsidP="00B64770">
      <w:pPr>
        <w:tabs>
          <w:tab w:val="left" w:pos="5790"/>
        </w:tabs>
        <w:spacing w:after="200" w:line="276" w:lineRule="auto"/>
        <w:outlineLvl w:val="0"/>
        <w:rPr>
          <w:rFonts w:ascii="Calibri" w:hAnsi="Calibri" w:cs="Calibri"/>
          <w:sz w:val="28"/>
          <w:szCs w:val="28"/>
        </w:rPr>
      </w:pPr>
    </w:p>
    <w:p w:rsidR="005D1DE9" w:rsidRDefault="005D1DE9" w:rsidP="00B64770">
      <w:pPr>
        <w:tabs>
          <w:tab w:val="left" w:pos="5790"/>
        </w:tabs>
        <w:spacing w:after="200" w:line="276" w:lineRule="auto"/>
        <w:outlineLvl w:val="0"/>
        <w:rPr>
          <w:rFonts w:ascii="Calibri" w:hAnsi="Calibri" w:cs="Calibri"/>
          <w:sz w:val="28"/>
          <w:szCs w:val="28"/>
        </w:rPr>
      </w:pPr>
    </w:p>
    <w:p w:rsidR="005D1DE9" w:rsidRPr="008822B0" w:rsidRDefault="005D1DE9" w:rsidP="00B64770">
      <w:pPr>
        <w:pStyle w:val="BodyText"/>
        <w:jc w:val="center"/>
        <w:rPr>
          <w:rFonts w:ascii="Times New Roman" w:hAnsi="Times New Roman" w:cs="Times New Roman"/>
          <w:b/>
          <w:bCs/>
          <w:sz w:val="36"/>
          <w:szCs w:val="36"/>
        </w:rPr>
      </w:pPr>
      <w:r w:rsidRPr="008822B0">
        <w:rPr>
          <w:rFonts w:ascii="Times New Roman" w:hAnsi="Times New Roman" w:cs="Times New Roman"/>
          <w:b/>
          <w:bCs/>
          <w:sz w:val="36"/>
          <w:szCs w:val="36"/>
        </w:rPr>
        <w:t xml:space="preserve">ДОКУМЕНТАЦИЯ ПО ПРОВЕДЕНИЮ ОТКРЫТОГО АУКЦИОНА В ЭЛЕКТРОННОЙ ФОРМЕ </w:t>
      </w:r>
    </w:p>
    <w:p w:rsidR="005D1DE9" w:rsidRPr="007208C7" w:rsidRDefault="005D1DE9" w:rsidP="007208C7">
      <w:pPr>
        <w:spacing w:after="200" w:line="276" w:lineRule="auto"/>
        <w:jc w:val="center"/>
        <w:rPr>
          <w:sz w:val="32"/>
          <w:szCs w:val="32"/>
        </w:rPr>
      </w:pPr>
      <w:r w:rsidRPr="007208C7">
        <w:rPr>
          <w:sz w:val="32"/>
          <w:szCs w:val="32"/>
        </w:rPr>
        <w:t xml:space="preserve">на право заключить договор на выполнение работ по разработке проекта </w:t>
      </w:r>
      <w:r w:rsidRPr="007208C7">
        <w:rPr>
          <w:sz w:val="32"/>
          <w:szCs w:val="32"/>
        </w:rPr>
        <w:fldChar w:fldCharType="begin"/>
      </w:r>
      <w:r w:rsidRPr="007208C7">
        <w:rPr>
          <w:sz w:val="32"/>
          <w:szCs w:val="32"/>
        </w:rPr>
        <w:instrText xml:space="preserve"> DOCPROPERTY  doc_summary  \* MERGEFORMAT </w:instrText>
      </w:r>
      <w:r w:rsidRPr="007208C7">
        <w:rPr>
          <w:sz w:val="32"/>
          <w:szCs w:val="32"/>
        </w:rPr>
        <w:fldChar w:fldCharType="separate"/>
      </w:r>
      <w:r w:rsidRPr="007208C7">
        <w:rPr>
          <w:sz w:val="32"/>
          <w:szCs w:val="32"/>
        </w:rPr>
        <w:t>капитального ремонта лестничного перехода</w:t>
      </w:r>
    </w:p>
    <w:p w:rsidR="005D1DE9" w:rsidRPr="008822B0" w:rsidRDefault="005D1DE9" w:rsidP="007208C7">
      <w:pPr>
        <w:pStyle w:val="BodyText"/>
        <w:jc w:val="center"/>
        <w:rPr>
          <w:rFonts w:ascii="Times New Roman" w:hAnsi="Times New Roman" w:cs="Times New Roman"/>
          <w:b/>
          <w:bCs/>
        </w:rPr>
      </w:pPr>
      <w:r w:rsidRPr="007208C7">
        <w:rPr>
          <w:rFonts w:ascii="Times New Roman" w:hAnsi="Times New Roman" w:cs="Times New Roman"/>
          <w:sz w:val="32"/>
          <w:szCs w:val="32"/>
        </w:rPr>
        <w:t>от ост. "Промкомбинат" до м-на Вышка-2</w:t>
      </w:r>
      <w:r w:rsidRPr="007208C7">
        <w:rPr>
          <w:sz w:val="32"/>
          <w:szCs w:val="32"/>
        </w:rPr>
        <w:fldChar w:fldCharType="end"/>
      </w:r>
    </w:p>
    <w:p w:rsidR="005D1DE9" w:rsidRPr="008822B0" w:rsidRDefault="005D1DE9" w:rsidP="00B64770">
      <w:pPr>
        <w:pStyle w:val="BodyText"/>
        <w:jc w:val="center"/>
        <w:rPr>
          <w:rFonts w:ascii="Times New Roman" w:hAnsi="Times New Roman" w:cs="Times New Roman"/>
          <w:b/>
          <w:bCs/>
        </w:rPr>
      </w:pPr>
    </w:p>
    <w:p w:rsidR="005D1DE9" w:rsidRPr="008822B0" w:rsidRDefault="005D1DE9" w:rsidP="00B64770">
      <w:pPr>
        <w:pStyle w:val="BodyText"/>
        <w:jc w:val="center"/>
        <w:rPr>
          <w:rFonts w:ascii="Times New Roman" w:hAnsi="Times New Roman" w:cs="Times New Roman"/>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pStyle w:val="BodyText"/>
        <w:jc w:val="center"/>
        <w:rPr>
          <w:b/>
          <w:bCs/>
        </w:rPr>
      </w:pPr>
    </w:p>
    <w:p w:rsidR="005D1DE9" w:rsidRDefault="005D1DE9" w:rsidP="00B64770">
      <w:pPr>
        <w:spacing w:after="200" w:line="276" w:lineRule="auto"/>
        <w:jc w:val="center"/>
        <w:rPr>
          <w:sz w:val="28"/>
          <w:szCs w:val="28"/>
        </w:rPr>
      </w:pPr>
      <w:bookmarkStart w:id="0" w:name="Приложение_1"/>
      <w:bookmarkStart w:id="1" w:name="Приложение"/>
      <w:bookmarkEnd w:id="0"/>
      <w:bookmarkEnd w:id="1"/>
      <w:r w:rsidRPr="00B64770">
        <w:rPr>
          <w:sz w:val="28"/>
          <w:szCs w:val="28"/>
        </w:rPr>
        <w:t>г. Пермь, 2011 год</w:t>
      </w:r>
    </w:p>
    <w:p w:rsidR="005D1DE9" w:rsidRPr="00B64770" w:rsidRDefault="005D1DE9" w:rsidP="00B64770">
      <w:pPr>
        <w:spacing w:after="200" w:line="276" w:lineRule="auto"/>
        <w:jc w:val="center"/>
        <w:rPr>
          <w:sz w:val="22"/>
          <w:szCs w:val="22"/>
        </w:rPr>
      </w:pPr>
    </w:p>
    <w:tbl>
      <w:tblPr>
        <w:tblW w:w="10617" w:type="dxa"/>
        <w:tblCellSpacing w:w="20" w:type="dxa"/>
        <w:tblInd w:w="-10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4"/>
        <w:gridCol w:w="2539"/>
        <w:gridCol w:w="192"/>
        <w:gridCol w:w="7347"/>
      </w:tblGrid>
      <w:tr w:rsidR="005D1DE9" w:rsidRPr="001363ED">
        <w:trPr>
          <w:tblCellSpacing w:w="20" w:type="dxa"/>
        </w:trPr>
        <w:tc>
          <w:tcPr>
            <w:tcW w:w="10537" w:type="dxa"/>
            <w:gridSpan w:val="5"/>
            <w:shd w:val="clear" w:color="auto" w:fill="00FFFF"/>
          </w:tcPr>
          <w:p w:rsidR="005D1DE9" w:rsidRPr="006A7168" w:rsidRDefault="005D1DE9"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rPr>
              <w:t>Общие сведения</w:t>
            </w:r>
          </w:p>
        </w:tc>
      </w:tr>
      <w:tr w:rsidR="005D1DE9" w:rsidRPr="001363ED">
        <w:trPr>
          <w:tblCellSpacing w:w="20" w:type="dxa"/>
        </w:trPr>
        <w:tc>
          <w:tcPr>
            <w:tcW w:w="10537" w:type="dxa"/>
            <w:gridSpan w:val="5"/>
            <w:shd w:val="clear" w:color="auto" w:fill="FFFFFF"/>
          </w:tcPr>
          <w:p w:rsidR="005D1DE9" w:rsidRPr="008822B0" w:rsidRDefault="005D1DE9" w:rsidP="006A7168">
            <w:pPr>
              <w:pStyle w:val="BodyText"/>
              <w:ind w:firstLine="360"/>
              <w:rPr>
                <w:rFonts w:ascii="Times New Roman" w:hAnsi="Times New Roman" w:cs="Times New Roman"/>
                <w:sz w:val="22"/>
                <w:szCs w:val="22"/>
              </w:rPr>
            </w:pPr>
            <w:r w:rsidRPr="008822B0">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8822B0">
              <w:rPr>
                <w:rFonts w:ascii="Times New Roman" w:hAnsi="Times New Roman" w:cs="Times New Roman"/>
                <w:color w:val="000000"/>
                <w:sz w:val="22"/>
                <w:szCs w:val="22"/>
              </w:rPr>
              <w:t xml:space="preserve">правовыми </w:t>
            </w:r>
            <w:r w:rsidRPr="008822B0">
              <w:rPr>
                <w:rFonts w:ascii="Times New Roman" w:hAnsi="Times New Roman" w:cs="Times New Roman"/>
                <w:sz w:val="22"/>
                <w:szCs w:val="22"/>
              </w:rPr>
              <w:t>актами:</w:t>
            </w:r>
          </w:p>
          <w:p w:rsidR="005D1DE9" w:rsidRPr="008822B0" w:rsidRDefault="005D1DE9" w:rsidP="0060704E">
            <w:pPr>
              <w:pStyle w:val="BodyText"/>
              <w:numPr>
                <w:ilvl w:val="0"/>
                <w:numId w:val="31"/>
              </w:numPr>
              <w:tabs>
                <w:tab w:val="clear" w:pos="1248"/>
                <w:tab w:val="num" w:pos="540"/>
              </w:tabs>
              <w:ind w:left="0" w:firstLine="360"/>
              <w:rPr>
                <w:rFonts w:ascii="Times New Roman" w:hAnsi="Times New Roman" w:cs="Times New Roman"/>
                <w:sz w:val="22"/>
                <w:szCs w:val="22"/>
              </w:rPr>
            </w:pPr>
            <w:r w:rsidRPr="008822B0">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D1DE9" w:rsidRPr="008822B0" w:rsidRDefault="005D1DE9" w:rsidP="0060704E">
            <w:pPr>
              <w:pStyle w:val="BodyText"/>
              <w:numPr>
                <w:ilvl w:val="0"/>
                <w:numId w:val="31"/>
              </w:numPr>
              <w:tabs>
                <w:tab w:val="clear" w:pos="1248"/>
                <w:tab w:val="num" w:pos="540"/>
              </w:tabs>
              <w:ind w:left="0" w:firstLine="360"/>
              <w:rPr>
                <w:rFonts w:ascii="Times New Roman" w:hAnsi="Times New Roman" w:cs="Times New Roman"/>
                <w:sz w:val="22"/>
                <w:szCs w:val="22"/>
              </w:rPr>
            </w:pPr>
            <w:r w:rsidRPr="008822B0">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D1DE9" w:rsidRPr="006A7168" w:rsidRDefault="005D1DE9" w:rsidP="0060704E">
            <w:pPr>
              <w:pStyle w:val="ConsPlusNormal"/>
              <w:widowControl/>
              <w:numPr>
                <w:ilvl w:val="0"/>
                <w:numId w:val="31"/>
              </w:numPr>
              <w:tabs>
                <w:tab w:val="clear" w:pos="1248"/>
                <w:tab w:val="num" w:pos="557"/>
              </w:tabs>
              <w:ind w:left="0" w:firstLine="360"/>
              <w:rPr>
                <w:rFonts w:ascii="Times New Roman" w:hAnsi="Times New Roman" w:cs="Times New Roman"/>
                <w:b/>
                <w:bCs/>
                <w:sz w:val="22"/>
                <w:szCs w:val="22"/>
              </w:rPr>
            </w:pPr>
            <w:r w:rsidRPr="008822B0">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5D1DE9" w:rsidRPr="001363ED">
        <w:trPr>
          <w:tblCellSpacing w:w="20" w:type="dxa"/>
        </w:trPr>
        <w:tc>
          <w:tcPr>
            <w:tcW w:w="10537" w:type="dxa"/>
            <w:gridSpan w:val="5"/>
            <w:shd w:val="clear" w:color="auto" w:fill="00FFFF"/>
          </w:tcPr>
          <w:p w:rsidR="005D1DE9" w:rsidRPr="006A7168" w:rsidRDefault="005D1DE9"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bCs/>
                <w:sz w:val="24"/>
                <w:szCs w:val="24"/>
                <w:lang w:val="en-US"/>
              </w:rPr>
              <w:t>I</w:t>
            </w:r>
            <w:r w:rsidRPr="006A7168">
              <w:rPr>
                <w:rFonts w:ascii="Times New Roman" w:hAnsi="Times New Roman" w:cs="Times New Roman"/>
                <w:b/>
                <w:bCs/>
                <w:sz w:val="24"/>
                <w:szCs w:val="24"/>
              </w:rPr>
              <w:t>. Сведения о муниципальном заказчике</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Наименование</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Муниципальное учреждение «Пермблагоустройство»</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Место нахождения</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614000, Российская Федерация, Пермский край, г. Пермь,  ул. Ленина, 25</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Почтовый адрес</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614000, Российская Федерация, Пермский край, г. Пермь,  ул. Ленина, 25</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Адрес электронной почты</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4"/>
                <w:szCs w:val="24"/>
              </w:rPr>
              <w:t>permblag@</w:t>
            </w:r>
            <w:r w:rsidRPr="006A7168">
              <w:rPr>
                <w:rFonts w:ascii="Times New Roman" w:hAnsi="Times New Roman" w:cs="Times New Roman"/>
                <w:sz w:val="24"/>
                <w:szCs w:val="24"/>
                <w:lang w:val="en-US"/>
              </w:rPr>
              <w:t>permregion</w:t>
            </w:r>
            <w:r w:rsidRPr="006A7168">
              <w:rPr>
                <w:rFonts w:ascii="Times New Roman" w:hAnsi="Times New Roman" w:cs="Times New Roman"/>
                <w:sz w:val="24"/>
                <w:szCs w:val="24"/>
              </w:rPr>
              <w:t>.ru</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Контактный телефон</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7 (342) 212-06-24</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Контактное лицо</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Буклакова Ольга Ивановна</w:t>
            </w:r>
          </w:p>
        </w:tc>
      </w:tr>
      <w:tr w:rsidR="005D1DE9" w:rsidRPr="001363ED">
        <w:trPr>
          <w:tblCellSpacing w:w="20" w:type="dxa"/>
        </w:trPr>
        <w:tc>
          <w:tcPr>
            <w:tcW w:w="10537" w:type="dxa"/>
            <w:gridSpan w:val="5"/>
            <w:shd w:val="clear" w:color="auto" w:fill="00FFFF"/>
          </w:tcPr>
          <w:p w:rsidR="005D1DE9" w:rsidRPr="006A7168" w:rsidRDefault="005D1DE9"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lang w:val="en-US"/>
              </w:rPr>
              <w:t>II</w:t>
            </w:r>
            <w:r w:rsidRPr="006A7168">
              <w:rPr>
                <w:rFonts w:ascii="Times New Roman" w:hAnsi="Times New Roman" w:cs="Times New Roman"/>
                <w:b/>
                <w:bCs/>
                <w:sz w:val="24"/>
                <w:szCs w:val="24"/>
              </w:rPr>
              <w:t>. Сведения о предмете открытого аукциона в электронной форме</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Предмет аукциона </w:t>
            </w:r>
          </w:p>
        </w:tc>
        <w:tc>
          <w:tcPr>
            <w:tcW w:w="7322" w:type="dxa"/>
            <w:shd w:val="clear" w:color="auto" w:fill="FFFFFF"/>
          </w:tcPr>
          <w:p w:rsidR="005D1DE9" w:rsidRPr="007B544D" w:rsidRDefault="005D1DE9" w:rsidP="006A7168">
            <w:pPr>
              <w:pStyle w:val="ConsPlusNormal"/>
              <w:widowControl/>
              <w:ind w:firstLine="0"/>
              <w:rPr>
                <w:rFonts w:ascii="Times New Roman" w:hAnsi="Times New Roman" w:cs="Times New Roman"/>
                <w:sz w:val="22"/>
                <w:szCs w:val="22"/>
              </w:rPr>
            </w:pPr>
            <w:r w:rsidRPr="007B544D">
              <w:rPr>
                <w:rFonts w:ascii="Times New Roman" w:hAnsi="Times New Roman" w:cs="Times New Roman"/>
                <w:sz w:val="24"/>
                <w:szCs w:val="24"/>
              </w:rPr>
              <w:t xml:space="preserve">Выполнение работ по разработке проекта </w:t>
            </w:r>
            <w:fldSimple w:instr=" DOCPROPERTY  doc_summary  \* MERGEFORMAT ">
              <w:r w:rsidRPr="007B544D">
                <w:rPr>
                  <w:rFonts w:ascii="Times New Roman" w:hAnsi="Times New Roman" w:cs="Times New Roman"/>
                  <w:sz w:val="24"/>
                  <w:szCs w:val="24"/>
                </w:rPr>
                <w:t>капитального ремонта лестничного перехода от ост. "Промкомбинат" до м-на Вышка-2</w:t>
              </w:r>
            </w:fldSimple>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Предмет муниципального контракта</w:t>
            </w:r>
          </w:p>
        </w:tc>
        <w:tc>
          <w:tcPr>
            <w:tcW w:w="7322" w:type="dxa"/>
            <w:shd w:val="clear" w:color="auto" w:fill="FFFFFF"/>
          </w:tcPr>
          <w:p w:rsidR="005D1DE9" w:rsidRPr="007B544D" w:rsidRDefault="005D1DE9" w:rsidP="006A7168">
            <w:pPr>
              <w:pStyle w:val="ConsPlusNormal"/>
              <w:widowControl/>
              <w:ind w:firstLine="0"/>
              <w:rPr>
                <w:rFonts w:ascii="Times New Roman" w:hAnsi="Times New Roman" w:cs="Times New Roman"/>
                <w:sz w:val="22"/>
                <w:szCs w:val="22"/>
              </w:rPr>
            </w:pPr>
            <w:r w:rsidRPr="007B544D">
              <w:rPr>
                <w:rFonts w:ascii="Times New Roman" w:hAnsi="Times New Roman" w:cs="Times New Roman"/>
                <w:sz w:val="24"/>
                <w:szCs w:val="24"/>
              </w:rPr>
              <w:t xml:space="preserve">Выполнение работ по разработке проекта </w:t>
            </w:r>
            <w:fldSimple w:instr=" DOCPROPERTY  doc_summary  \* MERGEFORMAT ">
              <w:r w:rsidRPr="007B544D">
                <w:rPr>
                  <w:rFonts w:ascii="Times New Roman" w:hAnsi="Times New Roman" w:cs="Times New Roman"/>
                  <w:sz w:val="24"/>
                  <w:szCs w:val="24"/>
                </w:rPr>
                <w:t>капитального ремонта лестничного перехода от ост. "Промкомбинат" до м-на Вышка-2</w:t>
              </w:r>
            </w:fldSimple>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Начальная (максимальная) цена контракта</w:t>
            </w:r>
          </w:p>
        </w:tc>
        <w:tc>
          <w:tcPr>
            <w:tcW w:w="7322" w:type="dxa"/>
            <w:shd w:val="clear" w:color="auto" w:fill="FFFFFF"/>
          </w:tcPr>
          <w:p w:rsidR="005D1DE9" w:rsidRPr="006A7168" w:rsidRDefault="005D1DE9" w:rsidP="008822B0">
            <w:pPr>
              <w:pStyle w:val="ConsPlusNormal"/>
              <w:widowControl/>
              <w:ind w:firstLine="0"/>
              <w:rPr>
                <w:rFonts w:ascii="Times New Roman" w:hAnsi="Times New Roman" w:cs="Times New Roman"/>
                <w:i/>
                <w:iCs/>
                <w:sz w:val="22"/>
                <w:szCs w:val="22"/>
              </w:rPr>
            </w:pPr>
            <w:r>
              <w:rPr>
                <w:rFonts w:ascii="Times New Roman" w:hAnsi="Times New Roman" w:cs="Times New Roman"/>
                <w:sz w:val="22"/>
                <w:szCs w:val="22"/>
              </w:rPr>
              <w:t xml:space="preserve">806 675,00 </w:t>
            </w:r>
            <w:r w:rsidRPr="00DD1A75">
              <w:rPr>
                <w:rFonts w:ascii="Times New Roman" w:hAnsi="Times New Roman" w:cs="Times New Roman"/>
                <w:sz w:val="22"/>
                <w:szCs w:val="22"/>
              </w:rPr>
              <w:t>(</w:t>
            </w:r>
            <w:r>
              <w:rPr>
                <w:rFonts w:ascii="Times New Roman" w:hAnsi="Times New Roman" w:cs="Times New Roman"/>
                <w:sz w:val="22"/>
                <w:szCs w:val="22"/>
              </w:rPr>
              <w:t>восемьсот шесть</w:t>
            </w:r>
            <w:r w:rsidRPr="00DD1A75">
              <w:rPr>
                <w:rFonts w:ascii="Times New Roman" w:hAnsi="Times New Roman" w:cs="Times New Roman"/>
                <w:sz w:val="22"/>
                <w:szCs w:val="22"/>
              </w:rPr>
              <w:t xml:space="preserve"> тысяч </w:t>
            </w:r>
            <w:r>
              <w:rPr>
                <w:rFonts w:ascii="Times New Roman" w:hAnsi="Times New Roman" w:cs="Times New Roman"/>
                <w:sz w:val="22"/>
                <w:szCs w:val="22"/>
              </w:rPr>
              <w:t>шестьсот семьдесят пять</w:t>
            </w:r>
            <w:r w:rsidRPr="00DD1A75">
              <w:rPr>
                <w:rFonts w:ascii="Times New Roman" w:hAnsi="Times New Roman" w:cs="Times New Roman"/>
                <w:sz w:val="22"/>
                <w:szCs w:val="22"/>
              </w:rPr>
              <w:t>) рублей 00 коп.</w:t>
            </w:r>
            <w:r>
              <w:rPr>
                <w:rFonts w:ascii="Times New Roman" w:hAnsi="Times New Roman" w:cs="Times New Roman"/>
                <w:sz w:val="22"/>
                <w:szCs w:val="22"/>
              </w:rPr>
              <w:t xml:space="preserve"> </w:t>
            </w:r>
            <w:r w:rsidRPr="0058472A">
              <w:rPr>
                <w:rFonts w:ascii="Times New Roman" w:hAnsi="Times New Roman" w:cs="Times New Roman"/>
                <w:sz w:val="22"/>
                <w:szCs w:val="22"/>
              </w:rPr>
              <w:t xml:space="preserve"> </w:t>
            </w:r>
          </w:p>
        </w:tc>
      </w:tr>
      <w:tr w:rsidR="005D1DE9" w:rsidRPr="001363ED">
        <w:trPr>
          <w:tblCellSpacing w:w="20" w:type="dxa"/>
        </w:trPr>
        <w:tc>
          <w:tcPr>
            <w:tcW w:w="3175" w:type="dxa"/>
            <w:gridSpan w:val="4"/>
            <w:shd w:val="clear" w:color="auto" w:fill="FFFFFF"/>
          </w:tcPr>
          <w:p w:rsidR="005D1DE9" w:rsidRPr="00913DBC" w:rsidRDefault="005D1DE9" w:rsidP="00BB49F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322" w:type="dxa"/>
            <w:shd w:val="clear" w:color="auto" w:fill="FFFFFF"/>
          </w:tcPr>
          <w:p w:rsidR="005D1DE9" w:rsidRDefault="005D1DE9" w:rsidP="009A020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Локально-сметные расчеты</w:t>
            </w:r>
            <w:r w:rsidRPr="00BA4788">
              <w:rPr>
                <w:rFonts w:ascii="Times New Roman" w:hAnsi="Times New Roman" w:cs="Times New Roman"/>
                <w:sz w:val="22"/>
                <w:szCs w:val="22"/>
              </w:rPr>
              <w:t xml:space="preserve"> стоимости работ  </w:t>
            </w:r>
          </w:p>
        </w:tc>
      </w:tr>
      <w:tr w:rsidR="005D1DE9" w:rsidRPr="001363ED">
        <w:trPr>
          <w:tblCellSpacing w:w="20" w:type="dxa"/>
        </w:trPr>
        <w:tc>
          <w:tcPr>
            <w:tcW w:w="3175" w:type="dxa"/>
            <w:gridSpan w:val="4"/>
            <w:shd w:val="clear" w:color="auto" w:fill="FFFFFF"/>
          </w:tcPr>
          <w:p w:rsidR="005D1DE9" w:rsidRPr="00913DBC" w:rsidRDefault="005D1DE9" w:rsidP="00BB49F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информации о цене работ</w:t>
            </w:r>
          </w:p>
        </w:tc>
        <w:tc>
          <w:tcPr>
            <w:tcW w:w="7322" w:type="dxa"/>
            <w:shd w:val="clear" w:color="auto" w:fill="FFFFFF"/>
          </w:tcPr>
          <w:p w:rsidR="005D1DE9" w:rsidRDefault="005D1DE9" w:rsidP="00BB49F7">
            <w:pPr>
              <w:pStyle w:val="ConsPlusNormal"/>
              <w:widowControl/>
              <w:ind w:firstLine="0"/>
              <w:rPr>
                <w:rFonts w:ascii="Times New Roman" w:hAnsi="Times New Roman" w:cs="Times New Roman"/>
                <w:sz w:val="22"/>
                <w:szCs w:val="22"/>
              </w:rPr>
            </w:pPr>
            <w:r w:rsidRPr="00167FAC">
              <w:rPr>
                <w:rFonts w:ascii="Times New Roman" w:hAnsi="Times New Roman" w:cs="Times New Roman"/>
                <w:sz w:val="22"/>
                <w:szCs w:val="22"/>
              </w:rPr>
              <w:t xml:space="preserve">Приказ Минрегиона РФ от 28.05.2010 </w:t>
            </w:r>
            <w:r>
              <w:rPr>
                <w:rFonts w:ascii="Times New Roman" w:hAnsi="Times New Roman" w:cs="Times New Roman"/>
                <w:sz w:val="22"/>
                <w:szCs w:val="22"/>
              </w:rPr>
              <w:t>№</w:t>
            </w:r>
            <w:r w:rsidRPr="00167FAC">
              <w:rPr>
                <w:rFonts w:ascii="Times New Roman" w:hAnsi="Times New Roman" w:cs="Times New Roman"/>
                <w:sz w:val="22"/>
                <w:szCs w:val="22"/>
              </w:rPr>
              <w:t xml:space="preserve"> 260 "Об утверждении Справочников базовых цен на проектные работы в строительстве"</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b/>
                <w:bCs/>
                <w:sz w:val="22"/>
                <w:szCs w:val="22"/>
              </w:rPr>
            </w:pPr>
            <w:r w:rsidRPr="006A7168">
              <w:rPr>
                <w:rFonts w:ascii="Times New Roman" w:hAnsi="Times New Roman" w:cs="Times New Roman"/>
                <w:sz w:val="22"/>
                <w:szCs w:val="22"/>
              </w:rPr>
              <w:t xml:space="preserve">Объем оказываемых </w:t>
            </w:r>
            <w:r>
              <w:rPr>
                <w:rFonts w:ascii="Times New Roman" w:hAnsi="Times New Roman" w:cs="Times New Roman"/>
                <w:sz w:val="22"/>
                <w:szCs w:val="22"/>
              </w:rPr>
              <w:t>работ</w:t>
            </w:r>
          </w:p>
        </w:tc>
        <w:tc>
          <w:tcPr>
            <w:tcW w:w="7322" w:type="dxa"/>
            <w:shd w:val="clear" w:color="auto" w:fill="FFFFFF"/>
          </w:tcPr>
          <w:p w:rsidR="005D1DE9" w:rsidRPr="006A7168" w:rsidRDefault="005D1DE9" w:rsidP="009A020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w:t>
            </w:r>
            <w:r w:rsidRPr="00013563">
              <w:rPr>
                <w:rFonts w:ascii="Times New Roman" w:hAnsi="Times New Roman" w:cs="Times New Roman"/>
                <w:sz w:val="22"/>
                <w:szCs w:val="22"/>
              </w:rPr>
              <w:t>огласно задания (приложение № 1 к документации)</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b/>
                <w:bCs/>
                <w:sz w:val="22"/>
                <w:szCs w:val="22"/>
              </w:rPr>
            </w:pPr>
            <w:r w:rsidRPr="006A7168">
              <w:rPr>
                <w:rFonts w:ascii="Times New Roman" w:hAnsi="Times New Roman" w:cs="Times New Roman"/>
                <w:sz w:val="22"/>
                <w:szCs w:val="22"/>
              </w:rPr>
              <w:t>Требования к поставляемым товарам, выполняемым работам, оказываемым услугам</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2C3632">
              <w:rPr>
                <w:rFonts w:ascii="Times New Roman" w:hAnsi="Times New Roman" w:cs="Times New Roman"/>
                <w:sz w:val="22"/>
                <w:szCs w:val="22"/>
              </w:rPr>
              <w:t>Работы, должны быть выполнены в пол</w:t>
            </w:r>
            <w:r>
              <w:rPr>
                <w:rFonts w:ascii="Times New Roman" w:hAnsi="Times New Roman" w:cs="Times New Roman"/>
                <w:sz w:val="22"/>
                <w:szCs w:val="22"/>
              </w:rPr>
              <w:t xml:space="preserve">ном соответствии с требованиям аукционной </w:t>
            </w:r>
            <w:r w:rsidRPr="002C3632">
              <w:rPr>
                <w:rFonts w:ascii="Times New Roman" w:hAnsi="Times New Roman" w:cs="Times New Roman"/>
                <w:sz w:val="22"/>
                <w:szCs w:val="22"/>
              </w:rPr>
              <w:t>документации (</w:t>
            </w:r>
            <w:r w:rsidRPr="002C3632">
              <w:rPr>
                <w:rFonts w:ascii="Times New Roman" w:hAnsi="Times New Roman" w:cs="Times New Roman"/>
                <w:color w:val="000000"/>
                <w:sz w:val="22"/>
                <w:szCs w:val="22"/>
              </w:rPr>
              <w:t>в том числе заданием</w:t>
            </w:r>
            <w:r w:rsidRPr="002C3632">
              <w:rPr>
                <w:rFonts w:ascii="Times New Roman" w:hAnsi="Times New Roman" w:cs="Times New Roman"/>
                <w:sz w:val="22"/>
                <w:szCs w:val="22"/>
              </w:rPr>
              <w:t>) и условиями</w:t>
            </w:r>
            <w:r>
              <w:rPr>
                <w:rFonts w:ascii="Times New Roman" w:hAnsi="Times New Roman" w:cs="Times New Roman"/>
                <w:sz w:val="22"/>
                <w:szCs w:val="22"/>
              </w:rPr>
              <w:t xml:space="preserve"> договора</w:t>
            </w:r>
            <w:r w:rsidRPr="002C3632">
              <w:rPr>
                <w:rFonts w:ascii="Times New Roman" w:hAnsi="Times New Roman" w:cs="Times New Roman"/>
                <w:sz w:val="22"/>
                <w:szCs w:val="22"/>
              </w:rPr>
              <w:t xml:space="preserve">, являющегося приложением к </w:t>
            </w:r>
            <w:r>
              <w:rPr>
                <w:rFonts w:ascii="Times New Roman" w:hAnsi="Times New Roman" w:cs="Times New Roman"/>
                <w:sz w:val="22"/>
                <w:szCs w:val="22"/>
              </w:rPr>
              <w:t>аукционной</w:t>
            </w:r>
            <w:r w:rsidRPr="002C3632">
              <w:rPr>
                <w:rFonts w:ascii="Times New Roman" w:hAnsi="Times New Roman" w:cs="Times New Roman"/>
                <w:sz w:val="22"/>
                <w:szCs w:val="22"/>
              </w:rPr>
              <w:t xml:space="preserve"> документации.</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Место </w:t>
            </w:r>
          </w:p>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оказания </w:t>
            </w:r>
            <w:r>
              <w:rPr>
                <w:rFonts w:ascii="Times New Roman" w:hAnsi="Times New Roman" w:cs="Times New Roman"/>
                <w:sz w:val="22"/>
                <w:szCs w:val="22"/>
              </w:rPr>
              <w:t>работ</w:t>
            </w:r>
          </w:p>
        </w:tc>
        <w:tc>
          <w:tcPr>
            <w:tcW w:w="7322" w:type="dxa"/>
            <w:shd w:val="clear" w:color="auto" w:fill="FFFFFF"/>
          </w:tcPr>
          <w:p w:rsidR="005D1DE9" w:rsidRPr="007069B1" w:rsidRDefault="005D1DE9" w:rsidP="007069B1">
            <w:pPr>
              <w:spacing w:after="200" w:line="276" w:lineRule="auto"/>
              <w:jc w:val="both"/>
              <w:rPr>
                <w:sz w:val="22"/>
                <w:szCs w:val="22"/>
              </w:rPr>
            </w:pPr>
            <w:r w:rsidRPr="007069B1">
              <w:rPr>
                <w:sz w:val="22"/>
                <w:szCs w:val="22"/>
              </w:rPr>
              <w:t xml:space="preserve">Место выполнения работ: г.Пермь, Мотовилихинский район. </w:t>
            </w:r>
          </w:p>
          <w:p w:rsidR="005D1DE9" w:rsidRPr="007069B1" w:rsidRDefault="005D1DE9" w:rsidP="007069B1">
            <w:pPr>
              <w:pStyle w:val="ConsPlusNormal"/>
              <w:widowControl/>
              <w:ind w:firstLine="0"/>
              <w:rPr>
                <w:rFonts w:ascii="Times New Roman" w:hAnsi="Times New Roman" w:cs="Times New Roman"/>
                <w:i/>
                <w:iCs/>
                <w:color w:val="000000"/>
                <w:sz w:val="22"/>
                <w:szCs w:val="22"/>
              </w:rPr>
            </w:pP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b/>
                <w:bCs/>
                <w:sz w:val="28"/>
                <w:szCs w:val="28"/>
              </w:rPr>
            </w:pPr>
            <w:r w:rsidRPr="006A7168">
              <w:rPr>
                <w:rFonts w:ascii="Times New Roman" w:hAnsi="Times New Roman" w:cs="Times New Roman"/>
                <w:sz w:val="22"/>
                <w:szCs w:val="22"/>
              </w:rPr>
              <w:t xml:space="preserve">Условия и сроки (периоды) </w:t>
            </w:r>
            <w:r>
              <w:rPr>
                <w:rFonts w:ascii="Times New Roman" w:hAnsi="Times New Roman" w:cs="Times New Roman"/>
                <w:sz w:val="22"/>
                <w:szCs w:val="22"/>
              </w:rPr>
              <w:t>выполнения работ</w:t>
            </w:r>
          </w:p>
        </w:tc>
        <w:tc>
          <w:tcPr>
            <w:tcW w:w="7322" w:type="dxa"/>
            <w:shd w:val="clear" w:color="auto" w:fill="FFFFFF"/>
          </w:tcPr>
          <w:p w:rsidR="005D1DE9" w:rsidRPr="007069B1" w:rsidRDefault="005D1DE9" w:rsidP="007069B1">
            <w:pPr>
              <w:spacing w:after="200" w:line="276" w:lineRule="auto"/>
              <w:jc w:val="both"/>
              <w:rPr>
                <w:sz w:val="22"/>
                <w:szCs w:val="22"/>
              </w:rPr>
            </w:pPr>
            <w:r w:rsidRPr="007069B1">
              <w:rPr>
                <w:sz w:val="22"/>
                <w:szCs w:val="22"/>
              </w:rPr>
              <w:t xml:space="preserve">Срок сдачи проектной документации в Экспертизу </w:t>
            </w:r>
            <w:r>
              <w:rPr>
                <w:sz w:val="22"/>
                <w:szCs w:val="22"/>
              </w:rPr>
              <w:t>–</w:t>
            </w:r>
            <w:r w:rsidRPr="007069B1">
              <w:rPr>
                <w:sz w:val="22"/>
                <w:szCs w:val="22"/>
              </w:rPr>
              <w:t xml:space="preserve"> </w:t>
            </w:r>
            <w:r>
              <w:rPr>
                <w:sz w:val="22"/>
                <w:szCs w:val="22"/>
              </w:rPr>
              <w:t>не позднее 28 ноября 2011 г.</w:t>
            </w:r>
          </w:p>
          <w:p w:rsidR="005D1DE9" w:rsidRPr="007069B1" w:rsidRDefault="005D1DE9" w:rsidP="007069B1">
            <w:pPr>
              <w:pStyle w:val="ConsPlusNormal"/>
              <w:widowControl/>
              <w:ind w:firstLine="200"/>
              <w:rPr>
                <w:rFonts w:ascii="Times New Roman" w:hAnsi="Times New Roman" w:cs="Times New Roman"/>
                <w:sz w:val="24"/>
                <w:szCs w:val="24"/>
              </w:rPr>
            </w:pPr>
            <w:r w:rsidRPr="007069B1">
              <w:rPr>
                <w:rFonts w:ascii="Times New Roman" w:hAnsi="Times New Roman" w:cs="Times New Roman"/>
                <w:sz w:val="22"/>
                <w:szCs w:val="22"/>
              </w:rPr>
              <w:t xml:space="preserve">Срок предоставления заказчику документации, с учётом получения положительного заключения государственной экспертизы – </w:t>
            </w:r>
            <w:r>
              <w:rPr>
                <w:rFonts w:ascii="Times New Roman" w:hAnsi="Times New Roman" w:cs="Times New Roman"/>
                <w:sz w:val="22"/>
                <w:szCs w:val="22"/>
              </w:rPr>
              <w:t>не позднее 06 февраля 2012 г.</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b/>
                <w:bCs/>
                <w:sz w:val="28"/>
                <w:szCs w:val="28"/>
              </w:rPr>
            </w:pPr>
            <w:r w:rsidRPr="006A7168">
              <w:rPr>
                <w:rFonts w:ascii="Times New Roman" w:hAnsi="Times New Roman" w:cs="Times New Roman"/>
                <w:sz w:val="22"/>
                <w:szCs w:val="22"/>
              </w:rPr>
              <w:t xml:space="preserve">Срок и (или) объем предоставления гарантий качества </w:t>
            </w:r>
            <w:r>
              <w:rPr>
                <w:rFonts w:ascii="Times New Roman" w:hAnsi="Times New Roman" w:cs="Times New Roman"/>
                <w:sz w:val="22"/>
                <w:szCs w:val="22"/>
              </w:rPr>
              <w:t>работ</w:t>
            </w:r>
          </w:p>
        </w:tc>
        <w:tc>
          <w:tcPr>
            <w:tcW w:w="7322" w:type="dxa"/>
            <w:shd w:val="clear" w:color="auto" w:fill="FFFFFF"/>
          </w:tcPr>
          <w:p w:rsidR="005D1DE9" w:rsidRPr="006E37EB" w:rsidRDefault="005D1DE9" w:rsidP="006E37EB">
            <w:pPr>
              <w:pStyle w:val="BodyTextIndent"/>
              <w:rPr>
                <w:rFonts w:ascii="Times New Roman" w:hAnsi="Times New Roman" w:cs="Times New Roman"/>
                <w:sz w:val="22"/>
                <w:szCs w:val="22"/>
              </w:rPr>
            </w:pPr>
            <w:r w:rsidRPr="006E37EB">
              <w:rPr>
                <w:rFonts w:ascii="Times New Roman" w:hAnsi="Times New Roman" w:cs="Times New Roman"/>
                <w:sz w:val="22"/>
                <w:szCs w:val="22"/>
              </w:rPr>
              <w:t>Гарантийный срок на  разработанный проект:</w:t>
            </w:r>
          </w:p>
          <w:p w:rsidR="005D1DE9" w:rsidRPr="006E37EB" w:rsidRDefault="005D1DE9" w:rsidP="006E37EB">
            <w:pPr>
              <w:pStyle w:val="ConsCell"/>
              <w:jc w:val="both"/>
              <w:rPr>
                <w:rFonts w:ascii="Times New Roman" w:hAnsi="Times New Roman" w:cs="Times New Roman"/>
                <w:sz w:val="22"/>
                <w:szCs w:val="22"/>
              </w:rPr>
            </w:pPr>
            <w:r w:rsidRPr="006E37EB">
              <w:rPr>
                <w:rFonts w:ascii="Times New Roman" w:hAnsi="Times New Roman" w:cs="Times New Roman"/>
                <w:sz w:val="22"/>
                <w:szCs w:val="22"/>
              </w:rPr>
              <w:t>- 60 месяцев со дня подписания приемочной комиссией акта приемки готового к эксплуатации Объекта, выполненного на основании проектной документации Подрядчика, в случае если строительно-монтажные работы начались не позднее 24 месяцев с даты утверждения проектной  документации Заказчиком;</w:t>
            </w:r>
          </w:p>
          <w:p w:rsidR="005D1DE9" w:rsidRPr="006A7168" w:rsidRDefault="005D1DE9" w:rsidP="006E37EB">
            <w:pPr>
              <w:pStyle w:val="ConsPlusNormal"/>
              <w:widowControl/>
              <w:ind w:firstLine="0"/>
              <w:rPr>
                <w:rFonts w:ascii="Times New Roman" w:hAnsi="Times New Roman" w:cs="Times New Roman"/>
                <w:sz w:val="24"/>
                <w:szCs w:val="24"/>
              </w:rPr>
            </w:pPr>
            <w:r w:rsidRPr="006E37EB">
              <w:rPr>
                <w:rFonts w:ascii="Times New Roman" w:hAnsi="Times New Roman" w:cs="Times New Roman"/>
                <w:sz w:val="22"/>
                <w:szCs w:val="22"/>
              </w:rPr>
              <w:t>- 24 месяцев с даты утверждения проектной документации Заказчиком</w:t>
            </w:r>
            <w:r w:rsidRPr="003B46FA">
              <w:rPr>
                <w:rFonts w:ascii="Times New Roman" w:hAnsi="Times New Roman" w:cs="Times New Roman"/>
                <w:sz w:val="22"/>
                <w:szCs w:val="22"/>
              </w:rPr>
              <w:t xml:space="preserve"> в случае, если строительно-монтажные работы не начаты в этот срок.</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Форма, сроки и порядок оплаты </w:t>
            </w:r>
            <w:r>
              <w:rPr>
                <w:rFonts w:ascii="Times New Roman" w:hAnsi="Times New Roman" w:cs="Times New Roman"/>
                <w:sz w:val="22"/>
                <w:szCs w:val="22"/>
              </w:rPr>
              <w:t>работ</w:t>
            </w:r>
          </w:p>
        </w:tc>
        <w:tc>
          <w:tcPr>
            <w:tcW w:w="7322" w:type="dxa"/>
            <w:shd w:val="clear" w:color="auto" w:fill="FFFFFF"/>
          </w:tcPr>
          <w:p w:rsidR="005D1DE9" w:rsidRPr="00134F10" w:rsidRDefault="005D1DE9" w:rsidP="00134F10">
            <w:pPr>
              <w:spacing w:after="200" w:line="276" w:lineRule="auto"/>
              <w:ind w:firstLine="175"/>
              <w:jc w:val="both"/>
              <w:rPr>
                <w:sz w:val="22"/>
                <w:szCs w:val="22"/>
              </w:rPr>
            </w:pPr>
            <w:r w:rsidRPr="00134F10">
              <w:rPr>
                <w:sz w:val="22"/>
                <w:szCs w:val="22"/>
              </w:rPr>
              <w:t>Форма оплаты: безналичный расчет.</w:t>
            </w:r>
          </w:p>
          <w:p w:rsidR="005D1DE9" w:rsidRPr="00134F10" w:rsidRDefault="005D1DE9" w:rsidP="00134F10">
            <w:pPr>
              <w:spacing w:after="200" w:line="276" w:lineRule="auto"/>
              <w:ind w:firstLine="175"/>
              <w:jc w:val="both"/>
              <w:rPr>
                <w:sz w:val="22"/>
                <w:szCs w:val="22"/>
              </w:rPr>
            </w:pPr>
            <w:r w:rsidRPr="00134F10">
              <w:rPr>
                <w:sz w:val="22"/>
                <w:szCs w:val="22"/>
              </w:rPr>
              <w:t xml:space="preserve">Основанием для рассмотрения и последующей оплаты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договором. </w:t>
            </w:r>
          </w:p>
          <w:p w:rsidR="005D1DE9" w:rsidRPr="00134F10" w:rsidRDefault="005D1DE9" w:rsidP="00134F10">
            <w:pPr>
              <w:spacing w:after="200" w:line="276" w:lineRule="auto"/>
              <w:ind w:firstLine="175"/>
              <w:jc w:val="both"/>
              <w:rPr>
                <w:sz w:val="22"/>
                <w:szCs w:val="22"/>
              </w:rPr>
            </w:pPr>
            <w:r w:rsidRPr="00134F10">
              <w:rPr>
                <w:sz w:val="22"/>
                <w:szCs w:val="22"/>
              </w:rPr>
              <w:t xml:space="preserve">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 </w:t>
            </w:r>
          </w:p>
          <w:p w:rsidR="005D1DE9" w:rsidRPr="006A7168" w:rsidRDefault="005D1DE9" w:rsidP="00134F10">
            <w:pPr>
              <w:widowControl w:val="0"/>
              <w:autoSpaceDE w:val="0"/>
              <w:autoSpaceDN w:val="0"/>
              <w:adjustRightInd w:val="0"/>
              <w:rPr>
                <w:sz w:val="22"/>
                <w:szCs w:val="22"/>
              </w:rPr>
            </w:pPr>
            <w:r w:rsidRPr="00134F10">
              <w:rPr>
                <w:sz w:val="22"/>
                <w:szCs w:val="22"/>
              </w:rPr>
              <w:t>Окончательная оплата, за выполненные Подрядчиком объемы работ в размере 15 (Пятнадцать) процентов от полной стоимости работ, указанной в п.3.1 договора, осуществляется Заказчиком в течение месяца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установленных договором), подписания сторонами окончательного акта сдачи-приемки выполненных работ и получения положительного заключения государственной экспертизы.</w:t>
            </w:r>
            <w:r w:rsidRPr="00EB3758">
              <w:rPr>
                <w:rFonts w:ascii="Calibri" w:hAnsi="Calibri" w:cs="Calibri"/>
                <w:sz w:val="22"/>
                <w:szCs w:val="22"/>
              </w:rPr>
              <w:t xml:space="preserve">  </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Источник финансирования заказа</w:t>
            </w:r>
          </w:p>
        </w:tc>
        <w:tc>
          <w:tcPr>
            <w:tcW w:w="7322" w:type="dxa"/>
            <w:shd w:val="clear" w:color="auto" w:fill="FFFFFF"/>
          </w:tcPr>
          <w:p w:rsidR="005D1DE9" w:rsidRPr="008B5A92" w:rsidRDefault="005D1DE9" w:rsidP="006A7168">
            <w:pPr>
              <w:pStyle w:val="BodyText"/>
              <w:ind w:firstLine="0"/>
              <w:rPr>
                <w:rFonts w:ascii="Times New Roman" w:hAnsi="Times New Roman" w:cs="Times New Roman"/>
                <w:sz w:val="22"/>
                <w:szCs w:val="22"/>
              </w:rPr>
            </w:pPr>
            <w:r w:rsidRPr="008B5A92">
              <w:rPr>
                <w:rFonts w:ascii="Times New Roman" w:hAnsi="Times New Roman" w:cs="Times New Roman"/>
                <w:sz w:val="22"/>
                <w:szCs w:val="22"/>
              </w:rPr>
              <w:t xml:space="preserve">Бюджет города Перми. </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322" w:type="dxa"/>
            <w:shd w:val="clear" w:color="auto" w:fill="FFFFFF"/>
          </w:tcPr>
          <w:p w:rsidR="005D1DE9" w:rsidRPr="008B5A92" w:rsidRDefault="005D1DE9" w:rsidP="006A7168">
            <w:pPr>
              <w:pStyle w:val="BodyText"/>
              <w:ind w:firstLine="0"/>
              <w:rPr>
                <w:rFonts w:ascii="Times New Roman" w:hAnsi="Times New Roman" w:cs="Times New Roman"/>
                <w:i/>
                <w:iCs/>
                <w:sz w:val="22"/>
                <w:szCs w:val="22"/>
              </w:rPr>
            </w:pPr>
            <w:r w:rsidRPr="008B5A92">
              <w:rPr>
                <w:rFonts w:ascii="Times New Roman" w:hAnsi="Times New Roman" w:cs="Times New Roman"/>
                <w:sz w:val="22"/>
                <w:szCs w:val="22"/>
              </w:rPr>
              <w:t>Цена договора должна включать в себя все обязательные платежи, налоги,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Сведения о валюте, используемой</w:t>
            </w:r>
            <w:r>
              <w:rPr>
                <w:rFonts w:ascii="Times New Roman" w:hAnsi="Times New Roman" w:cs="Times New Roman"/>
                <w:sz w:val="22"/>
                <w:szCs w:val="22"/>
              </w:rPr>
              <w:t xml:space="preserve"> для формирования цены договора</w:t>
            </w:r>
            <w:r w:rsidRPr="006A7168">
              <w:rPr>
                <w:rFonts w:ascii="Times New Roman" w:hAnsi="Times New Roman" w:cs="Times New Roman"/>
                <w:sz w:val="22"/>
                <w:szCs w:val="22"/>
              </w:rPr>
              <w:t xml:space="preserve"> и расчетов с исполнителями</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Рубль РФ</w:t>
            </w:r>
          </w:p>
        </w:tc>
      </w:tr>
      <w:tr w:rsidR="005D1DE9" w:rsidRPr="001363ED">
        <w:trPr>
          <w:tblCellSpacing w:w="20" w:type="dxa"/>
        </w:trPr>
        <w:tc>
          <w:tcPr>
            <w:tcW w:w="3175" w:type="dxa"/>
            <w:gridSpan w:val="4"/>
            <w:shd w:val="clear" w:color="auto" w:fill="FFFFFF"/>
          </w:tcPr>
          <w:p w:rsidR="005D1DE9" w:rsidRPr="006A7168" w:rsidRDefault="005D1DE9" w:rsidP="006A7168">
            <w:pPr>
              <w:snapToGrid w:val="0"/>
              <w:spacing w:after="200" w:line="276" w:lineRule="auto"/>
              <w:rPr>
                <w:sz w:val="22"/>
                <w:szCs w:val="22"/>
              </w:rPr>
            </w:pPr>
            <w:r w:rsidRPr="006A7168">
              <w:rPr>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w:t>
            </w:r>
            <w:r>
              <w:rPr>
                <w:sz w:val="22"/>
                <w:szCs w:val="22"/>
              </w:rPr>
              <w:t xml:space="preserve"> договора</w:t>
            </w:r>
          </w:p>
        </w:tc>
        <w:tc>
          <w:tcPr>
            <w:tcW w:w="7322" w:type="dxa"/>
            <w:shd w:val="clear" w:color="auto" w:fill="FFFFFF"/>
          </w:tcPr>
          <w:p w:rsidR="005D1DE9" w:rsidRPr="006A7168" w:rsidRDefault="005D1DE9" w:rsidP="006A7168">
            <w:pPr>
              <w:snapToGrid w:val="0"/>
              <w:spacing w:after="200" w:line="276" w:lineRule="auto"/>
              <w:rPr>
                <w:sz w:val="22"/>
                <w:szCs w:val="22"/>
              </w:rPr>
            </w:pPr>
            <w:r w:rsidRPr="006A7168">
              <w:rPr>
                <w:sz w:val="22"/>
                <w:szCs w:val="22"/>
              </w:rPr>
              <w:t>Не применяется</w:t>
            </w:r>
          </w:p>
        </w:tc>
      </w:tr>
      <w:tr w:rsidR="005D1DE9" w:rsidRPr="001363ED">
        <w:trPr>
          <w:tblCellSpacing w:w="20" w:type="dxa"/>
        </w:trPr>
        <w:tc>
          <w:tcPr>
            <w:tcW w:w="3175" w:type="dxa"/>
            <w:gridSpan w:val="4"/>
            <w:shd w:val="clear" w:color="auto" w:fill="FFFFFF"/>
          </w:tcPr>
          <w:p w:rsidR="005D1DE9" w:rsidRPr="006A7168" w:rsidRDefault="005D1DE9" w:rsidP="00333866">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Сведения о возможности заказчика изм</w:t>
            </w:r>
            <w:r>
              <w:rPr>
                <w:rFonts w:ascii="Times New Roman" w:hAnsi="Times New Roman" w:cs="Times New Roman"/>
                <w:sz w:val="22"/>
                <w:szCs w:val="22"/>
              </w:rPr>
              <w:t xml:space="preserve">енить </w:t>
            </w:r>
            <w:r w:rsidRPr="00013563">
              <w:rPr>
                <w:rFonts w:ascii="Times New Roman" w:hAnsi="Times New Roman" w:cs="Times New Roman"/>
                <w:sz w:val="22"/>
                <w:szCs w:val="22"/>
              </w:rPr>
              <w:t xml:space="preserve">предусмотренные </w:t>
            </w:r>
            <w:r>
              <w:rPr>
                <w:rFonts w:ascii="Times New Roman" w:hAnsi="Times New Roman" w:cs="Times New Roman"/>
                <w:sz w:val="22"/>
                <w:szCs w:val="22"/>
              </w:rPr>
              <w:t>договор</w:t>
            </w:r>
            <w:r w:rsidRPr="00013563">
              <w:rPr>
                <w:rFonts w:ascii="Times New Roman" w:hAnsi="Times New Roman" w:cs="Times New Roman"/>
                <w:sz w:val="22"/>
                <w:szCs w:val="22"/>
              </w:rPr>
              <w:t>ом объ</w:t>
            </w:r>
            <w:r>
              <w:rPr>
                <w:rFonts w:ascii="Times New Roman" w:hAnsi="Times New Roman" w:cs="Times New Roman"/>
                <w:sz w:val="22"/>
                <w:szCs w:val="22"/>
              </w:rPr>
              <w:t>ё</w:t>
            </w:r>
            <w:r w:rsidRPr="00013563">
              <w:rPr>
                <w:rFonts w:ascii="Times New Roman" w:hAnsi="Times New Roman" w:cs="Times New Roman"/>
                <w:sz w:val="22"/>
                <w:szCs w:val="22"/>
              </w:rPr>
              <w:t>м работ</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Не предусмотрено</w:t>
            </w:r>
          </w:p>
        </w:tc>
      </w:tr>
      <w:tr w:rsidR="005D1DE9" w:rsidRPr="001363ED">
        <w:trPr>
          <w:tblCellSpacing w:w="20" w:type="dxa"/>
        </w:trPr>
        <w:tc>
          <w:tcPr>
            <w:tcW w:w="10537" w:type="dxa"/>
            <w:gridSpan w:val="5"/>
            <w:shd w:val="clear" w:color="auto" w:fill="00FFFF"/>
          </w:tcPr>
          <w:p w:rsidR="005D1DE9" w:rsidRPr="006A7168" w:rsidRDefault="005D1DE9"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bCs/>
                <w:sz w:val="24"/>
                <w:szCs w:val="24"/>
                <w:lang w:val="en-US"/>
              </w:rPr>
              <w:t>III</w:t>
            </w:r>
            <w:r w:rsidRPr="006A7168">
              <w:rPr>
                <w:rFonts w:ascii="Times New Roman" w:hAnsi="Times New Roman" w:cs="Times New Roman"/>
                <w:b/>
                <w:bCs/>
                <w:sz w:val="24"/>
                <w:szCs w:val="24"/>
              </w:rPr>
              <w:t>. Требования к участникам размещения заказа:</w:t>
            </w:r>
          </w:p>
        </w:tc>
      </w:tr>
      <w:tr w:rsidR="005D1DE9" w:rsidRPr="001363ED">
        <w:trPr>
          <w:trHeight w:val="325"/>
          <w:tblCellSpacing w:w="20" w:type="dxa"/>
        </w:trPr>
        <w:tc>
          <w:tcPr>
            <w:tcW w:w="10537" w:type="dxa"/>
            <w:gridSpan w:val="5"/>
            <w:tcBorders>
              <w:bottom w:val="inset" w:sz="6" w:space="0" w:color="auto"/>
            </w:tcBorders>
            <w:shd w:val="clear" w:color="auto" w:fill="FFFFFF"/>
          </w:tcPr>
          <w:p w:rsidR="005D1DE9" w:rsidRPr="008B5A92" w:rsidRDefault="005D1DE9" w:rsidP="006A7168">
            <w:pPr>
              <w:pStyle w:val="BodyText"/>
              <w:tabs>
                <w:tab w:val="num" w:pos="917"/>
              </w:tabs>
              <w:ind w:firstLine="200"/>
              <w:rPr>
                <w:rFonts w:ascii="Times New Roman" w:hAnsi="Times New Roman" w:cs="Times New Roman"/>
                <w:sz w:val="22"/>
                <w:szCs w:val="22"/>
              </w:rPr>
            </w:pPr>
            <w:r w:rsidRPr="008B5A92">
              <w:rPr>
                <w:rFonts w:ascii="Times New Roman" w:hAnsi="Times New Roman" w:cs="Times New Roman"/>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D1DE9" w:rsidRPr="006A7168" w:rsidRDefault="005D1DE9" w:rsidP="006A7168">
            <w:pPr>
              <w:pStyle w:val="BodyText"/>
              <w:tabs>
                <w:tab w:val="num" w:pos="917"/>
              </w:tabs>
              <w:ind w:firstLine="200"/>
              <w:rPr>
                <w:sz w:val="22"/>
                <w:szCs w:val="22"/>
              </w:rPr>
            </w:pPr>
            <w:r w:rsidRPr="008B5A92">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D1DE9" w:rsidRPr="001363ED">
        <w:trPr>
          <w:trHeight w:val="168"/>
          <w:tblCellSpacing w:w="20" w:type="dxa"/>
        </w:trPr>
        <w:tc>
          <w:tcPr>
            <w:tcW w:w="10537" w:type="dxa"/>
            <w:gridSpan w:val="5"/>
            <w:tcBorders>
              <w:top w:val="inset" w:sz="6" w:space="0" w:color="auto"/>
            </w:tcBorders>
            <w:shd w:val="clear" w:color="auto" w:fill="FFFFFF"/>
          </w:tcPr>
          <w:p w:rsidR="005D1DE9" w:rsidRPr="006A7168" w:rsidRDefault="005D1DE9" w:rsidP="006A7168">
            <w:pPr>
              <w:pStyle w:val="ConsPlusNormal"/>
              <w:ind w:firstLine="197"/>
              <w:rPr>
                <w:rFonts w:ascii="Times New Roman" w:hAnsi="Times New Roman" w:cs="Times New Roman"/>
                <w:sz w:val="22"/>
                <w:szCs w:val="22"/>
              </w:rPr>
            </w:pPr>
            <w:r w:rsidRPr="006A7168">
              <w:rPr>
                <w:rFonts w:ascii="Times New Roman" w:hAnsi="Times New Roman" w:cs="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5D1DE9" w:rsidRPr="001363ED">
        <w:trPr>
          <w:trHeight w:val="816"/>
          <w:tblCellSpacing w:w="20" w:type="dxa"/>
        </w:trPr>
        <w:tc>
          <w:tcPr>
            <w:tcW w:w="481" w:type="dxa"/>
            <w:gridSpan w:val="2"/>
            <w:shd w:val="clear" w:color="auto" w:fill="FFFFFF"/>
          </w:tcPr>
          <w:p w:rsidR="005D1DE9" w:rsidRPr="006A7168" w:rsidRDefault="005D1DE9" w:rsidP="008822B0">
            <w:pPr>
              <w:pStyle w:val="ConsPlusNormal"/>
              <w:widowControl/>
              <w:numPr>
                <w:ilvl w:val="0"/>
                <w:numId w:val="34"/>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6A7168">
            <w:pPr>
              <w:pStyle w:val="ConsPlusNormal"/>
              <w:ind w:firstLine="0"/>
              <w:rPr>
                <w:rFonts w:ascii="Times New Roman" w:hAnsi="Times New Roman" w:cs="Times New Roman"/>
                <w:sz w:val="22"/>
                <w:szCs w:val="22"/>
              </w:rPr>
            </w:pPr>
            <w:r w:rsidRPr="00BB00F3">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r>
      <w:tr w:rsidR="005D1DE9" w:rsidRPr="001363ED">
        <w:trPr>
          <w:trHeight w:val="816"/>
          <w:tblCellSpacing w:w="20" w:type="dxa"/>
        </w:trPr>
        <w:tc>
          <w:tcPr>
            <w:tcW w:w="481" w:type="dxa"/>
            <w:gridSpan w:val="2"/>
            <w:shd w:val="clear" w:color="auto" w:fill="FFFFFF"/>
          </w:tcPr>
          <w:p w:rsidR="005D1DE9" w:rsidRPr="006A7168" w:rsidRDefault="005D1DE9" w:rsidP="008822B0">
            <w:pPr>
              <w:pStyle w:val="ConsPlusNormal"/>
              <w:widowControl/>
              <w:numPr>
                <w:ilvl w:val="0"/>
                <w:numId w:val="34"/>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D1DE9" w:rsidRPr="001363ED">
        <w:trPr>
          <w:trHeight w:val="840"/>
          <w:tblCellSpacing w:w="20" w:type="dxa"/>
        </w:trPr>
        <w:tc>
          <w:tcPr>
            <w:tcW w:w="481" w:type="dxa"/>
            <w:gridSpan w:val="2"/>
            <w:shd w:val="clear" w:color="auto" w:fill="FFFFFF"/>
          </w:tcPr>
          <w:p w:rsidR="005D1DE9" w:rsidRPr="006A7168" w:rsidRDefault="005D1DE9" w:rsidP="008822B0">
            <w:pPr>
              <w:pStyle w:val="ConsPlusNormal"/>
              <w:widowControl/>
              <w:numPr>
                <w:ilvl w:val="0"/>
                <w:numId w:val="34"/>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D1DE9" w:rsidRPr="001363ED">
        <w:trPr>
          <w:trHeight w:val="2076"/>
          <w:tblCellSpacing w:w="20" w:type="dxa"/>
        </w:trPr>
        <w:tc>
          <w:tcPr>
            <w:tcW w:w="481" w:type="dxa"/>
            <w:gridSpan w:val="2"/>
            <w:shd w:val="clear" w:color="auto" w:fill="FFFFFF"/>
          </w:tcPr>
          <w:p w:rsidR="005D1DE9" w:rsidRPr="006A7168" w:rsidRDefault="005D1DE9" w:rsidP="008822B0">
            <w:pPr>
              <w:pStyle w:val="ConsPlusNormal"/>
              <w:widowControl/>
              <w:numPr>
                <w:ilvl w:val="0"/>
                <w:numId w:val="34"/>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D1DE9" w:rsidRPr="001363ED">
        <w:trPr>
          <w:trHeight w:val="216"/>
          <w:tblCellSpacing w:w="20" w:type="dxa"/>
        </w:trPr>
        <w:tc>
          <w:tcPr>
            <w:tcW w:w="481" w:type="dxa"/>
            <w:gridSpan w:val="2"/>
            <w:shd w:val="clear" w:color="auto" w:fill="FFFFFF"/>
          </w:tcPr>
          <w:p w:rsidR="005D1DE9" w:rsidRPr="006A7168" w:rsidRDefault="005D1DE9" w:rsidP="008822B0">
            <w:pPr>
              <w:pStyle w:val="ConsPlusNormal"/>
              <w:widowControl/>
              <w:numPr>
                <w:ilvl w:val="0"/>
                <w:numId w:val="34"/>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6A7168">
            <w:pPr>
              <w:pStyle w:val="ConsPlusNormal"/>
              <w:ind w:firstLine="0"/>
              <w:rPr>
                <w:rFonts w:ascii="Times New Roman" w:hAnsi="Times New Roman" w:cs="Times New Roman"/>
                <w:i/>
                <w:iCs/>
                <w:sz w:val="22"/>
                <w:szCs w:val="22"/>
              </w:rPr>
            </w:pPr>
            <w:r w:rsidRPr="006A7168">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5D1DE9" w:rsidRPr="001363ED">
        <w:trPr>
          <w:tblCellSpacing w:w="20" w:type="dxa"/>
        </w:trPr>
        <w:tc>
          <w:tcPr>
            <w:tcW w:w="10537" w:type="dxa"/>
            <w:gridSpan w:val="5"/>
            <w:shd w:val="clear" w:color="auto" w:fill="00FFFF"/>
          </w:tcPr>
          <w:p w:rsidR="005D1DE9" w:rsidRPr="006A7168" w:rsidRDefault="005D1DE9"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bCs/>
                <w:sz w:val="24"/>
                <w:szCs w:val="24"/>
                <w:lang w:val="en-US"/>
              </w:rPr>
              <w:t>IV</w:t>
            </w:r>
            <w:r w:rsidRPr="006A7168">
              <w:rPr>
                <w:rFonts w:ascii="Times New Roman" w:hAnsi="Times New Roman" w:cs="Times New Roman"/>
                <w:b/>
                <w:bCs/>
                <w:sz w:val="24"/>
                <w:szCs w:val="24"/>
              </w:rPr>
              <w:t>. Требования к содержанию и составу, заявки на участие в аукционе в электронной форме:</w:t>
            </w:r>
          </w:p>
        </w:tc>
      </w:tr>
      <w:tr w:rsidR="005D1DE9" w:rsidRPr="001363ED">
        <w:trPr>
          <w:tblCellSpacing w:w="20" w:type="dxa"/>
        </w:trPr>
        <w:tc>
          <w:tcPr>
            <w:tcW w:w="10537" w:type="dxa"/>
            <w:gridSpan w:val="5"/>
            <w:shd w:val="clear" w:color="auto" w:fill="FFFFFF"/>
          </w:tcPr>
          <w:p w:rsidR="005D1DE9" w:rsidRPr="006A7168" w:rsidRDefault="005D1DE9" w:rsidP="006A7168">
            <w:pPr>
              <w:spacing w:after="200" w:line="276" w:lineRule="auto"/>
              <w:ind w:firstLine="255"/>
              <w:rPr>
                <w:sz w:val="22"/>
                <w:szCs w:val="22"/>
              </w:rPr>
            </w:pPr>
            <w:r w:rsidRPr="006A7168">
              <w:rPr>
                <w:sz w:val="22"/>
                <w:szCs w:val="22"/>
              </w:rPr>
              <w:t>Заявка на участие в открытом аукционе в электронной форме состоит из двух частей.</w:t>
            </w:r>
          </w:p>
        </w:tc>
      </w:tr>
      <w:tr w:rsidR="005D1DE9" w:rsidRPr="001363ED">
        <w:trPr>
          <w:tblCellSpacing w:w="20" w:type="dxa"/>
        </w:trPr>
        <w:tc>
          <w:tcPr>
            <w:tcW w:w="481" w:type="dxa"/>
            <w:gridSpan w:val="2"/>
            <w:shd w:val="clear" w:color="auto" w:fill="FFFFFF"/>
          </w:tcPr>
          <w:p w:rsidR="005D1DE9" w:rsidRPr="006A7168" w:rsidRDefault="005D1DE9" w:rsidP="008822B0">
            <w:pPr>
              <w:pStyle w:val="ConsPlusNormal"/>
              <w:widowControl/>
              <w:numPr>
                <w:ilvl w:val="0"/>
                <w:numId w:val="33"/>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3967E3">
            <w:pPr>
              <w:ind w:firstLine="255"/>
              <w:rPr>
                <w:b/>
                <w:bCs/>
                <w:sz w:val="22"/>
                <w:szCs w:val="22"/>
              </w:rPr>
            </w:pPr>
            <w:r w:rsidRPr="006A7168">
              <w:rPr>
                <w:b/>
                <w:bCs/>
                <w:sz w:val="22"/>
                <w:szCs w:val="22"/>
              </w:rPr>
              <w:t>Первая часть заявки на участие в открытом аукционе в электронной форме должна содержать следующие сведения:</w:t>
            </w:r>
          </w:p>
          <w:p w:rsidR="005D1DE9" w:rsidRPr="006A7168" w:rsidRDefault="005D1DE9" w:rsidP="003967E3">
            <w:pPr>
              <w:ind w:firstLine="255"/>
              <w:rPr>
                <w:b/>
                <w:bCs/>
                <w:sz w:val="22"/>
                <w:szCs w:val="22"/>
              </w:rPr>
            </w:pPr>
            <w:bookmarkStart w:id="2" w:name="p515"/>
            <w:bookmarkEnd w:id="2"/>
            <w:r w:rsidRPr="006A7168">
              <w:rPr>
                <w:sz w:val="22"/>
                <w:szCs w:val="22"/>
              </w:rPr>
              <w:t xml:space="preserve">1. Согласие участника размещения заказа на </w:t>
            </w:r>
            <w:r>
              <w:rPr>
                <w:sz w:val="22"/>
                <w:szCs w:val="22"/>
              </w:rPr>
              <w:t xml:space="preserve"> выполнение работ </w:t>
            </w:r>
            <w:r w:rsidRPr="006A7168">
              <w:rPr>
                <w:sz w:val="22"/>
                <w:szCs w:val="22"/>
              </w:rPr>
              <w:t>на условиях, предусмотренных документацией об открытом аукционе в электронной форме.</w:t>
            </w:r>
          </w:p>
        </w:tc>
      </w:tr>
      <w:tr w:rsidR="005D1DE9" w:rsidRPr="001363ED">
        <w:trPr>
          <w:tblCellSpacing w:w="20" w:type="dxa"/>
        </w:trPr>
        <w:tc>
          <w:tcPr>
            <w:tcW w:w="481" w:type="dxa"/>
            <w:gridSpan w:val="2"/>
            <w:shd w:val="clear" w:color="auto" w:fill="FFFFFF"/>
          </w:tcPr>
          <w:p w:rsidR="005D1DE9" w:rsidRPr="006A7168" w:rsidRDefault="005D1DE9" w:rsidP="008822B0">
            <w:pPr>
              <w:pStyle w:val="ConsPlusNormal"/>
              <w:widowControl/>
              <w:numPr>
                <w:ilvl w:val="0"/>
                <w:numId w:val="33"/>
              </w:numPr>
              <w:rPr>
                <w:rFonts w:ascii="Times New Roman" w:hAnsi="Times New Roman" w:cs="Times New Roman"/>
                <w:sz w:val="22"/>
                <w:szCs w:val="22"/>
              </w:rPr>
            </w:pPr>
          </w:p>
        </w:tc>
        <w:tc>
          <w:tcPr>
            <w:tcW w:w="10016" w:type="dxa"/>
            <w:gridSpan w:val="3"/>
            <w:shd w:val="clear" w:color="auto" w:fill="FFFFFF"/>
          </w:tcPr>
          <w:p w:rsidR="005D1DE9" w:rsidRPr="006A7168" w:rsidRDefault="005D1DE9" w:rsidP="007102FE">
            <w:pPr>
              <w:ind w:firstLine="255"/>
              <w:jc w:val="both"/>
              <w:rPr>
                <w:b/>
                <w:bCs/>
                <w:sz w:val="22"/>
                <w:szCs w:val="22"/>
              </w:rPr>
            </w:pPr>
            <w:bookmarkStart w:id="3" w:name="p517"/>
            <w:bookmarkEnd w:id="3"/>
            <w:r w:rsidRPr="006A7168">
              <w:rPr>
                <w:b/>
                <w:bCs/>
                <w:sz w:val="22"/>
                <w:szCs w:val="22"/>
              </w:rPr>
              <w:t>Вторая часть заявки на участие в открытом аукционе в электронной форме должна содержать следующие документы и сведения:</w:t>
            </w:r>
          </w:p>
          <w:p w:rsidR="005D1DE9" w:rsidRPr="006A7168" w:rsidRDefault="005D1DE9" w:rsidP="007102FE">
            <w:pPr>
              <w:ind w:firstLine="255"/>
              <w:jc w:val="both"/>
              <w:rPr>
                <w:sz w:val="22"/>
                <w:szCs w:val="22"/>
              </w:rPr>
            </w:pPr>
            <w:bookmarkStart w:id="4" w:name="p519"/>
            <w:bookmarkEnd w:id="4"/>
            <w:r w:rsidRPr="006A7168">
              <w:rPr>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5D1DE9" w:rsidRDefault="005D1DE9" w:rsidP="007102FE">
            <w:pPr>
              <w:ind w:firstLine="255"/>
              <w:jc w:val="both"/>
              <w:rPr>
                <w:sz w:val="22"/>
                <w:szCs w:val="22"/>
              </w:rPr>
            </w:pPr>
            <w:bookmarkStart w:id="5" w:name="p520"/>
            <w:bookmarkEnd w:id="5"/>
            <w:r w:rsidRPr="006A7168">
              <w:rPr>
                <w:sz w:val="22"/>
                <w:szCs w:val="22"/>
              </w:rPr>
              <w:t xml:space="preserve">2) </w:t>
            </w:r>
            <w:bookmarkStart w:id="6" w:name="p522"/>
            <w:bookmarkStart w:id="7" w:name="p523"/>
            <w:bookmarkEnd w:id="6"/>
            <w:bookmarkEnd w:id="7"/>
            <w:r w:rsidRPr="006A7168">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5D1DE9" w:rsidRPr="00472847" w:rsidRDefault="005D1DE9" w:rsidP="007102FE">
            <w:pPr>
              <w:spacing w:after="200" w:line="276" w:lineRule="auto"/>
              <w:jc w:val="both"/>
              <w:rPr>
                <w:sz w:val="22"/>
                <w:szCs w:val="22"/>
              </w:rPr>
            </w:pPr>
            <w:r w:rsidRPr="00472847">
              <w:rPr>
                <w:sz w:val="22"/>
                <w:szCs w:val="22"/>
              </w:rPr>
              <w:t>3) свидетельств</w:t>
            </w:r>
            <w:r>
              <w:rPr>
                <w:sz w:val="22"/>
                <w:szCs w:val="22"/>
              </w:rPr>
              <w:t>о</w:t>
            </w:r>
            <w:r w:rsidRPr="00472847">
              <w:rPr>
                <w:sz w:val="22"/>
                <w:szCs w:val="22"/>
              </w:rPr>
              <w:t xml:space="preserve"> о допуске к работам по подготовке проектной документации, которые оказывают влияние на безопасность объектов капитального строительства, включающих виды работ:</w:t>
            </w:r>
          </w:p>
          <w:p w:rsidR="005D1DE9" w:rsidRPr="00472847" w:rsidRDefault="005D1DE9" w:rsidP="007102FE">
            <w:pPr>
              <w:spacing w:after="200" w:line="276" w:lineRule="auto"/>
              <w:jc w:val="both"/>
              <w:rPr>
                <w:sz w:val="22"/>
                <w:szCs w:val="22"/>
              </w:rPr>
            </w:pPr>
            <w:r w:rsidRPr="00472847">
              <w:rPr>
                <w:sz w:val="22"/>
                <w:szCs w:val="22"/>
              </w:rPr>
              <w:t>1.1. Работы по подготовке генерального плана земельного участка</w:t>
            </w:r>
          </w:p>
          <w:p w:rsidR="005D1DE9" w:rsidRPr="00472847" w:rsidRDefault="005D1DE9" w:rsidP="007102FE">
            <w:pPr>
              <w:spacing w:after="200" w:line="276" w:lineRule="auto"/>
              <w:jc w:val="both"/>
              <w:rPr>
                <w:sz w:val="22"/>
                <w:szCs w:val="22"/>
              </w:rPr>
            </w:pPr>
            <w:r w:rsidRPr="00472847">
              <w:rPr>
                <w:sz w:val="22"/>
                <w:szCs w:val="22"/>
              </w:rPr>
              <w:t>1.2. Работы по подготовке схемы планировочной организации трассы линейного объекта</w:t>
            </w:r>
          </w:p>
          <w:p w:rsidR="005D1DE9" w:rsidRPr="00472847" w:rsidRDefault="005D1DE9" w:rsidP="007102FE">
            <w:pPr>
              <w:spacing w:after="200" w:line="276" w:lineRule="auto"/>
              <w:jc w:val="both"/>
              <w:rPr>
                <w:sz w:val="22"/>
                <w:szCs w:val="22"/>
              </w:rPr>
            </w:pPr>
            <w:r w:rsidRPr="00472847">
              <w:rPr>
                <w:sz w:val="22"/>
                <w:szCs w:val="22"/>
              </w:rPr>
              <w:t>1.3. Работы по подготовке схемы планировочной организации полосы отвода линейного сооружения</w:t>
            </w:r>
          </w:p>
          <w:p w:rsidR="005D1DE9" w:rsidRPr="00472847" w:rsidRDefault="005D1DE9" w:rsidP="007102FE">
            <w:pPr>
              <w:spacing w:after="200" w:line="276" w:lineRule="auto"/>
              <w:jc w:val="both"/>
              <w:rPr>
                <w:sz w:val="22"/>
                <w:szCs w:val="22"/>
              </w:rPr>
            </w:pPr>
            <w:r w:rsidRPr="00472847">
              <w:rPr>
                <w:sz w:val="22"/>
                <w:szCs w:val="22"/>
              </w:rPr>
              <w:t>2. Работы по подготовке архитектурных решений</w:t>
            </w:r>
          </w:p>
          <w:p w:rsidR="005D1DE9" w:rsidRPr="00472847" w:rsidRDefault="005D1DE9" w:rsidP="007102FE">
            <w:pPr>
              <w:spacing w:after="200" w:line="276" w:lineRule="auto"/>
              <w:jc w:val="both"/>
              <w:rPr>
                <w:sz w:val="22"/>
                <w:szCs w:val="22"/>
              </w:rPr>
            </w:pPr>
            <w:r w:rsidRPr="00472847">
              <w:rPr>
                <w:sz w:val="22"/>
                <w:szCs w:val="22"/>
              </w:rPr>
              <w:t>3. Работы по подготовке конструктивных решений</w:t>
            </w:r>
          </w:p>
          <w:p w:rsidR="005D1DE9" w:rsidRPr="00472847" w:rsidRDefault="005D1DE9" w:rsidP="007102FE">
            <w:pPr>
              <w:spacing w:after="200" w:line="276" w:lineRule="auto"/>
              <w:jc w:val="both"/>
              <w:rPr>
                <w:sz w:val="22"/>
                <w:szCs w:val="22"/>
              </w:rPr>
            </w:pPr>
            <w:r w:rsidRPr="00472847">
              <w:rPr>
                <w:sz w:val="22"/>
                <w:szCs w:val="22"/>
              </w:rPr>
              <w:t>5.3. Работы по подготовке проектов наружных сетей электроснабжения до 35 кВ включительно и их сооружений</w:t>
            </w:r>
          </w:p>
          <w:p w:rsidR="005D1DE9" w:rsidRPr="00472847" w:rsidRDefault="005D1DE9" w:rsidP="007102FE">
            <w:pPr>
              <w:spacing w:after="200" w:line="276" w:lineRule="auto"/>
              <w:jc w:val="both"/>
              <w:rPr>
                <w:sz w:val="22"/>
                <w:szCs w:val="22"/>
              </w:rPr>
            </w:pPr>
            <w:r w:rsidRPr="00472847">
              <w:rPr>
                <w:sz w:val="22"/>
                <w:szCs w:val="22"/>
              </w:rPr>
              <w:t>9. Работы по подготовке проектов мероприятий по охране окружающей среды</w:t>
            </w:r>
          </w:p>
          <w:p w:rsidR="005D1DE9" w:rsidRPr="00472847" w:rsidRDefault="005D1DE9" w:rsidP="007102FE">
            <w:pPr>
              <w:spacing w:after="200" w:line="276" w:lineRule="auto"/>
              <w:jc w:val="both"/>
              <w:rPr>
                <w:sz w:val="22"/>
                <w:szCs w:val="22"/>
              </w:rPr>
            </w:pPr>
            <w:r w:rsidRPr="00472847">
              <w:rPr>
                <w:sz w:val="22"/>
                <w:szCs w:val="22"/>
              </w:rPr>
              <w:t>10. Работы по подготовке проектов мероприятий по обеспечению пожарной безопасности</w:t>
            </w:r>
          </w:p>
          <w:p w:rsidR="005D1DE9" w:rsidRPr="00472847" w:rsidRDefault="005D1DE9" w:rsidP="007102FE">
            <w:pPr>
              <w:spacing w:after="200" w:line="276" w:lineRule="auto"/>
              <w:jc w:val="both"/>
              <w:rPr>
                <w:sz w:val="22"/>
                <w:szCs w:val="22"/>
              </w:rPr>
            </w:pPr>
            <w:r w:rsidRPr="00472847">
              <w:rPr>
                <w:sz w:val="22"/>
                <w:szCs w:val="22"/>
              </w:rPr>
              <w:t>11. Работы по подготовке проектов мероприятий по обеспечению доступа маломобильных групп населения</w:t>
            </w:r>
          </w:p>
          <w:p w:rsidR="005D1DE9" w:rsidRPr="00472847" w:rsidRDefault="005D1DE9" w:rsidP="007102FE">
            <w:pPr>
              <w:spacing w:after="200" w:line="276" w:lineRule="auto"/>
              <w:jc w:val="both"/>
              <w:rPr>
                <w:sz w:val="22"/>
                <w:szCs w:val="22"/>
              </w:rPr>
            </w:pPr>
            <w:r w:rsidRPr="00472847">
              <w:rPr>
                <w:sz w:val="22"/>
                <w:szCs w:val="22"/>
              </w:rPr>
              <w:t>Вышеперечисленные виды работ участник размещения заказа, подающий заявку на участие в аукционе, вправе выполнить как собственными силами так и с привлечением субподрядных организаций.</w:t>
            </w:r>
          </w:p>
          <w:p w:rsidR="005D1DE9" w:rsidRPr="00472847" w:rsidRDefault="005D1DE9" w:rsidP="007102FE">
            <w:pPr>
              <w:spacing w:after="200" w:line="276" w:lineRule="auto"/>
              <w:jc w:val="both"/>
              <w:rPr>
                <w:sz w:val="22"/>
                <w:szCs w:val="22"/>
              </w:rPr>
            </w:pPr>
            <w:r w:rsidRPr="00472847">
              <w:rPr>
                <w:sz w:val="22"/>
                <w:szCs w:val="22"/>
              </w:rPr>
              <w:t>В случае привлечения к выполнению работ субподрядных организаций, у участника размещения заказа свидетельство о допуске к работам должно содержать:</w:t>
            </w:r>
          </w:p>
          <w:p w:rsidR="005D1DE9" w:rsidRDefault="005D1DE9" w:rsidP="007102FE">
            <w:pPr>
              <w:spacing w:after="200" w:line="276" w:lineRule="auto"/>
              <w:jc w:val="both"/>
              <w:rPr>
                <w:sz w:val="22"/>
                <w:szCs w:val="22"/>
              </w:rPr>
            </w:pPr>
            <w:r w:rsidRPr="00472847">
              <w:rPr>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D1DE9" w:rsidRPr="00A6760A" w:rsidRDefault="005D1DE9" w:rsidP="007102FE">
            <w:pPr>
              <w:spacing w:after="200" w:line="276" w:lineRule="auto"/>
              <w:jc w:val="both"/>
              <w:rPr>
                <w:sz w:val="22"/>
                <w:szCs w:val="22"/>
              </w:rPr>
            </w:pPr>
            <w:r w:rsidRPr="00A6760A">
              <w:rPr>
                <w:sz w:val="22"/>
                <w:szCs w:val="22"/>
              </w:rPr>
              <w:t>4) свидетельство о допуске к работам по выполнению инженерных изысканий, которые оказывают влияние на безопасность объектов капитального строительства.  Указанное свидетельство должно содержать виды работ:</w:t>
            </w:r>
          </w:p>
          <w:p w:rsidR="005D1DE9" w:rsidRPr="00A6760A" w:rsidRDefault="005D1DE9" w:rsidP="007102FE">
            <w:pPr>
              <w:spacing w:after="200" w:line="276" w:lineRule="auto"/>
              <w:jc w:val="both"/>
              <w:rPr>
                <w:sz w:val="22"/>
                <w:szCs w:val="22"/>
              </w:rPr>
            </w:pPr>
            <w:r w:rsidRPr="00A6760A">
              <w:rPr>
                <w:sz w:val="22"/>
                <w:szCs w:val="22"/>
              </w:rPr>
              <w:t>1. Работы в составе инженерно-геодезических изысканий</w:t>
            </w:r>
          </w:p>
          <w:p w:rsidR="005D1DE9" w:rsidRPr="00A6760A" w:rsidRDefault="005D1DE9" w:rsidP="007102FE">
            <w:pPr>
              <w:spacing w:after="200" w:line="276" w:lineRule="auto"/>
              <w:jc w:val="both"/>
              <w:rPr>
                <w:sz w:val="22"/>
                <w:szCs w:val="22"/>
              </w:rPr>
            </w:pPr>
            <w:r w:rsidRPr="00A6760A">
              <w:rPr>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5D1DE9" w:rsidRPr="00A6760A" w:rsidRDefault="005D1DE9" w:rsidP="007102FE">
            <w:pPr>
              <w:spacing w:after="200" w:line="276" w:lineRule="auto"/>
              <w:jc w:val="both"/>
              <w:rPr>
                <w:sz w:val="22"/>
                <w:szCs w:val="22"/>
              </w:rPr>
            </w:pPr>
            <w:r w:rsidRPr="00A6760A">
              <w:rPr>
                <w:sz w:val="22"/>
                <w:szCs w:val="22"/>
              </w:rPr>
              <w:t>2. Работы в составе инженерно-геологических изысканий</w:t>
            </w:r>
          </w:p>
          <w:p w:rsidR="005D1DE9" w:rsidRPr="00A6760A" w:rsidRDefault="005D1DE9" w:rsidP="007102FE">
            <w:pPr>
              <w:spacing w:after="200" w:line="276" w:lineRule="auto"/>
              <w:jc w:val="both"/>
              <w:rPr>
                <w:sz w:val="22"/>
                <w:szCs w:val="22"/>
              </w:rPr>
            </w:pPr>
            <w:r w:rsidRPr="00A6760A">
              <w:rPr>
                <w:sz w:val="22"/>
                <w:szCs w:val="22"/>
              </w:rPr>
              <w:t>2.1. Инженерно-геологическая съемка в масштабах 1:500 - 1:25000</w:t>
            </w:r>
          </w:p>
          <w:p w:rsidR="005D1DE9" w:rsidRPr="00A6760A" w:rsidRDefault="005D1DE9" w:rsidP="007102FE">
            <w:pPr>
              <w:spacing w:after="200" w:line="276" w:lineRule="auto"/>
              <w:jc w:val="both"/>
              <w:rPr>
                <w:sz w:val="22"/>
                <w:szCs w:val="22"/>
              </w:rPr>
            </w:pPr>
            <w:r w:rsidRPr="00A6760A">
              <w:rPr>
                <w:sz w:val="22"/>
                <w:szCs w:val="22"/>
              </w:rPr>
              <w:t>Вышеперечисленные виды работ участник размещения заказа, подающий заявку на участие в аукционе, вправе выполнить как собственными силами так и с привлечением субподрядных организаций.</w:t>
            </w:r>
          </w:p>
          <w:p w:rsidR="005D1DE9" w:rsidRPr="00A6760A" w:rsidRDefault="005D1DE9" w:rsidP="007102FE">
            <w:pPr>
              <w:spacing w:after="200" w:line="276" w:lineRule="auto"/>
              <w:jc w:val="both"/>
              <w:rPr>
                <w:sz w:val="22"/>
                <w:szCs w:val="22"/>
              </w:rPr>
            </w:pPr>
            <w:r w:rsidRPr="00A6760A">
              <w:rPr>
                <w:sz w:val="22"/>
                <w:szCs w:val="22"/>
              </w:rPr>
              <w:t>В случае привлечения к выполнению работ субподрядных организаций, у участника размещения заказа свидетельство о допуске к работам должно содержать:</w:t>
            </w:r>
          </w:p>
          <w:p w:rsidR="005D1DE9" w:rsidRDefault="005D1DE9" w:rsidP="007102FE">
            <w:pPr>
              <w:spacing w:after="200" w:line="276" w:lineRule="auto"/>
              <w:jc w:val="both"/>
              <w:rPr>
                <w:sz w:val="22"/>
                <w:szCs w:val="22"/>
              </w:rPr>
            </w:pPr>
            <w:r w:rsidRPr="00A6760A">
              <w:rPr>
                <w:sz w:val="22"/>
                <w:szCs w:val="22"/>
              </w:rPr>
              <w:t>7. Работы по организации инженерных изысканий привлекаемым на основании договора застройщиком или уполномоченным им юридическим лицом или индивидуальным предпринимателем (генеральным подрядчиком).</w:t>
            </w:r>
          </w:p>
          <w:p w:rsidR="005D1DE9" w:rsidRPr="0005101D" w:rsidRDefault="005D1DE9" w:rsidP="007102FE">
            <w:pPr>
              <w:spacing w:after="200" w:line="276" w:lineRule="auto"/>
              <w:jc w:val="both"/>
              <w:rPr>
                <w:sz w:val="22"/>
                <w:szCs w:val="22"/>
              </w:rPr>
            </w:pPr>
            <w:r>
              <w:rPr>
                <w:sz w:val="22"/>
                <w:szCs w:val="22"/>
              </w:rPr>
              <w:t>5</w:t>
            </w:r>
            <w:r w:rsidRPr="0005101D">
              <w:rPr>
                <w:sz w:val="22"/>
                <w:szCs w:val="22"/>
              </w:rPr>
              <w:t>) лицензия на осуществление геодезической деятельности для выполнения следующих работ:</w:t>
            </w:r>
          </w:p>
          <w:p w:rsidR="005D1DE9" w:rsidRPr="0005101D" w:rsidRDefault="005D1DE9" w:rsidP="007102FE">
            <w:pPr>
              <w:spacing w:after="200" w:line="276" w:lineRule="auto"/>
              <w:jc w:val="both"/>
              <w:rPr>
                <w:sz w:val="22"/>
                <w:szCs w:val="22"/>
              </w:rPr>
            </w:pPr>
            <w:r w:rsidRPr="0005101D">
              <w:rPr>
                <w:sz w:val="22"/>
                <w:szCs w:val="22"/>
              </w:rPr>
              <w:t>-геодезические работы при  ведении кадастров.</w:t>
            </w:r>
          </w:p>
          <w:p w:rsidR="005D1DE9" w:rsidRPr="00630BA1" w:rsidRDefault="005D1DE9" w:rsidP="007102FE">
            <w:pPr>
              <w:spacing w:after="200" w:line="276" w:lineRule="auto"/>
              <w:jc w:val="both"/>
              <w:rPr>
                <w:sz w:val="22"/>
                <w:szCs w:val="22"/>
              </w:rPr>
            </w:pPr>
            <w:r w:rsidRPr="0005101D">
              <w:rPr>
                <w:sz w:val="22"/>
                <w:szCs w:val="22"/>
              </w:rPr>
              <w:t xml:space="preserve">Работы по геодезической деятельности участник размещения заказа, подающий заявку на участие в </w:t>
            </w:r>
            <w:r>
              <w:rPr>
                <w:sz w:val="22"/>
                <w:szCs w:val="22"/>
              </w:rPr>
              <w:t>аукционе</w:t>
            </w:r>
            <w:r w:rsidRPr="0005101D">
              <w:rPr>
                <w:sz w:val="22"/>
                <w:szCs w:val="22"/>
              </w:rPr>
              <w:t>, вправе выполнить как собственными силами так и с привлечением субподрядных организаций.</w:t>
            </w:r>
            <w:r w:rsidRPr="00F078FE">
              <w:rPr>
                <w:sz w:val="22"/>
                <w:szCs w:val="22"/>
              </w:rPr>
              <w:t xml:space="preserve"> </w:t>
            </w:r>
            <w:r>
              <w:rPr>
                <w:sz w:val="22"/>
                <w:szCs w:val="22"/>
              </w:rPr>
              <w:t>В случае привлечения к выполнению работ</w:t>
            </w:r>
            <w:r w:rsidRPr="0005101D">
              <w:rPr>
                <w:sz w:val="22"/>
                <w:szCs w:val="22"/>
              </w:rPr>
              <w:t xml:space="preserve"> </w:t>
            </w:r>
            <w:r>
              <w:rPr>
                <w:sz w:val="22"/>
                <w:szCs w:val="22"/>
              </w:rPr>
              <w:t xml:space="preserve">субподрядных организаций, </w:t>
            </w:r>
            <w:r w:rsidRPr="0005101D">
              <w:rPr>
                <w:sz w:val="22"/>
                <w:szCs w:val="22"/>
              </w:rPr>
              <w:t>участник размещения заказа</w:t>
            </w:r>
            <w:r>
              <w:rPr>
                <w:sz w:val="22"/>
                <w:szCs w:val="22"/>
              </w:rPr>
              <w:t xml:space="preserve"> вправе не прилагать указанную лицензию в составе второй части заявки.</w:t>
            </w:r>
          </w:p>
          <w:p w:rsidR="005D1DE9" w:rsidRPr="00F078FE" w:rsidRDefault="005D1DE9" w:rsidP="007102FE">
            <w:pPr>
              <w:spacing w:after="200" w:line="276" w:lineRule="auto"/>
              <w:jc w:val="both"/>
              <w:rPr>
                <w:sz w:val="22"/>
                <w:szCs w:val="22"/>
              </w:rPr>
            </w:pPr>
            <w:r>
              <w:rPr>
                <w:sz w:val="22"/>
                <w:szCs w:val="22"/>
              </w:rPr>
              <w:t>6</w:t>
            </w:r>
            <w:r w:rsidRPr="00F078FE">
              <w:rPr>
                <w:sz w:val="22"/>
                <w:szCs w:val="22"/>
              </w:rPr>
              <w:t>) Если участником размещения заказа является юридическое лицо:</w:t>
            </w:r>
          </w:p>
          <w:p w:rsidR="005D1DE9" w:rsidRPr="00F078FE" w:rsidRDefault="005D1DE9" w:rsidP="007102FE">
            <w:pPr>
              <w:spacing w:after="200" w:line="276" w:lineRule="auto"/>
              <w:jc w:val="both"/>
              <w:rPr>
                <w:sz w:val="22"/>
                <w:szCs w:val="22"/>
              </w:rPr>
            </w:pPr>
            <w:r w:rsidRPr="00F078FE">
              <w:rPr>
                <w:sz w:val="22"/>
                <w:szCs w:val="22"/>
              </w:rPr>
              <w:t>- копии квалификационных аттестатов кадастровых инженеров (2 или более);</w:t>
            </w:r>
          </w:p>
          <w:p w:rsidR="005D1DE9" w:rsidRPr="00F078FE" w:rsidRDefault="005D1DE9" w:rsidP="007102FE">
            <w:pPr>
              <w:spacing w:after="200" w:line="276" w:lineRule="auto"/>
              <w:jc w:val="both"/>
              <w:rPr>
                <w:sz w:val="22"/>
                <w:szCs w:val="22"/>
              </w:rPr>
            </w:pPr>
            <w:r w:rsidRPr="00F078FE">
              <w:rPr>
                <w:sz w:val="22"/>
                <w:szCs w:val="22"/>
              </w:rPr>
              <w:t>- копии трудовых договоров  кадастровых инженеров, подтверждающие что указанные кадастровые инженеры являются работником такого юридического лица.</w:t>
            </w:r>
          </w:p>
          <w:p w:rsidR="005D1DE9" w:rsidRPr="00F078FE" w:rsidRDefault="005D1DE9" w:rsidP="007102FE">
            <w:pPr>
              <w:spacing w:after="200" w:line="276" w:lineRule="auto"/>
              <w:jc w:val="both"/>
              <w:rPr>
                <w:sz w:val="22"/>
                <w:szCs w:val="22"/>
              </w:rPr>
            </w:pPr>
            <w:r w:rsidRPr="00F078FE">
              <w:rPr>
                <w:sz w:val="22"/>
                <w:szCs w:val="22"/>
              </w:rPr>
              <w:t>Если участником размещения заказа является индивидуальный предприниматель:</w:t>
            </w:r>
          </w:p>
          <w:p w:rsidR="005D1DE9" w:rsidRPr="00F078FE" w:rsidRDefault="005D1DE9" w:rsidP="007102FE">
            <w:pPr>
              <w:spacing w:after="200" w:line="276" w:lineRule="auto"/>
              <w:jc w:val="both"/>
              <w:rPr>
                <w:sz w:val="22"/>
                <w:szCs w:val="22"/>
              </w:rPr>
            </w:pPr>
            <w:r w:rsidRPr="00F078FE">
              <w:rPr>
                <w:sz w:val="22"/>
                <w:szCs w:val="22"/>
              </w:rPr>
              <w:t>- копию квалификационного аттестата кадастрового инженера.</w:t>
            </w:r>
          </w:p>
          <w:p w:rsidR="005D1DE9" w:rsidRPr="006A7168" w:rsidRDefault="005D1DE9" w:rsidP="007102FE">
            <w:pPr>
              <w:ind w:firstLine="255"/>
              <w:jc w:val="both"/>
              <w:rPr>
                <w:sz w:val="22"/>
                <w:szCs w:val="22"/>
              </w:rPr>
            </w:pPr>
            <w:r w:rsidRPr="00F078FE">
              <w:rPr>
                <w:sz w:val="22"/>
                <w:szCs w:val="22"/>
              </w:rPr>
              <w:t xml:space="preserve">Работы по земельному отводу участник размещения заказа, подающий заявку на участие в </w:t>
            </w:r>
            <w:r>
              <w:rPr>
                <w:sz w:val="22"/>
                <w:szCs w:val="22"/>
              </w:rPr>
              <w:t>аукционе</w:t>
            </w:r>
            <w:r w:rsidRPr="00F078FE">
              <w:rPr>
                <w:sz w:val="22"/>
                <w:szCs w:val="22"/>
              </w:rPr>
              <w:t>, вправе выполнить как собственными силами так и с привлечением субподрядных организаций.</w:t>
            </w:r>
            <w:r>
              <w:rPr>
                <w:sz w:val="22"/>
                <w:szCs w:val="22"/>
              </w:rPr>
              <w:t xml:space="preserve"> В случае привлечения к выполнению работ</w:t>
            </w:r>
            <w:r w:rsidRPr="0005101D">
              <w:rPr>
                <w:sz w:val="22"/>
                <w:szCs w:val="22"/>
              </w:rPr>
              <w:t xml:space="preserve"> </w:t>
            </w:r>
            <w:r>
              <w:rPr>
                <w:sz w:val="22"/>
                <w:szCs w:val="22"/>
              </w:rPr>
              <w:t xml:space="preserve">субподрядных организаций, </w:t>
            </w:r>
            <w:r w:rsidRPr="0005101D">
              <w:rPr>
                <w:sz w:val="22"/>
                <w:szCs w:val="22"/>
              </w:rPr>
              <w:t>участник размещения заказа</w:t>
            </w:r>
            <w:r>
              <w:rPr>
                <w:sz w:val="22"/>
                <w:szCs w:val="22"/>
              </w:rPr>
              <w:t xml:space="preserve"> вправе не прилагать указанные документы в составе второй части заявки.</w:t>
            </w:r>
          </w:p>
        </w:tc>
      </w:tr>
      <w:tr w:rsidR="005D1DE9" w:rsidRPr="001363ED">
        <w:trPr>
          <w:tblCellSpacing w:w="20" w:type="dxa"/>
        </w:trPr>
        <w:tc>
          <w:tcPr>
            <w:tcW w:w="3028" w:type="dxa"/>
            <w:gridSpan w:val="3"/>
            <w:shd w:val="clear" w:color="auto" w:fill="FFFFFF"/>
          </w:tcPr>
          <w:p w:rsidR="005D1DE9" w:rsidRPr="006A7168" w:rsidRDefault="005D1DE9" w:rsidP="006A7168">
            <w:pPr>
              <w:spacing w:after="200" w:line="276" w:lineRule="auto"/>
              <w:rPr>
                <w:sz w:val="22"/>
                <w:szCs w:val="22"/>
              </w:rPr>
            </w:pPr>
            <w:r w:rsidRPr="006A7168">
              <w:rPr>
                <w:sz w:val="22"/>
                <w:szCs w:val="22"/>
              </w:rPr>
              <w:t>Инструкция по заполнению заявки на участие в открытом аукционе в электронной форме</w:t>
            </w:r>
          </w:p>
        </w:tc>
        <w:tc>
          <w:tcPr>
            <w:tcW w:w="7469" w:type="dxa"/>
            <w:gridSpan w:val="2"/>
            <w:shd w:val="clear" w:color="auto" w:fill="FFFFFF"/>
          </w:tcPr>
          <w:p w:rsidR="005D1DE9" w:rsidRPr="006A7168" w:rsidRDefault="005D1DE9" w:rsidP="00C3501A">
            <w:pPr>
              <w:autoSpaceDE w:val="0"/>
              <w:autoSpaceDN w:val="0"/>
              <w:adjustRightInd w:val="0"/>
              <w:ind w:firstLine="175"/>
              <w:jc w:val="both"/>
              <w:outlineLvl w:val="1"/>
              <w:rPr>
                <w:sz w:val="22"/>
                <w:szCs w:val="22"/>
              </w:rPr>
            </w:pPr>
            <w:r w:rsidRPr="006A7168">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5D1DE9" w:rsidRPr="006A7168" w:rsidRDefault="005D1DE9" w:rsidP="00C3501A">
            <w:pPr>
              <w:autoSpaceDE w:val="0"/>
              <w:autoSpaceDN w:val="0"/>
              <w:adjustRightInd w:val="0"/>
              <w:ind w:firstLine="175"/>
              <w:jc w:val="both"/>
              <w:outlineLvl w:val="1"/>
              <w:rPr>
                <w:sz w:val="22"/>
                <w:szCs w:val="22"/>
              </w:rPr>
            </w:pPr>
            <w:r w:rsidRPr="006A7168">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6A7168">
              <w:rPr>
                <w:sz w:val="22"/>
                <w:szCs w:val="22"/>
                <w:lang w:val="en-US"/>
              </w:rPr>
              <w:t>IV</w:t>
            </w:r>
            <w:r w:rsidRPr="006A7168">
              <w:rPr>
                <w:sz w:val="22"/>
                <w:szCs w:val="22"/>
              </w:rPr>
              <w:t xml:space="preserve"> документации части заявки. Указанные электронные документы подаются одновременно.</w:t>
            </w:r>
          </w:p>
          <w:p w:rsidR="005D1DE9" w:rsidRPr="006A7168" w:rsidRDefault="005D1DE9" w:rsidP="00C3501A">
            <w:pPr>
              <w:autoSpaceDE w:val="0"/>
              <w:autoSpaceDN w:val="0"/>
              <w:adjustRightInd w:val="0"/>
              <w:ind w:firstLine="175"/>
              <w:jc w:val="both"/>
              <w:outlineLvl w:val="1"/>
              <w:rPr>
                <w:sz w:val="22"/>
                <w:szCs w:val="22"/>
              </w:rPr>
            </w:pPr>
            <w:r w:rsidRPr="006A7168">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5D1DE9" w:rsidRPr="006A7168" w:rsidRDefault="005D1DE9" w:rsidP="00C3501A">
            <w:pPr>
              <w:ind w:firstLine="255"/>
              <w:jc w:val="both"/>
              <w:rPr>
                <w:sz w:val="22"/>
                <w:szCs w:val="22"/>
              </w:rPr>
            </w:pPr>
            <w:r w:rsidRPr="006A716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D1DE9" w:rsidRPr="001363ED">
        <w:trPr>
          <w:tblCellSpacing w:w="20" w:type="dxa"/>
        </w:trPr>
        <w:tc>
          <w:tcPr>
            <w:tcW w:w="10537" w:type="dxa"/>
            <w:gridSpan w:val="5"/>
            <w:tcBorders>
              <w:top w:val="inset" w:sz="6" w:space="0" w:color="00FFFF"/>
              <w:left w:val="inset" w:sz="6" w:space="0" w:color="00FFFF"/>
              <w:bottom w:val="inset" w:sz="6" w:space="0" w:color="00FFFF"/>
              <w:right w:val="inset" w:sz="6" w:space="0" w:color="00FFFF"/>
            </w:tcBorders>
            <w:shd w:val="clear" w:color="auto" w:fill="00FFFF"/>
          </w:tcPr>
          <w:p w:rsidR="005D1DE9" w:rsidRPr="006A7168" w:rsidRDefault="005D1DE9"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lang w:val="en-US"/>
              </w:rPr>
              <w:t>V</w:t>
            </w:r>
            <w:r w:rsidRPr="006A7168">
              <w:rPr>
                <w:rFonts w:ascii="Times New Roman" w:hAnsi="Times New Roman" w:cs="Times New Roman"/>
                <w:b/>
                <w:bCs/>
                <w:sz w:val="24"/>
                <w:szCs w:val="24"/>
              </w:rPr>
              <w:t>. Обеспечение заявки на участие в аукционе</w:t>
            </w:r>
          </w:p>
        </w:tc>
      </w:tr>
      <w:tr w:rsidR="005D1DE9" w:rsidRPr="001363ED">
        <w:trPr>
          <w:tblCellSpacing w:w="20" w:type="dxa"/>
        </w:trPr>
        <w:tc>
          <w:tcPr>
            <w:tcW w:w="3175" w:type="dxa"/>
            <w:gridSpan w:val="4"/>
            <w:tcBorders>
              <w:left w:val="inset" w:sz="6" w:space="0" w:color="00FFFF"/>
              <w:bottom w:val="inset" w:sz="6" w:space="0" w:color="auto"/>
            </w:tcBorders>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Размер обеспечения заявки </w:t>
            </w:r>
          </w:p>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 участие в аукционе</w:t>
            </w:r>
          </w:p>
        </w:tc>
        <w:tc>
          <w:tcPr>
            <w:tcW w:w="7322" w:type="dxa"/>
            <w:tcBorders>
              <w:right w:val="inset" w:sz="6" w:space="0" w:color="00FFFF"/>
            </w:tcBorders>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5</w:t>
            </w:r>
            <w:r w:rsidRPr="006A7168">
              <w:rPr>
                <w:rFonts w:ascii="Times New Roman" w:hAnsi="Times New Roman" w:cs="Times New Roman"/>
                <w:sz w:val="22"/>
                <w:szCs w:val="22"/>
              </w:rPr>
              <w:t xml:space="preserve"> % начальной (максимальной) цены </w:t>
            </w:r>
            <w:r>
              <w:rPr>
                <w:rFonts w:ascii="Times New Roman" w:hAnsi="Times New Roman" w:cs="Times New Roman"/>
                <w:sz w:val="22"/>
                <w:szCs w:val="22"/>
              </w:rPr>
              <w:t>договора</w:t>
            </w:r>
            <w:r w:rsidRPr="006A7168">
              <w:rPr>
                <w:rFonts w:ascii="Times New Roman" w:hAnsi="Times New Roman" w:cs="Times New Roman"/>
                <w:sz w:val="22"/>
                <w:szCs w:val="22"/>
              </w:rPr>
              <w:t xml:space="preserve">, что составляет </w:t>
            </w:r>
            <w:r>
              <w:rPr>
                <w:rFonts w:ascii="Times New Roman" w:hAnsi="Times New Roman" w:cs="Times New Roman"/>
                <w:sz w:val="22"/>
                <w:szCs w:val="22"/>
              </w:rPr>
              <w:t xml:space="preserve">                   </w:t>
            </w:r>
            <w:r w:rsidRPr="00972828">
              <w:rPr>
                <w:rFonts w:ascii="Times New Roman" w:hAnsi="Times New Roman" w:cs="Times New Roman"/>
                <w:sz w:val="22"/>
                <w:szCs w:val="22"/>
              </w:rPr>
              <w:t>40 333 рубл</w:t>
            </w:r>
            <w:r>
              <w:rPr>
                <w:rFonts w:ascii="Times New Roman" w:hAnsi="Times New Roman" w:cs="Times New Roman"/>
                <w:sz w:val="22"/>
                <w:szCs w:val="22"/>
              </w:rPr>
              <w:t>я</w:t>
            </w:r>
            <w:r w:rsidRPr="00972828">
              <w:rPr>
                <w:rFonts w:ascii="Times New Roman" w:hAnsi="Times New Roman" w:cs="Times New Roman"/>
                <w:sz w:val="22"/>
                <w:szCs w:val="22"/>
              </w:rPr>
              <w:t xml:space="preserve"> 75 коп.</w:t>
            </w:r>
            <w:r w:rsidRPr="006A7168">
              <w:rPr>
                <w:rFonts w:ascii="Times New Roman" w:hAnsi="Times New Roman" w:cs="Times New Roman"/>
                <w:sz w:val="22"/>
                <w:szCs w:val="22"/>
              </w:rPr>
              <w:t>.</w:t>
            </w:r>
          </w:p>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5D1DE9" w:rsidRPr="001363ED">
        <w:trPr>
          <w:tblCellSpacing w:w="20" w:type="dxa"/>
        </w:trPr>
        <w:tc>
          <w:tcPr>
            <w:tcW w:w="10537" w:type="dxa"/>
            <w:gridSpan w:val="5"/>
            <w:tcBorders>
              <w:top w:val="inset" w:sz="6" w:space="0" w:color="00FFFF"/>
              <w:left w:val="inset" w:sz="6" w:space="0" w:color="00FFFF"/>
              <w:bottom w:val="inset" w:sz="6" w:space="0" w:color="00FFFF"/>
              <w:right w:val="inset" w:sz="6" w:space="0" w:color="00FFFF"/>
            </w:tcBorders>
            <w:shd w:val="clear" w:color="auto" w:fill="00FFFF"/>
          </w:tcPr>
          <w:p w:rsidR="005D1DE9" w:rsidRPr="006A7168" w:rsidRDefault="005D1DE9"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lang w:val="en-US"/>
              </w:rPr>
              <w:t>VI</w:t>
            </w:r>
            <w:r w:rsidRPr="006A7168">
              <w:rPr>
                <w:rFonts w:ascii="Times New Roman" w:hAnsi="Times New Roman" w:cs="Times New Roman"/>
                <w:b/>
                <w:bCs/>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D1DE9" w:rsidRPr="001363ED">
        <w:trPr>
          <w:tblCellSpacing w:w="20" w:type="dxa"/>
        </w:trPr>
        <w:tc>
          <w:tcPr>
            <w:tcW w:w="3175" w:type="dxa"/>
            <w:gridSpan w:val="4"/>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322" w:type="dxa"/>
            <w:shd w:val="clear" w:color="auto" w:fill="FFFFFF"/>
          </w:tcPr>
          <w:p w:rsidR="005D1DE9" w:rsidRPr="006A7168" w:rsidRDefault="005D1DE9" w:rsidP="001B24F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«22</w:t>
            </w:r>
            <w:r w:rsidRPr="006A7168">
              <w:rPr>
                <w:rFonts w:ascii="Times New Roman" w:hAnsi="Times New Roman" w:cs="Times New Roman"/>
                <w:sz w:val="22"/>
                <w:szCs w:val="22"/>
              </w:rPr>
              <w:t xml:space="preserve">» </w:t>
            </w:r>
            <w:r>
              <w:rPr>
                <w:rFonts w:ascii="Times New Roman" w:hAnsi="Times New Roman" w:cs="Times New Roman"/>
                <w:sz w:val="22"/>
                <w:szCs w:val="22"/>
              </w:rPr>
              <w:t>июля 2011 года 09</w:t>
            </w:r>
            <w:r w:rsidRPr="006A7168">
              <w:rPr>
                <w:rFonts w:ascii="Times New Roman" w:hAnsi="Times New Roman" w:cs="Times New Roman"/>
                <w:sz w:val="22"/>
                <w:szCs w:val="22"/>
              </w:rPr>
              <w:t>:00 часов (время местное)</w:t>
            </w:r>
          </w:p>
        </w:tc>
      </w:tr>
      <w:tr w:rsidR="005D1DE9" w:rsidRPr="001363ED">
        <w:trPr>
          <w:tblCellSpacing w:w="20" w:type="dxa"/>
        </w:trPr>
        <w:tc>
          <w:tcPr>
            <w:tcW w:w="3175" w:type="dxa"/>
            <w:gridSpan w:val="4"/>
            <w:shd w:val="clear" w:color="auto" w:fill="FFFFFF"/>
          </w:tcPr>
          <w:p w:rsidR="005D1DE9" w:rsidRPr="006A7168" w:rsidRDefault="005D1DE9" w:rsidP="00333866">
            <w:pPr>
              <w:autoSpaceDE w:val="0"/>
              <w:autoSpaceDN w:val="0"/>
              <w:adjustRightInd w:val="0"/>
              <w:outlineLvl w:val="1"/>
              <w:rPr>
                <w:sz w:val="22"/>
                <w:szCs w:val="22"/>
              </w:rPr>
            </w:pPr>
            <w:r w:rsidRPr="006A7168">
              <w:rPr>
                <w:sz w:val="22"/>
                <w:szCs w:val="22"/>
              </w:rPr>
              <w:t>Дата окончания срока рассмотрения первых частей</w:t>
            </w:r>
          </w:p>
          <w:p w:rsidR="005D1DE9" w:rsidRPr="006A7168" w:rsidRDefault="005D1DE9" w:rsidP="00333866">
            <w:pPr>
              <w:autoSpaceDE w:val="0"/>
              <w:autoSpaceDN w:val="0"/>
              <w:adjustRightInd w:val="0"/>
              <w:outlineLvl w:val="1"/>
              <w:rPr>
                <w:sz w:val="22"/>
                <w:szCs w:val="22"/>
              </w:rPr>
            </w:pPr>
            <w:r w:rsidRPr="006A7168">
              <w:rPr>
                <w:sz w:val="22"/>
                <w:szCs w:val="22"/>
              </w:rPr>
              <w:t>заявок на участие в открытом аукционе в электронной форме</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«28</w:t>
            </w:r>
            <w:r w:rsidRPr="006A7168">
              <w:rPr>
                <w:rFonts w:ascii="Times New Roman" w:hAnsi="Times New Roman" w:cs="Times New Roman"/>
                <w:sz w:val="22"/>
                <w:szCs w:val="22"/>
              </w:rPr>
              <w:t xml:space="preserve">» </w:t>
            </w:r>
            <w:r>
              <w:rPr>
                <w:rFonts w:ascii="Times New Roman" w:hAnsi="Times New Roman" w:cs="Times New Roman"/>
                <w:sz w:val="22"/>
                <w:szCs w:val="22"/>
              </w:rPr>
              <w:t>июля</w:t>
            </w:r>
            <w:r w:rsidRPr="006A7168">
              <w:rPr>
                <w:rFonts w:ascii="Times New Roman" w:hAnsi="Times New Roman" w:cs="Times New Roman"/>
                <w:sz w:val="22"/>
                <w:szCs w:val="22"/>
              </w:rPr>
              <w:t xml:space="preserve"> 2011 года</w:t>
            </w:r>
          </w:p>
          <w:p w:rsidR="005D1DE9" w:rsidRPr="006A7168" w:rsidRDefault="005D1DE9" w:rsidP="006A7168">
            <w:pPr>
              <w:pStyle w:val="ConsPlusNormal"/>
              <w:widowControl/>
              <w:ind w:firstLine="0"/>
              <w:rPr>
                <w:rFonts w:ascii="Times New Roman" w:hAnsi="Times New Roman" w:cs="Times New Roman"/>
                <w:sz w:val="22"/>
                <w:szCs w:val="22"/>
              </w:rPr>
            </w:pPr>
          </w:p>
        </w:tc>
      </w:tr>
      <w:tr w:rsidR="005D1DE9" w:rsidRPr="001363ED">
        <w:trPr>
          <w:tblCellSpacing w:w="20" w:type="dxa"/>
        </w:trPr>
        <w:tc>
          <w:tcPr>
            <w:tcW w:w="3175" w:type="dxa"/>
            <w:gridSpan w:val="4"/>
            <w:shd w:val="clear" w:color="auto" w:fill="FFFFFF"/>
          </w:tcPr>
          <w:p w:rsidR="005D1DE9" w:rsidRPr="006A7168" w:rsidRDefault="005D1DE9" w:rsidP="006A7168">
            <w:pPr>
              <w:autoSpaceDE w:val="0"/>
              <w:autoSpaceDN w:val="0"/>
              <w:adjustRightInd w:val="0"/>
              <w:spacing w:after="200" w:line="276" w:lineRule="auto"/>
              <w:outlineLvl w:val="1"/>
              <w:rPr>
                <w:sz w:val="22"/>
                <w:szCs w:val="22"/>
              </w:rPr>
            </w:pPr>
            <w:r w:rsidRPr="006A7168">
              <w:rPr>
                <w:sz w:val="22"/>
                <w:szCs w:val="22"/>
              </w:rPr>
              <w:t>Дата проведения открытого аукциона в электронной форме</w:t>
            </w:r>
          </w:p>
        </w:tc>
        <w:tc>
          <w:tcPr>
            <w:tcW w:w="7322" w:type="dxa"/>
            <w:shd w:val="clear" w:color="auto" w:fill="FFFFFF"/>
          </w:tcPr>
          <w:p w:rsidR="005D1DE9" w:rsidRPr="006A7168" w:rsidRDefault="005D1DE9"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«01» августа </w:t>
            </w:r>
            <w:r w:rsidRPr="006A7168">
              <w:rPr>
                <w:rFonts w:ascii="Times New Roman" w:hAnsi="Times New Roman" w:cs="Times New Roman"/>
                <w:sz w:val="22"/>
                <w:szCs w:val="22"/>
              </w:rPr>
              <w:t>2011 года</w:t>
            </w:r>
          </w:p>
          <w:p w:rsidR="005D1DE9" w:rsidRPr="006A7168" w:rsidRDefault="005D1DE9" w:rsidP="006A7168">
            <w:pPr>
              <w:pStyle w:val="ConsPlusNormal"/>
              <w:widowControl/>
              <w:ind w:firstLine="0"/>
              <w:rPr>
                <w:rFonts w:ascii="Times New Roman" w:hAnsi="Times New Roman" w:cs="Times New Roman"/>
                <w:sz w:val="22"/>
                <w:szCs w:val="22"/>
              </w:rPr>
            </w:pPr>
          </w:p>
        </w:tc>
      </w:tr>
      <w:tr w:rsidR="005D1DE9" w:rsidRPr="001363ED">
        <w:trPr>
          <w:tblCellSpacing w:w="20" w:type="dxa"/>
        </w:trPr>
        <w:tc>
          <w:tcPr>
            <w:tcW w:w="10537" w:type="dxa"/>
            <w:gridSpan w:val="5"/>
            <w:shd w:val="clear" w:color="auto" w:fill="00FFFF"/>
          </w:tcPr>
          <w:p w:rsidR="005D1DE9" w:rsidRPr="006A7168" w:rsidRDefault="005D1DE9" w:rsidP="006A7168">
            <w:pPr>
              <w:pStyle w:val="30"/>
              <w:numPr>
                <w:ilvl w:val="0"/>
                <w:numId w:val="0"/>
              </w:numPr>
              <w:rPr>
                <w:rFonts w:ascii="Times New Roman" w:hAnsi="Times New Roman" w:cs="Times New Roman"/>
                <w:b/>
                <w:bCs/>
              </w:rPr>
            </w:pPr>
            <w:r w:rsidRPr="006A7168">
              <w:rPr>
                <w:rFonts w:ascii="Times New Roman" w:hAnsi="Times New Roman" w:cs="Times New Roman"/>
                <w:b/>
                <w:bCs/>
                <w:lang w:val="en-US"/>
              </w:rPr>
              <w:t>VII</w:t>
            </w:r>
            <w:r w:rsidRPr="006A7168">
              <w:rPr>
                <w:rFonts w:ascii="Times New Roman" w:hAnsi="Times New Roman" w:cs="Times New Roman"/>
                <w:b/>
                <w:bCs/>
              </w:rPr>
              <w:t xml:space="preserve">. </w:t>
            </w:r>
            <w:r>
              <w:rPr>
                <w:rFonts w:ascii="Times New Roman" w:hAnsi="Times New Roman" w:cs="Times New Roman"/>
                <w:b/>
                <w:bCs/>
              </w:rPr>
              <w:t>Обеспечение исполнения договора</w:t>
            </w:r>
          </w:p>
        </w:tc>
      </w:tr>
      <w:tr w:rsidR="005D1DE9" w:rsidRPr="001363ED">
        <w:trPr>
          <w:tblCellSpacing w:w="20" w:type="dxa"/>
        </w:trPr>
        <w:tc>
          <w:tcPr>
            <w:tcW w:w="3175" w:type="dxa"/>
            <w:gridSpan w:val="4"/>
            <w:shd w:val="clear" w:color="auto" w:fill="FFFFFF"/>
          </w:tcPr>
          <w:p w:rsidR="005D1DE9" w:rsidRPr="006A7168" w:rsidRDefault="005D1DE9" w:rsidP="00333866">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322" w:type="dxa"/>
            <w:shd w:val="clear" w:color="auto" w:fill="FFFFFF"/>
          </w:tcPr>
          <w:p w:rsidR="005D1DE9" w:rsidRPr="006A7168" w:rsidRDefault="005D1DE9" w:rsidP="005E350C">
            <w:pPr>
              <w:pStyle w:val="30"/>
              <w:numPr>
                <w:ilvl w:val="0"/>
                <w:numId w:val="0"/>
              </w:numPr>
              <w:spacing w:after="0" w:line="240" w:lineRule="auto"/>
              <w:jc w:val="both"/>
              <w:rPr>
                <w:rFonts w:ascii="Times New Roman" w:hAnsi="Times New Roman" w:cs="Times New Roman"/>
              </w:rPr>
            </w:pPr>
            <w:r w:rsidRPr="006A7168">
              <w:rPr>
                <w:rFonts w:ascii="Times New Roman" w:hAnsi="Times New Roman" w:cs="Times New Roman"/>
              </w:rPr>
              <w:t xml:space="preserve">30% начальной (максимальной) цены </w:t>
            </w:r>
            <w:r>
              <w:rPr>
                <w:rFonts w:ascii="Times New Roman" w:hAnsi="Times New Roman" w:cs="Times New Roman"/>
              </w:rPr>
              <w:t>договора</w:t>
            </w:r>
            <w:r w:rsidRPr="006A7168">
              <w:rPr>
                <w:rFonts w:ascii="Times New Roman" w:hAnsi="Times New Roman" w:cs="Times New Roman"/>
              </w:rPr>
              <w:t xml:space="preserve">, что составляет </w:t>
            </w:r>
            <w:r>
              <w:rPr>
                <w:rFonts w:ascii="Times New Roman" w:hAnsi="Times New Roman" w:cs="Times New Roman"/>
              </w:rPr>
              <w:t xml:space="preserve">               </w:t>
            </w:r>
            <w:r w:rsidRPr="00CE168C">
              <w:rPr>
                <w:rFonts w:ascii="Times New Roman" w:hAnsi="Times New Roman" w:cs="Times New Roman"/>
              </w:rPr>
              <w:t>242 002 рублей 50 коп.</w:t>
            </w:r>
          </w:p>
          <w:p w:rsidR="005D1DE9" w:rsidRPr="006A7168" w:rsidRDefault="005D1DE9" w:rsidP="003967E3">
            <w:pPr>
              <w:pStyle w:val="30"/>
              <w:numPr>
                <w:ilvl w:val="0"/>
                <w:numId w:val="0"/>
              </w:numPr>
              <w:spacing w:after="0" w:line="240" w:lineRule="auto"/>
              <w:ind w:firstLine="258"/>
              <w:rPr>
                <w:rFonts w:ascii="Times New Roman" w:hAnsi="Times New Roman" w:cs="Times New Roman"/>
              </w:rPr>
            </w:pPr>
            <w:r w:rsidRPr="006A7168">
              <w:rPr>
                <w:rFonts w:ascii="Times New Roman" w:hAnsi="Times New Roman" w:cs="Times New Roman"/>
              </w:rPr>
              <w:t>В случае если победителем открытого аукциона или участником открытого аукцион</w:t>
            </w:r>
            <w:r>
              <w:rPr>
                <w:rFonts w:ascii="Times New Roman" w:hAnsi="Times New Roman" w:cs="Times New Roman"/>
              </w:rPr>
              <w:t>а, с которым заключается договор</w:t>
            </w:r>
            <w:r w:rsidRPr="006A7168">
              <w:rPr>
                <w:rFonts w:ascii="Times New Roman" w:hAnsi="Times New Roman" w:cs="Times New Roman"/>
              </w:rPr>
              <w:t>, является бюджетное учреждение, обес</w:t>
            </w:r>
            <w:r>
              <w:rPr>
                <w:rFonts w:ascii="Times New Roman" w:hAnsi="Times New Roman" w:cs="Times New Roman"/>
              </w:rPr>
              <w:t>печение исполнения договора</w:t>
            </w:r>
            <w:r w:rsidRPr="006A7168">
              <w:rPr>
                <w:rFonts w:ascii="Times New Roman" w:hAnsi="Times New Roman" w:cs="Times New Roman"/>
              </w:rPr>
              <w:t xml:space="preserve"> не требуется.</w:t>
            </w:r>
          </w:p>
        </w:tc>
      </w:tr>
      <w:tr w:rsidR="005D1DE9" w:rsidRPr="001363ED">
        <w:trPr>
          <w:gridBefore w:val="1"/>
          <w:tblCellSpacing w:w="20" w:type="dxa"/>
        </w:trPr>
        <w:tc>
          <w:tcPr>
            <w:tcW w:w="3175" w:type="dxa"/>
            <w:gridSpan w:val="3"/>
            <w:shd w:val="clear" w:color="auto" w:fill="FFFFFF"/>
          </w:tcPr>
          <w:p w:rsidR="005D1DE9" w:rsidRPr="006A7168" w:rsidRDefault="005D1DE9" w:rsidP="006A7168">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322" w:type="dxa"/>
            <w:shd w:val="clear" w:color="auto" w:fill="FFFFFF"/>
          </w:tcPr>
          <w:p w:rsidR="005D1DE9" w:rsidRPr="006A7168" w:rsidRDefault="005D1DE9" w:rsidP="003967E3">
            <w:pPr>
              <w:autoSpaceDE w:val="0"/>
              <w:autoSpaceDN w:val="0"/>
              <w:adjustRightInd w:val="0"/>
              <w:ind w:firstLine="175"/>
              <w:outlineLvl w:val="1"/>
              <w:rPr>
                <w:sz w:val="22"/>
                <w:szCs w:val="22"/>
              </w:rPr>
            </w:pPr>
            <w:r w:rsidRPr="006A7168">
              <w:rPr>
                <w:sz w:val="22"/>
                <w:szCs w:val="22"/>
              </w:rPr>
              <w:t>В течение пяти дней со</w:t>
            </w:r>
            <w:r>
              <w:rPr>
                <w:sz w:val="22"/>
                <w:szCs w:val="22"/>
              </w:rPr>
              <w:t xml:space="preserve"> дня получения проекта договора</w:t>
            </w:r>
            <w:r w:rsidRPr="006A7168">
              <w:rPr>
                <w:sz w:val="22"/>
                <w:szCs w:val="22"/>
              </w:rPr>
              <w:t xml:space="preserve"> участник открытого аукциона в электронной форме направляет оператору элек</w:t>
            </w:r>
            <w:r>
              <w:rPr>
                <w:sz w:val="22"/>
                <w:szCs w:val="22"/>
              </w:rPr>
              <w:t>тронной площадки проект договора</w:t>
            </w:r>
            <w:r w:rsidRPr="006A7168">
              <w:rPr>
                <w:sz w:val="22"/>
                <w:szCs w:val="22"/>
              </w:rPr>
              <w:t>,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D1DE9" w:rsidRPr="006A7168" w:rsidRDefault="005D1DE9" w:rsidP="003967E3">
            <w:pPr>
              <w:pStyle w:val="30"/>
              <w:numPr>
                <w:ilvl w:val="0"/>
                <w:numId w:val="0"/>
              </w:numPr>
              <w:spacing w:after="0" w:line="240" w:lineRule="auto"/>
              <w:ind w:firstLine="255"/>
              <w:rPr>
                <w:rFonts w:ascii="Times New Roman" w:hAnsi="Times New Roman" w:cs="Times New Roman"/>
                <w:highlight w:val="green"/>
              </w:rPr>
            </w:pPr>
            <w:r w:rsidRPr="006A7168">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5D1DE9" w:rsidRPr="001363ED">
        <w:trPr>
          <w:gridBefore w:val="1"/>
          <w:wBefore w:w="5" w:type="dxa"/>
          <w:tblCellSpacing w:w="20" w:type="dxa"/>
        </w:trPr>
        <w:tc>
          <w:tcPr>
            <w:tcW w:w="3130" w:type="dxa"/>
            <w:gridSpan w:val="3"/>
            <w:shd w:val="clear" w:color="auto" w:fill="FFFFFF"/>
          </w:tcPr>
          <w:p w:rsidR="005D1DE9" w:rsidRPr="006A7168" w:rsidRDefault="005D1DE9" w:rsidP="006A7168">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договора</w:t>
            </w:r>
          </w:p>
        </w:tc>
        <w:tc>
          <w:tcPr>
            <w:tcW w:w="7322" w:type="dxa"/>
            <w:shd w:val="clear" w:color="auto" w:fill="FFFFFF"/>
          </w:tcPr>
          <w:p w:rsidR="005D1DE9" w:rsidRPr="006A7168" w:rsidRDefault="005D1DE9" w:rsidP="003967E3">
            <w:pPr>
              <w:autoSpaceDE w:val="0"/>
              <w:autoSpaceDN w:val="0"/>
              <w:adjustRightInd w:val="0"/>
              <w:ind w:firstLine="255"/>
              <w:rPr>
                <w:sz w:val="22"/>
                <w:szCs w:val="22"/>
              </w:rPr>
            </w:pPr>
            <w:r w:rsidRPr="006A7168">
              <w:rPr>
                <w:sz w:val="22"/>
                <w:szCs w:val="22"/>
              </w:rPr>
              <w:t xml:space="preserve">Способ </w:t>
            </w:r>
            <w:r>
              <w:rPr>
                <w:sz w:val="22"/>
                <w:szCs w:val="22"/>
              </w:rPr>
              <w:t>обеспечения исполнения договора</w:t>
            </w:r>
            <w:r w:rsidRPr="006A7168">
              <w:rPr>
                <w:sz w:val="22"/>
                <w:szCs w:val="22"/>
              </w:rPr>
              <w:t xml:space="preserve"> определяется участником </w:t>
            </w:r>
            <w:r>
              <w:rPr>
                <w:sz w:val="22"/>
                <w:szCs w:val="22"/>
              </w:rPr>
              <w:t>аукциона</w:t>
            </w:r>
            <w:r w:rsidRPr="006A7168">
              <w:rPr>
                <w:sz w:val="22"/>
                <w:szCs w:val="22"/>
              </w:rPr>
              <w:t xml:space="preserve"> самостоятельно. </w:t>
            </w:r>
          </w:p>
          <w:p w:rsidR="005D1DE9" w:rsidRPr="006A7168" w:rsidRDefault="005D1DE9" w:rsidP="003967E3">
            <w:pPr>
              <w:autoSpaceDE w:val="0"/>
              <w:autoSpaceDN w:val="0"/>
              <w:adjustRightInd w:val="0"/>
              <w:ind w:firstLine="255"/>
              <w:rPr>
                <w:sz w:val="22"/>
                <w:szCs w:val="22"/>
              </w:rPr>
            </w:pPr>
            <w:r w:rsidRPr="006A7168">
              <w:rPr>
                <w:sz w:val="22"/>
                <w:szCs w:val="22"/>
              </w:rPr>
              <w:t xml:space="preserve">Способы </w:t>
            </w:r>
            <w:r>
              <w:rPr>
                <w:sz w:val="22"/>
                <w:szCs w:val="22"/>
              </w:rPr>
              <w:t>обеспечения исполнения договора</w:t>
            </w:r>
            <w:r w:rsidRPr="006A7168">
              <w:rPr>
                <w:sz w:val="22"/>
                <w:szCs w:val="22"/>
              </w:rPr>
              <w:t>:</w:t>
            </w:r>
          </w:p>
          <w:p w:rsidR="005D1DE9" w:rsidRPr="006A7168" w:rsidRDefault="005D1DE9" w:rsidP="003967E3">
            <w:pPr>
              <w:autoSpaceDE w:val="0"/>
              <w:autoSpaceDN w:val="0"/>
              <w:adjustRightInd w:val="0"/>
              <w:ind w:firstLine="255"/>
              <w:rPr>
                <w:sz w:val="22"/>
                <w:szCs w:val="22"/>
              </w:rPr>
            </w:pPr>
            <w:r w:rsidRPr="006A7168">
              <w:rPr>
                <w:sz w:val="22"/>
                <w:szCs w:val="22"/>
                <w:lang w:val="en-US"/>
              </w:rPr>
              <w:t>I</w:t>
            </w:r>
            <w:r w:rsidRPr="006A7168">
              <w:rPr>
                <w:sz w:val="22"/>
                <w:szCs w:val="22"/>
              </w:rPr>
              <w:t>. Безотзывная банковская гарантия, выданная банком или иной кредитной организацией;</w:t>
            </w:r>
          </w:p>
          <w:p w:rsidR="005D1DE9" w:rsidRPr="006A7168" w:rsidRDefault="005D1DE9" w:rsidP="003967E3">
            <w:pPr>
              <w:autoSpaceDE w:val="0"/>
              <w:autoSpaceDN w:val="0"/>
              <w:adjustRightInd w:val="0"/>
              <w:ind w:firstLine="255"/>
              <w:rPr>
                <w:sz w:val="22"/>
                <w:szCs w:val="22"/>
              </w:rPr>
            </w:pPr>
            <w:r w:rsidRPr="006A7168">
              <w:rPr>
                <w:sz w:val="22"/>
                <w:szCs w:val="22"/>
                <w:lang w:val="en-US"/>
              </w:rPr>
              <w:t>II</w:t>
            </w:r>
            <w:r w:rsidRPr="006A7168">
              <w:rPr>
                <w:sz w:val="22"/>
                <w:szCs w:val="22"/>
              </w:rPr>
              <w:t>. Договор поручительства;</w:t>
            </w:r>
          </w:p>
          <w:p w:rsidR="005D1DE9" w:rsidRPr="006A7168" w:rsidRDefault="005D1DE9" w:rsidP="0088527D">
            <w:pPr>
              <w:autoSpaceDE w:val="0"/>
              <w:autoSpaceDN w:val="0"/>
              <w:adjustRightInd w:val="0"/>
              <w:ind w:firstLine="255"/>
              <w:rPr>
                <w:sz w:val="22"/>
                <w:szCs w:val="22"/>
              </w:rPr>
            </w:pPr>
            <w:r w:rsidRPr="006A7168">
              <w:rPr>
                <w:sz w:val="22"/>
                <w:szCs w:val="22"/>
                <w:lang w:val="en-US"/>
              </w:rPr>
              <w:t>III</w:t>
            </w:r>
            <w:r w:rsidRPr="006A7168">
              <w:rPr>
                <w:sz w:val="22"/>
                <w:szCs w:val="22"/>
              </w:rPr>
              <w:t>. Залог денежных средств, в том ч</w:t>
            </w:r>
            <w:r>
              <w:rPr>
                <w:sz w:val="22"/>
                <w:szCs w:val="22"/>
              </w:rPr>
              <w:t>исле в форме вклада (депозита).</w:t>
            </w:r>
          </w:p>
          <w:p w:rsidR="005D1DE9" w:rsidRPr="003C5ABD" w:rsidRDefault="005D1DE9" w:rsidP="000C2802">
            <w:pPr>
              <w:autoSpaceDE w:val="0"/>
              <w:autoSpaceDN w:val="0"/>
              <w:adjustRightInd w:val="0"/>
              <w:spacing w:after="200"/>
              <w:jc w:val="both"/>
              <w:outlineLvl w:val="1"/>
              <w:rPr>
                <w:sz w:val="22"/>
                <w:szCs w:val="22"/>
              </w:rPr>
            </w:pPr>
            <w:r>
              <w:rPr>
                <w:b/>
                <w:bCs/>
                <w:sz w:val="22"/>
                <w:szCs w:val="22"/>
              </w:rPr>
              <w:t xml:space="preserve">   </w:t>
            </w:r>
            <w:r w:rsidRPr="003C5ABD">
              <w:rPr>
                <w:b/>
                <w:bCs/>
                <w:sz w:val="22"/>
                <w:szCs w:val="22"/>
                <w:lang w:val="en-US"/>
              </w:rPr>
              <w:t>I</w:t>
            </w:r>
            <w:r w:rsidRPr="003C5ABD">
              <w:rPr>
                <w:b/>
                <w:bCs/>
                <w:sz w:val="22"/>
                <w:szCs w:val="22"/>
              </w:rPr>
              <w:t>.</w:t>
            </w:r>
            <w:r w:rsidRPr="003C5ABD">
              <w:rPr>
                <w:sz w:val="22"/>
                <w:szCs w:val="22"/>
              </w:rPr>
              <w:t xml:space="preserve"> В случае, если обеспечением исполнения </w:t>
            </w:r>
            <w:r>
              <w:rPr>
                <w:sz w:val="22"/>
                <w:szCs w:val="22"/>
              </w:rPr>
              <w:t>договор</w:t>
            </w:r>
            <w:r w:rsidRPr="003C5ABD">
              <w:rPr>
                <w:sz w:val="22"/>
                <w:szCs w:val="22"/>
              </w:rPr>
              <w:t xml:space="preserve">а является </w:t>
            </w:r>
            <w:r w:rsidRPr="003C5ABD">
              <w:rPr>
                <w:b/>
                <w:bCs/>
                <w:sz w:val="22"/>
                <w:szCs w:val="22"/>
              </w:rPr>
              <w:t>договор поручительства</w:t>
            </w:r>
            <w:r w:rsidRPr="003C5ABD">
              <w:rPr>
                <w:sz w:val="22"/>
                <w:szCs w:val="22"/>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5D1DE9" w:rsidRPr="003C5ABD" w:rsidRDefault="005D1DE9" w:rsidP="000C2802">
            <w:pPr>
              <w:autoSpaceDE w:val="0"/>
              <w:autoSpaceDN w:val="0"/>
              <w:adjustRightInd w:val="0"/>
              <w:spacing w:after="200"/>
              <w:ind w:firstLine="540"/>
              <w:jc w:val="both"/>
              <w:outlineLvl w:val="1"/>
              <w:rPr>
                <w:sz w:val="22"/>
                <w:szCs w:val="22"/>
              </w:rPr>
            </w:pPr>
            <w:r w:rsidRPr="003C5ABD">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5D1DE9" w:rsidRPr="003C5ABD" w:rsidRDefault="005D1DE9" w:rsidP="000C2802">
            <w:pPr>
              <w:autoSpaceDE w:val="0"/>
              <w:autoSpaceDN w:val="0"/>
              <w:adjustRightInd w:val="0"/>
              <w:spacing w:after="200"/>
              <w:ind w:firstLine="540"/>
              <w:jc w:val="both"/>
              <w:outlineLvl w:val="1"/>
              <w:rPr>
                <w:sz w:val="22"/>
                <w:szCs w:val="22"/>
              </w:rPr>
            </w:pPr>
            <w:r w:rsidRPr="003C5ABD">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5D1DE9" w:rsidRPr="003C5ABD" w:rsidRDefault="005D1DE9" w:rsidP="000C2802">
            <w:pPr>
              <w:autoSpaceDE w:val="0"/>
              <w:autoSpaceDN w:val="0"/>
              <w:adjustRightInd w:val="0"/>
              <w:spacing w:after="200"/>
              <w:ind w:firstLine="540"/>
              <w:jc w:val="both"/>
              <w:outlineLvl w:val="1"/>
              <w:rPr>
                <w:sz w:val="22"/>
                <w:szCs w:val="22"/>
              </w:rPr>
            </w:pPr>
            <w:r w:rsidRPr="003C5ABD">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5D1DE9" w:rsidRPr="003C5ABD" w:rsidRDefault="005D1DE9" w:rsidP="000C2802">
            <w:pPr>
              <w:autoSpaceDE w:val="0"/>
              <w:autoSpaceDN w:val="0"/>
              <w:adjustRightInd w:val="0"/>
              <w:spacing w:after="200" w:line="276" w:lineRule="auto"/>
              <w:ind w:firstLine="540"/>
              <w:jc w:val="both"/>
              <w:outlineLvl w:val="1"/>
              <w:rPr>
                <w:sz w:val="22"/>
                <w:szCs w:val="22"/>
              </w:rPr>
            </w:pPr>
            <w:r w:rsidRPr="003C5ABD">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5D1DE9" w:rsidRPr="003C5ABD" w:rsidRDefault="005D1DE9" w:rsidP="000C2802">
            <w:pPr>
              <w:autoSpaceDE w:val="0"/>
              <w:autoSpaceDN w:val="0"/>
              <w:adjustRightInd w:val="0"/>
              <w:spacing w:after="200"/>
              <w:ind w:firstLine="540"/>
              <w:jc w:val="both"/>
              <w:outlineLvl w:val="1"/>
              <w:rPr>
                <w:sz w:val="22"/>
                <w:szCs w:val="22"/>
              </w:rPr>
            </w:pPr>
            <w:r w:rsidRPr="003C5ABD">
              <w:rPr>
                <w:sz w:val="22"/>
                <w:szCs w:val="22"/>
              </w:rPr>
              <w:t xml:space="preserve">В случае, если обеспечением исполнения </w:t>
            </w:r>
            <w:r>
              <w:rPr>
                <w:sz w:val="22"/>
                <w:szCs w:val="22"/>
              </w:rPr>
              <w:t>договор</w:t>
            </w:r>
            <w:r w:rsidRPr="003C5ABD">
              <w:rPr>
                <w:sz w:val="22"/>
                <w:szCs w:val="22"/>
              </w:rPr>
              <w:t xml:space="preserve">а является договор поручительства, </w:t>
            </w:r>
            <w:r>
              <w:rPr>
                <w:sz w:val="22"/>
                <w:szCs w:val="22"/>
              </w:rPr>
              <w:t>договор</w:t>
            </w:r>
            <w:r w:rsidRPr="003C5ABD">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3C5ABD">
              <w:rPr>
                <w:sz w:val="22"/>
                <w:szCs w:val="22"/>
              </w:rPr>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5D1DE9" w:rsidRPr="003C5ABD" w:rsidRDefault="005D1DE9" w:rsidP="000C2802">
            <w:pPr>
              <w:autoSpaceDE w:val="0"/>
              <w:autoSpaceDN w:val="0"/>
              <w:adjustRightInd w:val="0"/>
              <w:spacing w:after="200"/>
              <w:jc w:val="both"/>
              <w:outlineLvl w:val="1"/>
              <w:rPr>
                <w:sz w:val="22"/>
                <w:szCs w:val="22"/>
              </w:rPr>
            </w:pPr>
            <w:r>
              <w:rPr>
                <w:sz w:val="22"/>
                <w:szCs w:val="22"/>
              </w:rPr>
              <w:t xml:space="preserve">  </w:t>
            </w:r>
            <w:r w:rsidRPr="003C5ABD">
              <w:rPr>
                <w:sz w:val="22"/>
                <w:szCs w:val="22"/>
              </w:rPr>
              <w:t>-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5D1DE9" w:rsidRDefault="005D1DE9" w:rsidP="000C2802">
            <w:pPr>
              <w:pStyle w:val="ConsNormal"/>
              <w:ind w:firstLine="255"/>
              <w:rPr>
                <w:rFonts w:ascii="Times New Roman" w:hAnsi="Times New Roman" w:cs="Times New Roman"/>
                <w:sz w:val="22"/>
                <w:szCs w:val="22"/>
              </w:rPr>
            </w:pPr>
            <w:r w:rsidRPr="003C5ABD">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5D1DE9" w:rsidRPr="006A7168" w:rsidRDefault="005D1DE9" w:rsidP="003967E3">
            <w:pPr>
              <w:pStyle w:val="ConsNormal"/>
              <w:ind w:firstLine="255"/>
              <w:rPr>
                <w:rFonts w:ascii="Times New Roman" w:hAnsi="Times New Roman" w:cs="Times New Roman"/>
                <w:sz w:val="22"/>
                <w:szCs w:val="22"/>
              </w:rPr>
            </w:pPr>
            <w:r w:rsidRPr="006A7168">
              <w:rPr>
                <w:rFonts w:ascii="Times New Roman" w:hAnsi="Times New Roman" w:cs="Times New Roman"/>
                <w:b/>
                <w:bCs/>
                <w:sz w:val="22"/>
                <w:szCs w:val="22"/>
              </w:rPr>
              <w:t>I</w:t>
            </w:r>
            <w:r w:rsidRPr="006A7168">
              <w:rPr>
                <w:rFonts w:ascii="Times New Roman" w:hAnsi="Times New Roman" w:cs="Times New Roman"/>
                <w:b/>
                <w:bCs/>
                <w:sz w:val="22"/>
                <w:szCs w:val="22"/>
                <w:lang w:val="en-US"/>
              </w:rPr>
              <w:t>I</w:t>
            </w:r>
            <w:r w:rsidRPr="006A7168">
              <w:rPr>
                <w:rFonts w:ascii="Times New Roman" w:hAnsi="Times New Roman" w:cs="Times New Roman"/>
                <w:b/>
                <w:bCs/>
                <w:sz w:val="22"/>
                <w:szCs w:val="22"/>
              </w:rPr>
              <w:t>.</w:t>
            </w:r>
            <w:r w:rsidRPr="006A7168">
              <w:rPr>
                <w:rFonts w:ascii="Times New Roman" w:hAnsi="Times New Roman" w:cs="Times New Roman"/>
                <w:sz w:val="22"/>
                <w:szCs w:val="22"/>
              </w:rPr>
              <w:t xml:space="preserve"> При выборе в качестве </w:t>
            </w:r>
            <w:r>
              <w:rPr>
                <w:rFonts w:ascii="Times New Roman" w:hAnsi="Times New Roman" w:cs="Times New Roman"/>
                <w:sz w:val="22"/>
                <w:szCs w:val="22"/>
              </w:rPr>
              <w:t>обеспечения исполнения договора</w:t>
            </w:r>
            <w:r w:rsidRPr="006A7168">
              <w:rPr>
                <w:rFonts w:ascii="Times New Roman" w:hAnsi="Times New Roman" w:cs="Times New Roman"/>
                <w:sz w:val="22"/>
                <w:szCs w:val="22"/>
              </w:rPr>
              <w:t xml:space="preserve"> безотзывной </w:t>
            </w:r>
            <w:r w:rsidRPr="006A7168">
              <w:rPr>
                <w:rFonts w:ascii="Times New Roman" w:hAnsi="Times New Roman" w:cs="Times New Roman"/>
                <w:b/>
                <w:bCs/>
                <w:sz w:val="22"/>
                <w:szCs w:val="22"/>
              </w:rPr>
              <w:t>Банковской гарантии</w:t>
            </w:r>
            <w:r w:rsidRPr="006A7168">
              <w:rPr>
                <w:rFonts w:ascii="Times New Roman" w:hAnsi="Times New Roman" w:cs="Times New Roman"/>
                <w:sz w:val="22"/>
                <w:szCs w:val="22"/>
              </w:rPr>
              <w:t xml:space="preserve"> необходимо представить Банковскую гарантию, которая должна содержать следующие необходимые условия:</w:t>
            </w:r>
          </w:p>
          <w:p w:rsidR="005D1DE9" w:rsidRPr="0088527D" w:rsidRDefault="005D1DE9" w:rsidP="003967E3">
            <w:pPr>
              <w:pStyle w:val="BodyText"/>
              <w:ind w:firstLine="255"/>
              <w:rPr>
                <w:rFonts w:ascii="Times New Roman" w:hAnsi="Times New Roman" w:cs="Times New Roman"/>
                <w:sz w:val="22"/>
                <w:szCs w:val="22"/>
              </w:rPr>
            </w:pPr>
            <w:r w:rsidRPr="0088527D">
              <w:rPr>
                <w:rFonts w:ascii="Times New Roman" w:hAnsi="Times New Roman" w:cs="Times New Roman"/>
                <w:sz w:val="22"/>
                <w:szCs w:val="22"/>
              </w:rPr>
              <w:t>1. Указание на безотзывность гарантии;</w:t>
            </w:r>
          </w:p>
          <w:p w:rsidR="005D1DE9" w:rsidRPr="0088527D" w:rsidRDefault="005D1DE9" w:rsidP="003967E3">
            <w:pPr>
              <w:pStyle w:val="BodyText"/>
              <w:ind w:firstLine="255"/>
              <w:rPr>
                <w:rFonts w:ascii="Times New Roman" w:hAnsi="Times New Roman" w:cs="Times New Roman"/>
                <w:sz w:val="22"/>
                <w:szCs w:val="22"/>
              </w:rPr>
            </w:pPr>
            <w:r w:rsidRPr="0088527D">
              <w:rPr>
                <w:rFonts w:ascii="Times New Roman" w:hAnsi="Times New Roman" w:cs="Times New Roman"/>
                <w:sz w:val="22"/>
                <w:szCs w:val="22"/>
              </w:rPr>
              <w:t>2. Указание в качестве Бенефициара МУ «Пермблагоустройство»;</w:t>
            </w:r>
          </w:p>
          <w:p w:rsidR="005D1DE9" w:rsidRPr="0088527D" w:rsidRDefault="005D1DE9" w:rsidP="003967E3">
            <w:pPr>
              <w:pStyle w:val="BodyText"/>
              <w:ind w:firstLine="255"/>
              <w:rPr>
                <w:rFonts w:ascii="Times New Roman" w:hAnsi="Times New Roman" w:cs="Times New Roman"/>
                <w:sz w:val="22"/>
                <w:szCs w:val="22"/>
              </w:rPr>
            </w:pPr>
            <w:r w:rsidRPr="0088527D">
              <w:rPr>
                <w:rFonts w:ascii="Times New Roman" w:hAnsi="Times New Roman" w:cs="Times New Roman"/>
                <w:sz w:val="22"/>
                <w:szCs w:val="22"/>
              </w:rPr>
              <w:t>3. Ссылка на решения аукционной комиссии и договор;</w:t>
            </w:r>
          </w:p>
          <w:p w:rsidR="005D1DE9" w:rsidRPr="0088527D" w:rsidRDefault="005D1DE9" w:rsidP="003967E3">
            <w:pPr>
              <w:pStyle w:val="BodyText"/>
              <w:ind w:firstLine="255"/>
              <w:rPr>
                <w:rFonts w:ascii="Times New Roman" w:hAnsi="Times New Roman" w:cs="Times New Roman"/>
                <w:sz w:val="22"/>
                <w:szCs w:val="22"/>
              </w:rPr>
            </w:pPr>
            <w:r w:rsidRPr="0088527D">
              <w:rPr>
                <w:rFonts w:ascii="Times New Roman" w:hAnsi="Times New Roman" w:cs="Times New Roman"/>
                <w:sz w:val="22"/>
                <w:szCs w:val="22"/>
              </w:rPr>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5D1DE9" w:rsidRPr="006A7168" w:rsidRDefault="005D1DE9" w:rsidP="003967E3">
            <w:pPr>
              <w:pStyle w:val="ConsNormal"/>
              <w:ind w:firstLine="255"/>
              <w:rPr>
                <w:rFonts w:ascii="Times New Roman" w:hAnsi="Times New Roman" w:cs="Times New Roman"/>
                <w:sz w:val="22"/>
                <w:szCs w:val="22"/>
              </w:rPr>
            </w:pPr>
            <w:r w:rsidRPr="006A7168">
              <w:rPr>
                <w:rFonts w:ascii="Times New Roman" w:hAnsi="Times New Roman" w:cs="Times New Roman"/>
                <w:sz w:val="22"/>
                <w:szCs w:val="22"/>
              </w:rPr>
              <w:t>5. Условие о предоставление банковской гарантии в следующих размерах:</w:t>
            </w:r>
          </w:p>
          <w:p w:rsidR="005D1DE9" w:rsidRPr="006A7168" w:rsidRDefault="005D1DE9" w:rsidP="003967E3">
            <w:pPr>
              <w:pStyle w:val="ConsNormal"/>
              <w:ind w:firstLine="255"/>
              <w:rPr>
                <w:rFonts w:ascii="Times New Roman" w:hAnsi="Times New Roman" w:cs="Times New Roman"/>
                <w:sz w:val="22"/>
                <w:szCs w:val="22"/>
              </w:rPr>
            </w:pPr>
            <w:r w:rsidRPr="006A7168">
              <w:rPr>
                <w:rFonts w:ascii="Times New Roman" w:hAnsi="Times New Roman" w:cs="Times New Roman"/>
                <w:sz w:val="22"/>
                <w:szCs w:val="22"/>
              </w:rPr>
              <w:t xml:space="preserve"> - размер обеспечения исполнения </w:t>
            </w:r>
            <w:r>
              <w:rPr>
                <w:rFonts w:ascii="Times New Roman" w:hAnsi="Times New Roman" w:cs="Times New Roman"/>
                <w:sz w:val="22"/>
                <w:szCs w:val="22"/>
              </w:rPr>
              <w:t>договора</w:t>
            </w:r>
            <w:r w:rsidRPr="006A7168">
              <w:rPr>
                <w:rFonts w:ascii="Times New Roman" w:hAnsi="Times New Roman" w:cs="Times New Roman"/>
                <w:sz w:val="22"/>
                <w:szCs w:val="22"/>
              </w:rPr>
              <w:t xml:space="preserve"> составляет 30 % от начальной </w:t>
            </w:r>
            <w:r>
              <w:rPr>
                <w:rFonts w:ascii="Times New Roman" w:hAnsi="Times New Roman" w:cs="Times New Roman"/>
                <w:sz w:val="22"/>
                <w:szCs w:val="22"/>
              </w:rPr>
              <w:t>(максимальной) цены договора</w:t>
            </w:r>
            <w:r w:rsidRPr="006A7168">
              <w:rPr>
                <w:rFonts w:ascii="Times New Roman" w:hAnsi="Times New Roman" w:cs="Times New Roman"/>
                <w:sz w:val="22"/>
                <w:szCs w:val="22"/>
              </w:rPr>
              <w:t xml:space="preserve">. </w:t>
            </w:r>
          </w:p>
          <w:p w:rsidR="005D1DE9" w:rsidRPr="006A7168" w:rsidRDefault="005D1DE9" w:rsidP="003967E3">
            <w:pPr>
              <w:pStyle w:val="ConsNormal"/>
              <w:ind w:firstLine="255"/>
              <w:rPr>
                <w:rFonts w:ascii="Times New Roman" w:hAnsi="Times New Roman" w:cs="Times New Roman"/>
                <w:sz w:val="22"/>
                <w:szCs w:val="22"/>
              </w:rPr>
            </w:pPr>
            <w:r w:rsidRPr="006A7168">
              <w:rPr>
                <w:rFonts w:ascii="Times New Roman" w:hAnsi="Times New Roman" w:cs="Times New Roman"/>
                <w:sz w:val="22"/>
                <w:szCs w:val="22"/>
              </w:rPr>
              <w:t>6. Срок действия Банковской гарантии должен распространяться до окончания  ср</w:t>
            </w:r>
            <w:r>
              <w:rPr>
                <w:rFonts w:ascii="Times New Roman" w:hAnsi="Times New Roman" w:cs="Times New Roman"/>
                <w:sz w:val="22"/>
                <w:szCs w:val="22"/>
              </w:rPr>
              <w:t>ока, предусмотренного договором</w:t>
            </w:r>
            <w:r w:rsidRPr="006A7168">
              <w:rPr>
                <w:rFonts w:ascii="Times New Roman" w:hAnsi="Times New Roman" w:cs="Times New Roman"/>
                <w:sz w:val="22"/>
                <w:szCs w:val="22"/>
              </w:rPr>
              <w:t>.</w:t>
            </w:r>
          </w:p>
          <w:p w:rsidR="005D1DE9" w:rsidRPr="0088527D" w:rsidRDefault="005D1DE9" w:rsidP="003967E3">
            <w:pPr>
              <w:pStyle w:val="BodyText"/>
              <w:ind w:firstLine="255"/>
              <w:rPr>
                <w:rFonts w:ascii="Times New Roman" w:hAnsi="Times New Roman" w:cs="Times New Roman"/>
                <w:sz w:val="22"/>
                <w:szCs w:val="22"/>
              </w:rPr>
            </w:pPr>
            <w:r w:rsidRPr="0088527D">
              <w:rPr>
                <w:rFonts w:ascii="Times New Roman" w:hAnsi="Times New Roman" w:cs="Times New Roman"/>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5D1DE9" w:rsidRPr="0088527D" w:rsidRDefault="005D1DE9" w:rsidP="003967E3">
            <w:pPr>
              <w:pStyle w:val="BodyText"/>
              <w:ind w:firstLine="255"/>
              <w:rPr>
                <w:rFonts w:ascii="Times New Roman" w:hAnsi="Times New Roman" w:cs="Times New Roman"/>
                <w:sz w:val="22"/>
                <w:szCs w:val="22"/>
              </w:rPr>
            </w:pPr>
          </w:p>
          <w:p w:rsidR="005D1DE9" w:rsidRPr="006A7168" w:rsidRDefault="005D1DE9" w:rsidP="003967E3">
            <w:pPr>
              <w:ind w:firstLine="255"/>
              <w:rPr>
                <w:sz w:val="22"/>
                <w:szCs w:val="22"/>
              </w:rPr>
            </w:pPr>
            <w:r w:rsidRPr="006A7168">
              <w:rPr>
                <w:b/>
                <w:bCs/>
                <w:sz w:val="22"/>
                <w:szCs w:val="22"/>
                <w:lang w:val="en-US"/>
              </w:rPr>
              <w:t>III</w:t>
            </w:r>
            <w:r w:rsidRPr="006A7168">
              <w:rPr>
                <w:b/>
                <w:bCs/>
                <w:sz w:val="22"/>
                <w:szCs w:val="22"/>
              </w:rPr>
              <w:t>.</w:t>
            </w:r>
            <w:r w:rsidRPr="006A7168">
              <w:rPr>
                <w:sz w:val="22"/>
                <w:szCs w:val="22"/>
              </w:rPr>
              <w:t xml:space="preserve"> В случае передачи заказчику в </w:t>
            </w:r>
            <w:r w:rsidRPr="006A7168">
              <w:rPr>
                <w:b/>
                <w:bCs/>
                <w:sz w:val="22"/>
                <w:szCs w:val="22"/>
              </w:rPr>
              <w:t>залог денежных средств, в том числе в форме вклада (депозита)</w:t>
            </w:r>
            <w:r w:rsidRPr="006A7168">
              <w:rPr>
                <w:sz w:val="22"/>
                <w:szCs w:val="22"/>
              </w:rPr>
              <w:t>, перечислению подлежит 30% начально</w:t>
            </w:r>
            <w:r>
              <w:rPr>
                <w:sz w:val="22"/>
                <w:szCs w:val="22"/>
              </w:rPr>
              <w:t xml:space="preserve">й (максимальной) цены договора </w:t>
            </w:r>
            <w:r w:rsidRPr="006A7168">
              <w:rPr>
                <w:sz w:val="22"/>
                <w:szCs w:val="22"/>
              </w:rPr>
              <w:t>по следующим реквизитам: получатель –</w:t>
            </w:r>
            <w:r w:rsidRPr="006A7168">
              <w:rPr>
                <w:b/>
                <w:bCs/>
                <w:sz w:val="22"/>
                <w:szCs w:val="22"/>
              </w:rPr>
              <w:t xml:space="preserve"> </w:t>
            </w:r>
            <w:r w:rsidRPr="006A7168">
              <w:rPr>
                <w:sz w:val="22"/>
                <w:szCs w:val="22"/>
              </w:rPr>
              <w:t>департамент финансов администрации г.Перми (МУ «Пермблагоустройство», л/с 04944018111), ИНН 5902293435, КПП 590201001, р/с 40302810000005000009 в РКЦ Пермь г. Пермь, БИК 045744000, назначение платежа Доп ЭК 30500 обеспечение</w:t>
            </w:r>
            <w:r>
              <w:rPr>
                <w:sz w:val="22"/>
                <w:szCs w:val="22"/>
              </w:rPr>
              <w:t xml:space="preserve"> исполнения договора</w:t>
            </w:r>
            <w:r w:rsidRPr="006A7168">
              <w:rPr>
                <w:sz w:val="22"/>
                <w:szCs w:val="22"/>
              </w:rPr>
              <w:t xml:space="preserve"> </w:t>
            </w:r>
            <w:r>
              <w:rPr>
                <w:i/>
                <w:iCs/>
                <w:sz w:val="22"/>
                <w:szCs w:val="22"/>
              </w:rPr>
              <w:t>(указать наименование договора</w:t>
            </w:r>
            <w:r w:rsidRPr="006A7168">
              <w:rPr>
                <w:i/>
                <w:iCs/>
                <w:sz w:val="22"/>
                <w:szCs w:val="22"/>
              </w:rPr>
              <w:t>)</w:t>
            </w:r>
            <w:r w:rsidRPr="006A7168">
              <w:rPr>
                <w:sz w:val="22"/>
                <w:szCs w:val="22"/>
              </w:rPr>
              <w:t>.</w:t>
            </w:r>
          </w:p>
          <w:p w:rsidR="005D1DE9" w:rsidRPr="0084058B" w:rsidRDefault="005D1DE9" w:rsidP="000C2802">
            <w:pPr>
              <w:pStyle w:val="ConsNormal"/>
              <w:ind w:firstLine="150"/>
              <w:rPr>
                <w:rFonts w:ascii="Times New Roman" w:hAnsi="Times New Roman" w:cs="Times New Roman"/>
                <w:sz w:val="22"/>
                <w:szCs w:val="22"/>
              </w:rPr>
            </w:pPr>
            <w:r w:rsidRPr="0084058B">
              <w:rPr>
                <w:rFonts w:ascii="Times New Roman" w:hAnsi="Times New Roman" w:cs="Times New Roman"/>
                <w:sz w:val="22"/>
                <w:szCs w:val="22"/>
              </w:rPr>
              <w:t xml:space="preserve">Заказчик возвращает 20 % от начальной (максимальной) цены </w:t>
            </w:r>
            <w:r>
              <w:rPr>
                <w:rFonts w:ascii="Times New Roman" w:hAnsi="Times New Roman" w:cs="Times New Roman"/>
                <w:sz w:val="22"/>
                <w:szCs w:val="22"/>
              </w:rPr>
              <w:t>договор</w:t>
            </w:r>
            <w:r w:rsidRPr="0084058B">
              <w:rPr>
                <w:rFonts w:ascii="Times New Roman" w:hAnsi="Times New Roman" w:cs="Times New Roman"/>
                <w:sz w:val="22"/>
                <w:szCs w:val="22"/>
              </w:rPr>
              <w:t xml:space="preserve">а перечисленной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w:t>
            </w:r>
            <w:r>
              <w:rPr>
                <w:rFonts w:ascii="Times New Roman" w:hAnsi="Times New Roman" w:cs="Times New Roman"/>
                <w:sz w:val="22"/>
                <w:szCs w:val="22"/>
              </w:rPr>
              <w:t>договор</w:t>
            </w:r>
            <w:r w:rsidRPr="0084058B">
              <w:rPr>
                <w:rFonts w:ascii="Times New Roman" w:hAnsi="Times New Roman" w:cs="Times New Roman"/>
                <w:sz w:val="22"/>
                <w:szCs w:val="22"/>
              </w:rPr>
              <w:t>,  вместе с окончательной оплатой за выполненные объемы работ в течение месяца после полного окончания производства работ (включая устранение  замечаний Заказчика и выявленных в процессе работы недостатков).</w:t>
            </w:r>
          </w:p>
          <w:p w:rsidR="005D1DE9" w:rsidRPr="006A7168" w:rsidRDefault="005D1DE9" w:rsidP="003967E3">
            <w:pPr>
              <w:pStyle w:val="30"/>
              <w:numPr>
                <w:ilvl w:val="0"/>
                <w:numId w:val="0"/>
              </w:numPr>
              <w:spacing w:after="0" w:line="240" w:lineRule="auto"/>
              <w:ind w:firstLine="258"/>
              <w:rPr>
                <w:rFonts w:ascii="Times New Roman" w:hAnsi="Times New Roman" w:cs="Times New Roman"/>
                <w:i/>
                <w:iCs/>
              </w:rPr>
            </w:pPr>
            <w:r w:rsidRPr="0084058B">
              <w:rPr>
                <w:rFonts w:ascii="Times New Roman" w:hAnsi="Times New Roman" w:cs="Times New Roman"/>
              </w:rPr>
              <w:t xml:space="preserve">Оставшиеся 10 % от начальной (максимальной) цены </w:t>
            </w:r>
            <w:r>
              <w:rPr>
                <w:rFonts w:ascii="Times New Roman" w:hAnsi="Times New Roman" w:cs="Times New Roman"/>
              </w:rPr>
              <w:t>договор</w:t>
            </w:r>
            <w:r w:rsidRPr="0084058B">
              <w:rPr>
                <w:rFonts w:ascii="Times New Roman" w:hAnsi="Times New Roman" w:cs="Times New Roman"/>
              </w:rPr>
              <w:t xml:space="preserve">а перечисленной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w:t>
            </w:r>
            <w:r>
              <w:rPr>
                <w:rFonts w:ascii="Times New Roman" w:hAnsi="Times New Roman" w:cs="Times New Roman"/>
              </w:rPr>
              <w:t>Договор</w:t>
            </w:r>
            <w:r w:rsidRPr="0084058B">
              <w:rPr>
                <w:rFonts w:ascii="Times New Roman" w:hAnsi="Times New Roman" w:cs="Times New Roman"/>
              </w:rPr>
              <w:t>ом.</w:t>
            </w:r>
          </w:p>
        </w:tc>
      </w:tr>
      <w:tr w:rsidR="005D1DE9" w:rsidRPr="001363ED">
        <w:trPr>
          <w:gridBefore w:val="1"/>
          <w:wBefore w:w="5" w:type="dxa"/>
          <w:tblCellSpacing w:w="20" w:type="dxa"/>
        </w:trPr>
        <w:tc>
          <w:tcPr>
            <w:tcW w:w="10492" w:type="dxa"/>
            <w:gridSpan w:val="4"/>
            <w:shd w:val="clear" w:color="auto" w:fill="00FFFF"/>
          </w:tcPr>
          <w:p w:rsidR="005D1DE9" w:rsidRPr="003B1751" w:rsidRDefault="005D1DE9" w:rsidP="00B64770">
            <w:pPr>
              <w:pStyle w:val="30"/>
              <w:numPr>
                <w:ilvl w:val="0"/>
                <w:numId w:val="0"/>
              </w:numPr>
              <w:rPr>
                <w:rFonts w:ascii="Times New Roman" w:hAnsi="Times New Roman" w:cs="Times New Roman"/>
                <w:b/>
                <w:bCs/>
                <w:lang w:val="en-US"/>
              </w:rPr>
            </w:pPr>
            <w:r w:rsidRPr="006A7168">
              <w:rPr>
                <w:rFonts w:ascii="Times New Roman" w:hAnsi="Times New Roman" w:cs="Times New Roman"/>
                <w:b/>
                <w:bCs/>
                <w:lang w:val="en-US"/>
              </w:rPr>
              <w:t>VI</w:t>
            </w:r>
            <w:r>
              <w:rPr>
                <w:rFonts w:ascii="Times New Roman" w:hAnsi="Times New Roman" w:cs="Times New Roman"/>
                <w:b/>
                <w:bCs/>
                <w:lang w:val="en-US"/>
              </w:rPr>
              <w:t>I</w:t>
            </w:r>
            <w:r w:rsidRPr="006A7168">
              <w:rPr>
                <w:rFonts w:ascii="Times New Roman" w:hAnsi="Times New Roman" w:cs="Times New Roman"/>
                <w:b/>
                <w:bCs/>
                <w:lang w:val="en-US"/>
              </w:rPr>
              <w:t>I</w:t>
            </w:r>
            <w:r w:rsidRPr="006A7168">
              <w:rPr>
                <w:rFonts w:ascii="Times New Roman" w:hAnsi="Times New Roman" w:cs="Times New Roman"/>
                <w:b/>
                <w:bCs/>
              </w:rPr>
              <w:t xml:space="preserve">. </w:t>
            </w:r>
            <w:r>
              <w:rPr>
                <w:rFonts w:ascii="Times New Roman" w:hAnsi="Times New Roman" w:cs="Times New Roman"/>
                <w:b/>
                <w:bCs/>
              </w:rPr>
              <w:t>Проект договора</w:t>
            </w:r>
          </w:p>
        </w:tc>
      </w:tr>
    </w:tbl>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Default="005D1DE9">
      <w:pPr>
        <w:spacing w:after="200" w:line="276" w:lineRule="auto"/>
        <w:rPr>
          <w:rFonts w:ascii="Calibri" w:hAnsi="Calibri" w:cs="Calibri"/>
          <w:sz w:val="22"/>
          <w:szCs w:val="22"/>
        </w:rPr>
      </w:pPr>
    </w:p>
    <w:p w:rsidR="005D1DE9" w:rsidRPr="008A5D62" w:rsidRDefault="005D1DE9" w:rsidP="008A5D62">
      <w:pPr>
        <w:pStyle w:val="BodyText"/>
        <w:spacing w:line="280" w:lineRule="exact"/>
        <w:jc w:val="center"/>
        <w:rPr>
          <w:rFonts w:ascii="Times New Roman" w:hAnsi="Times New Roman" w:cs="Times New Roman"/>
          <w:sz w:val="22"/>
          <w:szCs w:val="22"/>
        </w:rPr>
      </w:pPr>
      <w:r w:rsidRPr="008A5D62">
        <w:rPr>
          <w:rFonts w:ascii="Times New Roman" w:hAnsi="Times New Roman" w:cs="Times New Roman"/>
          <w:sz w:val="22"/>
          <w:szCs w:val="22"/>
        </w:rPr>
        <w:t>Договор  № ______</w:t>
      </w:r>
    </w:p>
    <w:p w:rsidR="005D1DE9" w:rsidRPr="008A5D62" w:rsidRDefault="005D1DE9" w:rsidP="008A5D62">
      <w:pPr>
        <w:pStyle w:val="BodyText"/>
        <w:spacing w:line="280" w:lineRule="exact"/>
        <w:jc w:val="center"/>
        <w:rPr>
          <w:rFonts w:ascii="Times New Roman" w:hAnsi="Times New Roman" w:cs="Times New Roman"/>
          <w:sz w:val="22"/>
          <w:szCs w:val="22"/>
        </w:rPr>
      </w:pPr>
      <w:r w:rsidRPr="008A5D62">
        <w:rPr>
          <w:rFonts w:ascii="Times New Roman" w:hAnsi="Times New Roman" w:cs="Times New Roman"/>
          <w:sz w:val="22"/>
          <w:szCs w:val="22"/>
        </w:rPr>
        <w:t>на</w:t>
      </w:r>
      <w:r w:rsidRPr="008A5D62">
        <w:rPr>
          <w:rFonts w:ascii="Times New Roman" w:hAnsi="Times New Roman" w:cs="Times New Roman"/>
          <w:b/>
          <w:bCs/>
          <w:sz w:val="22"/>
          <w:szCs w:val="22"/>
        </w:rPr>
        <w:t xml:space="preserve"> </w:t>
      </w:r>
      <w:r w:rsidRPr="008A5D62">
        <w:rPr>
          <w:rFonts w:ascii="Times New Roman" w:hAnsi="Times New Roman" w:cs="Times New Roman"/>
          <w:sz w:val="22"/>
          <w:szCs w:val="22"/>
        </w:rPr>
        <w:t xml:space="preserve">выполнение работ по разработке проекта </w:t>
      </w:r>
      <w:r w:rsidRPr="008A5D62">
        <w:rPr>
          <w:rFonts w:ascii="Times New Roman" w:hAnsi="Times New Roman" w:cs="Times New Roman"/>
          <w:sz w:val="22"/>
          <w:szCs w:val="22"/>
        </w:rPr>
        <w:fldChar w:fldCharType="begin"/>
      </w:r>
      <w:r w:rsidRPr="008A5D62">
        <w:rPr>
          <w:rFonts w:ascii="Times New Roman" w:hAnsi="Times New Roman" w:cs="Times New Roman"/>
          <w:sz w:val="22"/>
          <w:szCs w:val="22"/>
        </w:rPr>
        <w:instrText xml:space="preserve"> DOCPROPERTY  doc_summary  \* MERGEFORMAT </w:instrText>
      </w:r>
      <w:r w:rsidRPr="008A5D62">
        <w:rPr>
          <w:rFonts w:ascii="Times New Roman" w:hAnsi="Times New Roman" w:cs="Times New Roman"/>
          <w:sz w:val="22"/>
          <w:szCs w:val="22"/>
        </w:rPr>
        <w:fldChar w:fldCharType="separate"/>
      </w:r>
      <w:r w:rsidRPr="008A5D62">
        <w:rPr>
          <w:rFonts w:ascii="Times New Roman" w:hAnsi="Times New Roman" w:cs="Times New Roman"/>
          <w:sz w:val="22"/>
          <w:szCs w:val="22"/>
        </w:rPr>
        <w:t xml:space="preserve">капитального ремонта лестничного перехода </w:t>
      </w:r>
    </w:p>
    <w:p w:rsidR="005D1DE9" w:rsidRDefault="005D1DE9" w:rsidP="008A5D62">
      <w:pPr>
        <w:pStyle w:val="BodyText"/>
        <w:spacing w:line="280" w:lineRule="exact"/>
        <w:jc w:val="center"/>
        <w:rPr>
          <w:rFonts w:ascii="Times New Roman" w:hAnsi="Times New Roman" w:cs="Times New Roman"/>
          <w:sz w:val="22"/>
          <w:szCs w:val="22"/>
        </w:rPr>
      </w:pPr>
      <w:r w:rsidRPr="008A5D62">
        <w:rPr>
          <w:rFonts w:ascii="Times New Roman" w:hAnsi="Times New Roman" w:cs="Times New Roman"/>
          <w:sz w:val="22"/>
          <w:szCs w:val="22"/>
        </w:rPr>
        <w:t>от ост. "Промкомбинат" до м-на Вышка-2</w:t>
      </w:r>
      <w:r w:rsidRPr="008A5D62">
        <w:rPr>
          <w:rFonts w:ascii="Times New Roman" w:hAnsi="Times New Roman" w:cs="Times New Roman"/>
          <w:sz w:val="22"/>
          <w:szCs w:val="22"/>
        </w:rPr>
        <w:fldChar w:fldCharType="end"/>
      </w:r>
      <w:r w:rsidRPr="008A5D62">
        <w:rPr>
          <w:rFonts w:ascii="Times New Roman" w:hAnsi="Times New Roman" w:cs="Times New Roman"/>
          <w:sz w:val="22"/>
          <w:szCs w:val="22"/>
        </w:rPr>
        <w:t xml:space="preserve"> </w:t>
      </w:r>
    </w:p>
    <w:p w:rsidR="005D1DE9" w:rsidRPr="008A5D62" w:rsidRDefault="005D1DE9" w:rsidP="008A5D62">
      <w:pPr>
        <w:pStyle w:val="BodyText"/>
        <w:spacing w:line="280" w:lineRule="exact"/>
        <w:jc w:val="center"/>
        <w:rPr>
          <w:rFonts w:ascii="Times New Roman" w:hAnsi="Times New Roman" w:cs="Times New Roman"/>
          <w:sz w:val="22"/>
          <w:szCs w:val="22"/>
        </w:rPr>
      </w:pPr>
    </w:p>
    <w:p w:rsidR="005D1DE9" w:rsidRPr="008A5D62" w:rsidRDefault="005D1DE9" w:rsidP="008A5D62">
      <w:pPr>
        <w:spacing w:after="200" w:line="276" w:lineRule="auto"/>
        <w:jc w:val="center"/>
        <w:rPr>
          <w:sz w:val="22"/>
          <w:szCs w:val="22"/>
        </w:rPr>
      </w:pPr>
      <w:r w:rsidRPr="008A5D62">
        <w:rPr>
          <w:sz w:val="22"/>
          <w:szCs w:val="22"/>
        </w:rPr>
        <w:t xml:space="preserve">г. Пермь                                                                      </w:t>
      </w:r>
      <w:r w:rsidRPr="008A5D62">
        <w:rPr>
          <w:sz w:val="22"/>
          <w:szCs w:val="22"/>
        </w:rPr>
        <w:tab/>
        <w:t xml:space="preserve">            «___» ____________ 2011 года</w:t>
      </w:r>
    </w:p>
    <w:p w:rsidR="005D1DE9" w:rsidRPr="008A5D62" w:rsidRDefault="005D1DE9" w:rsidP="008B0631">
      <w:pPr>
        <w:pStyle w:val="BodyTextIndent"/>
        <w:spacing w:line="300" w:lineRule="exact"/>
        <w:ind w:firstLine="700"/>
        <w:jc w:val="both"/>
        <w:rPr>
          <w:rFonts w:ascii="Times New Roman" w:hAnsi="Times New Roman" w:cs="Times New Roman"/>
          <w:sz w:val="22"/>
          <w:szCs w:val="22"/>
        </w:rPr>
      </w:pPr>
      <w:r w:rsidRPr="008A5D62">
        <w:rPr>
          <w:rFonts w:ascii="Times New Roman" w:hAnsi="Times New Roman" w:cs="Times New Roman"/>
          <w:sz w:val="22"/>
          <w:szCs w:val="22"/>
        </w:rPr>
        <w:t>Муниципальное учреждение «Пермблагоустройство», именуемое в дальнейшем «Заказчик», в лице директора учреждения Якушева Михаила Сергеевича, действующего на основании Устава, с одной стороны и  ______________________________, именуемое в дальнейшем «Подрядчик», в лице ______________________________________________, действующего на основании __________________, в соответствии со свидетельством о допуске к видам работ по подготовке проектной документации, которые оказывают влияние на безопасность объектов капитального строительства № _____ от «__»_________ и соответствии со свидетельством о допуске к  работам по выполнению инженерных изысканий, которые оказывают влияние на безопасность объектов капитального строительства № __ от «__»_________, с другой стороны, заключили настоящий договор о нижеследующем:</w:t>
      </w:r>
    </w:p>
    <w:p w:rsidR="005D1DE9" w:rsidRPr="008A5D62" w:rsidRDefault="005D1DE9" w:rsidP="008A5D62">
      <w:pPr>
        <w:spacing w:after="200" w:line="276" w:lineRule="auto"/>
        <w:rPr>
          <w:sz w:val="22"/>
          <w:szCs w:val="22"/>
        </w:rPr>
      </w:pPr>
    </w:p>
    <w:p w:rsidR="005D1DE9" w:rsidRPr="008A5D62" w:rsidRDefault="005D1DE9" w:rsidP="00D4337E">
      <w:pPr>
        <w:spacing w:after="200" w:line="276" w:lineRule="auto"/>
        <w:ind w:firstLine="709"/>
        <w:jc w:val="both"/>
        <w:rPr>
          <w:b/>
          <w:bCs/>
          <w:sz w:val="22"/>
          <w:szCs w:val="22"/>
        </w:rPr>
      </w:pPr>
      <w:r w:rsidRPr="008A5D62">
        <w:rPr>
          <w:b/>
          <w:bCs/>
          <w:sz w:val="22"/>
          <w:szCs w:val="22"/>
        </w:rPr>
        <w:t>1. Предмет договора</w:t>
      </w:r>
    </w:p>
    <w:p w:rsidR="005D1DE9" w:rsidRPr="008A5D62" w:rsidRDefault="005D1DE9" w:rsidP="00D4337E">
      <w:pPr>
        <w:pStyle w:val="BodyText"/>
        <w:spacing w:line="280" w:lineRule="exact"/>
        <w:ind w:firstLine="700"/>
        <w:rPr>
          <w:rFonts w:ascii="Times New Roman" w:hAnsi="Times New Roman" w:cs="Times New Roman"/>
          <w:sz w:val="22"/>
          <w:szCs w:val="22"/>
        </w:rPr>
      </w:pPr>
      <w:r w:rsidRPr="008A5D62">
        <w:rPr>
          <w:rFonts w:ascii="Times New Roman" w:hAnsi="Times New Roman" w:cs="Times New Roman"/>
          <w:sz w:val="22"/>
          <w:szCs w:val="22"/>
        </w:rPr>
        <w:t xml:space="preserve">1.1. В соответствии с приказом директора муниципального учреждения «Пермблагоустройство» от </w:t>
      </w:r>
      <w:r>
        <w:rPr>
          <w:rFonts w:ascii="Times New Roman" w:hAnsi="Times New Roman" w:cs="Times New Roman"/>
          <w:sz w:val="22"/>
          <w:szCs w:val="22"/>
        </w:rPr>
        <w:t>07.07.2011</w:t>
      </w:r>
      <w:r w:rsidRPr="008A5D62">
        <w:rPr>
          <w:rFonts w:ascii="Times New Roman" w:hAnsi="Times New Roman" w:cs="Times New Roman"/>
          <w:sz w:val="22"/>
          <w:szCs w:val="22"/>
        </w:rPr>
        <w:t xml:space="preserve"> № СЭД</w:t>
      </w:r>
      <w:r>
        <w:rPr>
          <w:rFonts w:ascii="Times New Roman" w:hAnsi="Times New Roman" w:cs="Times New Roman"/>
          <w:sz w:val="22"/>
          <w:szCs w:val="22"/>
        </w:rPr>
        <w:t>-01-05-119</w:t>
      </w:r>
      <w:r w:rsidRPr="008A5D62">
        <w:rPr>
          <w:rFonts w:ascii="Times New Roman" w:hAnsi="Times New Roman" w:cs="Times New Roman"/>
          <w:sz w:val="22"/>
          <w:szCs w:val="22"/>
        </w:rPr>
        <w:t xml:space="preserve">, согласно решения аукционной комиссии (протокол от "___"_____2011 №__________) и в пределах доведенных до Заказчика ежегодных лимитов бюджетных средств, Заказчик поручает, а Подрядчик берет на себя обязательства  выполнить работы по разработке проекта </w:t>
      </w:r>
      <w:fldSimple w:instr=" DOCPROPERTY  doc_summary  \* MERGEFORMAT ">
        <w:r w:rsidRPr="008A5D62">
          <w:rPr>
            <w:rFonts w:ascii="Times New Roman" w:hAnsi="Times New Roman" w:cs="Times New Roman"/>
            <w:sz w:val="22"/>
            <w:szCs w:val="22"/>
          </w:rPr>
          <w:t>капитального ремонта лестничного перехода от ост. "Промкомбинат" до м-на Вышка-2</w:t>
        </w:r>
      </w:fldSimple>
      <w:r w:rsidRPr="008A5D62">
        <w:rPr>
          <w:rFonts w:ascii="Times New Roman" w:hAnsi="Times New Roman" w:cs="Times New Roman"/>
          <w:sz w:val="22"/>
          <w:szCs w:val="22"/>
        </w:rPr>
        <w:t xml:space="preserve"> , далее по тексту «объекта».</w:t>
      </w:r>
    </w:p>
    <w:p w:rsidR="005D1DE9" w:rsidRPr="008A5D62" w:rsidRDefault="005D1DE9" w:rsidP="00D4337E">
      <w:pPr>
        <w:spacing w:after="200" w:line="276" w:lineRule="auto"/>
        <w:ind w:firstLine="709"/>
        <w:jc w:val="both"/>
        <w:rPr>
          <w:sz w:val="22"/>
          <w:szCs w:val="22"/>
        </w:rPr>
      </w:pPr>
      <w:r w:rsidRPr="008A5D62">
        <w:rPr>
          <w:sz w:val="22"/>
          <w:szCs w:val="22"/>
        </w:rPr>
        <w:t>1.2. Подрядчик осуществляет выполнение обязательств в соответствии с:</w:t>
      </w:r>
    </w:p>
    <w:p w:rsidR="005D1DE9" w:rsidRPr="008A5D62" w:rsidRDefault="005D1DE9" w:rsidP="00D4337E">
      <w:pPr>
        <w:spacing w:after="200" w:line="276" w:lineRule="auto"/>
        <w:ind w:firstLine="709"/>
        <w:jc w:val="both"/>
        <w:rPr>
          <w:sz w:val="22"/>
          <w:szCs w:val="22"/>
        </w:rPr>
      </w:pPr>
      <w:r w:rsidRPr="008A5D62">
        <w:rPr>
          <w:sz w:val="22"/>
          <w:szCs w:val="22"/>
        </w:rPr>
        <w:t>а) приложениями к настоящему договору, являющимися его неотъемлемой частью:</w:t>
      </w:r>
    </w:p>
    <w:p w:rsidR="005D1DE9" w:rsidRPr="008A5D62" w:rsidRDefault="005D1DE9" w:rsidP="0060704E">
      <w:pPr>
        <w:numPr>
          <w:ilvl w:val="0"/>
          <w:numId w:val="38"/>
        </w:numPr>
        <w:tabs>
          <w:tab w:val="clear" w:pos="720"/>
          <w:tab w:val="num" w:pos="851"/>
        </w:tabs>
        <w:ind w:left="0" w:firstLine="709"/>
        <w:jc w:val="both"/>
        <w:rPr>
          <w:sz w:val="22"/>
          <w:szCs w:val="22"/>
        </w:rPr>
      </w:pPr>
      <w:r w:rsidRPr="008A5D62">
        <w:rPr>
          <w:sz w:val="22"/>
          <w:szCs w:val="22"/>
        </w:rPr>
        <w:t xml:space="preserve">           Приложение № 1 – задание на разработку проекта;</w:t>
      </w:r>
    </w:p>
    <w:p w:rsidR="005D1DE9" w:rsidRPr="008A5D62" w:rsidRDefault="005D1DE9" w:rsidP="0060704E">
      <w:pPr>
        <w:numPr>
          <w:ilvl w:val="0"/>
          <w:numId w:val="38"/>
        </w:numPr>
        <w:ind w:left="0" w:firstLine="709"/>
        <w:jc w:val="both"/>
        <w:rPr>
          <w:sz w:val="22"/>
          <w:szCs w:val="22"/>
        </w:rPr>
      </w:pPr>
      <w:r w:rsidRPr="008A5D62">
        <w:rPr>
          <w:sz w:val="22"/>
          <w:szCs w:val="22"/>
        </w:rPr>
        <w:t xml:space="preserve"> Приложение № 2 – расчет стоимости выполнения работ (представляется Подрядчиком с подписанным договором);</w:t>
      </w:r>
    </w:p>
    <w:p w:rsidR="005D1DE9" w:rsidRPr="008A5D62" w:rsidRDefault="005D1DE9" w:rsidP="0060704E">
      <w:pPr>
        <w:numPr>
          <w:ilvl w:val="0"/>
          <w:numId w:val="38"/>
        </w:numPr>
        <w:ind w:left="0" w:firstLine="709"/>
        <w:jc w:val="both"/>
        <w:rPr>
          <w:sz w:val="22"/>
          <w:szCs w:val="22"/>
        </w:rPr>
      </w:pPr>
      <w:r w:rsidRPr="008A5D62">
        <w:rPr>
          <w:sz w:val="22"/>
          <w:szCs w:val="22"/>
        </w:rPr>
        <w:t>Приложение № 3 – календарный план работ;</w:t>
      </w:r>
    </w:p>
    <w:p w:rsidR="005D1DE9" w:rsidRPr="008A5D62" w:rsidRDefault="005D1DE9" w:rsidP="0060704E">
      <w:pPr>
        <w:numPr>
          <w:ilvl w:val="0"/>
          <w:numId w:val="38"/>
        </w:numPr>
        <w:ind w:left="0" w:firstLine="709"/>
        <w:jc w:val="both"/>
        <w:rPr>
          <w:sz w:val="22"/>
          <w:szCs w:val="22"/>
        </w:rPr>
      </w:pPr>
      <w:r w:rsidRPr="008A5D62">
        <w:rPr>
          <w:sz w:val="22"/>
          <w:szCs w:val="22"/>
        </w:rPr>
        <w:t>Приложение № 4 – перечень нормативных документов, обязательных при выполнении работ;</w:t>
      </w:r>
    </w:p>
    <w:p w:rsidR="005D1DE9" w:rsidRPr="008A5D62" w:rsidRDefault="005D1DE9" w:rsidP="00D4337E">
      <w:pPr>
        <w:spacing w:after="200" w:line="276" w:lineRule="auto"/>
        <w:ind w:firstLine="709"/>
        <w:jc w:val="both"/>
        <w:rPr>
          <w:sz w:val="22"/>
          <w:szCs w:val="22"/>
        </w:rPr>
      </w:pPr>
      <w:r w:rsidRPr="008A5D62">
        <w:rPr>
          <w:sz w:val="22"/>
          <w:szCs w:val="22"/>
        </w:rPr>
        <w:t xml:space="preserve">б) требованиями действующего законодательства, технической документации указанной в приложении № 4 к договору, условиями настоящего договора. </w:t>
      </w:r>
    </w:p>
    <w:p w:rsidR="005D1DE9" w:rsidRPr="00820BA8" w:rsidRDefault="005D1DE9" w:rsidP="00D4337E">
      <w:pPr>
        <w:spacing w:after="200" w:line="276" w:lineRule="auto"/>
        <w:jc w:val="both"/>
        <w:rPr>
          <w:b/>
          <w:bCs/>
          <w:sz w:val="22"/>
          <w:szCs w:val="22"/>
        </w:rPr>
      </w:pPr>
      <w:r w:rsidRPr="00820BA8">
        <w:rPr>
          <w:b/>
          <w:bCs/>
          <w:sz w:val="22"/>
          <w:szCs w:val="22"/>
        </w:rPr>
        <w:t xml:space="preserve">2. Срок исполнения обязательств </w:t>
      </w:r>
    </w:p>
    <w:p w:rsidR="005D1DE9" w:rsidRPr="00820BA8" w:rsidRDefault="005D1DE9" w:rsidP="00D4337E">
      <w:pPr>
        <w:spacing w:after="200" w:line="276" w:lineRule="auto"/>
        <w:jc w:val="both"/>
        <w:rPr>
          <w:spacing w:val="-4"/>
          <w:sz w:val="22"/>
          <w:szCs w:val="22"/>
        </w:rPr>
      </w:pPr>
      <w:r w:rsidRPr="00820BA8">
        <w:rPr>
          <w:spacing w:val="-4"/>
          <w:sz w:val="22"/>
          <w:szCs w:val="22"/>
        </w:rPr>
        <w:t xml:space="preserve">  2.1. Сроки выполнения работ Подрядчиком:</w:t>
      </w:r>
    </w:p>
    <w:p w:rsidR="005D1DE9" w:rsidRPr="00820BA8" w:rsidRDefault="005D1DE9" w:rsidP="00D4337E">
      <w:pPr>
        <w:spacing w:after="200" w:line="276" w:lineRule="auto"/>
        <w:jc w:val="both"/>
        <w:rPr>
          <w:spacing w:val="-4"/>
          <w:sz w:val="22"/>
          <w:szCs w:val="22"/>
        </w:rPr>
      </w:pPr>
      <w:r w:rsidRPr="00820BA8">
        <w:rPr>
          <w:spacing w:val="-4"/>
          <w:sz w:val="22"/>
          <w:szCs w:val="22"/>
        </w:rPr>
        <w:t>Начало выполнения работ со дня заключения договора.</w:t>
      </w:r>
    </w:p>
    <w:p w:rsidR="005D1DE9" w:rsidRPr="007069B1" w:rsidRDefault="005D1DE9" w:rsidP="00540B5A">
      <w:pPr>
        <w:spacing w:after="200" w:line="276" w:lineRule="auto"/>
        <w:jc w:val="both"/>
        <w:rPr>
          <w:sz w:val="22"/>
          <w:szCs w:val="22"/>
        </w:rPr>
      </w:pPr>
      <w:r w:rsidRPr="007069B1">
        <w:rPr>
          <w:sz w:val="22"/>
          <w:szCs w:val="22"/>
        </w:rPr>
        <w:t xml:space="preserve">Срок сдачи проектной документации в Экспертизу </w:t>
      </w:r>
      <w:r>
        <w:rPr>
          <w:sz w:val="22"/>
          <w:szCs w:val="22"/>
        </w:rPr>
        <w:t>–</w:t>
      </w:r>
      <w:r w:rsidRPr="007069B1">
        <w:rPr>
          <w:sz w:val="22"/>
          <w:szCs w:val="22"/>
        </w:rPr>
        <w:t xml:space="preserve"> </w:t>
      </w:r>
      <w:r>
        <w:rPr>
          <w:sz w:val="22"/>
          <w:szCs w:val="22"/>
        </w:rPr>
        <w:t>не позднее 28 ноября 2011 г.</w:t>
      </w:r>
    </w:p>
    <w:p w:rsidR="005D1DE9" w:rsidRDefault="005D1DE9" w:rsidP="00540B5A">
      <w:pPr>
        <w:spacing w:after="200" w:line="276" w:lineRule="auto"/>
        <w:jc w:val="both"/>
        <w:rPr>
          <w:sz w:val="22"/>
          <w:szCs w:val="22"/>
        </w:rPr>
      </w:pPr>
      <w:r w:rsidRPr="007069B1">
        <w:rPr>
          <w:sz w:val="22"/>
          <w:szCs w:val="22"/>
        </w:rPr>
        <w:t xml:space="preserve">Срок предоставления заказчику документации, с учётом получения положительного заключения государственной экспертизы – </w:t>
      </w:r>
      <w:r>
        <w:rPr>
          <w:sz w:val="22"/>
          <w:szCs w:val="22"/>
        </w:rPr>
        <w:t>не позднее 06 февраля 2012 г.</w:t>
      </w:r>
    </w:p>
    <w:p w:rsidR="005D1DE9" w:rsidRPr="00820BA8" w:rsidRDefault="005D1DE9" w:rsidP="00540B5A">
      <w:pPr>
        <w:spacing w:after="200" w:line="276" w:lineRule="auto"/>
        <w:jc w:val="both"/>
        <w:rPr>
          <w:sz w:val="22"/>
          <w:szCs w:val="22"/>
        </w:rPr>
      </w:pPr>
      <w:r w:rsidRPr="00820BA8">
        <w:rPr>
          <w:sz w:val="22"/>
          <w:szCs w:val="22"/>
        </w:rPr>
        <w:t xml:space="preserve">2.2. Договор действует с момента подписания обеими сторонами до полного исполнения сторонами всех обязательств. </w:t>
      </w:r>
    </w:p>
    <w:p w:rsidR="005D1DE9" w:rsidRPr="00820BA8" w:rsidRDefault="005D1DE9" w:rsidP="00D4337E">
      <w:pPr>
        <w:spacing w:after="200" w:line="276" w:lineRule="auto"/>
        <w:jc w:val="both"/>
        <w:rPr>
          <w:sz w:val="22"/>
          <w:szCs w:val="22"/>
        </w:rPr>
      </w:pPr>
      <w:r w:rsidRPr="00820BA8">
        <w:rPr>
          <w:sz w:val="22"/>
          <w:szCs w:val="22"/>
        </w:rPr>
        <w:t>2.3. Сроки начала и окончания отдельных этапов работ закреплены в календарном плане – Приложение № 3 к настоящему договору.</w:t>
      </w:r>
    </w:p>
    <w:p w:rsidR="005D1DE9" w:rsidRPr="00820BA8" w:rsidRDefault="005D1DE9" w:rsidP="00D4337E">
      <w:pPr>
        <w:spacing w:after="200" w:line="276" w:lineRule="auto"/>
        <w:jc w:val="both"/>
        <w:rPr>
          <w:sz w:val="22"/>
          <w:szCs w:val="22"/>
        </w:rPr>
      </w:pPr>
      <w:r w:rsidRPr="00820BA8">
        <w:rPr>
          <w:sz w:val="22"/>
          <w:szCs w:val="22"/>
        </w:rPr>
        <w:t>2.4. Приемка и оплата выполненных Подрядчиком работ осуществляется в сроки, установленные в разделе 3 настоящего договора.</w:t>
      </w:r>
    </w:p>
    <w:p w:rsidR="005D1DE9" w:rsidRPr="00820BA8" w:rsidRDefault="005D1DE9" w:rsidP="00D4337E">
      <w:pPr>
        <w:spacing w:after="200" w:line="276" w:lineRule="auto"/>
        <w:jc w:val="both"/>
        <w:rPr>
          <w:b/>
          <w:bCs/>
          <w:sz w:val="22"/>
          <w:szCs w:val="22"/>
        </w:rPr>
      </w:pPr>
      <w:r w:rsidRPr="00820BA8">
        <w:rPr>
          <w:b/>
          <w:bCs/>
          <w:sz w:val="22"/>
          <w:szCs w:val="22"/>
        </w:rPr>
        <w:t>3. Стоимость работ и порядок расчетов</w:t>
      </w:r>
    </w:p>
    <w:p w:rsidR="005D1DE9" w:rsidRPr="00820BA8" w:rsidRDefault="005D1DE9" w:rsidP="00D4337E">
      <w:pPr>
        <w:spacing w:after="200" w:line="276" w:lineRule="auto"/>
        <w:jc w:val="both"/>
        <w:rPr>
          <w:sz w:val="22"/>
          <w:szCs w:val="22"/>
        </w:rPr>
      </w:pPr>
      <w:r w:rsidRPr="00820BA8">
        <w:rPr>
          <w:sz w:val="22"/>
          <w:szCs w:val="22"/>
        </w:rPr>
        <w:t xml:space="preserve">3.1.Общая стоимость работ по настоящему договору (цена договора) составляет _________________(______________________________) рублей, в т.ч. НДС _________________  и формируется на основании цены, предложенной победителем аукциона. </w:t>
      </w:r>
    </w:p>
    <w:p w:rsidR="005D1DE9" w:rsidRPr="00820BA8" w:rsidRDefault="005D1DE9" w:rsidP="00D4337E">
      <w:pPr>
        <w:spacing w:after="200" w:line="276" w:lineRule="auto"/>
        <w:jc w:val="both"/>
        <w:rPr>
          <w:sz w:val="22"/>
          <w:szCs w:val="22"/>
        </w:rPr>
      </w:pPr>
      <w:r w:rsidRPr="00820BA8">
        <w:rPr>
          <w:sz w:val="22"/>
          <w:szCs w:val="22"/>
        </w:rPr>
        <w:t>3.2. Стоимость работ  включает в себя все выплаченные или подлежащие выплате налоги и сборы, подлежит изменению в случаях:</w:t>
      </w:r>
    </w:p>
    <w:p w:rsidR="005D1DE9" w:rsidRPr="00820BA8" w:rsidRDefault="005D1DE9" w:rsidP="00D4337E">
      <w:pPr>
        <w:spacing w:after="200" w:line="276" w:lineRule="auto"/>
        <w:jc w:val="both"/>
        <w:rPr>
          <w:sz w:val="22"/>
          <w:szCs w:val="22"/>
        </w:rPr>
      </w:pPr>
      <w:r w:rsidRPr="00820BA8">
        <w:rPr>
          <w:sz w:val="22"/>
          <w:szCs w:val="22"/>
        </w:rPr>
        <w:t>-  уменьшения размера оплаты в связи с невыполнением (некачественным выполнением) работ, применением санкций;</w:t>
      </w:r>
    </w:p>
    <w:p w:rsidR="005D1DE9" w:rsidRPr="00820BA8" w:rsidRDefault="005D1DE9" w:rsidP="00D4337E">
      <w:pPr>
        <w:spacing w:after="200" w:line="276" w:lineRule="auto"/>
        <w:jc w:val="both"/>
        <w:rPr>
          <w:sz w:val="22"/>
          <w:szCs w:val="22"/>
        </w:rPr>
      </w:pPr>
      <w:r w:rsidRPr="00820BA8">
        <w:rPr>
          <w:sz w:val="22"/>
          <w:szCs w:val="22"/>
        </w:rPr>
        <w:t>3.3. Основанием для рассмотрения и последующей оплаты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договором.</w:t>
      </w:r>
    </w:p>
    <w:p w:rsidR="005D1DE9" w:rsidRPr="00820BA8" w:rsidRDefault="005D1DE9" w:rsidP="00D4337E">
      <w:pPr>
        <w:spacing w:after="200" w:line="276" w:lineRule="auto"/>
        <w:jc w:val="both"/>
        <w:rPr>
          <w:sz w:val="22"/>
          <w:szCs w:val="22"/>
        </w:rPr>
      </w:pPr>
      <w:r w:rsidRPr="00820BA8">
        <w:rPr>
          <w:sz w:val="22"/>
          <w:szCs w:val="22"/>
        </w:rPr>
        <w:t>3.4. Форма оплаты: безналичный расчет.</w:t>
      </w:r>
    </w:p>
    <w:p w:rsidR="005D1DE9" w:rsidRPr="00820BA8" w:rsidRDefault="005D1DE9" w:rsidP="00D4337E">
      <w:pPr>
        <w:spacing w:after="200" w:line="276" w:lineRule="auto"/>
        <w:jc w:val="both"/>
        <w:rPr>
          <w:sz w:val="22"/>
          <w:szCs w:val="22"/>
        </w:rPr>
      </w:pPr>
      <w:r w:rsidRPr="00820BA8">
        <w:rPr>
          <w:sz w:val="22"/>
          <w:szCs w:val="22"/>
        </w:rPr>
        <w:t xml:space="preserve">3.5. 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настоящем договоре. </w:t>
      </w:r>
    </w:p>
    <w:p w:rsidR="005D1DE9" w:rsidRPr="00820BA8" w:rsidRDefault="005D1DE9" w:rsidP="00D4337E">
      <w:pPr>
        <w:spacing w:after="200" w:line="276" w:lineRule="auto"/>
        <w:jc w:val="both"/>
        <w:rPr>
          <w:sz w:val="22"/>
          <w:szCs w:val="22"/>
        </w:rPr>
      </w:pPr>
      <w:r w:rsidRPr="00820BA8">
        <w:rPr>
          <w:sz w:val="22"/>
          <w:szCs w:val="22"/>
        </w:rPr>
        <w:t xml:space="preserve">Окончательная оплата, за выполненные Подрядчиком объемы работ в размере 15 (Пятнадцать) процентов от полной стоимости работ, указанной в п.3.1 настоящего договора, осуществляется Заказчиком в течение месяца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установленных настоящим договором), подписания сторонами окончательного акта сдачи-приемки выполненных работ и получения положительного заключения государственной экспертизы.  </w:t>
      </w:r>
    </w:p>
    <w:p w:rsidR="005D1DE9" w:rsidRPr="00820BA8" w:rsidRDefault="005D1DE9" w:rsidP="00D4337E">
      <w:pPr>
        <w:spacing w:after="200" w:line="276" w:lineRule="auto"/>
        <w:jc w:val="both"/>
        <w:rPr>
          <w:sz w:val="22"/>
          <w:szCs w:val="22"/>
        </w:rPr>
      </w:pPr>
      <w:r w:rsidRPr="00820BA8">
        <w:rPr>
          <w:sz w:val="22"/>
          <w:szCs w:val="22"/>
        </w:rPr>
        <w:t xml:space="preserve">3.6. Работы по настоящему договору финансируются за счёт средств бюджета города Перми, на основании Постановления города Перми от 14.06.2011 № 278. </w:t>
      </w:r>
    </w:p>
    <w:p w:rsidR="005D1DE9" w:rsidRPr="00820BA8" w:rsidRDefault="005D1DE9" w:rsidP="00D4337E">
      <w:pPr>
        <w:spacing w:after="200" w:line="276" w:lineRule="auto"/>
        <w:jc w:val="both"/>
        <w:rPr>
          <w:b/>
          <w:bCs/>
          <w:sz w:val="22"/>
          <w:szCs w:val="22"/>
        </w:rPr>
      </w:pPr>
      <w:r w:rsidRPr="00820BA8">
        <w:rPr>
          <w:b/>
          <w:bCs/>
          <w:sz w:val="22"/>
          <w:szCs w:val="22"/>
        </w:rPr>
        <w:t>4. Порядок сдачи и приемки продукции</w:t>
      </w:r>
    </w:p>
    <w:p w:rsidR="005D1DE9" w:rsidRPr="00820BA8" w:rsidRDefault="005D1DE9" w:rsidP="00D4337E">
      <w:pPr>
        <w:spacing w:after="200" w:line="276" w:lineRule="auto"/>
        <w:jc w:val="both"/>
        <w:rPr>
          <w:sz w:val="22"/>
          <w:szCs w:val="22"/>
        </w:rPr>
      </w:pPr>
      <w:r w:rsidRPr="00820BA8">
        <w:rPr>
          <w:sz w:val="22"/>
          <w:szCs w:val="22"/>
        </w:rPr>
        <w:t>4.1. Приемка и оценка продукции осуществляется в соответствии с требованиями задания на проектирование и условиями настоящего договора.</w:t>
      </w:r>
    </w:p>
    <w:p w:rsidR="005D1DE9" w:rsidRPr="00820BA8" w:rsidRDefault="005D1DE9" w:rsidP="00D4337E">
      <w:pPr>
        <w:spacing w:after="200" w:line="276" w:lineRule="auto"/>
        <w:jc w:val="both"/>
        <w:rPr>
          <w:sz w:val="22"/>
          <w:szCs w:val="22"/>
        </w:rPr>
      </w:pPr>
      <w:r w:rsidRPr="00820BA8">
        <w:rPr>
          <w:sz w:val="22"/>
          <w:szCs w:val="22"/>
        </w:rPr>
        <w:t>4.2. Подрядчик выдает готовую документацию Заказчику в 5 (Пять) экземплярах сброшюрованных в альбомы и один экземпляр на электронном носителе.</w:t>
      </w:r>
    </w:p>
    <w:p w:rsidR="005D1DE9" w:rsidRPr="00820BA8" w:rsidRDefault="005D1DE9" w:rsidP="00D4337E">
      <w:pPr>
        <w:spacing w:after="200" w:line="276" w:lineRule="auto"/>
        <w:jc w:val="both"/>
        <w:rPr>
          <w:sz w:val="22"/>
          <w:szCs w:val="22"/>
        </w:rPr>
      </w:pPr>
      <w:r w:rsidRPr="00820BA8">
        <w:rPr>
          <w:sz w:val="22"/>
          <w:szCs w:val="22"/>
        </w:rPr>
        <w:t>4.3. При сдаче работ (отдельного этапа) Подрядчик уведомляет об этом Заказчика, предъявляет 1 экземпляр готовой документации (для ознакомления), акты приемки-сдачи выполненных работ, счет-фактуру. Оставшиеся экземпляры передаются Заказчику в течение трех дней после устранения замечаний.</w:t>
      </w:r>
    </w:p>
    <w:p w:rsidR="005D1DE9" w:rsidRPr="00820BA8" w:rsidRDefault="005D1DE9" w:rsidP="00D4337E">
      <w:pPr>
        <w:spacing w:after="200" w:line="276" w:lineRule="auto"/>
        <w:jc w:val="both"/>
        <w:rPr>
          <w:sz w:val="22"/>
          <w:szCs w:val="22"/>
        </w:rPr>
      </w:pPr>
      <w:r w:rsidRPr="00820BA8">
        <w:rPr>
          <w:sz w:val="22"/>
          <w:szCs w:val="22"/>
        </w:rPr>
        <w:t>4.4. Заказчик в течение 15 дней со дня получения актов сдачи-приемки выполненных работ, экземпляра готовой документации (для ознакомления), счета-фактуры, направляет Подрядчику подписанный акт сдачи-приемки выполненных работ или мотивированный отказ от приемки работ.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 В случае отсутствия мотивированного отказа Заказчика от приемки работ в течение 15 дней со дня получения документации для ознакомления, работа считается принятой и подлежит оплате на общих основаниях.</w:t>
      </w:r>
    </w:p>
    <w:p w:rsidR="005D1DE9" w:rsidRPr="00820BA8" w:rsidRDefault="005D1DE9" w:rsidP="00D4337E">
      <w:pPr>
        <w:spacing w:after="200" w:line="276" w:lineRule="auto"/>
        <w:jc w:val="both"/>
        <w:rPr>
          <w:sz w:val="22"/>
          <w:szCs w:val="22"/>
        </w:rPr>
      </w:pPr>
      <w:r w:rsidRPr="00820BA8">
        <w:rPr>
          <w:sz w:val="22"/>
          <w:szCs w:val="22"/>
        </w:rPr>
        <w:t>4.5. В случае несоответствия результатов работы условиям договора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производится после устранения претензий Заказчика.</w:t>
      </w:r>
    </w:p>
    <w:p w:rsidR="005D1DE9" w:rsidRPr="00820BA8" w:rsidRDefault="005D1DE9" w:rsidP="00D4337E">
      <w:pPr>
        <w:spacing w:after="200" w:line="276" w:lineRule="auto"/>
        <w:jc w:val="both"/>
        <w:rPr>
          <w:sz w:val="22"/>
          <w:szCs w:val="22"/>
        </w:rPr>
      </w:pPr>
      <w:r w:rsidRPr="00820BA8">
        <w:rPr>
          <w:sz w:val="22"/>
          <w:szCs w:val="22"/>
        </w:rPr>
        <w:t>4.6.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с Заказчиком.</w:t>
      </w:r>
    </w:p>
    <w:p w:rsidR="005D1DE9" w:rsidRPr="00820BA8" w:rsidRDefault="005D1DE9" w:rsidP="00D4337E">
      <w:pPr>
        <w:spacing w:after="200" w:line="276" w:lineRule="auto"/>
        <w:jc w:val="both"/>
        <w:rPr>
          <w:sz w:val="22"/>
          <w:szCs w:val="22"/>
        </w:rPr>
      </w:pPr>
      <w:r w:rsidRPr="00820BA8">
        <w:rPr>
          <w:sz w:val="22"/>
          <w:szCs w:val="22"/>
        </w:rPr>
        <w:t xml:space="preserve">4.7. В случае досрочного выполнения работ Заказчик вправе досрочно принять и оплатить работы по цене, установленной данным договором, с учетом п. 4.5 настоящего договора.                    </w:t>
      </w:r>
    </w:p>
    <w:p w:rsidR="005D1DE9" w:rsidRPr="00254206" w:rsidRDefault="005D1DE9" w:rsidP="00D4337E">
      <w:pPr>
        <w:spacing w:after="200" w:line="276" w:lineRule="auto"/>
        <w:jc w:val="both"/>
        <w:rPr>
          <w:b/>
          <w:bCs/>
          <w:sz w:val="22"/>
          <w:szCs w:val="22"/>
        </w:rPr>
      </w:pPr>
      <w:r w:rsidRPr="00254206">
        <w:rPr>
          <w:b/>
          <w:bCs/>
          <w:sz w:val="22"/>
          <w:szCs w:val="22"/>
        </w:rPr>
        <w:t>5. Права и обязанности сторон</w:t>
      </w:r>
    </w:p>
    <w:p w:rsidR="005D1DE9" w:rsidRPr="00820BA8" w:rsidRDefault="005D1DE9" w:rsidP="00D4337E">
      <w:pPr>
        <w:spacing w:after="200" w:line="276" w:lineRule="auto"/>
        <w:jc w:val="both"/>
        <w:rPr>
          <w:sz w:val="22"/>
          <w:szCs w:val="22"/>
        </w:rPr>
      </w:pPr>
      <w:r w:rsidRPr="00820BA8">
        <w:rPr>
          <w:sz w:val="22"/>
          <w:szCs w:val="22"/>
        </w:rPr>
        <w:t>5.1. Подрядчик обеспечивает выполнение работ, указанных в п. 1.1. настоящего договора, в соответствии с условиями договора, требованиями действующего законодательства, технической и нормативной  документации, указаниями Заказчика и предоставляет результат работ Заказчику в установленном порядке.</w:t>
      </w:r>
    </w:p>
    <w:p w:rsidR="005D1DE9" w:rsidRPr="00820BA8" w:rsidRDefault="005D1DE9" w:rsidP="00D4337E">
      <w:pPr>
        <w:spacing w:after="200" w:line="276" w:lineRule="auto"/>
        <w:jc w:val="both"/>
        <w:rPr>
          <w:sz w:val="22"/>
          <w:szCs w:val="22"/>
        </w:rPr>
      </w:pPr>
      <w:r w:rsidRPr="00820BA8">
        <w:rPr>
          <w:sz w:val="22"/>
          <w:szCs w:val="22"/>
        </w:rPr>
        <w:t>5.2. Подрядчик назначает уполномоченного представителя (главного инженера проекта, далее ГИП), имеющего право действовать от имени Подрядчика и уведомляет об этом Заказчика. В случае если назначенный ГИП по объективным причинам не удовлетворяет Заказчика, Заказчик вправе ходатайствовать перед Подрядчиком о назначении другого представителя, а Подрядчик обязан удовлетворить указанное ходатайство.</w:t>
      </w:r>
    </w:p>
    <w:p w:rsidR="005D1DE9" w:rsidRPr="00820BA8" w:rsidRDefault="005D1DE9" w:rsidP="00D4337E">
      <w:pPr>
        <w:spacing w:after="200" w:line="276" w:lineRule="auto"/>
        <w:jc w:val="both"/>
        <w:rPr>
          <w:sz w:val="22"/>
          <w:szCs w:val="22"/>
        </w:rPr>
      </w:pPr>
      <w:r w:rsidRPr="00820BA8">
        <w:rPr>
          <w:sz w:val="22"/>
          <w:szCs w:val="22"/>
        </w:rPr>
        <w:t xml:space="preserve">5.3. Подрядчик, являясь автором проектной документации, далее ПД, обладает авторским правом на данную разработку, имеет право использовать чертежи, материалы, документацию для проектных работ по иным объектам. </w:t>
      </w:r>
    </w:p>
    <w:p w:rsidR="005D1DE9" w:rsidRPr="00820BA8" w:rsidRDefault="005D1DE9" w:rsidP="00D4337E">
      <w:pPr>
        <w:spacing w:after="200" w:line="276" w:lineRule="auto"/>
        <w:jc w:val="both"/>
        <w:rPr>
          <w:sz w:val="22"/>
          <w:szCs w:val="22"/>
        </w:rPr>
      </w:pPr>
      <w:r w:rsidRPr="00820BA8">
        <w:rPr>
          <w:sz w:val="22"/>
          <w:szCs w:val="22"/>
        </w:rPr>
        <w:t>Подрядчик не вправе предоставлять ПД третьим лицам без согласования  с Заказчиком.</w:t>
      </w:r>
    </w:p>
    <w:p w:rsidR="005D1DE9" w:rsidRPr="00820BA8" w:rsidRDefault="005D1DE9" w:rsidP="00D4337E">
      <w:pPr>
        <w:spacing w:after="200" w:line="276" w:lineRule="auto"/>
        <w:jc w:val="both"/>
        <w:rPr>
          <w:sz w:val="22"/>
          <w:szCs w:val="22"/>
        </w:rPr>
      </w:pPr>
      <w:r w:rsidRPr="00820BA8">
        <w:rPr>
          <w:sz w:val="22"/>
          <w:szCs w:val="22"/>
        </w:rPr>
        <w:t>5.4. Подрядчик гарантирует Заказчику отсутствие у третьих лиц права воспрепятствовать выполнению работ или ограничить их выполнение на основе разработанной Подрядчиком документации.</w:t>
      </w:r>
    </w:p>
    <w:p w:rsidR="005D1DE9" w:rsidRPr="00820BA8" w:rsidRDefault="005D1DE9" w:rsidP="00D4337E">
      <w:pPr>
        <w:spacing w:after="200" w:line="276" w:lineRule="auto"/>
        <w:jc w:val="both"/>
        <w:rPr>
          <w:sz w:val="22"/>
          <w:szCs w:val="22"/>
        </w:rPr>
      </w:pPr>
      <w:r w:rsidRPr="00820BA8">
        <w:rPr>
          <w:sz w:val="22"/>
          <w:szCs w:val="22"/>
        </w:rPr>
        <w:t>5.5. Подрядчик для выполнения работ по подготовке проектной документации по настоящему договору вправе привлечь субподрядные организации. При привлечении субподрядной организации, у Подрядчика свидетельство о допуске к работам по подготовке проектной документации должно содержать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5D1DE9" w:rsidRPr="00820BA8" w:rsidRDefault="005D1DE9" w:rsidP="00D4337E">
      <w:pPr>
        <w:spacing w:after="200" w:line="276" w:lineRule="auto"/>
        <w:jc w:val="both"/>
        <w:rPr>
          <w:sz w:val="22"/>
          <w:szCs w:val="22"/>
        </w:rPr>
      </w:pPr>
      <w:r w:rsidRPr="00820BA8">
        <w:rPr>
          <w:sz w:val="22"/>
          <w:szCs w:val="22"/>
        </w:rPr>
        <w:t>Подрядчик для выполнения инженерных изысканий по настоящему договору вправе привлечь субподрядные организации. При привлечении субподрядной организации, у Подрядчика свидетельство о допуске к работам по выполнению инженерных изысканий должно содержать «Работы по организации инженерных изысканий, привлекаемым на основании договора застройщиком или уполномоченным им юридическим лицом или индивидуальным предпринимателем (генеральным подрядчиком)».</w:t>
      </w:r>
    </w:p>
    <w:p w:rsidR="005D1DE9" w:rsidRPr="00820BA8" w:rsidRDefault="005D1DE9" w:rsidP="00D4337E">
      <w:pPr>
        <w:spacing w:after="200" w:line="276" w:lineRule="auto"/>
        <w:jc w:val="both"/>
        <w:rPr>
          <w:sz w:val="22"/>
          <w:szCs w:val="22"/>
        </w:rPr>
      </w:pPr>
      <w:r w:rsidRPr="00820BA8">
        <w:rPr>
          <w:sz w:val="22"/>
          <w:szCs w:val="22"/>
        </w:rPr>
        <w:t>Подрядчик для выполнения работ по земельному отводу по настоящему договору вправе привлечь субподрядные организации.</w:t>
      </w:r>
    </w:p>
    <w:p w:rsidR="005D1DE9" w:rsidRPr="00820BA8" w:rsidRDefault="005D1DE9" w:rsidP="00D4337E">
      <w:pPr>
        <w:spacing w:after="200" w:line="276" w:lineRule="auto"/>
        <w:jc w:val="both"/>
        <w:rPr>
          <w:sz w:val="22"/>
          <w:szCs w:val="22"/>
        </w:rPr>
      </w:pPr>
      <w:r w:rsidRPr="00820BA8">
        <w:rPr>
          <w:sz w:val="22"/>
          <w:szCs w:val="22"/>
        </w:rPr>
        <w:t>Подрядчик для выполнения работ по геодезической деятельности по настоящему договору вправе привлечь субподрядные организации.</w:t>
      </w:r>
    </w:p>
    <w:p w:rsidR="005D1DE9" w:rsidRPr="00820BA8" w:rsidRDefault="005D1DE9" w:rsidP="00D4337E">
      <w:pPr>
        <w:spacing w:after="200" w:line="276" w:lineRule="auto"/>
        <w:jc w:val="both"/>
        <w:rPr>
          <w:sz w:val="22"/>
          <w:szCs w:val="22"/>
        </w:rPr>
      </w:pPr>
      <w:r w:rsidRPr="00820BA8">
        <w:rPr>
          <w:sz w:val="22"/>
          <w:szCs w:val="22"/>
        </w:rPr>
        <w:t xml:space="preserve">5.6. Подрядчик обязан письменно согласовать с Заказчиком привлечение к выполнению работ субподрядных организаций, а также предоставить их реквизиты, свидетельства о допуске к работам по подготовке проектной документации, свидетельства о допуске к работам по выполнению инженерных изысканий, включающие виды работ на выполнение которых привлекаются субподрядные организации. В случае отсутствия согласования Заказчика о привлечении к выполнению работ субподрядной организации, Подрядчик обязан выполнять работы по подготовке проектной документации, по выполнению инженерных изысканий по настоящему договору собственными силами. </w:t>
      </w:r>
    </w:p>
    <w:p w:rsidR="005D1DE9" w:rsidRPr="00820BA8" w:rsidRDefault="005D1DE9" w:rsidP="00D4337E">
      <w:pPr>
        <w:spacing w:after="200" w:line="276" w:lineRule="auto"/>
        <w:jc w:val="both"/>
        <w:rPr>
          <w:sz w:val="22"/>
          <w:szCs w:val="22"/>
        </w:rPr>
      </w:pPr>
      <w:r w:rsidRPr="00820BA8">
        <w:rPr>
          <w:sz w:val="22"/>
          <w:szCs w:val="22"/>
        </w:rPr>
        <w:t>5.7. Подрядчик осуществляет необходимые согласования и сбор исходных данных для выполнения проектно-изыскательских работ.</w:t>
      </w:r>
    </w:p>
    <w:p w:rsidR="005D1DE9" w:rsidRPr="00820BA8" w:rsidRDefault="005D1DE9" w:rsidP="00D4337E">
      <w:pPr>
        <w:spacing w:after="200" w:line="276" w:lineRule="auto"/>
        <w:jc w:val="both"/>
        <w:rPr>
          <w:sz w:val="22"/>
          <w:szCs w:val="22"/>
        </w:rPr>
      </w:pPr>
      <w:r w:rsidRPr="00820BA8">
        <w:rPr>
          <w:sz w:val="22"/>
          <w:szCs w:val="22"/>
        </w:rPr>
        <w:t xml:space="preserve">  5.8. Подрядчик устраняет замечания по выполненным в полном объеме работам в двухнедельный срок после получения замечания Заказчика или органов Государственной экспертизы без дополнительной оплаты.</w:t>
      </w:r>
    </w:p>
    <w:p w:rsidR="005D1DE9" w:rsidRPr="00820BA8" w:rsidRDefault="005D1DE9" w:rsidP="00D4337E">
      <w:pPr>
        <w:spacing w:after="200" w:line="276" w:lineRule="auto"/>
        <w:jc w:val="both"/>
        <w:rPr>
          <w:sz w:val="22"/>
          <w:szCs w:val="22"/>
        </w:rPr>
      </w:pPr>
      <w:r w:rsidRPr="00820BA8">
        <w:rPr>
          <w:sz w:val="22"/>
          <w:szCs w:val="22"/>
        </w:rPr>
        <w:t xml:space="preserve">5.9. В случае отказа в положительном заключении государственной экспертизы и повторного направления в органы государственной экспертизы разработанного проекта, Подрядчик обязан  исправить замечания и за свой счет провести повторную экспертизу разработанного проекта.  </w:t>
      </w:r>
    </w:p>
    <w:p w:rsidR="005D1DE9" w:rsidRPr="00820BA8" w:rsidRDefault="005D1DE9" w:rsidP="00D4337E">
      <w:pPr>
        <w:spacing w:after="200" w:line="276" w:lineRule="auto"/>
        <w:jc w:val="both"/>
        <w:rPr>
          <w:sz w:val="22"/>
          <w:szCs w:val="22"/>
        </w:rPr>
      </w:pPr>
      <w:r w:rsidRPr="00820BA8">
        <w:rPr>
          <w:sz w:val="22"/>
          <w:szCs w:val="22"/>
        </w:rPr>
        <w:t xml:space="preserve">5.10. В случае возникновения обстоятельств препятствующих выполнению работ (этапа работ) в сроки, предусмотренные календарным планом (Приложение № 3), настоящим договором не по вине Подрядчика, Подрядчик обязан не позднее трех дней до дня истечения срока выполнения работ (этапа работ) уведомить в письменном виде Заказчика о невозможности выполнения работ (этапа работ) и предложить для согласования новые сроки выполнения работ. </w:t>
      </w:r>
    </w:p>
    <w:p w:rsidR="005D1DE9" w:rsidRPr="00820BA8" w:rsidRDefault="005D1DE9" w:rsidP="00D4337E">
      <w:pPr>
        <w:spacing w:after="200" w:line="276" w:lineRule="auto"/>
        <w:jc w:val="both"/>
        <w:rPr>
          <w:sz w:val="22"/>
          <w:szCs w:val="22"/>
        </w:rPr>
      </w:pPr>
      <w:r w:rsidRPr="00820BA8">
        <w:rPr>
          <w:sz w:val="22"/>
          <w:szCs w:val="22"/>
        </w:rPr>
        <w:t>Заказчик при получении письменного уведомления от Подрядчика о невозможности выполнения работ (этапа работ) в сроки не по вине Подрядчика, вправе, если Подрядчик докажет объективность причин невозможности выполнения работ (этапа работ), согласовать с Подрядчиком новые сроки выполнения работ, в противном случае имеет право обратиться в суд для расторжения договора.</w:t>
      </w:r>
    </w:p>
    <w:p w:rsidR="005D1DE9" w:rsidRPr="00820BA8" w:rsidRDefault="005D1DE9" w:rsidP="00D4337E">
      <w:pPr>
        <w:spacing w:after="200" w:line="276" w:lineRule="auto"/>
        <w:jc w:val="both"/>
        <w:rPr>
          <w:sz w:val="22"/>
          <w:szCs w:val="22"/>
        </w:rPr>
      </w:pPr>
      <w:r w:rsidRPr="00820BA8">
        <w:rPr>
          <w:sz w:val="22"/>
          <w:szCs w:val="22"/>
        </w:rPr>
        <w:t>5.11. Заказчик использует проектно-изыскательскую продукцию, передаваемую Подрядчиком по настоящему договору, только на мероприятия, для которых разрабатывалась продукция.</w:t>
      </w:r>
    </w:p>
    <w:p w:rsidR="005D1DE9" w:rsidRPr="00820BA8" w:rsidRDefault="005D1DE9" w:rsidP="00D4337E">
      <w:pPr>
        <w:spacing w:after="200" w:line="276" w:lineRule="auto"/>
        <w:jc w:val="both"/>
        <w:rPr>
          <w:b/>
          <w:bCs/>
          <w:sz w:val="22"/>
          <w:szCs w:val="22"/>
        </w:rPr>
      </w:pPr>
      <w:r w:rsidRPr="00820BA8">
        <w:rPr>
          <w:b/>
          <w:bCs/>
          <w:sz w:val="22"/>
          <w:szCs w:val="22"/>
        </w:rPr>
        <w:t>6. Требования по качеству</w:t>
      </w:r>
    </w:p>
    <w:p w:rsidR="005D1DE9" w:rsidRPr="00820BA8" w:rsidRDefault="005D1DE9" w:rsidP="00D4337E">
      <w:pPr>
        <w:spacing w:after="200" w:line="276" w:lineRule="auto"/>
        <w:jc w:val="both"/>
        <w:rPr>
          <w:sz w:val="22"/>
          <w:szCs w:val="22"/>
        </w:rPr>
      </w:pPr>
      <w:r w:rsidRPr="00820BA8">
        <w:rPr>
          <w:sz w:val="22"/>
          <w:szCs w:val="22"/>
        </w:rPr>
        <w:t>6.1. Подрядчик обязан обеспечить качественное производство работ. Качество работ определяется их соответствием заданию Заказчика и предписаниям нормативной и  технической документации, СНиП, ГОСТ, иной документации, указанных в приложении № 4 настоящего муниципального договора.</w:t>
      </w:r>
    </w:p>
    <w:p w:rsidR="005D1DE9" w:rsidRPr="00820BA8" w:rsidRDefault="005D1DE9" w:rsidP="00D4337E">
      <w:pPr>
        <w:spacing w:after="200" w:line="276" w:lineRule="auto"/>
        <w:jc w:val="both"/>
        <w:rPr>
          <w:sz w:val="22"/>
          <w:szCs w:val="22"/>
        </w:rPr>
      </w:pPr>
      <w:r w:rsidRPr="00820BA8">
        <w:rPr>
          <w:sz w:val="22"/>
          <w:szCs w:val="22"/>
        </w:rPr>
        <w:t>6.2. Подрядчик гарантирует, что результаты работы, определенные разделом 1 настоящего  Договора выполнены в соответствии с условиями настоящего Договора, Законами Российской Федерации, нормативными актами, государственными стандартами, а также заданием на проектирование и устанавливает следующие гарантийные сроки на  выполненные работы:</w:t>
      </w:r>
    </w:p>
    <w:p w:rsidR="005D1DE9" w:rsidRPr="00820BA8" w:rsidRDefault="005D1DE9" w:rsidP="00D4337E">
      <w:pPr>
        <w:spacing w:after="200" w:line="276" w:lineRule="auto"/>
        <w:jc w:val="both"/>
        <w:rPr>
          <w:sz w:val="22"/>
          <w:szCs w:val="22"/>
        </w:rPr>
      </w:pPr>
      <w:r w:rsidRPr="00820BA8">
        <w:rPr>
          <w:sz w:val="22"/>
          <w:szCs w:val="22"/>
        </w:rPr>
        <w:t>- 60 месяцев со дня подписания приемочной комиссией акта приемки готового к эксплуатации Объекта, выполненного на основании проектной документации Подрядчика, в случае если строительно-монтажные работы начались не позднее 24 месяцев с даты утверждения проектной  документации Заказчиком;</w:t>
      </w:r>
    </w:p>
    <w:p w:rsidR="005D1DE9" w:rsidRPr="00820BA8" w:rsidRDefault="005D1DE9" w:rsidP="00D4337E">
      <w:pPr>
        <w:spacing w:after="200" w:line="276" w:lineRule="auto"/>
        <w:jc w:val="both"/>
        <w:rPr>
          <w:sz w:val="22"/>
          <w:szCs w:val="22"/>
        </w:rPr>
      </w:pPr>
      <w:r w:rsidRPr="00820BA8">
        <w:rPr>
          <w:sz w:val="22"/>
          <w:szCs w:val="22"/>
        </w:rPr>
        <w:t>- 24 месяцев с даты утверждения проектной документации Заказчиком в случае, если строительно-монтажные работы не начаты в этот срок.</w:t>
      </w:r>
    </w:p>
    <w:p w:rsidR="005D1DE9" w:rsidRPr="00820BA8" w:rsidRDefault="005D1DE9" w:rsidP="00D4337E">
      <w:pPr>
        <w:spacing w:after="200" w:line="276" w:lineRule="auto"/>
        <w:jc w:val="both"/>
        <w:rPr>
          <w:sz w:val="22"/>
          <w:szCs w:val="22"/>
        </w:rPr>
      </w:pPr>
      <w:r w:rsidRPr="00820BA8">
        <w:rPr>
          <w:sz w:val="22"/>
          <w:szCs w:val="22"/>
        </w:rPr>
        <w:t>6.3. Если в период гарантийного срока Заказчиком обнаружатся недостатки, ошибки в результатах работ, в том числе по результатам входного контроля подрядчика на строительно-монтажные работы, допущенные по вине Подрядчика, то Подрядчик обязан их устранить за свой счет и в установленные Заказчиком сроки, а также возместить Заказчику причиненные убытки. Обнаруженные недостатки, ошибки в результатах работ и срок для их устранения, отражаются в двустороннем акте Заказчика и Подрядчика.</w:t>
      </w:r>
    </w:p>
    <w:p w:rsidR="005D1DE9" w:rsidRPr="00820BA8" w:rsidRDefault="005D1DE9" w:rsidP="00D4337E">
      <w:pPr>
        <w:spacing w:after="200" w:line="276" w:lineRule="auto"/>
        <w:jc w:val="both"/>
        <w:rPr>
          <w:sz w:val="22"/>
          <w:szCs w:val="22"/>
        </w:rPr>
      </w:pPr>
      <w:r w:rsidRPr="00820BA8">
        <w:rPr>
          <w:sz w:val="22"/>
          <w:szCs w:val="22"/>
        </w:rPr>
        <w:t>6.4. При отказе Подрядчика от составления или подписания акта обнаруженных недостатков, ошибок Заказчик составляет односторонний акт, либо акт с привлечением независимых экспертов (при необходимости). Расходы по оплате услуг экспертов, при установлении вины Подрядчика, предъявляются ему в полном объёме.</w:t>
      </w:r>
    </w:p>
    <w:p w:rsidR="005D1DE9" w:rsidRPr="00820BA8" w:rsidRDefault="005D1DE9" w:rsidP="00D4337E">
      <w:pPr>
        <w:spacing w:after="200" w:line="276" w:lineRule="auto"/>
        <w:jc w:val="both"/>
        <w:rPr>
          <w:b/>
          <w:bCs/>
          <w:sz w:val="22"/>
          <w:szCs w:val="22"/>
        </w:rPr>
      </w:pPr>
      <w:r w:rsidRPr="00820BA8">
        <w:rPr>
          <w:b/>
          <w:bCs/>
          <w:sz w:val="22"/>
          <w:szCs w:val="22"/>
        </w:rPr>
        <w:t>7. Ответственность сторон</w:t>
      </w:r>
    </w:p>
    <w:p w:rsidR="005D1DE9" w:rsidRPr="00820BA8" w:rsidRDefault="005D1DE9" w:rsidP="00D4337E">
      <w:pPr>
        <w:spacing w:after="200" w:line="276" w:lineRule="auto"/>
        <w:jc w:val="both"/>
        <w:rPr>
          <w:sz w:val="22"/>
          <w:szCs w:val="22"/>
          <w:highlight w:val="lightGray"/>
        </w:rPr>
      </w:pPr>
      <w:r w:rsidRPr="00820BA8">
        <w:rPr>
          <w:sz w:val="22"/>
          <w:szCs w:val="22"/>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5D1DE9" w:rsidRPr="00820BA8" w:rsidRDefault="005D1DE9" w:rsidP="00D4337E">
      <w:pPr>
        <w:spacing w:after="200" w:line="276" w:lineRule="auto"/>
        <w:jc w:val="both"/>
        <w:rPr>
          <w:sz w:val="22"/>
          <w:szCs w:val="22"/>
        </w:rPr>
      </w:pPr>
      <w:r w:rsidRPr="00820BA8">
        <w:rPr>
          <w:sz w:val="22"/>
          <w:szCs w:val="22"/>
        </w:rPr>
        <w:t>7.2. Подрядчик несет ответственность за действия субподрядных организаций, в случае привлечения для выполнения работ.</w:t>
      </w:r>
    </w:p>
    <w:p w:rsidR="005D1DE9" w:rsidRPr="00820BA8" w:rsidRDefault="005D1DE9" w:rsidP="00D4337E">
      <w:pPr>
        <w:spacing w:after="200" w:line="276" w:lineRule="auto"/>
        <w:jc w:val="both"/>
        <w:rPr>
          <w:sz w:val="22"/>
          <w:szCs w:val="22"/>
          <w:highlight w:val="lightGray"/>
        </w:rPr>
      </w:pPr>
      <w:r w:rsidRPr="00820BA8">
        <w:rPr>
          <w:sz w:val="22"/>
          <w:szCs w:val="22"/>
        </w:rPr>
        <w:t xml:space="preserve">7.3. Подрядчик несет ответственность и обязанность возмещения ущерба, причиненного третьим лицам, в том числе  подрядным организациям, осуществляющим выполнение строительно-монтажных работ по разработанной проектно-сметной документации в результате неисполнения либо некачественного выполнения ПСД по настоящему договору (в том числе, если недостатки возникли или выявлены после сдачи ПСД), иных нарушений условий настоящего договора, требований действующего законодательства и нормативной документации (СНиП, ГОСТ и др.). </w:t>
      </w:r>
    </w:p>
    <w:p w:rsidR="005D1DE9" w:rsidRPr="00820BA8" w:rsidRDefault="005D1DE9" w:rsidP="00D4337E">
      <w:pPr>
        <w:spacing w:after="200" w:line="276" w:lineRule="auto"/>
        <w:jc w:val="both"/>
        <w:rPr>
          <w:sz w:val="22"/>
          <w:szCs w:val="22"/>
        </w:rPr>
      </w:pPr>
      <w:r w:rsidRPr="00820BA8">
        <w:rPr>
          <w:sz w:val="22"/>
          <w:szCs w:val="22"/>
        </w:rPr>
        <w:t>За невыполнение или ненадлежащее выполнение обязанностей по настоящему договору стороны несут имущественную ответственность в соответствии с действующим законодательством.</w:t>
      </w:r>
    </w:p>
    <w:p w:rsidR="005D1DE9" w:rsidRPr="00820BA8" w:rsidRDefault="005D1DE9" w:rsidP="00D4337E">
      <w:pPr>
        <w:spacing w:after="200" w:line="276" w:lineRule="auto"/>
        <w:jc w:val="both"/>
        <w:rPr>
          <w:sz w:val="22"/>
          <w:szCs w:val="22"/>
        </w:rPr>
      </w:pPr>
      <w:r w:rsidRPr="00820BA8">
        <w:rPr>
          <w:sz w:val="22"/>
          <w:szCs w:val="22"/>
        </w:rPr>
        <w:t>7.4. В случае нарушения срока сдачи работ (этапа работ) Заказчик удерживает с Подрядчика пени в размере 1 % от стоимости работ, сдаваемых с просрочкой, за каждый день просрочки.</w:t>
      </w:r>
    </w:p>
    <w:p w:rsidR="005D1DE9" w:rsidRPr="00820BA8" w:rsidRDefault="005D1DE9" w:rsidP="00D4337E">
      <w:pPr>
        <w:spacing w:after="200" w:line="276" w:lineRule="auto"/>
        <w:jc w:val="both"/>
        <w:rPr>
          <w:sz w:val="22"/>
          <w:szCs w:val="22"/>
        </w:rPr>
      </w:pPr>
      <w:r w:rsidRPr="00820BA8">
        <w:rPr>
          <w:sz w:val="22"/>
          <w:szCs w:val="22"/>
        </w:rPr>
        <w:t xml:space="preserve">7.5.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5D1DE9" w:rsidRPr="00820BA8" w:rsidRDefault="005D1DE9" w:rsidP="00D4337E">
      <w:pPr>
        <w:spacing w:after="200" w:line="276" w:lineRule="auto"/>
        <w:jc w:val="both"/>
        <w:rPr>
          <w:sz w:val="22"/>
          <w:szCs w:val="22"/>
        </w:rPr>
      </w:pPr>
      <w:r w:rsidRPr="00820BA8">
        <w:rPr>
          <w:sz w:val="22"/>
          <w:szCs w:val="22"/>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D1DE9" w:rsidRPr="00820BA8" w:rsidRDefault="005D1DE9" w:rsidP="00D4337E">
      <w:pPr>
        <w:spacing w:after="200" w:line="276" w:lineRule="auto"/>
        <w:jc w:val="both"/>
        <w:rPr>
          <w:sz w:val="22"/>
          <w:szCs w:val="22"/>
        </w:rPr>
      </w:pPr>
      <w:r w:rsidRPr="00820BA8">
        <w:rPr>
          <w:sz w:val="22"/>
          <w:szCs w:val="22"/>
        </w:rPr>
        <w:t>7.6. В случае нарушения сроков устранения недостатков, если они возникли или выявлены в течение года после сдачи ПСД,  Подрядчик уплачивает Заказчику  штраф в размере 30 МРОТ за каждый день просрочки.</w:t>
      </w:r>
    </w:p>
    <w:p w:rsidR="005D1DE9" w:rsidRPr="00820BA8" w:rsidRDefault="005D1DE9" w:rsidP="00D4337E">
      <w:pPr>
        <w:spacing w:after="200" w:line="276" w:lineRule="auto"/>
        <w:jc w:val="both"/>
        <w:rPr>
          <w:sz w:val="22"/>
          <w:szCs w:val="22"/>
        </w:rPr>
      </w:pPr>
      <w:r w:rsidRPr="00820BA8">
        <w:rPr>
          <w:sz w:val="22"/>
          <w:szCs w:val="22"/>
        </w:rPr>
        <w:t>7.7. В случае не получения положительного заключения государственной экспертизы в сроки указанные в настоящем договоре Заказчик удерживает с Подрядчика пени в размере 1 % от 15 %  полной стоимости работ, указанной в п.3.1 настоящего договора, за каждый день просрочки.</w:t>
      </w:r>
    </w:p>
    <w:p w:rsidR="005D1DE9" w:rsidRPr="00820BA8" w:rsidRDefault="005D1DE9" w:rsidP="00D4337E">
      <w:pPr>
        <w:spacing w:after="200" w:line="276" w:lineRule="auto"/>
        <w:jc w:val="both"/>
        <w:rPr>
          <w:sz w:val="22"/>
          <w:szCs w:val="22"/>
        </w:rPr>
      </w:pPr>
      <w:r w:rsidRPr="00820BA8">
        <w:rPr>
          <w:sz w:val="22"/>
          <w:szCs w:val="22"/>
        </w:rPr>
        <w:t>7.8. Удержание штрафов, пеней, неустойки производится Заказчиком при расчетах согласно п. 3.5. настоящего договора.</w:t>
      </w:r>
    </w:p>
    <w:p w:rsidR="005D1DE9" w:rsidRPr="00820BA8" w:rsidRDefault="005D1DE9" w:rsidP="00D4337E">
      <w:pPr>
        <w:spacing w:after="200" w:line="276" w:lineRule="auto"/>
        <w:jc w:val="both"/>
        <w:rPr>
          <w:b/>
          <w:bCs/>
          <w:sz w:val="22"/>
          <w:szCs w:val="22"/>
        </w:rPr>
      </w:pPr>
      <w:r w:rsidRPr="00820BA8">
        <w:rPr>
          <w:b/>
          <w:bCs/>
          <w:sz w:val="22"/>
          <w:szCs w:val="22"/>
        </w:rPr>
        <w:t>8. Действие и прекращение действия договора.</w:t>
      </w:r>
    </w:p>
    <w:p w:rsidR="005D1DE9" w:rsidRPr="00903CA6" w:rsidRDefault="005D1DE9" w:rsidP="00D4337E">
      <w:pPr>
        <w:spacing w:after="200" w:line="276" w:lineRule="auto"/>
        <w:jc w:val="both"/>
        <w:rPr>
          <w:sz w:val="22"/>
          <w:szCs w:val="22"/>
        </w:rPr>
      </w:pPr>
      <w:r w:rsidRPr="00903CA6">
        <w:rPr>
          <w:sz w:val="22"/>
          <w:szCs w:val="22"/>
        </w:rPr>
        <w:t>8.1. Настоящий договор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договору</w:t>
      </w:r>
      <w:r>
        <w:rPr>
          <w:sz w:val="22"/>
          <w:szCs w:val="22"/>
        </w:rPr>
        <w:t>.</w:t>
      </w:r>
      <w:r w:rsidRPr="00903CA6">
        <w:rPr>
          <w:sz w:val="22"/>
          <w:szCs w:val="22"/>
        </w:rPr>
        <w:t xml:space="preserve"> </w:t>
      </w:r>
    </w:p>
    <w:p w:rsidR="005D1DE9" w:rsidRPr="00820BA8" w:rsidRDefault="005D1DE9" w:rsidP="00D4337E">
      <w:pPr>
        <w:spacing w:after="200" w:line="276" w:lineRule="auto"/>
        <w:jc w:val="both"/>
        <w:rPr>
          <w:sz w:val="22"/>
          <w:szCs w:val="22"/>
        </w:rPr>
      </w:pPr>
      <w:r w:rsidRPr="00820BA8">
        <w:rPr>
          <w:sz w:val="22"/>
          <w:szCs w:val="22"/>
        </w:rPr>
        <w:t>8.2. Настоящий договор вступает в силу с момента его подписания сторонами и действует до исполнения всех принятых на себя обязательств сторонами по договору, если иное не будет предусмотрено дополнительными соглашениями сторон.</w:t>
      </w:r>
    </w:p>
    <w:p w:rsidR="005D1DE9" w:rsidRPr="00820BA8" w:rsidRDefault="005D1DE9" w:rsidP="00D4337E">
      <w:pPr>
        <w:spacing w:after="200" w:line="276" w:lineRule="auto"/>
        <w:jc w:val="both"/>
        <w:rPr>
          <w:sz w:val="22"/>
          <w:szCs w:val="22"/>
        </w:rPr>
      </w:pPr>
      <w:r w:rsidRPr="00820BA8">
        <w:rPr>
          <w:sz w:val="22"/>
          <w:szCs w:val="22"/>
        </w:rPr>
        <w:t xml:space="preserve">8.3. По дополнительному соглашению сторон действие настоящего договора может быть изменено, продлено, прекращено в сроки действия договора. Дополнения и изменения настоящего договора действительны за подписями сторон по договору. </w:t>
      </w:r>
    </w:p>
    <w:p w:rsidR="005D1DE9" w:rsidRPr="00820BA8" w:rsidRDefault="005D1DE9" w:rsidP="00D4337E">
      <w:pPr>
        <w:spacing w:after="200" w:line="276" w:lineRule="auto"/>
        <w:jc w:val="both"/>
        <w:rPr>
          <w:sz w:val="22"/>
          <w:szCs w:val="22"/>
        </w:rPr>
      </w:pPr>
      <w:r w:rsidRPr="00820BA8">
        <w:rPr>
          <w:sz w:val="22"/>
          <w:szCs w:val="22"/>
        </w:rPr>
        <w:t>8.4. В случае принятия решения Подрядчиком о расторжении настоящего договора Подрядчик обязан уведомить Заказчика о принятом решении не менее чем за 30 календарных дней.</w:t>
      </w:r>
    </w:p>
    <w:p w:rsidR="005D1DE9" w:rsidRPr="00820BA8" w:rsidRDefault="005D1DE9" w:rsidP="00D4337E">
      <w:pPr>
        <w:spacing w:after="200" w:line="276" w:lineRule="auto"/>
        <w:jc w:val="both"/>
        <w:rPr>
          <w:sz w:val="22"/>
          <w:szCs w:val="22"/>
        </w:rPr>
      </w:pPr>
      <w:r w:rsidRPr="00820BA8">
        <w:rPr>
          <w:sz w:val="22"/>
          <w:szCs w:val="22"/>
        </w:rPr>
        <w:t xml:space="preserve">8.4. Расторжение договора допускается по соглашению сторон или решению суда по основаниям, предусмотренным гражданским законодательством. </w:t>
      </w:r>
    </w:p>
    <w:p w:rsidR="005D1DE9" w:rsidRPr="00820BA8" w:rsidRDefault="005D1DE9" w:rsidP="00D4337E">
      <w:pPr>
        <w:spacing w:after="200" w:line="276" w:lineRule="auto"/>
        <w:jc w:val="both"/>
        <w:rPr>
          <w:sz w:val="22"/>
          <w:szCs w:val="22"/>
        </w:rPr>
      </w:pPr>
      <w:r w:rsidRPr="00820BA8">
        <w:rPr>
          <w:sz w:val="22"/>
          <w:szCs w:val="22"/>
        </w:rPr>
        <w:t>8.5. При расторжении настоящего договора по решению суда по вине Подрядчика, Подрядчик уплачивает Заказчику  единовременную неустойку в размере 25 % от общей стоимости работ указанной в п.3.1 настоящего договора.</w:t>
      </w:r>
    </w:p>
    <w:p w:rsidR="005D1DE9" w:rsidRPr="00820BA8" w:rsidRDefault="005D1DE9" w:rsidP="00D4337E">
      <w:pPr>
        <w:spacing w:after="200" w:line="276" w:lineRule="auto"/>
        <w:jc w:val="both"/>
        <w:rPr>
          <w:b/>
          <w:bCs/>
          <w:sz w:val="22"/>
          <w:szCs w:val="22"/>
        </w:rPr>
      </w:pPr>
      <w:r w:rsidRPr="00820BA8">
        <w:rPr>
          <w:sz w:val="22"/>
          <w:szCs w:val="22"/>
        </w:rPr>
        <w:t xml:space="preserve">  </w:t>
      </w:r>
      <w:r w:rsidRPr="00820BA8">
        <w:rPr>
          <w:b/>
          <w:bCs/>
          <w:sz w:val="22"/>
          <w:szCs w:val="22"/>
        </w:rPr>
        <w:t>9. Разрешение споров между сторонами.</w:t>
      </w:r>
    </w:p>
    <w:p w:rsidR="005D1DE9" w:rsidRPr="00820BA8" w:rsidRDefault="005D1DE9" w:rsidP="00D4337E">
      <w:pPr>
        <w:spacing w:after="200" w:line="276" w:lineRule="auto"/>
        <w:jc w:val="both"/>
        <w:rPr>
          <w:sz w:val="22"/>
          <w:szCs w:val="22"/>
        </w:rPr>
      </w:pPr>
      <w:r w:rsidRPr="00820BA8">
        <w:rPr>
          <w:sz w:val="22"/>
          <w:szCs w:val="22"/>
        </w:rPr>
        <w:t>9.1 Правоотношения между сторонами по настоящему Договору регулируется законодательством Российской Федерации.</w:t>
      </w:r>
    </w:p>
    <w:p w:rsidR="005D1DE9" w:rsidRPr="00820BA8" w:rsidRDefault="005D1DE9" w:rsidP="00D4337E">
      <w:pPr>
        <w:spacing w:after="200" w:line="276" w:lineRule="auto"/>
        <w:jc w:val="both"/>
        <w:rPr>
          <w:sz w:val="22"/>
          <w:szCs w:val="22"/>
        </w:rPr>
      </w:pPr>
      <w:r w:rsidRPr="00820BA8">
        <w:rPr>
          <w:sz w:val="22"/>
          <w:szCs w:val="22"/>
        </w:rPr>
        <w:t>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5D1DE9" w:rsidRPr="00820BA8" w:rsidRDefault="005D1DE9" w:rsidP="00D4337E">
      <w:pPr>
        <w:spacing w:after="200" w:line="276" w:lineRule="auto"/>
        <w:jc w:val="both"/>
        <w:rPr>
          <w:sz w:val="22"/>
          <w:szCs w:val="22"/>
        </w:rPr>
      </w:pPr>
      <w:r w:rsidRPr="00820BA8">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5D1DE9" w:rsidRPr="00820BA8" w:rsidRDefault="005D1DE9" w:rsidP="00D4337E">
      <w:pPr>
        <w:spacing w:after="200" w:line="276" w:lineRule="auto"/>
        <w:jc w:val="both"/>
        <w:rPr>
          <w:b/>
          <w:bCs/>
          <w:sz w:val="22"/>
          <w:szCs w:val="22"/>
        </w:rPr>
      </w:pPr>
      <w:r w:rsidRPr="00820BA8">
        <w:rPr>
          <w:b/>
          <w:bCs/>
          <w:sz w:val="22"/>
          <w:szCs w:val="22"/>
        </w:rPr>
        <w:t>10. Обстоятельства непреодолимой силы.</w:t>
      </w:r>
    </w:p>
    <w:p w:rsidR="005D1DE9" w:rsidRPr="00820BA8" w:rsidRDefault="005D1DE9" w:rsidP="00D4337E">
      <w:pPr>
        <w:spacing w:after="200" w:line="276" w:lineRule="auto"/>
        <w:jc w:val="both"/>
        <w:rPr>
          <w:sz w:val="22"/>
          <w:szCs w:val="22"/>
        </w:rPr>
      </w:pPr>
      <w:r w:rsidRPr="00820BA8">
        <w:rPr>
          <w:sz w:val="22"/>
          <w:szCs w:val="22"/>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5D1DE9" w:rsidRPr="00820BA8" w:rsidRDefault="005D1DE9" w:rsidP="00D4337E">
      <w:pPr>
        <w:spacing w:after="200" w:line="276" w:lineRule="auto"/>
        <w:jc w:val="both"/>
        <w:rPr>
          <w:sz w:val="22"/>
          <w:szCs w:val="22"/>
        </w:rPr>
      </w:pPr>
      <w:r w:rsidRPr="00820BA8">
        <w:rPr>
          <w:sz w:val="22"/>
          <w:szCs w:val="22"/>
        </w:rPr>
        <w:t>10.2.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5D1DE9" w:rsidRPr="00820BA8" w:rsidRDefault="005D1DE9" w:rsidP="00D4337E">
      <w:pPr>
        <w:spacing w:after="200" w:line="276" w:lineRule="auto"/>
        <w:jc w:val="both"/>
        <w:rPr>
          <w:sz w:val="22"/>
          <w:szCs w:val="22"/>
        </w:rPr>
      </w:pPr>
      <w:r w:rsidRPr="00820BA8">
        <w:rPr>
          <w:sz w:val="22"/>
          <w:szCs w:val="22"/>
        </w:rPr>
        <w:t>Правоотношения между сторонами по настоящему договору регулируется законодательством Российской Федерации.</w:t>
      </w:r>
    </w:p>
    <w:p w:rsidR="005D1DE9" w:rsidRPr="00820BA8" w:rsidRDefault="005D1DE9" w:rsidP="00D4337E">
      <w:pPr>
        <w:spacing w:after="200" w:line="276" w:lineRule="auto"/>
        <w:jc w:val="both"/>
        <w:rPr>
          <w:b/>
          <w:bCs/>
          <w:sz w:val="22"/>
          <w:szCs w:val="22"/>
        </w:rPr>
      </w:pPr>
      <w:r w:rsidRPr="00820BA8">
        <w:rPr>
          <w:b/>
          <w:bCs/>
          <w:sz w:val="22"/>
          <w:szCs w:val="22"/>
        </w:rPr>
        <w:t xml:space="preserve">  11. Обеспечение исполнения договора.</w:t>
      </w:r>
    </w:p>
    <w:p w:rsidR="005D1DE9" w:rsidRPr="00820BA8" w:rsidRDefault="005D1DE9" w:rsidP="00D4337E">
      <w:pPr>
        <w:spacing w:after="200" w:line="276" w:lineRule="auto"/>
        <w:jc w:val="both"/>
        <w:rPr>
          <w:sz w:val="22"/>
          <w:szCs w:val="22"/>
        </w:rPr>
      </w:pPr>
      <w:r w:rsidRPr="00820BA8">
        <w:rPr>
          <w:sz w:val="22"/>
          <w:szCs w:val="22"/>
        </w:rPr>
        <w:t>11.1. Подрядчик при заключении договора представил обеспечение исполнения договора в размере 30 % от начальной (максимальной) цены договора в виде:</w:t>
      </w:r>
    </w:p>
    <w:p w:rsidR="005D1DE9" w:rsidRPr="00820BA8" w:rsidRDefault="005D1DE9" w:rsidP="00D4337E">
      <w:pPr>
        <w:spacing w:after="200" w:line="276" w:lineRule="auto"/>
        <w:jc w:val="both"/>
        <w:rPr>
          <w:sz w:val="22"/>
          <w:szCs w:val="22"/>
        </w:rPr>
      </w:pPr>
      <w:r w:rsidRPr="00820BA8">
        <w:rPr>
          <w:sz w:val="22"/>
          <w:szCs w:val="22"/>
        </w:rPr>
        <w:t>_________________________________________________________________________________.</w:t>
      </w:r>
    </w:p>
    <w:p w:rsidR="005D1DE9" w:rsidRPr="00820BA8" w:rsidRDefault="005D1DE9" w:rsidP="00D4337E">
      <w:pPr>
        <w:spacing w:after="200" w:line="276" w:lineRule="auto"/>
        <w:jc w:val="both"/>
        <w:rPr>
          <w:sz w:val="22"/>
          <w:szCs w:val="22"/>
        </w:rPr>
      </w:pPr>
      <w:r w:rsidRPr="00820BA8">
        <w:rPr>
          <w:i/>
          <w:iCs/>
          <w:sz w:val="22"/>
          <w:szCs w:val="22"/>
        </w:rPr>
        <w:t>(указать наименование, номер, дату представленного документа)</w:t>
      </w:r>
      <w:r w:rsidRPr="00820BA8">
        <w:rPr>
          <w:sz w:val="22"/>
          <w:szCs w:val="22"/>
        </w:rPr>
        <w:t xml:space="preserve"> </w:t>
      </w:r>
    </w:p>
    <w:p w:rsidR="005D1DE9" w:rsidRPr="00820BA8" w:rsidRDefault="005D1DE9" w:rsidP="00D4337E">
      <w:pPr>
        <w:spacing w:after="200" w:line="276" w:lineRule="auto"/>
        <w:jc w:val="both"/>
        <w:rPr>
          <w:sz w:val="22"/>
          <w:szCs w:val="22"/>
        </w:rPr>
      </w:pPr>
      <w:r w:rsidRPr="00820BA8">
        <w:rPr>
          <w:sz w:val="22"/>
          <w:szCs w:val="22"/>
        </w:rPr>
        <w:t xml:space="preserve">11.2.  Способ обеспечения исполнения договора из перечисленных в разделе </w:t>
      </w:r>
      <w:r w:rsidRPr="00820BA8">
        <w:rPr>
          <w:sz w:val="22"/>
          <w:szCs w:val="22"/>
          <w:lang w:val="en-US"/>
        </w:rPr>
        <w:t>VII</w:t>
      </w:r>
      <w:r w:rsidRPr="00820BA8">
        <w:rPr>
          <w:sz w:val="22"/>
          <w:szCs w:val="22"/>
        </w:rPr>
        <w:t xml:space="preserve"> документации </w:t>
      </w:r>
      <w:r>
        <w:rPr>
          <w:sz w:val="22"/>
          <w:szCs w:val="22"/>
        </w:rPr>
        <w:t xml:space="preserve">об аукционе </w:t>
      </w:r>
      <w:r w:rsidRPr="00820BA8">
        <w:rPr>
          <w:sz w:val="22"/>
          <w:szCs w:val="22"/>
        </w:rPr>
        <w:t xml:space="preserve">выбирается Подрядчиком самостоятельно. </w:t>
      </w:r>
    </w:p>
    <w:p w:rsidR="005D1DE9" w:rsidRPr="00820BA8" w:rsidRDefault="005D1DE9" w:rsidP="00D4337E">
      <w:pPr>
        <w:spacing w:after="200" w:line="276" w:lineRule="auto"/>
        <w:jc w:val="both"/>
        <w:rPr>
          <w:color w:val="000000"/>
          <w:sz w:val="22"/>
          <w:szCs w:val="22"/>
        </w:rPr>
      </w:pPr>
      <w:r w:rsidRPr="00820BA8">
        <w:rPr>
          <w:color w:val="000000"/>
          <w:sz w:val="22"/>
          <w:szCs w:val="22"/>
        </w:rPr>
        <w:t>11.3. В случае выбора Подрядчиком</w:t>
      </w:r>
      <w:r w:rsidRPr="00820BA8">
        <w:rPr>
          <w:sz w:val="22"/>
          <w:szCs w:val="22"/>
        </w:rPr>
        <w:t xml:space="preserve"> в качестве обеспечения исполнения договора - залога денежных средств, </w:t>
      </w:r>
      <w:r w:rsidRPr="00820BA8">
        <w:rPr>
          <w:color w:val="000000"/>
          <w:sz w:val="22"/>
          <w:szCs w:val="22"/>
        </w:rPr>
        <w:t xml:space="preserve">Заказчик возвращает сумму, перечисленную подрядчиком, в следующем порядке: </w:t>
      </w:r>
    </w:p>
    <w:p w:rsidR="005D1DE9" w:rsidRPr="00820BA8" w:rsidRDefault="005D1DE9" w:rsidP="00D4337E">
      <w:pPr>
        <w:spacing w:after="200" w:line="276" w:lineRule="auto"/>
        <w:jc w:val="both"/>
        <w:rPr>
          <w:sz w:val="22"/>
          <w:szCs w:val="22"/>
        </w:rPr>
      </w:pPr>
      <w:r w:rsidRPr="00820BA8">
        <w:rPr>
          <w:sz w:val="22"/>
          <w:szCs w:val="22"/>
        </w:rPr>
        <w:t>Заказчик возвращает 20 % от начальной (максимальной) цены договора перечисленной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договор,  вместе с окончательной оплатой за выполненные объемы работ в течение месяца после полного окончания производства работ (включая устранение  замечаний Заказчика и выявленных в процессе работы недостатков).</w:t>
      </w:r>
    </w:p>
    <w:p w:rsidR="005D1DE9" w:rsidRPr="00820BA8" w:rsidRDefault="005D1DE9" w:rsidP="00D4337E">
      <w:pPr>
        <w:spacing w:after="200" w:line="276" w:lineRule="auto"/>
        <w:jc w:val="both"/>
        <w:rPr>
          <w:sz w:val="22"/>
          <w:szCs w:val="22"/>
        </w:rPr>
      </w:pPr>
      <w:r w:rsidRPr="00820BA8">
        <w:rPr>
          <w:sz w:val="22"/>
          <w:szCs w:val="22"/>
        </w:rPr>
        <w:t>Оставшиеся 10 % от начальной (максимальной) цены договора перечисленной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Договором.</w:t>
      </w:r>
    </w:p>
    <w:p w:rsidR="005D1DE9" w:rsidRPr="00820BA8" w:rsidRDefault="005D1DE9" w:rsidP="00D4337E">
      <w:pPr>
        <w:spacing w:after="200" w:line="276" w:lineRule="auto"/>
        <w:jc w:val="both"/>
        <w:rPr>
          <w:sz w:val="22"/>
          <w:szCs w:val="22"/>
        </w:rPr>
      </w:pPr>
      <w:r w:rsidRPr="00820BA8">
        <w:rPr>
          <w:sz w:val="22"/>
          <w:szCs w:val="22"/>
        </w:rPr>
        <w:t xml:space="preserve">Возврат осуществляется </w:t>
      </w:r>
      <w:r w:rsidRPr="00820BA8">
        <w:rPr>
          <w:color w:val="000000"/>
          <w:sz w:val="22"/>
          <w:szCs w:val="22"/>
        </w:rPr>
        <w:t>вместе с</w:t>
      </w:r>
      <w:r w:rsidRPr="00820BA8">
        <w:rPr>
          <w:sz w:val="22"/>
          <w:szCs w:val="22"/>
        </w:rPr>
        <w:t xml:space="preserve"> окончательной оплатой за выполненные Подрядчиком объемы работ</w:t>
      </w:r>
      <w:r w:rsidRPr="00820BA8">
        <w:rPr>
          <w:color w:val="000000"/>
          <w:sz w:val="22"/>
          <w:szCs w:val="22"/>
        </w:rPr>
        <w:t xml:space="preserve">  в порядке установленном в п. 3.5. настоящего договора.</w:t>
      </w:r>
    </w:p>
    <w:p w:rsidR="005D1DE9" w:rsidRPr="00820BA8" w:rsidRDefault="005D1DE9" w:rsidP="00D4337E">
      <w:pPr>
        <w:spacing w:after="200" w:line="276" w:lineRule="auto"/>
        <w:jc w:val="both"/>
        <w:rPr>
          <w:sz w:val="22"/>
          <w:szCs w:val="22"/>
        </w:rPr>
      </w:pPr>
      <w:r w:rsidRPr="00820BA8">
        <w:rPr>
          <w:sz w:val="22"/>
          <w:szCs w:val="22"/>
        </w:rPr>
        <w:t xml:space="preserve">11.4. При расторжении настоящего договора по решению суда по вине Подрядчика, обеспечение исполнения договора в виде залога денежных средств Подрядчику не возвращается. </w:t>
      </w:r>
    </w:p>
    <w:p w:rsidR="005D1DE9" w:rsidRPr="00820BA8" w:rsidRDefault="005D1DE9" w:rsidP="00D4337E">
      <w:pPr>
        <w:spacing w:after="200" w:line="276" w:lineRule="auto"/>
        <w:jc w:val="both"/>
        <w:rPr>
          <w:b/>
          <w:bCs/>
          <w:sz w:val="22"/>
          <w:szCs w:val="22"/>
        </w:rPr>
      </w:pPr>
      <w:r w:rsidRPr="00820BA8">
        <w:rPr>
          <w:b/>
          <w:bCs/>
          <w:sz w:val="22"/>
          <w:szCs w:val="22"/>
        </w:rPr>
        <w:t>12. Прочие условия.</w:t>
      </w:r>
    </w:p>
    <w:p w:rsidR="005D1DE9" w:rsidRPr="00820BA8" w:rsidRDefault="005D1DE9" w:rsidP="00D4337E">
      <w:pPr>
        <w:spacing w:after="200" w:line="276" w:lineRule="auto"/>
        <w:jc w:val="both"/>
        <w:rPr>
          <w:b/>
          <w:bCs/>
          <w:sz w:val="22"/>
          <w:szCs w:val="22"/>
        </w:rPr>
      </w:pPr>
      <w:r w:rsidRPr="00820BA8">
        <w:rPr>
          <w:sz w:val="22"/>
          <w:szCs w:val="22"/>
        </w:rPr>
        <w:t>12.1. Подрядчик обеспечивает выполнение авторского надзора за осуществлением работ, для производства которых разрабатывалась проектная документация на основании соответствующего договора на осуществление авторского надзора.</w:t>
      </w:r>
    </w:p>
    <w:p w:rsidR="005D1DE9" w:rsidRPr="008A5D62" w:rsidRDefault="005D1DE9" w:rsidP="008A5D62">
      <w:pPr>
        <w:spacing w:after="200" w:line="276" w:lineRule="auto"/>
        <w:ind w:firstLine="1123"/>
        <w:jc w:val="both"/>
        <w:rPr>
          <w:sz w:val="22"/>
          <w:szCs w:val="22"/>
        </w:rPr>
      </w:pPr>
    </w:p>
    <w:p w:rsidR="005D1DE9" w:rsidRPr="008A5D62" w:rsidRDefault="005D1DE9" w:rsidP="008A5D62">
      <w:pPr>
        <w:spacing w:after="200" w:line="276" w:lineRule="auto"/>
        <w:jc w:val="both"/>
        <w:rPr>
          <w:sz w:val="22"/>
          <w:szCs w:val="22"/>
        </w:rPr>
      </w:pPr>
      <w:r w:rsidRPr="008A5D62">
        <w:rPr>
          <w:sz w:val="22"/>
          <w:szCs w:val="22"/>
        </w:rPr>
        <w:t xml:space="preserve">Заказчик:                                                                   Подрядчик:                    </w:t>
      </w:r>
    </w:p>
    <w:tbl>
      <w:tblPr>
        <w:tblW w:w="0" w:type="auto"/>
        <w:tblInd w:w="2" w:type="dxa"/>
        <w:tblLayout w:type="fixed"/>
        <w:tblLook w:val="0000"/>
      </w:tblPr>
      <w:tblGrid>
        <w:gridCol w:w="4930"/>
        <w:gridCol w:w="4930"/>
      </w:tblGrid>
      <w:tr w:rsidR="005D1DE9" w:rsidRPr="008A5D62">
        <w:trPr>
          <w:trHeight w:val="344"/>
        </w:trPr>
        <w:tc>
          <w:tcPr>
            <w:tcW w:w="4930" w:type="dxa"/>
          </w:tcPr>
          <w:p w:rsidR="005D1DE9" w:rsidRPr="00AD6385" w:rsidRDefault="005D1DE9" w:rsidP="00AD6385">
            <w:pPr>
              <w:rPr>
                <w:sz w:val="22"/>
                <w:szCs w:val="22"/>
              </w:rPr>
            </w:pPr>
            <w:r w:rsidRPr="00AD6385">
              <w:rPr>
                <w:sz w:val="22"/>
                <w:szCs w:val="22"/>
              </w:rPr>
              <w:t>Муниципальное учреждение «Пермблагоустройство»</w:t>
            </w:r>
          </w:p>
          <w:p w:rsidR="005D1DE9" w:rsidRPr="00AD6385" w:rsidRDefault="005D1DE9" w:rsidP="00AD6385">
            <w:pPr>
              <w:rPr>
                <w:sz w:val="22"/>
                <w:szCs w:val="22"/>
              </w:rPr>
            </w:pPr>
            <w:r w:rsidRPr="00AD6385">
              <w:rPr>
                <w:sz w:val="22"/>
                <w:szCs w:val="22"/>
              </w:rPr>
              <w:t>ИНН/КПП 5902293435/590201001</w:t>
            </w:r>
          </w:p>
          <w:p w:rsidR="005D1DE9" w:rsidRPr="00AD6385" w:rsidRDefault="005D1DE9" w:rsidP="00AD6385">
            <w:pPr>
              <w:rPr>
                <w:sz w:val="22"/>
                <w:szCs w:val="22"/>
              </w:rPr>
            </w:pPr>
            <w:r w:rsidRPr="00AD6385">
              <w:rPr>
                <w:sz w:val="22"/>
                <w:szCs w:val="22"/>
              </w:rPr>
              <w:t>ОГРН 1065902058364</w:t>
            </w:r>
          </w:p>
          <w:p w:rsidR="005D1DE9" w:rsidRPr="00AD6385" w:rsidRDefault="005D1DE9" w:rsidP="00AD6385">
            <w:pPr>
              <w:rPr>
                <w:sz w:val="22"/>
                <w:szCs w:val="22"/>
              </w:rPr>
            </w:pPr>
            <w:r w:rsidRPr="00AD6385">
              <w:rPr>
                <w:sz w:val="22"/>
                <w:szCs w:val="22"/>
              </w:rPr>
              <w:t>Адрес: 614000, г.Пермь, ул. Ленина,25</w:t>
            </w:r>
          </w:p>
          <w:p w:rsidR="005D1DE9" w:rsidRPr="00AD6385" w:rsidRDefault="005D1DE9" w:rsidP="00AD6385">
            <w:pPr>
              <w:rPr>
                <w:sz w:val="22"/>
                <w:szCs w:val="22"/>
              </w:rPr>
            </w:pPr>
            <w:r w:rsidRPr="00AD6385">
              <w:rPr>
                <w:sz w:val="22"/>
                <w:szCs w:val="22"/>
              </w:rPr>
              <w:t xml:space="preserve">УФК по Пермскому краю (ДФ г. Перми МУ «Пермблагоустройство» л/сч 029441018111) </w:t>
            </w:r>
          </w:p>
          <w:p w:rsidR="005D1DE9" w:rsidRPr="00AD6385" w:rsidRDefault="005D1DE9" w:rsidP="00AD6385">
            <w:pPr>
              <w:rPr>
                <w:sz w:val="22"/>
                <w:szCs w:val="22"/>
              </w:rPr>
            </w:pPr>
            <w:r w:rsidRPr="00AD6385">
              <w:rPr>
                <w:sz w:val="22"/>
                <w:szCs w:val="22"/>
              </w:rPr>
              <w:t>р/сч № 40204810300000000006</w:t>
            </w:r>
          </w:p>
          <w:p w:rsidR="005D1DE9" w:rsidRPr="00AD6385" w:rsidRDefault="005D1DE9" w:rsidP="00AD6385">
            <w:pPr>
              <w:rPr>
                <w:sz w:val="22"/>
                <w:szCs w:val="22"/>
              </w:rPr>
            </w:pPr>
            <w:r w:rsidRPr="00AD6385">
              <w:rPr>
                <w:sz w:val="22"/>
                <w:szCs w:val="22"/>
              </w:rPr>
              <w:t>Банк: ГРКЦ ГУ Банка России по Пермскому краю г. Пермь</w:t>
            </w:r>
          </w:p>
          <w:p w:rsidR="005D1DE9" w:rsidRPr="00AD6385" w:rsidRDefault="005D1DE9" w:rsidP="00AD6385">
            <w:pPr>
              <w:rPr>
                <w:sz w:val="22"/>
                <w:szCs w:val="22"/>
              </w:rPr>
            </w:pPr>
            <w:r w:rsidRPr="00AD6385">
              <w:rPr>
                <w:sz w:val="22"/>
                <w:szCs w:val="22"/>
              </w:rPr>
              <w:t>БИК 045773001</w:t>
            </w:r>
          </w:p>
        </w:tc>
        <w:tc>
          <w:tcPr>
            <w:tcW w:w="4930" w:type="dxa"/>
          </w:tcPr>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r w:rsidRPr="00AD6385">
              <w:t>_______________________________________</w:t>
            </w:r>
          </w:p>
          <w:p w:rsidR="005D1DE9" w:rsidRPr="00AD6385" w:rsidRDefault="005D1DE9" w:rsidP="00AD6385"/>
        </w:tc>
      </w:tr>
      <w:tr w:rsidR="005D1DE9" w:rsidRPr="008A5D62">
        <w:trPr>
          <w:trHeight w:val="635"/>
        </w:trPr>
        <w:tc>
          <w:tcPr>
            <w:tcW w:w="4930" w:type="dxa"/>
          </w:tcPr>
          <w:p w:rsidR="005D1DE9" w:rsidRPr="008A5D62" w:rsidRDefault="005D1DE9" w:rsidP="002A7CF9">
            <w:pPr>
              <w:spacing w:after="200" w:line="276" w:lineRule="auto"/>
              <w:jc w:val="both"/>
              <w:rPr>
                <w:sz w:val="22"/>
                <w:szCs w:val="22"/>
              </w:rPr>
            </w:pPr>
            <w:r w:rsidRPr="008A5D62">
              <w:rPr>
                <w:sz w:val="22"/>
                <w:szCs w:val="22"/>
              </w:rPr>
              <w:t>Якушев М.С.  ________________________</w:t>
            </w:r>
          </w:p>
          <w:p w:rsidR="005D1DE9" w:rsidRPr="008A5D62" w:rsidRDefault="005D1DE9" w:rsidP="002A7CF9">
            <w:pPr>
              <w:spacing w:after="200" w:line="276" w:lineRule="auto"/>
              <w:jc w:val="both"/>
              <w:rPr>
                <w:sz w:val="22"/>
                <w:szCs w:val="22"/>
              </w:rPr>
            </w:pPr>
            <w:r w:rsidRPr="008A5D62">
              <w:rPr>
                <w:sz w:val="22"/>
                <w:szCs w:val="22"/>
              </w:rPr>
              <w:t xml:space="preserve">                                          м.п.</w:t>
            </w:r>
          </w:p>
        </w:tc>
        <w:tc>
          <w:tcPr>
            <w:tcW w:w="4930" w:type="dxa"/>
          </w:tcPr>
          <w:p w:rsidR="005D1DE9" w:rsidRPr="008A5D62" w:rsidRDefault="005D1DE9" w:rsidP="002A7CF9">
            <w:pPr>
              <w:spacing w:after="200" w:line="276" w:lineRule="auto"/>
              <w:jc w:val="both"/>
              <w:rPr>
                <w:sz w:val="22"/>
                <w:szCs w:val="22"/>
              </w:rPr>
            </w:pPr>
            <w:r w:rsidRPr="008A5D62">
              <w:rPr>
                <w:sz w:val="22"/>
                <w:szCs w:val="22"/>
              </w:rPr>
              <w:t>/                                  /  ____________________</w:t>
            </w:r>
          </w:p>
          <w:p w:rsidR="005D1DE9" w:rsidRPr="008A5D62" w:rsidRDefault="005D1DE9" w:rsidP="002A7CF9">
            <w:pPr>
              <w:spacing w:after="200" w:line="276" w:lineRule="auto"/>
              <w:jc w:val="both"/>
              <w:rPr>
                <w:sz w:val="22"/>
                <w:szCs w:val="22"/>
              </w:rPr>
            </w:pPr>
            <w:r w:rsidRPr="008A5D62">
              <w:rPr>
                <w:sz w:val="22"/>
                <w:szCs w:val="22"/>
              </w:rPr>
              <w:t xml:space="preserve">                                                      м.п.</w:t>
            </w:r>
          </w:p>
        </w:tc>
      </w:tr>
    </w:tbl>
    <w:p w:rsidR="005D1DE9" w:rsidRPr="008A5D62" w:rsidRDefault="005D1DE9" w:rsidP="008A5D62">
      <w:pPr>
        <w:pStyle w:val="Heading1"/>
        <w:rPr>
          <w:rFonts w:ascii="Times New Roman" w:hAnsi="Times New Roman" w:cs="Times New Roman"/>
          <w:b w:val="0"/>
          <w:bCs w:val="0"/>
          <w:i w:val="0"/>
          <w:iCs w:val="0"/>
          <w:sz w:val="22"/>
          <w:szCs w:val="22"/>
        </w:rPr>
      </w:pPr>
      <w:r w:rsidRPr="008A5D62">
        <w:rPr>
          <w:rFonts w:ascii="Times New Roman" w:hAnsi="Times New Roman" w:cs="Times New Roman"/>
          <w:b w:val="0"/>
          <w:bCs w:val="0"/>
          <w:i w:val="0"/>
          <w:iCs w:val="0"/>
          <w:sz w:val="22"/>
          <w:szCs w:val="22"/>
        </w:rPr>
        <w:t xml:space="preserve">                                                                                                          </w:t>
      </w: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pStyle w:val="Heading1"/>
        <w:jc w:val="right"/>
        <w:rPr>
          <w:rFonts w:ascii="Times New Roman" w:hAnsi="Times New Roman" w:cs="Times New Roman"/>
          <w:b w:val="0"/>
          <w:bCs w:val="0"/>
          <w:i w:val="0"/>
          <w:iCs w:val="0"/>
          <w:sz w:val="22"/>
          <w:szCs w:val="22"/>
        </w:rPr>
      </w:pPr>
      <w:r w:rsidRPr="008A5D62">
        <w:rPr>
          <w:rFonts w:ascii="Times New Roman" w:hAnsi="Times New Roman" w:cs="Times New Roman"/>
          <w:b w:val="0"/>
          <w:bCs w:val="0"/>
          <w:i w:val="0"/>
          <w:iCs w:val="0"/>
          <w:sz w:val="22"/>
          <w:szCs w:val="22"/>
        </w:rPr>
        <w:t>Приложение № 1 к договору</w:t>
      </w:r>
    </w:p>
    <w:p w:rsidR="005D1DE9" w:rsidRPr="008A5D62" w:rsidRDefault="005D1DE9" w:rsidP="008A5D62">
      <w:pPr>
        <w:tabs>
          <w:tab w:val="left" w:pos="180"/>
        </w:tabs>
        <w:spacing w:after="200" w:line="276" w:lineRule="auto"/>
        <w:rPr>
          <w:sz w:val="22"/>
          <w:szCs w:val="22"/>
        </w:rPr>
      </w:pPr>
      <w:r w:rsidRPr="008A5D62">
        <w:rPr>
          <w:sz w:val="22"/>
          <w:szCs w:val="22"/>
        </w:rPr>
        <w:t xml:space="preserve">                                                                                                                                 № _____ от  «___»________ г. </w:t>
      </w:r>
    </w:p>
    <w:p w:rsidR="005D1DE9" w:rsidRPr="008A5D62" w:rsidRDefault="005D1DE9" w:rsidP="008A5D62">
      <w:pPr>
        <w:spacing w:after="200" w:line="276" w:lineRule="auto"/>
        <w:ind w:firstLine="567"/>
        <w:jc w:val="center"/>
        <w:outlineLvl w:val="0"/>
        <w:rPr>
          <w:sz w:val="22"/>
          <w:szCs w:val="22"/>
        </w:rPr>
      </w:pPr>
    </w:p>
    <w:p w:rsidR="005D1DE9" w:rsidRPr="008A5D62" w:rsidRDefault="005D1DE9" w:rsidP="008A5D62">
      <w:pPr>
        <w:pStyle w:val="a2"/>
        <w:spacing w:after="0" w:line="360" w:lineRule="auto"/>
        <w:jc w:val="center"/>
        <w:rPr>
          <w:rFonts w:ascii="Times New Roman" w:hAnsi="Times New Roman" w:cs="Times New Roman"/>
          <w:sz w:val="22"/>
          <w:szCs w:val="2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4.3pt;margin-top:193.15pt;width:94.95pt;height:14.4pt;z-index:251657216;mso-position-horizontal-relative:page;mso-position-vertical-relative:page" filled="f" stroked="f">
            <v:textbox inset="0,0,0,0">
              <w:txbxContent>
                <w:p w:rsidR="005D1DE9" w:rsidRPr="00CC6817" w:rsidRDefault="005D1DE9" w:rsidP="008A5D62">
                  <w:pPr>
                    <w:spacing w:after="200" w:line="276" w:lineRule="auto"/>
                    <w:jc w:val="center"/>
                    <w:rPr>
                      <w:rFonts w:ascii="Calibri" w:hAnsi="Calibri" w:cs="Calibri"/>
                      <w:sz w:val="22"/>
                      <w:szCs w:val="22"/>
                    </w:rPr>
                  </w:pPr>
                </w:p>
              </w:txbxContent>
            </v:textbox>
            <w10:wrap anchorx="page" anchory="page"/>
          </v:shape>
        </w:pict>
      </w:r>
      <w:r>
        <w:rPr>
          <w:noProof/>
        </w:rPr>
        <w:pict>
          <v:shape id="_x0000_s1027" type="#_x0000_t202" style="position:absolute;left:0;text-align:left;margin-left:96.4pt;margin-top:193.15pt;width:70.6pt;height:14.4pt;z-index:251656192;mso-position-horizontal-relative:page;mso-position-vertical-relative:page" filled="f" stroked="f">
            <v:textbox inset="0,0,0,0">
              <w:txbxContent>
                <w:p w:rsidR="005D1DE9" w:rsidRPr="007C25BE" w:rsidRDefault="005D1DE9" w:rsidP="008A5D62">
                  <w:pPr>
                    <w:spacing w:after="200" w:line="276" w:lineRule="auto"/>
                    <w:jc w:val="center"/>
                    <w:rPr>
                      <w:rFonts w:ascii="Calibri" w:hAnsi="Calibri" w:cs="Calibri"/>
                      <w:sz w:val="22"/>
                      <w:szCs w:val="22"/>
                    </w:rPr>
                  </w:pPr>
                </w:p>
              </w:txbxContent>
            </v:textbox>
            <w10:wrap anchorx="page" anchory="page"/>
          </v:shape>
        </w:pict>
      </w:r>
      <w:r>
        <w:rPr>
          <w:noProof/>
        </w:rPr>
        <w:pict>
          <v:shape id="_x0000_s1028" type="#_x0000_t202" style="position:absolute;left:0;text-align:left;margin-left:70.9pt;margin-top:774.2pt;width:266.35pt;height:29.55pt;z-index:251655168;mso-position-horizontal-relative:page;mso-position-vertical-relative:page" o:allowincell="f" filled="f" stroked="f">
            <v:textbox inset="0,0,0,0">
              <w:txbxContent>
                <w:p w:rsidR="005D1DE9" w:rsidRPr="008A5F95" w:rsidRDefault="005D1DE9" w:rsidP="008A5D62">
                  <w:pPr>
                    <w:pStyle w:val="a5"/>
                    <w:rPr>
                      <w:lang w:val="en-US"/>
                    </w:rPr>
                  </w:pPr>
                </w:p>
              </w:txbxContent>
            </v:textbox>
            <w10:wrap anchorx="page" anchory="page"/>
          </v:shape>
        </w:pict>
      </w:r>
      <w:r w:rsidRPr="008A5D62">
        <w:rPr>
          <w:rFonts w:ascii="Times New Roman" w:hAnsi="Times New Roman" w:cs="Times New Roman"/>
          <w:sz w:val="22"/>
          <w:szCs w:val="22"/>
        </w:rPr>
        <w:t>ЗАДАНИЕ</w:t>
      </w:r>
    </w:p>
    <w:p w:rsidR="005D1DE9" w:rsidRDefault="005D1DE9" w:rsidP="008A5D62">
      <w:pPr>
        <w:pStyle w:val="a2"/>
        <w:spacing w:after="0" w:line="360" w:lineRule="auto"/>
        <w:jc w:val="center"/>
        <w:rPr>
          <w:rFonts w:ascii="Times New Roman" w:hAnsi="Times New Roman" w:cs="Times New Roman"/>
          <w:sz w:val="22"/>
          <w:szCs w:val="22"/>
        </w:rPr>
      </w:pPr>
      <w:r w:rsidRPr="008A5D62">
        <w:rPr>
          <w:rFonts w:ascii="Times New Roman" w:hAnsi="Times New Roman" w:cs="Times New Roman"/>
          <w:sz w:val="22"/>
          <w:szCs w:val="22"/>
        </w:rPr>
        <w:t xml:space="preserve">на разработку проекта </w:t>
      </w:r>
      <w:r>
        <w:fldChar w:fldCharType="begin"/>
      </w:r>
      <w:r>
        <w:instrText xml:space="preserve"> DOCPROPERTY  doc_summary  \* MERGEFORMAT </w:instrText>
      </w:r>
      <w:r>
        <w:fldChar w:fldCharType="separate"/>
      </w:r>
      <w:r w:rsidRPr="008A5D62">
        <w:rPr>
          <w:rFonts w:ascii="Times New Roman" w:hAnsi="Times New Roman" w:cs="Times New Roman"/>
          <w:sz w:val="22"/>
          <w:szCs w:val="22"/>
        </w:rPr>
        <w:t xml:space="preserve">капитальный ремонт лестничного перехода от ост. "Промкомбинат" </w:t>
      </w:r>
    </w:p>
    <w:p w:rsidR="005D1DE9" w:rsidRPr="008A5D62" w:rsidRDefault="005D1DE9" w:rsidP="008A5D62">
      <w:pPr>
        <w:pStyle w:val="a2"/>
        <w:spacing w:after="0" w:line="360" w:lineRule="auto"/>
        <w:jc w:val="center"/>
        <w:rPr>
          <w:rFonts w:ascii="Times New Roman" w:hAnsi="Times New Roman" w:cs="Times New Roman"/>
          <w:sz w:val="22"/>
          <w:szCs w:val="22"/>
        </w:rPr>
      </w:pPr>
      <w:r w:rsidRPr="008A5D62">
        <w:rPr>
          <w:rFonts w:ascii="Times New Roman" w:hAnsi="Times New Roman" w:cs="Times New Roman"/>
          <w:sz w:val="22"/>
          <w:szCs w:val="22"/>
        </w:rPr>
        <w:t>до м-на Вышка-2</w:t>
      </w:r>
      <w:r>
        <w:fldChar w:fldCharType="end"/>
      </w:r>
    </w:p>
    <w:p w:rsidR="005D1DE9" w:rsidRPr="008A5D62" w:rsidRDefault="005D1DE9" w:rsidP="008A5D62">
      <w:pPr>
        <w:spacing w:after="200" w:line="276" w:lineRule="auto"/>
        <w:ind w:firstLine="567"/>
        <w:outlineLvl w:val="0"/>
        <w:rPr>
          <w:sz w:val="22"/>
          <w:szCs w:val="22"/>
        </w:rPr>
      </w:pPr>
    </w:p>
    <w:tbl>
      <w:tblPr>
        <w:tblW w:w="10208" w:type="dxa"/>
        <w:tblInd w:w="2" w:type="dxa"/>
        <w:tblLook w:val="01E0"/>
      </w:tblPr>
      <w:tblGrid>
        <w:gridCol w:w="675"/>
        <w:gridCol w:w="3060"/>
        <w:gridCol w:w="6473"/>
      </w:tblGrid>
      <w:tr w:rsidR="005D1DE9" w:rsidRPr="008A5D62">
        <w:trPr>
          <w:trHeight w:val="330"/>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Основание для проектирования</w:t>
            </w:r>
          </w:p>
        </w:tc>
        <w:tc>
          <w:tcPr>
            <w:tcW w:w="6473" w:type="dxa"/>
            <w:vAlign w:val="center"/>
          </w:tcPr>
          <w:p w:rsidR="005D1DE9" w:rsidRPr="008A5D62" w:rsidRDefault="005D1DE9" w:rsidP="002A7CF9">
            <w:pPr>
              <w:spacing w:after="200" w:line="276" w:lineRule="auto"/>
              <w:jc w:val="both"/>
              <w:rPr>
                <w:sz w:val="22"/>
                <w:szCs w:val="22"/>
              </w:rPr>
            </w:pPr>
            <w:r w:rsidRPr="008A5D62">
              <w:rPr>
                <w:sz w:val="22"/>
                <w:szCs w:val="22"/>
              </w:rPr>
              <w:t xml:space="preserve">Постановление Администрации города Перми  от 17.05.2011 г. N 216 </w:t>
            </w:r>
          </w:p>
          <w:p w:rsidR="005D1DE9" w:rsidRPr="008A5D62" w:rsidRDefault="005D1DE9" w:rsidP="002A7CF9">
            <w:pPr>
              <w:spacing w:after="200" w:line="276" w:lineRule="auto"/>
              <w:jc w:val="both"/>
              <w:rPr>
                <w:sz w:val="22"/>
                <w:szCs w:val="22"/>
              </w:rPr>
            </w:pPr>
          </w:p>
        </w:tc>
      </w:tr>
      <w:tr w:rsidR="005D1DE9" w:rsidRPr="008A5D62">
        <w:trPr>
          <w:trHeight w:val="645"/>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Место расположение объекта</w:t>
            </w:r>
          </w:p>
        </w:tc>
        <w:tc>
          <w:tcPr>
            <w:tcW w:w="6473" w:type="dxa"/>
            <w:vAlign w:val="center"/>
          </w:tcPr>
          <w:p w:rsidR="005D1DE9" w:rsidRPr="008A5D62" w:rsidRDefault="005D1DE9" w:rsidP="002A7CF9">
            <w:pPr>
              <w:spacing w:after="200" w:line="276" w:lineRule="auto"/>
              <w:ind w:left="40"/>
              <w:rPr>
                <w:sz w:val="22"/>
                <w:szCs w:val="22"/>
              </w:rPr>
            </w:pPr>
            <w:r w:rsidRPr="008A5D62">
              <w:rPr>
                <w:sz w:val="22"/>
                <w:szCs w:val="22"/>
              </w:rPr>
              <w:t>Мотовилихинский район г. Перми</w:t>
            </w:r>
          </w:p>
        </w:tc>
      </w:tr>
      <w:tr w:rsidR="005D1DE9" w:rsidRPr="008A5D62">
        <w:trPr>
          <w:trHeight w:val="832"/>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Заказчик работ</w:t>
            </w:r>
          </w:p>
          <w:p w:rsidR="005D1DE9" w:rsidRPr="008A5D62" w:rsidRDefault="005D1DE9" w:rsidP="002A7CF9">
            <w:pPr>
              <w:widowControl w:val="0"/>
              <w:shd w:val="clear" w:color="auto" w:fill="FFFFFF"/>
              <w:tabs>
                <w:tab w:val="left" w:pos="0"/>
              </w:tabs>
              <w:autoSpaceDE w:val="0"/>
              <w:autoSpaceDN w:val="0"/>
              <w:adjustRightInd w:val="0"/>
              <w:spacing w:after="200" w:line="276" w:lineRule="auto"/>
              <w:ind w:left="360"/>
              <w:rPr>
                <w:spacing w:val="10"/>
                <w:sz w:val="22"/>
                <w:szCs w:val="22"/>
              </w:rPr>
            </w:pPr>
          </w:p>
        </w:tc>
        <w:tc>
          <w:tcPr>
            <w:tcW w:w="6473" w:type="dxa"/>
            <w:vAlign w:val="center"/>
          </w:tcPr>
          <w:p w:rsidR="005D1DE9" w:rsidRPr="008A5D62" w:rsidRDefault="005D1DE9" w:rsidP="002A7CF9">
            <w:pPr>
              <w:spacing w:after="200" w:line="276" w:lineRule="auto"/>
              <w:ind w:left="40"/>
              <w:rPr>
                <w:sz w:val="22"/>
                <w:szCs w:val="22"/>
              </w:rPr>
            </w:pPr>
            <w:r w:rsidRPr="008A5D62">
              <w:rPr>
                <w:sz w:val="22"/>
                <w:szCs w:val="22"/>
              </w:rPr>
              <w:t>МУ «Пермблагоустройство»</w:t>
            </w:r>
          </w:p>
        </w:tc>
      </w:tr>
      <w:tr w:rsidR="005D1DE9" w:rsidRPr="008A5D62">
        <w:trPr>
          <w:trHeight w:val="340"/>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Вид строительства</w:t>
            </w:r>
          </w:p>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p>
        </w:tc>
        <w:tc>
          <w:tcPr>
            <w:tcW w:w="6473" w:type="dxa"/>
            <w:vAlign w:val="center"/>
          </w:tcPr>
          <w:p w:rsidR="005D1DE9" w:rsidRPr="008A5D62" w:rsidRDefault="005D1DE9" w:rsidP="002A7CF9">
            <w:pPr>
              <w:spacing w:after="200" w:line="276" w:lineRule="auto"/>
              <w:ind w:left="40"/>
              <w:rPr>
                <w:sz w:val="22"/>
                <w:szCs w:val="22"/>
              </w:rPr>
            </w:pPr>
            <w:r w:rsidRPr="008A5D62">
              <w:rPr>
                <w:sz w:val="22"/>
                <w:szCs w:val="22"/>
              </w:rPr>
              <w:t>Капитальный ремонт</w:t>
            </w:r>
          </w:p>
        </w:tc>
      </w:tr>
      <w:tr w:rsidR="005D1DE9" w:rsidRPr="008A5D62">
        <w:trPr>
          <w:trHeight w:val="340"/>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Стадийность проектирования</w:t>
            </w:r>
          </w:p>
        </w:tc>
        <w:tc>
          <w:tcPr>
            <w:tcW w:w="6473" w:type="dxa"/>
            <w:vAlign w:val="center"/>
          </w:tcPr>
          <w:p w:rsidR="005D1DE9" w:rsidRPr="008A5D62" w:rsidRDefault="005D1DE9" w:rsidP="002A7CF9">
            <w:pPr>
              <w:spacing w:after="200" w:line="276" w:lineRule="auto"/>
              <w:ind w:left="40"/>
              <w:rPr>
                <w:sz w:val="22"/>
                <w:szCs w:val="22"/>
              </w:rPr>
            </w:pPr>
            <w:r w:rsidRPr="008A5D62">
              <w:rPr>
                <w:sz w:val="22"/>
                <w:szCs w:val="22"/>
              </w:rPr>
              <w:t>Проектная и рабочая документации</w:t>
            </w:r>
          </w:p>
        </w:tc>
      </w:tr>
      <w:tr w:rsidR="005D1DE9" w:rsidRPr="008A5D62">
        <w:trPr>
          <w:trHeight w:val="1079"/>
        </w:trPr>
        <w:tc>
          <w:tcPr>
            <w:tcW w:w="675" w:type="dxa"/>
          </w:tcPr>
          <w:p w:rsidR="005D1DE9" w:rsidRPr="008A5D62" w:rsidRDefault="005D1DE9" w:rsidP="0060704E">
            <w:pPr>
              <w:numPr>
                <w:ilvl w:val="0"/>
                <w:numId w:val="41"/>
              </w:numPr>
              <w:tabs>
                <w:tab w:val="clear" w:pos="720"/>
                <w:tab w:val="num" w:pos="-1440"/>
                <w:tab w:val="num" w:pos="928"/>
              </w:tabs>
              <w:ind w:left="540"/>
              <w:rPr>
                <w:snapToGrid w:val="0"/>
                <w:sz w:val="22"/>
                <w:szCs w:val="22"/>
              </w:rPr>
            </w:pPr>
          </w:p>
        </w:tc>
        <w:tc>
          <w:tcPr>
            <w:tcW w:w="3060" w:type="dxa"/>
            <w:vAlign w:val="center"/>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Источник финансирования</w:t>
            </w:r>
          </w:p>
        </w:tc>
        <w:tc>
          <w:tcPr>
            <w:tcW w:w="6473" w:type="dxa"/>
            <w:vAlign w:val="center"/>
          </w:tcPr>
          <w:p w:rsidR="005D1DE9" w:rsidRPr="008A5D62" w:rsidRDefault="005D1DE9" w:rsidP="002A7CF9">
            <w:pPr>
              <w:spacing w:after="200" w:line="276" w:lineRule="auto"/>
              <w:ind w:left="40"/>
              <w:rPr>
                <w:sz w:val="22"/>
                <w:szCs w:val="22"/>
              </w:rPr>
            </w:pPr>
            <w:r w:rsidRPr="008A5D62">
              <w:rPr>
                <w:sz w:val="22"/>
                <w:szCs w:val="22"/>
              </w:rPr>
              <w:t>Городской бюджет</w:t>
            </w:r>
          </w:p>
        </w:tc>
      </w:tr>
      <w:tr w:rsidR="005D1DE9" w:rsidRPr="008A5D62">
        <w:trPr>
          <w:trHeight w:val="1079"/>
        </w:trPr>
        <w:tc>
          <w:tcPr>
            <w:tcW w:w="675" w:type="dxa"/>
          </w:tcPr>
          <w:p w:rsidR="005D1DE9" w:rsidRPr="008A5D62" w:rsidRDefault="005D1DE9" w:rsidP="0060704E">
            <w:pPr>
              <w:numPr>
                <w:ilvl w:val="0"/>
                <w:numId w:val="41"/>
              </w:numPr>
              <w:tabs>
                <w:tab w:val="clear" w:pos="720"/>
                <w:tab w:val="num" w:pos="-1440"/>
                <w:tab w:val="num" w:pos="928"/>
              </w:tabs>
              <w:ind w:left="540"/>
              <w:rPr>
                <w:snapToGrid w:val="0"/>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Основные требования к проектируемому объекту</w:t>
            </w:r>
          </w:p>
        </w:tc>
        <w:tc>
          <w:tcPr>
            <w:tcW w:w="6473" w:type="dxa"/>
          </w:tcPr>
          <w:p w:rsidR="005D1DE9" w:rsidRPr="008A5D62" w:rsidRDefault="005D1DE9" w:rsidP="00F4113B">
            <w:pPr>
              <w:numPr>
                <w:ilvl w:val="0"/>
                <w:numId w:val="39"/>
              </w:numPr>
              <w:tabs>
                <w:tab w:val="clear" w:pos="720"/>
                <w:tab w:val="num" w:pos="-5924"/>
                <w:tab w:val="left" w:pos="477"/>
              </w:tabs>
              <w:ind w:left="0" w:firstLine="16"/>
              <w:jc w:val="both"/>
              <w:rPr>
                <w:sz w:val="22"/>
                <w:szCs w:val="22"/>
              </w:rPr>
            </w:pPr>
            <w:r w:rsidRPr="008A5D62">
              <w:rPr>
                <w:sz w:val="22"/>
                <w:szCs w:val="22"/>
              </w:rPr>
              <w:t>Основные технико-экономические показатели принять проектом;</w:t>
            </w:r>
          </w:p>
          <w:p w:rsidR="005D1DE9" w:rsidRPr="008A5D62" w:rsidRDefault="005D1DE9" w:rsidP="00F4113B">
            <w:pPr>
              <w:tabs>
                <w:tab w:val="left" w:pos="477"/>
              </w:tabs>
              <w:spacing w:after="200" w:line="276" w:lineRule="auto"/>
              <w:ind w:firstLine="16"/>
              <w:jc w:val="both"/>
              <w:rPr>
                <w:sz w:val="22"/>
                <w:szCs w:val="22"/>
              </w:rPr>
            </w:pPr>
            <w:r>
              <w:rPr>
                <w:sz w:val="22"/>
                <w:szCs w:val="22"/>
              </w:rPr>
              <w:t xml:space="preserve">2. </w:t>
            </w:r>
            <w:r w:rsidRPr="008A5D62">
              <w:rPr>
                <w:sz w:val="22"/>
                <w:szCs w:val="22"/>
              </w:rPr>
              <w:t>Проектом решить обустройство лестничного перехода: лестничный спуск, подходы - тротуары, освещение;</w:t>
            </w:r>
          </w:p>
        </w:tc>
      </w:tr>
      <w:tr w:rsidR="005D1DE9" w:rsidRPr="008A5D62">
        <w:trPr>
          <w:trHeight w:val="1079"/>
        </w:trPr>
        <w:tc>
          <w:tcPr>
            <w:tcW w:w="675" w:type="dxa"/>
          </w:tcPr>
          <w:p w:rsidR="005D1DE9" w:rsidRPr="008A5D62" w:rsidRDefault="005D1DE9" w:rsidP="0060704E">
            <w:pPr>
              <w:numPr>
                <w:ilvl w:val="0"/>
                <w:numId w:val="41"/>
              </w:numPr>
              <w:tabs>
                <w:tab w:val="clear" w:pos="720"/>
                <w:tab w:val="num" w:pos="-1440"/>
                <w:tab w:val="num" w:pos="928"/>
              </w:tabs>
              <w:ind w:left="540"/>
              <w:rPr>
                <w:snapToGrid w:val="0"/>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Метод определения стоимости строительных работ</w:t>
            </w:r>
          </w:p>
        </w:tc>
        <w:tc>
          <w:tcPr>
            <w:tcW w:w="6473" w:type="dxa"/>
          </w:tcPr>
          <w:p w:rsidR="005D1DE9" w:rsidRPr="008A5D62" w:rsidRDefault="005D1DE9" w:rsidP="002A7CF9">
            <w:pPr>
              <w:spacing w:after="200" w:line="276" w:lineRule="auto"/>
              <w:ind w:left="40"/>
              <w:jc w:val="both"/>
              <w:rPr>
                <w:sz w:val="22"/>
                <w:szCs w:val="22"/>
              </w:rPr>
            </w:pPr>
            <w:r w:rsidRPr="008A5D62">
              <w:rPr>
                <w:sz w:val="22"/>
                <w:szCs w:val="22"/>
              </w:rPr>
              <w:t>Определение стоимости выполнить ресурсным методом по ГЭСН (в редакции 2009 года) в текущих ценах на момент выдачи проектно-сметной документации с использованием информационно-справочной литературы разработанной Некоммерческим партнёрством «Строители Урала» в программном комплексе «Гранд Смета»"</w:t>
            </w:r>
          </w:p>
        </w:tc>
      </w:tr>
      <w:tr w:rsidR="005D1DE9" w:rsidRPr="008A5D62">
        <w:trPr>
          <w:trHeight w:val="715"/>
        </w:trPr>
        <w:tc>
          <w:tcPr>
            <w:tcW w:w="675" w:type="dxa"/>
          </w:tcPr>
          <w:p w:rsidR="005D1DE9" w:rsidRPr="008A5D62" w:rsidRDefault="005D1DE9" w:rsidP="0060704E">
            <w:pPr>
              <w:numPr>
                <w:ilvl w:val="0"/>
                <w:numId w:val="41"/>
              </w:numPr>
              <w:tabs>
                <w:tab w:val="clear" w:pos="720"/>
                <w:tab w:val="num" w:pos="-1440"/>
                <w:tab w:val="num" w:pos="928"/>
              </w:tabs>
              <w:ind w:left="540"/>
              <w:rPr>
                <w:snapToGrid w:val="0"/>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Исходные данные и согласования</w:t>
            </w:r>
          </w:p>
        </w:tc>
        <w:tc>
          <w:tcPr>
            <w:tcW w:w="6473" w:type="dxa"/>
          </w:tcPr>
          <w:p w:rsidR="005D1DE9" w:rsidRPr="008A5D62" w:rsidRDefault="005D1DE9" w:rsidP="002A7CF9">
            <w:pPr>
              <w:spacing w:after="200" w:line="276" w:lineRule="auto"/>
              <w:ind w:left="40"/>
              <w:jc w:val="both"/>
              <w:rPr>
                <w:sz w:val="22"/>
                <w:szCs w:val="22"/>
              </w:rPr>
            </w:pPr>
            <w:r w:rsidRPr="008A5D62">
              <w:rPr>
                <w:sz w:val="22"/>
                <w:szCs w:val="22"/>
              </w:rPr>
              <w:t>Выполнить сбор исходных данных, технических условий и согласования с заинтересованными организациями и физическими лицами</w:t>
            </w:r>
          </w:p>
        </w:tc>
      </w:tr>
      <w:tr w:rsidR="005D1DE9" w:rsidRPr="008A5D62">
        <w:trPr>
          <w:trHeight w:val="53"/>
        </w:trPr>
        <w:tc>
          <w:tcPr>
            <w:tcW w:w="675" w:type="dxa"/>
          </w:tcPr>
          <w:p w:rsidR="005D1DE9" w:rsidRPr="008A5D62" w:rsidRDefault="005D1DE9" w:rsidP="0060704E">
            <w:pPr>
              <w:numPr>
                <w:ilvl w:val="0"/>
                <w:numId w:val="41"/>
              </w:numPr>
              <w:tabs>
                <w:tab w:val="clear" w:pos="720"/>
                <w:tab w:val="num" w:pos="-1440"/>
                <w:tab w:val="num" w:pos="928"/>
              </w:tabs>
              <w:ind w:left="540"/>
              <w:rPr>
                <w:snapToGrid w:val="0"/>
                <w:sz w:val="22"/>
                <w:szCs w:val="22"/>
              </w:rPr>
            </w:pPr>
          </w:p>
        </w:tc>
        <w:tc>
          <w:tcPr>
            <w:tcW w:w="3060" w:type="dxa"/>
          </w:tcPr>
          <w:p w:rsidR="005D1DE9" w:rsidRPr="008A5D62" w:rsidRDefault="005D1DE9" w:rsidP="002A7CF9">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Необходимость выполнения инженерных изысканий</w:t>
            </w:r>
          </w:p>
        </w:tc>
        <w:tc>
          <w:tcPr>
            <w:tcW w:w="6473" w:type="dxa"/>
          </w:tcPr>
          <w:p w:rsidR="005D1DE9" w:rsidRPr="008A5D62" w:rsidRDefault="005D1DE9" w:rsidP="002A7CF9">
            <w:pPr>
              <w:spacing w:after="200" w:line="276" w:lineRule="auto"/>
              <w:ind w:left="40"/>
              <w:jc w:val="both"/>
              <w:rPr>
                <w:sz w:val="22"/>
                <w:szCs w:val="22"/>
              </w:rPr>
            </w:pPr>
            <w:r w:rsidRPr="008A5D62">
              <w:rPr>
                <w:sz w:val="22"/>
                <w:szCs w:val="22"/>
              </w:rPr>
              <w:t>Выполнить инженерно – геодезические изыскания, инженерно – геологические изыскания в объеме, необходимом для принятия и обоснования корректировки проектных решений, в соответствии с действующими нормативными документами.</w:t>
            </w:r>
          </w:p>
          <w:p w:rsidR="005D1DE9" w:rsidRPr="008A5D62" w:rsidRDefault="005D1DE9" w:rsidP="002A7CF9">
            <w:pPr>
              <w:spacing w:after="200" w:line="276" w:lineRule="auto"/>
              <w:ind w:left="40"/>
              <w:jc w:val="both"/>
              <w:rPr>
                <w:sz w:val="22"/>
                <w:szCs w:val="22"/>
              </w:rPr>
            </w:pPr>
            <w:r w:rsidRPr="008A5D62">
              <w:rPr>
                <w:sz w:val="22"/>
                <w:szCs w:val="22"/>
              </w:rPr>
              <w:t>В материалах изысканий показать все инженерные коммуникации, попадающие в зону работ с указанием их балансодержателей. Получить согласование с владельцами данных инженерных коммуникаций и департаментом планирования и развития территории города Перми;</w:t>
            </w:r>
          </w:p>
        </w:tc>
      </w:tr>
      <w:tr w:rsidR="005D1DE9" w:rsidRPr="008A5D62">
        <w:trPr>
          <w:trHeight w:val="715"/>
        </w:trPr>
        <w:tc>
          <w:tcPr>
            <w:tcW w:w="675" w:type="dxa"/>
          </w:tcPr>
          <w:p w:rsidR="005D1DE9" w:rsidRPr="008A5D62" w:rsidRDefault="005D1DE9" w:rsidP="0060704E">
            <w:pPr>
              <w:numPr>
                <w:ilvl w:val="0"/>
                <w:numId w:val="41"/>
              </w:numPr>
              <w:tabs>
                <w:tab w:val="clear" w:pos="720"/>
                <w:tab w:val="num" w:pos="-1440"/>
                <w:tab w:val="num" w:pos="928"/>
              </w:tabs>
              <w:ind w:left="540"/>
              <w:rPr>
                <w:snapToGrid w:val="0"/>
                <w:sz w:val="22"/>
                <w:szCs w:val="22"/>
              </w:rPr>
            </w:pPr>
          </w:p>
        </w:tc>
        <w:tc>
          <w:tcPr>
            <w:tcW w:w="3060" w:type="dxa"/>
          </w:tcPr>
          <w:p w:rsidR="005D1DE9" w:rsidRPr="008A5D62" w:rsidRDefault="005D1DE9" w:rsidP="002A7CF9">
            <w:pPr>
              <w:spacing w:after="200" w:line="276" w:lineRule="auto"/>
              <w:ind w:left="40"/>
              <w:jc w:val="both"/>
              <w:rPr>
                <w:sz w:val="22"/>
                <w:szCs w:val="22"/>
              </w:rPr>
            </w:pPr>
            <w:r w:rsidRPr="008A5D62">
              <w:rPr>
                <w:sz w:val="22"/>
                <w:szCs w:val="22"/>
              </w:rPr>
              <w:t>Разработка разделов проекта «Защита окружающей среды» и «Оценка воздействия на окружающую среду (ОВОС)»</w:t>
            </w:r>
          </w:p>
        </w:tc>
        <w:tc>
          <w:tcPr>
            <w:tcW w:w="6473" w:type="dxa"/>
          </w:tcPr>
          <w:p w:rsidR="005D1DE9" w:rsidRPr="008A5D62" w:rsidRDefault="005D1DE9" w:rsidP="002A7CF9">
            <w:pPr>
              <w:spacing w:after="200" w:line="276" w:lineRule="auto"/>
              <w:ind w:left="40"/>
              <w:jc w:val="both"/>
              <w:rPr>
                <w:sz w:val="22"/>
                <w:szCs w:val="22"/>
              </w:rPr>
            </w:pPr>
            <w:r w:rsidRPr="008A5D62">
              <w:rPr>
                <w:sz w:val="22"/>
                <w:szCs w:val="22"/>
              </w:rPr>
              <w:t>Предусмотреть разработку раздела в необходимом и достаточном объёме, в том числе для согласования в Роспотребнадзоре</w:t>
            </w:r>
          </w:p>
        </w:tc>
      </w:tr>
      <w:tr w:rsidR="005D1DE9" w:rsidRPr="008A5D62">
        <w:trPr>
          <w:trHeight w:val="546"/>
        </w:trPr>
        <w:tc>
          <w:tcPr>
            <w:tcW w:w="675" w:type="dxa"/>
          </w:tcPr>
          <w:p w:rsidR="005D1DE9" w:rsidRPr="008A5D62" w:rsidRDefault="005D1DE9" w:rsidP="0060704E">
            <w:pPr>
              <w:widowControl w:val="0"/>
              <w:numPr>
                <w:ilvl w:val="0"/>
                <w:numId w:val="41"/>
              </w:numPr>
              <w:shd w:val="clear" w:color="auto" w:fill="FFFFFF"/>
              <w:tabs>
                <w:tab w:val="clear" w:pos="720"/>
                <w:tab w:val="num" w:pos="-1440"/>
                <w:tab w:val="num" w:pos="928"/>
              </w:tabs>
              <w:autoSpaceDE w:val="0"/>
              <w:autoSpaceDN w:val="0"/>
              <w:adjustRightInd w:val="0"/>
              <w:ind w:left="540"/>
              <w:rPr>
                <w:spacing w:val="10"/>
                <w:sz w:val="22"/>
                <w:szCs w:val="22"/>
              </w:rPr>
            </w:pPr>
          </w:p>
        </w:tc>
        <w:tc>
          <w:tcPr>
            <w:tcW w:w="3060" w:type="dxa"/>
          </w:tcPr>
          <w:p w:rsidR="005D1DE9" w:rsidRPr="008A5D62" w:rsidRDefault="005D1DE9" w:rsidP="002A7CF9">
            <w:pPr>
              <w:spacing w:after="200" w:line="276" w:lineRule="auto"/>
              <w:rPr>
                <w:spacing w:val="10"/>
                <w:sz w:val="22"/>
                <w:szCs w:val="22"/>
              </w:rPr>
            </w:pPr>
            <w:r w:rsidRPr="008A5D62">
              <w:rPr>
                <w:spacing w:val="10"/>
                <w:sz w:val="22"/>
                <w:szCs w:val="22"/>
              </w:rPr>
              <w:t>Особые условия</w:t>
            </w:r>
          </w:p>
        </w:tc>
        <w:tc>
          <w:tcPr>
            <w:tcW w:w="6473" w:type="dxa"/>
          </w:tcPr>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Выполнить капитальный ремонт лестничного спуска;</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Предусмотреть устройство надземного пешеходного перехода через ул. Соликамская;</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При разработке проекта учесть проект планировки ул. Соликамская, утверждённый постановлением администрации города Перми от 08.07.2010 № 411;</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Выполнить ремонт наружного освещения;</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Предусмотреть мероприятия по сохранности инженерных сетей и коммуникаций;</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Необходимость переноса (переустройства) инженерных сетей и коммуникаций обосновать проектом и согласовать с Заказчиком;</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 xml:space="preserve">Предусмотреть проектом санитарную прочистку зелёных насаждений в районе лестничного спуска; </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 xml:space="preserve">Выполнить разработку проектных мероприятий по техническим условиям балансодержателей сетей по согласованию с Заказчиком. </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 xml:space="preserve">Предусмотреть мероприятия по созданию безбарьерной среды для инвалидов в условиях градостроительного пространства города; </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Применение новых технологий определить проектом, при необходимости разработать раздел проекта «Внедрение новых технологий, техники, конструкции и материалов»;</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Предусмотреть выделение пусковых комплексов. Количество и границы пусковых комплексов обосновать проектом и согласовать с Заказчиком;</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Подготовить для направления в органы государственной экспертизы материалы проекта, обеспечить сопровождение и получение положительного заключения экспертизы без дополнительной оплаты;</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Участвовать без дополнительной оплаты при рассмотрении проекта Заказчиком в установленном им порядке, защите проекта  в органах государственной экспертизы, предъявлять пояснения, документы и обоснования по требованию экспертизы;</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Без дополнительной оплаты вносить в проект по результатам рассмотрения у Заказчика и замечаниям экспертизы изменения и дополнения, не противоречащие данному заданию;</w:t>
            </w:r>
          </w:p>
          <w:p w:rsidR="005D1DE9" w:rsidRPr="008A5D62" w:rsidRDefault="005D1DE9" w:rsidP="002A7CF9">
            <w:pPr>
              <w:spacing w:after="200" w:line="276" w:lineRule="auto"/>
              <w:ind w:left="5" w:firstLine="300"/>
              <w:jc w:val="both"/>
              <w:rPr>
                <w:sz w:val="22"/>
                <w:szCs w:val="22"/>
              </w:rPr>
            </w:pPr>
            <w:r>
              <w:rPr>
                <w:sz w:val="22"/>
                <w:szCs w:val="22"/>
              </w:rPr>
              <w:t xml:space="preserve">15. </w:t>
            </w:r>
            <w:r w:rsidRPr="008A5D62">
              <w:rPr>
                <w:sz w:val="22"/>
                <w:szCs w:val="22"/>
              </w:rPr>
              <w:t>Провести перерасчёт сметной документации в текущий уровень цен, действующий на момент выдачи заключения государственной экспертизы проекта (Письмо Министерства регионального развития Российской федерации от 19 декабря 2008 г. № 34397-ИМ/08).</w:t>
            </w:r>
          </w:p>
        </w:tc>
      </w:tr>
      <w:tr w:rsidR="005D1DE9" w:rsidRPr="008A5D62">
        <w:trPr>
          <w:trHeight w:val="539"/>
        </w:trPr>
        <w:tc>
          <w:tcPr>
            <w:tcW w:w="675" w:type="dxa"/>
          </w:tcPr>
          <w:p w:rsidR="005D1DE9" w:rsidRPr="008A5D62" w:rsidRDefault="005D1DE9" w:rsidP="0060704E">
            <w:pPr>
              <w:widowControl w:val="0"/>
              <w:numPr>
                <w:ilvl w:val="0"/>
                <w:numId w:val="41"/>
              </w:numPr>
              <w:shd w:val="clear" w:color="auto" w:fill="FFFFFF"/>
              <w:tabs>
                <w:tab w:val="clear" w:pos="720"/>
                <w:tab w:val="num" w:pos="-2127"/>
                <w:tab w:val="num" w:pos="-1440"/>
              </w:tabs>
              <w:autoSpaceDE w:val="0"/>
              <w:autoSpaceDN w:val="0"/>
              <w:adjustRightInd w:val="0"/>
              <w:ind w:left="0" w:firstLine="0"/>
              <w:rPr>
                <w:spacing w:val="10"/>
                <w:sz w:val="22"/>
                <w:szCs w:val="22"/>
              </w:rPr>
            </w:pPr>
          </w:p>
        </w:tc>
        <w:tc>
          <w:tcPr>
            <w:tcW w:w="3060" w:type="dxa"/>
          </w:tcPr>
          <w:p w:rsidR="005D1DE9" w:rsidRPr="008A5D62" w:rsidRDefault="005D1DE9" w:rsidP="002A7CF9">
            <w:pPr>
              <w:widowControl w:val="0"/>
              <w:shd w:val="clear" w:color="auto" w:fill="FFFFFF"/>
              <w:autoSpaceDE w:val="0"/>
              <w:autoSpaceDN w:val="0"/>
              <w:adjustRightInd w:val="0"/>
              <w:spacing w:after="200" w:line="276" w:lineRule="auto"/>
              <w:rPr>
                <w:spacing w:val="10"/>
                <w:sz w:val="22"/>
                <w:szCs w:val="22"/>
              </w:rPr>
            </w:pPr>
            <w:r w:rsidRPr="008A5D62">
              <w:rPr>
                <w:spacing w:val="10"/>
                <w:sz w:val="22"/>
                <w:szCs w:val="22"/>
              </w:rPr>
              <w:t>Земельный отвод</w:t>
            </w:r>
          </w:p>
        </w:tc>
        <w:tc>
          <w:tcPr>
            <w:tcW w:w="6473" w:type="dxa"/>
          </w:tcPr>
          <w:p w:rsidR="005D1DE9" w:rsidRPr="008A5D62" w:rsidRDefault="005D1DE9" w:rsidP="0060704E">
            <w:pPr>
              <w:pStyle w:val="af0"/>
              <w:numPr>
                <w:ilvl w:val="0"/>
                <w:numId w:val="42"/>
              </w:numPr>
              <w:ind w:left="5" w:firstLine="300"/>
              <w:jc w:val="both"/>
              <w:rPr>
                <w:sz w:val="22"/>
                <w:szCs w:val="22"/>
              </w:rPr>
            </w:pPr>
            <w:r w:rsidRPr="008A5D62">
              <w:rPr>
                <w:sz w:val="22"/>
                <w:szCs w:val="22"/>
              </w:rPr>
              <w:t>Установить границы земельных участков на местности и определить координаты поворотных точек.</w:t>
            </w:r>
          </w:p>
          <w:p w:rsidR="005D1DE9" w:rsidRPr="008A5D62" w:rsidRDefault="005D1DE9" w:rsidP="0060704E">
            <w:pPr>
              <w:pStyle w:val="af0"/>
              <w:numPr>
                <w:ilvl w:val="0"/>
                <w:numId w:val="42"/>
              </w:numPr>
              <w:autoSpaceDE w:val="0"/>
              <w:autoSpaceDN w:val="0"/>
              <w:adjustRightInd w:val="0"/>
              <w:ind w:left="5" w:firstLine="300"/>
              <w:jc w:val="both"/>
              <w:rPr>
                <w:sz w:val="22"/>
                <w:szCs w:val="22"/>
              </w:rPr>
            </w:pPr>
            <w:r w:rsidRPr="008A5D62">
              <w:rPr>
                <w:sz w:val="22"/>
                <w:szCs w:val="22"/>
              </w:rPr>
              <w:t>Подготовить примерную схему и все сопутствующие документы для обращения с  заявлением о выборе земельного участка в орган местного самоуправления, обладающий правом предоставления земельных участков.</w:t>
            </w:r>
          </w:p>
          <w:p w:rsidR="005D1DE9" w:rsidRPr="008A5D62" w:rsidRDefault="005D1DE9" w:rsidP="0060704E">
            <w:pPr>
              <w:pStyle w:val="af0"/>
              <w:numPr>
                <w:ilvl w:val="0"/>
                <w:numId w:val="42"/>
              </w:numPr>
              <w:ind w:left="5" w:firstLine="300"/>
              <w:jc w:val="both"/>
              <w:rPr>
                <w:sz w:val="22"/>
                <w:szCs w:val="22"/>
              </w:rPr>
            </w:pPr>
            <w:r w:rsidRPr="008A5D62">
              <w:rPr>
                <w:sz w:val="22"/>
                <w:szCs w:val="22"/>
              </w:rPr>
              <w:t xml:space="preserve"> Оформить схему расположения земельных участков на кадастровом плане или кадастровой карте территории в соответствии с постановлением администрации города Перми от 06.03.2009 №108.</w:t>
            </w:r>
          </w:p>
          <w:p w:rsidR="005D1DE9" w:rsidRPr="008A5D62" w:rsidRDefault="005D1DE9" w:rsidP="0060704E">
            <w:pPr>
              <w:pStyle w:val="af0"/>
              <w:numPr>
                <w:ilvl w:val="0"/>
                <w:numId w:val="42"/>
              </w:numPr>
              <w:ind w:left="5" w:firstLine="300"/>
              <w:jc w:val="both"/>
              <w:rPr>
                <w:sz w:val="22"/>
                <w:szCs w:val="22"/>
              </w:rPr>
            </w:pPr>
            <w:r w:rsidRPr="008A5D62">
              <w:rPr>
                <w:sz w:val="22"/>
                <w:szCs w:val="22"/>
              </w:rPr>
              <w:t xml:space="preserve">Согласовать схему расположения земельных участков на кадастровом плане и акт о выборе земельных участков. </w:t>
            </w:r>
          </w:p>
          <w:p w:rsidR="005D1DE9" w:rsidRPr="008A5D62" w:rsidRDefault="005D1DE9" w:rsidP="0060704E">
            <w:pPr>
              <w:pStyle w:val="af0"/>
              <w:numPr>
                <w:ilvl w:val="0"/>
                <w:numId w:val="42"/>
              </w:numPr>
              <w:ind w:left="5" w:firstLine="300"/>
              <w:jc w:val="both"/>
              <w:rPr>
                <w:sz w:val="22"/>
                <w:szCs w:val="22"/>
              </w:rPr>
            </w:pPr>
            <w:r w:rsidRPr="008A5D62">
              <w:rPr>
                <w:sz w:val="22"/>
                <w:szCs w:val="22"/>
              </w:rPr>
              <w:t>Утвердить схему расположения земельных участков на кадастровом плане и акт о выборе земельных участков органом местного самоуправления, наделенным такими полномочиями.</w:t>
            </w:r>
          </w:p>
          <w:p w:rsidR="005D1DE9" w:rsidRPr="008A5D62" w:rsidRDefault="005D1DE9" w:rsidP="0060704E">
            <w:pPr>
              <w:pStyle w:val="af0"/>
              <w:numPr>
                <w:ilvl w:val="0"/>
                <w:numId w:val="42"/>
              </w:numPr>
              <w:ind w:left="5" w:firstLine="300"/>
              <w:jc w:val="both"/>
              <w:rPr>
                <w:sz w:val="22"/>
                <w:szCs w:val="22"/>
              </w:rPr>
            </w:pPr>
            <w:r w:rsidRPr="008A5D62">
              <w:rPr>
                <w:sz w:val="22"/>
                <w:szCs w:val="22"/>
              </w:rPr>
              <w:t>Подготовить  межевой план земельных участков в соответствии с Приказом Министерства экономического развития РФ  от 24.11.2008 №412.</w:t>
            </w:r>
          </w:p>
          <w:p w:rsidR="005D1DE9" w:rsidRPr="008A5D62" w:rsidRDefault="005D1DE9" w:rsidP="0060704E">
            <w:pPr>
              <w:pStyle w:val="af0"/>
              <w:numPr>
                <w:ilvl w:val="0"/>
                <w:numId w:val="42"/>
              </w:numPr>
              <w:autoSpaceDE w:val="0"/>
              <w:autoSpaceDN w:val="0"/>
              <w:adjustRightInd w:val="0"/>
              <w:ind w:left="5" w:firstLine="300"/>
              <w:jc w:val="both"/>
              <w:rPr>
                <w:sz w:val="22"/>
                <w:szCs w:val="22"/>
              </w:rPr>
            </w:pPr>
            <w:r w:rsidRPr="008A5D62">
              <w:rPr>
                <w:sz w:val="22"/>
                <w:szCs w:val="22"/>
              </w:rPr>
              <w:t>Осуществить постановку на государственный кадастровый учет земельных участков в соответствии с Федеральным законом от 24.07.2007 №221-ФЗ.</w:t>
            </w:r>
          </w:p>
          <w:p w:rsidR="005D1DE9" w:rsidRPr="008A5D62" w:rsidRDefault="005D1DE9" w:rsidP="0060704E">
            <w:pPr>
              <w:pStyle w:val="af0"/>
              <w:numPr>
                <w:ilvl w:val="0"/>
                <w:numId w:val="42"/>
              </w:numPr>
              <w:autoSpaceDE w:val="0"/>
              <w:autoSpaceDN w:val="0"/>
              <w:adjustRightInd w:val="0"/>
              <w:ind w:left="5" w:firstLine="300"/>
              <w:jc w:val="both"/>
              <w:rPr>
                <w:sz w:val="22"/>
                <w:szCs w:val="22"/>
              </w:rPr>
            </w:pPr>
            <w:r w:rsidRPr="008A5D62">
              <w:rPr>
                <w:sz w:val="22"/>
                <w:szCs w:val="22"/>
              </w:rPr>
              <w:t>Подготовить документацию для обращения с заявлением о предоставлении земельного участка в уполномоченный орган местного самоуправления.</w:t>
            </w:r>
          </w:p>
          <w:p w:rsidR="005D1DE9" w:rsidRPr="008A5D62" w:rsidRDefault="005D1DE9" w:rsidP="002A7CF9">
            <w:pPr>
              <w:pStyle w:val="BodyText"/>
              <w:ind w:left="5" w:right="-1" w:firstLine="300"/>
              <w:rPr>
                <w:rFonts w:ascii="Times New Roman" w:hAnsi="Times New Roman" w:cs="Times New Roman"/>
                <w:sz w:val="22"/>
                <w:szCs w:val="22"/>
                <w:lang w:eastAsia="en-US"/>
              </w:rPr>
            </w:pPr>
          </w:p>
        </w:tc>
      </w:tr>
      <w:tr w:rsidR="005D1DE9" w:rsidRPr="008A5D62">
        <w:trPr>
          <w:trHeight w:val="539"/>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spacing w:after="200" w:line="276" w:lineRule="auto"/>
              <w:rPr>
                <w:sz w:val="22"/>
                <w:szCs w:val="22"/>
              </w:rPr>
            </w:pPr>
            <w:r w:rsidRPr="008A5D62">
              <w:rPr>
                <w:sz w:val="22"/>
                <w:szCs w:val="22"/>
              </w:rPr>
              <w:t>При разработке проекта:</w:t>
            </w:r>
          </w:p>
          <w:p w:rsidR="005D1DE9" w:rsidRPr="008A5D62" w:rsidRDefault="005D1DE9" w:rsidP="002A7CF9">
            <w:pPr>
              <w:spacing w:after="200" w:line="276" w:lineRule="auto"/>
              <w:rPr>
                <w:sz w:val="22"/>
                <w:szCs w:val="22"/>
              </w:rPr>
            </w:pPr>
          </w:p>
        </w:tc>
        <w:tc>
          <w:tcPr>
            <w:tcW w:w="6473" w:type="dxa"/>
          </w:tcPr>
          <w:p w:rsidR="005D1DE9" w:rsidRPr="008A5D62" w:rsidRDefault="005D1DE9" w:rsidP="0060704E">
            <w:pPr>
              <w:numPr>
                <w:ilvl w:val="1"/>
                <w:numId w:val="41"/>
              </w:numPr>
              <w:tabs>
                <w:tab w:val="clear" w:pos="720"/>
                <w:tab w:val="num" w:pos="-6440"/>
                <w:tab w:val="num" w:pos="-140"/>
              </w:tabs>
              <w:ind w:left="5" w:firstLine="300"/>
              <w:jc w:val="both"/>
              <w:rPr>
                <w:sz w:val="22"/>
                <w:szCs w:val="22"/>
              </w:rPr>
            </w:pPr>
            <w:r w:rsidRPr="008A5D62">
              <w:rPr>
                <w:sz w:val="22"/>
                <w:szCs w:val="22"/>
              </w:rPr>
              <w:t xml:space="preserve">Обеспечить выполнение работ в соответствии с действующим законодательством Российской Федерации, техническими нормами, регламентами, иными нормативными правовыми актами, регулирующими выполнение проектных работ, охрану и использование земель, а также градостроительную деятельность в объемах, необходимых  и  достаточных для: принятия обоснованных технических решений, обеспечивающих соблюдение установленных настоящим заданием основных параметров объекта; корректного определения стоимости строительства объекта; получения положительного заключения органов государственной экспертизы по документации и утверждения ее заказчиком в установленном порядке; </w:t>
            </w:r>
          </w:p>
          <w:p w:rsidR="005D1DE9" w:rsidRPr="008A5D62" w:rsidRDefault="005D1DE9" w:rsidP="0060704E">
            <w:pPr>
              <w:numPr>
                <w:ilvl w:val="1"/>
                <w:numId w:val="41"/>
              </w:numPr>
              <w:tabs>
                <w:tab w:val="clear" w:pos="720"/>
                <w:tab w:val="num" w:pos="-6440"/>
                <w:tab w:val="num" w:pos="-140"/>
              </w:tabs>
              <w:ind w:left="5" w:firstLine="300"/>
              <w:jc w:val="both"/>
              <w:rPr>
                <w:sz w:val="22"/>
                <w:szCs w:val="22"/>
              </w:rPr>
            </w:pPr>
            <w:r w:rsidRPr="008A5D62">
              <w:rPr>
                <w:sz w:val="22"/>
                <w:szCs w:val="22"/>
              </w:rPr>
              <w:t>Составить ведомость дефектов по конструктивным элементам лестничного спуска, подходов, сетей наружного освещения и прочим существующим инженерно-техническим элементам, с указанием рекомендации по устранению;</w:t>
            </w:r>
          </w:p>
          <w:p w:rsidR="005D1DE9" w:rsidRPr="008A5D62" w:rsidRDefault="005D1DE9" w:rsidP="0060704E">
            <w:pPr>
              <w:numPr>
                <w:ilvl w:val="1"/>
                <w:numId w:val="41"/>
              </w:numPr>
              <w:tabs>
                <w:tab w:val="clear" w:pos="720"/>
                <w:tab w:val="num" w:pos="-6440"/>
                <w:tab w:val="num" w:pos="-140"/>
              </w:tabs>
              <w:ind w:left="5" w:firstLine="300"/>
              <w:jc w:val="both"/>
              <w:rPr>
                <w:sz w:val="22"/>
                <w:szCs w:val="22"/>
              </w:rPr>
            </w:pPr>
            <w:r w:rsidRPr="008A5D62">
              <w:rPr>
                <w:sz w:val="22"/>
                <w:szCs w:val="22"/>
              </w:rPr>
              <w:t>Составить акт обследования зелёных насаждений;</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Сбор исходных данных, в том числе технических условий выполнять без дополнительной оплаты;</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Провести экспертизу технических условий, выданных владельцами инженерных коммуникаций с выдачей отчёта и рекомендаций по их реализации;</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При необходимости без дополнительной оплаты выполнить согласования с заинтересованными лицами;</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 xml:space="preserve">Продолжительность строительства принять на основании ПОС; </w:t>
            </w:r>
          </w:p>
          <w:p w:rsidR="005D1DE9" w:rsidRPr="008A5D62" w:rsidRDefault="005D1DE9" w:rsidP="002A7CF9">
            <w:pPr>
              <w:spacing w:after="200" w:line="276" w:lineRule="auto"/>
              <w:ind w:left="5" w:firstLine="300"/>
              <w:jc w:val="both"/>
              <w:rPr>
                <w:sz w:val="22"/>
                <w:szCs w:val="22"/>
              </w:rPr>
            </w:pPr>
            <w:r>
              <w:rPr>
                <w:sz w:val="22"/>
                <w:szCs w:val="22"/>
              </w:rPr>
              <w:t xml:space="preserve">8. </w:t>
            </w:r>
            <w:r w:rsidRPr="008A5D62">
              <w:rPr>
                <w:sz w:val="22"/>
                <w:szCs w:val="22"/>
              </w:rPr>
              <w:t>Без дополнительной оплаты осуществлять процедуру сопровождения получения разрешения на строительство;</w:t>
            </w:r>
          </w:p>
        </w:tc>
      </w:tr>
      <w:tr w:rsidR="005D1DE9" w:rsidRPr="008A5D62">
        <w:trPr>
          <w:trHeight w:val="1625"/>
        </w:trPr>
        <w:tc>
          <w:tcPr>
            <w:tcW w:w="675" w:type="dxa"/>
          </w:tcPr>
          <w:p w:rsidR="005D1DE9" w:rsidRPr="008A5D62" w:rsidRDefault="005D1DE9" w:rsidP="0060704E">
            <w:pPr>
              <w:widowControl w:val="0"/>
              <w:numPr>
                <w:ilvl w:val="0"/>
                <w:numId w:val="41"/>
              </w:numPr>
              <w:shd w:val="clear" w:color="auto" w:fill="FFFFFF"/>
              <w:tabs>
                <w:tab w:val="clear" w:pos="720"/>
                <w:tab w:val="num" w:pos="-1985"/>
                <w:tab w:val="num" w:pos="-1440"/>
                <w:tab w:val="num" w:pos="928"/>
              </w:tabs>
              <w:autoSpaceDE w:val="0"/>
              <w:autoSpaceDN w:val="0"/>
              <w:adjustRightInd w:val="0"/>
              <w:ind w:left="0" w:firstLine="0"/>
              <w:rPr>
                <w:spacing w:val="10"/>
                <w:sz w:val="22"/>
                <w:szCs w:val="22"/>
              </w:rPr>
            </w:pPr>
          </w:p>
        </w:tc>
        <w:tc>
          <w:tcPr>
            <w:tcW w:w="3060" w:type="dxa"/>
          </w:tcPr>
          <w:p w:rsidR="005D1DE9" w:rsidRPr="008A5D62" w:rsidRDefault="005D1DE9" w:rsidP="002A7CF9">
            <w:pPr>
              <w:widowControl w:val="0"/>
              <w:shd w:val="clear" w:color="auto" w:fill="FFFFFF"/>
              <w:autoSpaceDE w:val="0"/>
              <w:autoSpaceDN w:val="0"/>
              <w:adjustRightInd w:val="0"/>
              <w:spacing w:after="200" w:line="276" w:lineRule="auto"/>
              <w:rPr>
                <w:b/>
                <w:bCs/>
                <w:spacing w:val="10"/>
                <w:sz w:val="22"/>
                <w:szCs w:val="22"/>
              </w:rPr>
            </w:pPr>
            <w:r w:rsidRPr="008A5D62">
              <w:rPr>
                <w:spacing w:val="10"/>
                <w:sz w:val="22"/>
                <w:szCs w:val="22"/>
              </w:rPr>
              <w:t>Требования к составу работ, содержанию и оформлению проекта</w:t>
            </w:r>
          </w:p>
          <w:p w:rsidR="005D1DE9" w:rsidRPr="008A5D62" w:rsidRDefault="005D1DE9" w:rsidP="002A7CF9">
            <w:pPr>
              <w:spacing w:after="200" w:line="276" w:lineRule="auto"/>
              <w:ind w:firstLine="567"/>
              <w:rPr>
                <w:sz w:val="22"/>
                <w:szCs w:val="22"/>
              </w:rPr>
            </w:pPr>
          </w:p>
        </w:tc>
        <w:tc>
          <w:tcPr>
            <w:tcW w:w="6473" w:type="dxa"/>
          </w:tcPr>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состав и оформление проекта принять с учетом требований Градостроительного кодекса Российской Федерации  и Постановления Правительства РФ от 16 февраля 2008 г. N 87 «О составе разделов проектной документации и требованиях к их содержанию»;</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проект оформить подписями руководителя проектной организации и главного инженера проекта, круглой печатью генеральной проектной организации, а также справкой проектной организации о соответствии проекта требованиям действующего законодательства и задания на проектирование;</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материалы проекта оформить в соответствии с ГОСТ Р 21.101-97 “Система проектной документации для строительства. Основные требования к проектной и рабочей документации”;</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материалы инженерных изысканий представить в составе проекта в виде отчётов отдельными томами;</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Комплект проектно – сметной документации в 1-м экземпляре на бумажном носителе в переплетенном виде передаются заказчику для ознакомления, выдачи замечаний. После ознакомления Заказчику передаются 4 экземпляра проектно – сметной документации. Также проектно – сметная документация передается заказчику в электронном виде;</w:t>
            </w:r>
          </w:p>
          <w:p w:rsidR="005D1DE9" w:rsidRPr="008A5D62" w:rsidRDefault="005D1DE9" w:rsidP="0060704E">
            <w:pPr>
              <w:numPr>
                <w:ilvl w:val="1"/>
                <w:numId w:val="41"/>
              </w:numPr>
              <w:tabs>
                <w:tab w:val="clear" w:pos="720"/>
                <w:tab w:val="num" w:pos="-6440"/>
              </w:tabs>
              <w:ind w:left="5" w:firstLine="300"/>
              <w:jc w:val="both"/>
              <w:rPr>
                <w:sz w:val="22"/>
                <w:szCs w:val="22"/>
              </w:rPr>
            </w:pPr>
            <w:r w:rsidRPr="008A5D62">
              <w:rPr>
                <w:sz w:val="22"/>
                <w:szCs w:val="22"/>
              </w:rPr>
              <w:t>Документы по земельному отводу, передаваемые Заказчику:</w:t>
            </w:r>
          </w:p>
          <w:p w:rsidR="005D1DE9" w:rsidRPr="008A5D62" w:rsidRDefault="005D1DE9" w:rsidP="002A7CF9">
            <w:pPr>
              <w:spacing w:after="200" w:line="276" w:lineRule="auto"/>
              <w:ind w:left="5" w:firstLine="300"/>
              <w:jc w:val="both"/>
              <w:rPr>
                <w:sz w:val="22"/>
                <w:szCs w:val="22"/>
              </w:rPr>
            </w:pPr>
            <w:r w:rsidRPr="008A5D62">
              <w:rPr>
                <w:sz w:val="22"/>
                <w:szCs w:val="22"/>
              </w:rPr>
              <w:t>- Акт о выборе земельных участков</w:t>
            </w:r>
          </w:p>
          <w:p w:rsidR="005D1DE9" w:rsidRPr="008A5D62" w:rsidRDefault="005D1DE9" w:rsidP="002A7CF9">
            <w:pPr>
              <w:spacing w:after="200" w:line="276" w:lineRule="auto"/>
              <w:ind w:left="5" w:firstLine="300"/>
              <w:jc w:val="both"/>
              <w:rPr>
                <w:sz w:val="22"/>
                <w:szCs w:val="22"/>
              </w:rPr>
            </w:pPr>
            <w:r w:rsidRPr="008A5D62">
              <w:rPr>
                <w:sz w:val="22"/>
                <w:szCs w:val="22"/>
              </w:rPr>
              <w:t>- Схема расположения земельного участка на кадастровом плане</w:t>
            </w:r>
          </w:p>
          <w:p w:rsidR="005D1DE9" w:rsidRPr="008A5D62" w:rsidRDefault="005D1DE9" w:rsidP="002A7CF9">
            <w:pPr>
              <w:spacing w:after="200" w:line="276" w:lineRule="auto"/>
              <w:ind w:left="5" w:firstLine="300"/>
              <w:jc w:val="both"/>
              <w:rPr>
                <w:sz w:val="22"/>
                <w:szCs w:val="22"/>
              </w:rPr>
            </w:pPr>
            <w:r w:rsidRPr="008A5D62">
              <w:rPr>
                <w:sz w:val="22"/>
                <w:szCs w:val="22"/>
              </w:rPr>
              <w:t>- Распоряжение о предварительном согласовании места размещения</w:t>
            </w:r>
          </w:p>
          <w:p w:rsidR="005D1DE9" w:rsidRPr="008A5D62" w:rsidRDefault="005D1DE9" w:rsidP="002A7CF9">
            <w:pPr>
              <w:spacing w:after="200" w:line="276" w:lineRule="auto"/>
              <w:ind w:left="5" w:firstLine="300"/>
              <w:jc w:val="both"/>
              <w:rPr>
                <w:sz w:val="22"/>
                <w:szCs w:val="22"/>
              </w:rPr>
            </w:pPr>
            <w:r w:rsidRPr="008A5D62">
              <w:rPr>
                <w:sz w:val="22"/>
                <w:szCs w:val="22"/>
              </w:rPr>
              <w:t>- Межевой план земельных участков</w:t>
            </w:r>
          </w:p>
          <w:p w:rsidR="005D1DE9" w:rsidRPr="008A5D62" w:rsidRDefault="005D1DE9" w:rsidP="002A7CF9">
            <w:pPr>
              <w:spacing w:after="200" w:line="276" w:lineRule="auto"/>
              <w:ind w:left="5" w:firstLine="300"/>
              <w:jc w:val="both"/>
              <w:rPr>
                <w:sz w:val="22"/>
                <w:szCs w:val="22"/>
              </w:rPr>
            </w:pPr>
            <w:r w:rsidRPr="008A5D62">
              <w:rPr>
                <w:sz w:val="22"/>
                <w:szCs w:val="22"/>
              </w:rPr>
              <w:t>- Кадастровый план земельных участков</w:t>
            </w:r>
          </w:p>
          <w:p w:rsidR="005D1DE9" w:rsidRPr="008A5D62" w:rsidRDefault="005D1DE9" w:rsidP="002A7CF9">
            <w:pPr>
              <w:spacing w:after="200" w:line="276" w:lineRule="auto"/>
              <w:ind w:left="400"/>
              <w:jc w:val="both"/>
              <w:rPr>
                <w:sz w:val="22"/>
                <w:szCs w:val="22"/>
              </w:rPr>
            </w:pPr>
            <w:r w:rsidRPr="008A5D62">
              <w:rPr>
                <w:sz w:val="22"/>
                <w:szCs w:val="22"/>
              </w:rPr>
              <w:t>- Распоряжение о предоставлении земельного участка</w:t>
            </w:r>
          </w:p>
        </w:tc>
      </w:tr>
      <w:tr w:rsidR="005D1DE9" w:rsidRPr="008A5D62">
        <w:trPr>
          <w:trHeight w:val="1018"/>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8A5D62" w:rsidRDefault="005D1DE9" w:rsidP="002A7CF9">
            <w:pPr>
              <w:spacing w:after="200" w:line="276" w:lineRule="auto"/>
              <w:rPr>
                <w:sz w:val="22"/>
                <w:szCs w:val="22"/>
              </w:rPr>
            </w:pPr>
            <w:r w:rsidRPr="008A5D62">
              <w:rPr>
                <w:sz w:val="22"/>
                <w:szCs w:val="22"/>
              </w:rPr>
              <w:t>Необходимость осуществления авторского надзора</w:t>
            </w:r>
          </w:p>
          <w:p w:rsidR="005D1DE9" w:rsidRPr="008A5D62" w:rsidRDefault="005D1DE9" w:rsidP="002A7CF9">
            <w:pPr>
              <w:spacing w:after="200" w:line="276" w:lineRule="auto"/>
              <w:rPr>
                <w:sz w:val="22"/>
                <w:szCs w:val="22"/>
              </w:rPr>
            </w:pPr>
          </w:p>
        </w:tc>
        <w:tc>
          <w:tcPr>
            <w:tcW w:w="6473" w:type="dxa"/>
            <w:vAlign w:val="center"/>
          </w:tcPr>
          <w:p w:rsidR="005D1DE9" w:rsidRPr="008A5D62" w:rsidRDefault="005D1DE9" w:rsidP="002A7CF9">
            <w:pPr>
              <w:spacing w:after="200" w:line="276" w:lineRule="auto"/>
              <w:ind w:left="40" w:firstLine="265"/>
              <w:rPr>
                <w:sz w:val="22"/>
                <w:szCs w:val="22"/>
              </w:rPr>
            </w:pPr>
            <w:r w:rsidRPr="008A5D62">
              <w:rPr>
                <w:sz w:val="22"/>
                <w:szCs w:val="22"/>
              </w:rPr>
              <w:t>Затраты на авторский надзор предусмотреть в ССР</w:t>
            </w:r>
          </w:p>
        </w:tc>
      </w:tr>
      <w:tr w:rsidR="005D1DE9" w:rsidRPr="008A5D62">
        <w:trPr>
          <w:trHeight w:val="705"/>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9948E2" w:rsidRDefault="005D1DE9" w:rsidP="002A7CF9">
            <w:pPr>
              <w:spacing w:after="200" w:line="276" w:lineRule="auto"/>
              <w:rPr>
                <w:sz w:val="22"/>
                <w:szCs w:val="22"/>
              </w:rPr>
            </w:pPr>
            <w:r w:rsidRPr="009948E2">
              <w:rPr>
                <w:sz w:val="22"/>
                <w:szCs w:val="22"/>
              </w:rPr>
              <w:t>Срок сдачи проектной документации в Экспертизу</w:t>
            </w:r>
          </w:p>
        </w:tc>
        <w:tc>
          <w:tcPr>
            <w:tcW w:w="6473" w:type="dxa"/>
            <w:vAlign w:val="center"/>
          </w:tcPr>
          <w:p w:rsidR="005D1DE9" w:rsidRPr="009948E2" w:rsidRDefault="005D1DE9" w:rsidP="002A7CF9">
            <w:pPr>
              <w:spacing w:after="200" w:line="276" w:lineRule="auto"/>
              <w:ind w:left="40" w:firstLine="265"/>
              <w:rPr>
                <w:sz w:val="22"/>
                <w:szCs w:val="22"/>
              </w:rPr>
            </w:pPr>
            <w:r w:rsidRPr="009948E2">
              <w:rPr>
                <w:sz w:val="22"/>
                <w:szCs w:val="22"/>
              </w:rPr>
              <w:t>Не позднее 28 ноября 2011 г.</w:t>
            </w:r>
          </w:p>
        </w:tc>
      </w:tr>
      <w:tr w:rsidR="005D1DE9" w:rsidRPr="008A5D62">
        <w:trPr>
          <w:trHeight w:val="705"/>
        </w:trPr>
        <w:tc>
          <w:tcPr>
            <w:tcW w:w="675" w:type="dxa"/>
          </w:tcPr>
          <w:p w:rsidR="005D1DE9" w:rsidRPr="008A5D62" w:rsidRDefault="005D1DE9" w:rsidP="0060704E">
            <w:pPr>
              <w:numPr>
                <w:ilvl w:val="0"/>
                <w:numId w:val="41"/>
              </w:numPr>
              <w:tabs>
                <w:tab w:val="clear" w:pos="720"/>
                <w:tab w:val="num" w:pos="-1440"/>
                <w:tab w:val="num" w:pos="928"/>
              </w:tabs>
              <w:ind w:left="540"/>
              <w:rPr>
                <w:sz w:val="22"/>
                <w:szCs w:val="22"/>
              </w:rPr>
            </w:pPr>
          </w:p>
        </w:tc>
        <w:tc>
          <w:tcPr>
            <w:tcW w:w="3060" w:type="dxa"/>
          </w:tcPr>
          <w:p w:rsidR="005D1DE9" w:rsidRPr="009948E2" w:rsidRDefault="005D1DE9" w:rsidP="002A7CF9">
            <w:pPr>
              <w:spacing w:after="200" w:line="276" w:lineRule="auto"/>
              <w:rPr>
                <w:sz w:val="22"/>
                <w:szCs w:val="22"/>
              </w:rPr>
            </w:pPr>
            <w:r w:rsidRPr="009948E2">
              <w:rPr>
                <w:sz w:val="22"/>
                <w:szCs w:val="22"/>
              </w:rPr>
              <w:t>Срок предоставления заказчику проектной документации с учётом получения положительного заключения государственной экспертизы.</w:t>
            </w:r>
          </w:p>
        </w:tc>
        <w:tc>
          <w:tcPr>
            <w:tcW w:w="6473" w:type="dxa"/>
            <w:vAlign w:val="center"/>
          </w:tcPr>
          <w:p w:rsidR="005D1DE9" w:rsidRPr="009948E2" w:rsidRDefault="005D1DE9" w:rsidP="002A7CF9">
            <w:pPr>
              <w:spacing w:after="200" w:line="276" w:lineRule="auto"/>
              <w:ind w:left="40" w:firstLine="265"/>
              <w:rPr>
                <w:sz w:val="22"/>
                <w:szCs w:val="22"/>
              </w:rPr>
            </w:pPr>
            <w:r w:rsidRPr="009948E2">
              <w:rPr>
                <w:sz w:val="22"/>
                <w:szCs w:val="22"/>
              </w:rPr>
              <w:t>Не позднее 6 февраля 2012 г.</w:t>
            </w:r>
          </w:p>
        </w:tc>
      </w:tr>
    </w:tbl>
    <w:p w:rsidR="005D1DE9" w:rsidRPr="008A5D62" w:rsidRDefault="005D1DE9" w:rsidP="008A5D62">
      <w:pPr>
        <w:rPr>
          <w:sz w:val="22"/>
          <w:szCs w:val="22"/>
        </w:rPr>
      </w:pPr>
    </w:p>
    <w:tbl>
      <w:tblPr>
        <w:tblW w:w="10208" w:type="dxa"/>
        <w:tblInd w:w="2" w:type="dxa"/>
        <w:tblLook w:val="01E0"/>
      </w:tblPr>
      <w:tblGrid>
        <w:gridCol w:w="4408"/>
        <w:gridCol w:w="2700"/>
        <w:gridCol w:w="3100"/>
      </w:tblGrid>
      <w:tr w:rsidR="005D1DE9" w:rsidRPr="009575CD">
        <w:tc>
          <w:tcPr>
            <w:tcW w:w="4408" w:type="dxa"/>
          </w:tcPr>
          <w:p w:rsidR="005D1DE9" w:rsidRPr="009575CD" w:rsidRDefault="005D1DE9" w:rsidP="009575CD">
            <w:pPr>
              <w:rPr>
                <w:sz w:val="22"/>
                <w:szCs w:val="22"/>
              </w:rPr>
            </w:pPr>
            <w:r w:rsidRPr="009575CD">
              <w:rPr>
                <w:sz w:val="22"/>
                <w:szCs w:val="22"/>
              </w:rPr>
              <w:t xml:space="preserve">Представитель Заказчика:  </w:t>
            </w:r>
          </w:p>
          <w:p w:rsidR="005D1DE9" w:rsidRPr="009575CD" w:rsidRDefault="005D1DE9" w:rsidP="009575CD">
            <w:pPr>
              <w:rPr>
                <w:sz w:val="22"/>
                <w:szCs w:val="22"/>
              </w:rPr>
            </w:pPr>
            <w:r w:rsidRPr="009575CD">
              <w:rPr>
                <w:sz w:val="22"/>
                <w:szCs w:val="22"/>
              </w:rPr>
              <w:t xml:space="preserve">Директор МУ «Пермблагоустройство»           </w:t>
            </w:r>
          </w:p>
        </w:tc>
        <w:tc>
          <w:tcPr>
            <w:tcW w:w="2700" w:type="dxa"/>
            <w:tcBorders>
              <w:bottom w:val="single" w:sz="4" w:space="0" w:color="auto"/>
            </w:tcBorders>
          </w:tcPr>
          <w:p w:rsidR="005D1DE9" w:rsidRPr="009575CD" w:rsidRDefault="005D1DE9" w:rsidP="009575CD">
            <w:pPr>
              <w:rPr>
                <w:sz w:val="22"/>
                <w:szCs w:val="22"/>
              </w:rPr>
            </w:pPr>
          </w:p>
        </w:tc>
        <w:tc>
          <w:tcPr>
            <w:tcW w:w="3100" w:type="dxa"/>
          </w:tcPr>
          <w:p w:rsidR="005D1DE9" w:rsidRPr="009575CD" w:rsidRDefault="005D1DE9" w:rsidP="009575CD">
            <w:pPr>
              <w:rPr>
                <w:sz w:val="22"/>
                <w:szCs w:val="22"/>
              </w:rPr>
            </w:pPr>
          </w:p>
          <w:p w:rsidR="005D1DE9" w:rsidRPr="009575CD" w:rsidRDefault="005D1DE9" w:rsidP="009575CD">
            <w:pPr>
              <w:rPr>
                <w:sz w:val="22"/>
                <w:szCs w:val="22"/>
              </w:rPr>
            </w:pPr>
            <w:r w:rsidRPr="009575CD">
              <w:rPr>
                <w:sz w:val="22"/>
                <w:szCs w:val="22"/>
              </w:rPr>
              <w:t xml:space="preserve">Якушев М.С.  </w:t>
            </w:r>
          </w:p>
        </w:tc>
      </w:tr>
      <w:tr w:rsidR="005D1DE9" w:rsidRPr="009575CD">
        <w:tc>
          <w:tcPr>
            <w:tcW w:w="4408" w:type="dxa"/>
          </w:tcPr>
          <w:p w:rsidR="005D1DE9" w:rsidRPr="009575CD" w:rsidRDefault="005D1DE9" w:rsidP="009575CD">
            <w:pPr>
              <w:rPr>
                <w:sz w:val="22"/>
                <w:szCs w:val="22"/>
              </w:rPr>
            </w:pPr>
            <w:r w:rsidRPr="009575CD">
              <w:rPr>
                <w:sz w:val="22"/>
                <w:szCs w:val="22"/>
              </w:rPr>
              <w:t xml:space="preserve">Представитель Подрядчика: </w:t>
            </w:r>
          </w:p>
          <w:p w:rsidR="005D1DE9" w:rsidRPr="009575CD" w:rsidRDefault="005D1DE9" w:rsidP="009575CD">
            <w:pPr>
              <w:rPr>
                <w:sz w:val="22"/>
                <w:szCs w:val="22"/>
              </w:rPr>
            </w:pPr>
            <w:r w:rsidRPr="009575CD">
              <w:rPr>
                <w:sz w:val="22"/>
                <w:szCs w:val="22"/>
              </w:rPr>
              <w:t xml:space="preserve">Руководитель                                                  </w:t>
            </w:r>
          </w:p>
        </w:tc>
        <w:tc>
          <w:tcPr>
            <w:tcW w:w="2700" w:type="dxa"/>
            <w:tcBorders>
              <w:top w:val="single" w:sz="4" w:space="0" w:color="auto"/>
              <w:bottom w:val="single" w:sz="4" w:space="0" w:color="auto"/>
            </w:tcBorders>
          </w:tcPr>
          <w:p w:rsidR="005D1DE9" w:rsidRPr="009575CD" w:rsidRDefault="005D1DE9" w:rsidP="009575CD">
            <w:pPr>
              <w:rPr>
                <w:sz w:val="22"/>
                <w:szCs w:val="22"/>
              </w:rPr>
            </w:pPr>
          </w:p>
        </w:tc>
        <w:tc>
          <w:tcPr>
            <w:tcW w:w="3100" w:type="dxa"/>
          </w:tcPr>
          <w:p w:rsidR="005D1DE9" w:rsidRPr="009575CD" w:rsidRDefault="005D1DE9" w:rsidP="009575CD">
            <w:pPr>
              <w:rPr>
                <w:sz w:val="22"/>
                <w:szCs w:val="22"/>
              </w:rPr>
            </w:pPr>
          </w:p>
        </w:tc>
      </w:tr>
    </w:tbl>
    <w:p w:rsidR="005D1DE9" w:rsidRPr="008A5D62" w:rsidRDefault="005D1DE9" w:rsidP="008A5D62">
      <w:pPr>
        <w:rPr>
          <w:sz w:val="22"/>
          <w:szCs w:val="22"/>
        </w:rPr>
      </w:pPr>
    </w:p>
    <w:p w:rsidR="005D1DE9" w:rsidRPr="008A5D62" w:rsidRDefault="005D1DE9" w:rsidP="008A5D62">
      <w:pPr>
        <w:rPr>
          <w:sz w:val="22"/>
          <w:szCs w:val="22"/>
        </w:rPr>
      </w:pPr>
    </w:p>
    <w:p w:rsidR="005D1DE9" w:rsidRDefault="005D1DE9" w:rsidP="008A5D62">
      <w:pPr>
        <w:pStyle w:val="Heading1"/>
        <w:jc w:val="right"/>
        <w:rPr>
          <w:rFonts w:ascii="Times New Roman" w:hAnsi="Times New Roman" w:cs="Times New Roman"/>
          <w:b w:val="0"/>
          <w:bCs w:val="0"/>
          <w:i w:val="0"/>
          <w:iCs w:val="0"/>
          <w:sz w:val="22"/>
          <w:szCs w:val="22"/>
        </w:rPr>
      </w:pPr>
    </w:p>
    <w:p w:rsidR="005D1DE9" w:rsidRDefault="005D1DE9" w:rsidP="0051587E">
      <w:pPr>
        <w:pStyle w:val="10"/>
      </w:pPr>
    </w:p>
    <w:p w:rsidR="005D1DE9" w:rsidRDefault="005D1DE9" w:rsidP="0051587E">
      <w:pPr>
        <w:pStyle w:val="10"/>
      </w:pPr>
    </w:p>
    <w:p w:rsidR="005D1DE9" w:rsidRDefault="005D1DE9" w:rsidP="0051587E">
      <w:pPr>
        <w:pStyle w:val="10"/>
      </w:pPr>
    </w:p>
    <w:p w:rsidR="005D1DE9" w:rsidRPr="0051587E" w:rsidRDefault="005D1DE9" w:rsidP="0051587E">
      <w:pPr>
        <w:pStyle w:val="10"/>
      </w:pPr>
    </w:p>
    <w:p w:rsidR="005D1DE9" w:rsidRPr="008A5D62" w:rsidRDefault="005D1DE9" w:rsidP="008A5D62">
      <w:pPr>
        <w:rPr>
          <w:sz w:val="22"/>
          <w:szCs w:val="22"/>
        </w:rPr>
      </w:pPr>
    </w:p>
    <w:p w:rsidR="005D1DE9" w:rsidRPr="008A5D62" w:rsidRDefault="005D1DE9" w:rsidP="008A5D62">
      <w:pPr>
        <w:rPr>
          <w:sz w:val="22"/>
          <w:szCs w:val="22"/>
        </w:rPr>
      </w:pPr>
    </w:p>
    <w:p w:rsidR="005D1DE9" w:rsidRPr="008A5D62" w:rsidRDefault="005D1DE9" w:rsidP="008A5D62">
      <w:pPr>
        <w:pStyle w:val="Heading1"/>
        <w:jc w:val="right"/>
        <w:rPr>
          <w:rFonts w:ascii="Times New Roman" w:hAnsi="Times New Roman" w:cs="Times New Roman"/>
          <w:b w:val="0"/>
          <w:bCs w:val="0"/>
          <w:i w:val="0"/>
          <w:iCs w:val="0"/>
          <w:sz w:val="22"/>
          <w:szCs w:val="22"/>
        </w:rPr>
      </w:pPr>
      <w:r w:rsidRPr="008A5D62">
        <w:rPr>
          <w:rFonts w:ascii="Times New Roman" w:hAnsi="Times New Roman" w:cs="Times New Roman"/>
          <w:b w:val="0"/>
          <w:bCs w:val="0"/>
          <w:i w:val="0"/>
          <w:iCs w:val="0"/>
          <w:sz w:val="22"/>
          <w:szCs w:val="22"/>
        </w:rPr>
        <w:t>Приложение № 3 к договору</w:t>
      </w:r>
    </w:p>
    <w:p w:rsidR="005D1DE9" w:rsidRPr="008A5D62" w:rsidRDefault="005D1DE9" w:rsidP="008A5D62">
      <w:pPr>
        <w:tabs>
          <w:tab w:val="left" w:pos="180"/>
        </w:tabs>
        <w:spacing w:after="200" w:line="276" w:lineRule="auto"/>
        <w:rPr>
          <w:sz w:val="22"/>
          <w:szCs w:val="22"/>
        </w:rPr>
      </w:pPr>
      <w:r w:rsidRPr="008A5D62">
        <w:rPr>
          <w:sz w:val="22"/>
          <w:szCs w:val="22"/>
        </w:rPr>
        <w:t xml:space="preserve">                                                                                                                                 № _____ от  «___»________ г.</w:t>
      </w:r>
    </w:p>
    <w:p w:rsidR="005D1DE9" w:rsidRPr="008A5D62" w:rsidRDefault="005D1DE9" w:rsidP="008A5D62">
      <w:pPr>
        <w:spacing w:after="200" w:line="276" w:lineRule="auto"/>
        <w:jc w:val="center"/>
        <w:rPr>
          <w:sz w:val="22"/>
          <w:szCs w:val="22"/>
        </w:rPr>
      </w:pPr>
      <w:r w:rsidRPr="008A5D62">
        <w:rPr>
          <w:sz w:val="22"/>
          <w:szCs w:val="22"/>
        </w:rPr>
        <w:t xml:space="preserve">Календарный план </w:t>
      </w:r>
    </w:p>
    <w:p w:rsidR="005D1DE9" w:rsidRPr="008A5D62" w:rsidRDefault="005D1DE9" w:rsidP="008A5D62">
      <w:pPr>
        <w:spacing w:after="200" w:line="276" w:lineRule="auto"/>
        <w:jc w:val="center"/>
        <w:rPr>
          <w:sz w:val="22"/>
          <w:szCs w:val="22"/>
        </w:rPr>
      </w:pPr>
      <w:r w:rsidRPr="008A5D62">
        <w:rPr>
          <w:snapToGrid w:val="0"/>
          <w:sz w:val="22"/>
          <w:szCs w:val="22"/>
        </w:rPr>
        <w:t xml:space="preserve">разработки проекта по </w:t>
      </w:r>
      <w:r w:rsidRPr="008A5D62">
        <w:rPr>
          <w:sz w:val="22"/>
          <w:szCs w:val="22"/>
        </w:rPr>
        <w:fldChar w:fldCharType="begin"/>
      </w:r>
      <w:r w:rsidRPr="008A5D62">
        <w:rPr>
          <w:sz w:val="22"/>
          <w:szCs w:val="22"/>
        </w:rPr>
        <w:instrText xml:space="preserve"> DOCPROPERTY  doc_summary  \* MERGEFORMAT </w:instrText>
      </w:r>
      <w:r w:rsidRPr="008A5D62">
        <w:rPr>
          <w:sz w:val="22"/>
          <w:szCs w:val="22"/>
        </w:rPr>
        <w:fldChar w:fldCharType="separate"/>
      </w:r>
      <w:r w:rsidRPr="008A5D62">
        <w:rPr>
          <w:sz w:val="22"/>
          <w:szCs w:val="22"/>
        </w:rPr>
        <w:t xml:space="preserve">капитальному ремонту лестничного перехода </w:t>
      </w:r>
    </w:p>
    <w:p w:rsidR="005D1DE9" w:rsidRPr="008A5D62" w:rsidRDefault="005D1DE9" w:rsidP="008A5D62">
      <w:pPr>
        <w:spacing w:after="200" w:line="276" w:lineRule="auto"/>
        <w:jc w:val="center"/>
        <w:rPr>
          <w:sz w:val="22"/>
          <w:szCs w:val="22"/>
        </w:rPr>
      </w:pPr>
      <w:r w:rsidRPr="008A5D62">
        <w:rPr>
          <w:sz w:val="22"/>
          <w:szCs w:val="22"/>
        </w:rPr>
        <w:t>от ост. "Промкомбинат" до м-на Вышка-2</w:t>
      </w:r>
      <w:r w:rsidRPr="008A5D62">
        <w:rPr>
          <w:sz w:val="22"/>
          <w:szCs w:val="22"/>
        </w:rPr>
        <w:fldChar w:fldCharType="end"/>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1"/>
        <w:gridCol w:w="1461"/>
        <w:gridCol w:w="1308"/>
        <w:gridCol w:w="1062"/>
        <w:gridCol w:w="1500"/>
        <w:gridCol w:w="1133"/>
      </w:tblGrid>
      <w:tr w:rsidR="005D1DE9" w:rsidRPr="008A5D62">
        <w:trPr>
          <w:trHeight w:val="285"/>
          <w:jc w:val="center"/>
        </w:trPr>
        <w:tc>
          <w:tcPr>
            <w:tcW w:w="2881" w:type="dxa"/>
            <w:vMerge w:val="restart"/>
            <w:vAlign w:val="center"/>
          </w:tcPr>
          <w:p w:rsidR="005D1DE9" w:rsidRPr="008A5D62" w:rsidRDefault="005D1DE9" w:rsidP="002A7CF9">
            <w:pPr>
              <w:spacing w:after="200" w:line="276" w:lineRule="auto"/>
              <w:jc w:val="center"/>
              <w:rPr>
                <w:sz w:val="22"/>
                <w:szCs w:val="22"/>
              </w:rPr>
            </w:pPr>
            <w:r w:rsidRPr="008A5D62">
              <w:rPr>
                <w:sz w:val="22"/>
                <w:szCs w:val="22"/>
              </w:rPr>
              <w:t>Наименование этапа работ, вида и состава работ</w:t>
            </w:r>
          </w:p>
        </w:tc>
        <w:tc>
          <w:tcPr>
            <w:tcW w:w="1461" w:type="dxa"/>
            <w:vMerge w:val="restart"/>
            <w:vAlign w:val="center"/>
          </w:tcPr>
          <w:p w:rsidR="005D1DE9" w:rsidRPr="008A5D62" w:rsidRDefault="005D1DE9" w:rsidP="002A7CF9">
            <w:pPr>
              <w:spacing w:after="200" w:line="276" w:lineRule="auto"/>
              <w:jc w:val="center"/>
              <w:rPr>
                <w:sz w:val="22"/>
                <w:szCs w:val="22"/>
              </w:rPr>
            </w:pPr>
            <w:r w:rsidRPr="008A5D62">
              <w:rPr>
                <w:sz w:val="22"/>
                <w:szCs w:val="22"/>
              </w:rPr>
              <w:t>Стоимость выполнения работ</w:t>
            </w:r>
          </w:p>
        </w:tc>
        <w:tc>
          <w:tcPr>
            <w:tcW w:w="5003" w:type="dxa"/>
            <w:gridSpan w:val="4"/>
            <w:vAlign w:val="center"/>
          </w:tcPr>
          <w:p w:rsidR="005D1DE9" w:rsidRPr="008A5D62" w:rsidRDefault="005D1DE9" w:rsidP="002A7CF9">
            <w:pPr>
              <w:spacing w:after="200" w:line="276" w:lineRule="auto"/>
              <w:jc w:val="center"/>
              <w:rPr>
                <w:sz w:val="22"/>
                <w:szCs w:val="22"/>
              </w:rPr>
            </w:pPr>
            <w:r w:rsidRPr="008A5D62">
              <w:rPr>
                <w:sz w:val="22"/>
                <w:szCs w:val="22"/>
              </w:rPr>
              <w:t>Сроки выполнения работ (указать дату окончания работ)</w:t>
            </w:r>
          </w:p>
        </w:tc>
      </w:tr>
      <w:tr w:rsidR="005D1DE9" w:rsidRPr="008A5D62">
        <w:trPr>
          <w:trHeight w:val="270"/>
          <w:jc w:val="center"/>
        </w:trPr>
        <w:tc>
          <w:tcPr>
            <w:tcW w:w="2881" w:type="dxa"/>
            <w:vMerge/>
            <w:vAlign w:val="center"/>
          </w:tcPr>
          <w:p w:rsidR="005D1DE9" w:rsidRPr="008A5D62" w:rsidRDefault="005D1DE9" w:rsidP="002A7CF9">
            <w:pPr>
              <w:spacing w:after="200" w:line="276" w:lineRule="auto"/>
              <w:jc w:val="center"/>
              <w:rPr>
                <w:sz w:val="22"/>
                <w:szCs w:val="22"/>
              </w:rPr>
            </w:pPr>
          </w:p>
        </w:tc>
        <w:tc>
          <w:tcPr>
            <w:tcW w:w="1461" w:type="dxa"/>
            <w:vMerge/>
            <w:vAlign w:val="center"/>
          </w:tcPr>
          <w:p w:rsidR="005D1DE9" w:rsidRPr="008A5D62" w:rsidRDefault="005D1DE9" w:rsidP="002A7CF9">
            <w:pPr>
              <w:spacing w:after="200" w:line="276" w:lineRule="auto"/>
              <w:jc w:val="center"/>
              <w:rPr>
                <w:sz w:val="22"/>
                <w:szCs w:val="22"/>
              </w:rPr>
            </w:pPr>
          </w:p>
        </w:tc>
        <w:tc>
          <w:tcPr>
            <w:tcW w:w="1308" w:type="dxa"/>
            <w:vAlign w:val="center"/>
          </w:tcPr>
          <w:p w:rsidR="005D1DE9" w:rsidRPr="008A5D62" w:rsidRDefault="005D1DE9" w:rsidP="002A7CF9">
            <w:pPr>
              <w:spacing w:after="200" w:line="276" w:lineRule="auto"/>
              <w:rPr>
                <w:sz w:val="22"/>
                <w:szCs w:val="22"/>
              </w:rPr>
            </w:pPr>
          </w:p>
        </w:tc>
        <w:tc>
          <w:tcPr>
            <w:tcW w:w="1062" w:type="dxa"/>
            <w:vAlign w:val="center"/>
          </w:tcPr>
          <w:p w:rsidR="005D1DE9" w:rsidRPr="008A5D62" w:rsidRDefault="005D1DE9" w:rsidP="002A7CF9">
            <w:pPr>
              <w:spacing w:after="200" w:line="276" w:lineRule="auto"/>
              <w:rPr>
                <w:sz w:val="22"/>
                <w:szCs w:val="22"/>
              </w:rPr>
            </w:pPr>
          </w:p>
        </w:tc>
        <w:tc>
          <w:tcPr>
            <w:tcW w:w="1500" w:type="dxa"/>
            <w:vAlign w:val="center"/>
          </w:tcPr>
          <w:p w:rsidR="005D1DE9" w:rsidRPr="008A5D62" w:rsidRDefault="005D1DE9" w:rsidP="002A7CF9">
            <w:pPr>
              <w:spacing w:after="200" w:line="276" w:lineRule="auto"/>
              <w:jc w:val="center"/>
              <w:rPr>
                <w:sz w:val="22"/>
                <w:szCs w:val="22"/>
              </w:rPr>
            </w:pPr>
          </w:p>
        </w:tc>
        <w:tc>
          <w:tcPr>
            <w:tcW w:w="1133" w:type="dxa"/>
            <w:vAlign w:val="center"/>
          </w:tcPr>
          <w:p w:rsidR="005D1DE9" w:rsidRPr="008A5D62" w:rsidRDefault="005D1DE9" w:rsidP="002A7CF9">
            <w:pPr>
              <w:spacing w:after="200" w:line="276" w:lineRule="auto"/>
              <w:jc w:val="center"/>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xml:space="preserve">   1. Сбор исходных данных</w:t>
            </w:r>
          </w:p>
        </w:tc>
        <w:tc>
          <w:tcPr>
            <w:tcW w:w="1461" w:type="dxa"/>
          </w:tcPr>
          <w:p w:rsidR="005D1DE9" w:rsidRPr="008A5D62" w:rsidRDefault="005D1DE9" w:rsidP="002A7CF9">
            <w:pPr>
              <w:spacing w:after="200" w:line="276" w:lineRule="auto"/>
              <w:rPr>
                <w:sz w:val="22"/>
                <w:szCs w:val="22"/>
              </w:rPr>
            </w:pPr>
          </w:p>
        </w:tc>
        <w:tc>
          <w:tcPr>
            <w:tcW w:w="1308" w:type="dxa"/>
            <w:vAlign w:val="center"/>
          </w:tcPr>
          <w:p w:rsidR="005D1DE9" w:rsidRPr="008A5D62" w:rsidRDefault="005D1DE9" w:rsidP="002A7CF9">
            <w:pPr>
              <w:spacing w:after="200" w:line="276" w:lineRule="auto"/>
              <w:rPr>
                <w:sz w:val="22"/>
                <w:szCs w:val="22"/>
              </w:rPr>
            </w:pPr>
          </w:p>
        </w:tc>
        <w:tc>
          <w:tcPr>
            <w:tcW w:w="1062" w:type="dxa"/>
            <w:vAlign w:val="center"/>
          </w:tcPr>
          <w:p w:rsidR="005D1DE9" w:rsidRPr="008A5D62" w:rsidRDefault="005D1DE9" w:rsidP="002A7CF9">
            <w:pPr>
              <w:spacing w:after="200" w:line="276" w:lineRule="auto"/>
              <w:rPr>
                <w:sz w:val="22"/>
                <w:szCs w:val="22"/>
              </w:rPr>
            </w:pPr>
          </w:p>
        </w:tc>
        <w:tc>
          <w:tcPr>
            <w:tcW w:w="1500" w:type="dxa"/>
            <w:vAlign w:val="center"/>
          </w:tcPr>
          <w:p w:rsidR="005D1DE9" w:rsidRPr="008A5D62" w:rsidRDefault="005D1DE9" w:rsidP="002A7CF9">
            <w:pPr>
              <w:spacing w:after="200" w:line="276" w:lineRule="auto"/>
              <w:rPr>
                <w:sz w:val="22"/>
                <w:szCs w:val="22"/>
              </w:rPr>
            </w:pPr>
          </w:p>
        </w:tc>
        <w:tc>
          <w:tcPr>
            <w:tcW w:w="1133" w:type="dxa"/>
            <w:vAlign w:val="center"/>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технические условия от организаций, чьи интересы могут быть затронуты при проектировании и производстве работ;</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материалы и данные, необходимые и достаточные для выполнения проекта.</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2. Инженерные изыскания в объеме необходимом и достаточном для принятия проектных решений</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инженерно-геодезические;</w:t>
            </w:r>
          </w:p>
        </w:tc>
        <w:tc>
          <w:tcPr>
            <w:tcW w:w="1461" w:type="dxa"/>
          </w:tcPr>
          <w:p w:rsidR="005D1DE9" w:rsidRPr="008A5D62" w:rsidRDefault="005D1DE9" w:rsidP="002A7CF9">
            <w:pPr>
              <w:spacing w:after="200" w:line="276" w:lineRule="auto"/>
              <w:rPr>
                <w:sz w:val="22"/>
                <w:szCs w:val="22"/>
              </w:rPr>
            </w:pPr>
          </w:p>
        </w:tc>
        <w:tc>
          <w:tcPr>
            <w:tcW w:w="1308" w:type="dxa"/>
            <w:vAlign w:val="center"/>
          </w:tcPr>
          <w:p w:rsidR="005D1DE9" w:rsidRPr="008A5D62" w:rsidRDefault="005D1DE9" w:rsidP="002A7CF9">
            <w:pPr>
              <w:spacing w:after="200" w:line="276" w:lineRule="auto"/>
              <w:rPr>
                <w:sz w:val="22"/>
                <w:szCs w:val="22"/>
              </w:rPr>
            </w:pPr>
          </w:p>
        </w:tc>
        <w:tc>
          <w:tcPr>
            <w:tcW w:w="1062" w:type="dxa"/>
            <w:vAlign w:val="center"/>
          </w:tcPr>
          <w:p w:rsidR="005D1DE9" w:rsidRPr="008A5D62" w:rsidRDefault="005D1DE9" w:rsidP="002A7CF9">
            <w:pPr>
              <w:spacing w:after="200" w:line="276" w:lineRule="auto"/>
              <w:rPr>
                <w:sz w:val="22"/>
                <w:szCs w:val="22"/>
              </w:rPr>
            </w:pPr>
          </w:p>
        </w:tc>
        <w:tc>
          <w:tcPr>
            <w:tcW w:w="1500" w:type="dxa"/>
            <w:vAlign w:val="center"/>
          </w:tcPr>
          <w:p w:rsidR="005D1DE9" w:rsidRPr="008A5D62" w:rsidRDefault="005D1DE9" w:rsidP="002A7CF9">
            <w:pPr>
              <w:spacing w:after="200" w:line="276" w:lineRule="auto"/>
              <w:rPr>
                <w:sz w:val="22"/>
                <w:szCs w:val="22"/>
              </w:rPr>
            </w:pPr>
          </w:p>
        </w:tc>
        <w:tc>
          <w:tcPr>
            <w:tcW w:w="1133" w:type="dxa"/>
            <w:vAlign w:val="center"/>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инженерно-геологические.</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3. Разработка проекта</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4. Согласование проектно-сметной документации с организациями, чьи интересы могут быть затронуты при проектировании и производстве работ.</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5. Отвод земельного участка</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разработка плана границ земельного участка;</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согласование и утверждение акта о выборе земельного участка;</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оформление схемы расположения земельных участков на кадастровом плане;</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сопровождение в органах местного самоуправления согласования и утверждения схемы расположения земельных участков на кадастровом плане;</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формирование пакета документов для постановки на кадастровый учет, разработка межевого плана;</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постановка на государственный кадастровый учет;</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rPr>
                <w:sz w:val="22"/>
                <w:szCs w:val="22"/>
              </w:rPr>
            </w:pPr>
            <w:r w:rsidRPr="008A5D62">
              <w:rPr>
                <w:sz w:val="22"/>
                <w:szCs w:val="22"/>
              </w:rPr>
              <w:t>- формирование пакета документов для оформления градостроительного плана в органах местного самоуправления.</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jc w:val="both"/>
              <w:rPr>
                <w:sz w:val="22"/>
                <w:szCs w:val="22"/>
              </w:rPr>
            </w:pPr>
            <w:r w:rsidRPr="008A5D62">
              <w:rPr>
                <w:sz w:val="22"/>
                <w:szCs w:val="22"/>
              </w:rPr>
              <w:t>6. Сопровождение проекта в органах государственной экспертизы  с целью получения положительного заключения экспертизы</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r w:rsidR="005D1DE9" w:rsidRPr="008A5D62">
        <w:trPr>
          <w:jc w:val="center"/>
        </w:trPr>
        <w:tc>
          <w:tcPr>
            <w:tcW w:w="2881" w:type="dxa"/>
          </w:tcPr>
          <w:p w:rsidR="005D1DE9" w:rsidRPr="008A5D62" w:rsidRDefault="005D1DE9" w:rsidP="002A7CF9">
            <w:pPr>
              <w:spacing w:after="200" w:line="276" w:lineRule="auto"/>
              <w:ind w:firstLine="720"/>
              <w:jc w:val="both"/>
              <w:rPr>
                <w:sz w:val="22"/>
                <w:szCs w:val="22"/>
              </w:rPr>
            </w:pPr>
            <w:r w:rsidRPr="008A5D62">
              <w:rPr>
                <w:sz w:val="22"/>
                <w:szCs w:val="22"/>
              </w:rPr>
              <w:t>ИТОГО</w:t>
            </w:r>
          </w:p>
        </w:tc>
        <w:tc>
          <w:tcPr>
            <w:tcW w:w="1461" w:type="dxa"/>
          </w:tcPr>
          <w:p w:rsidR="005D1DE9" w:rsidRPr="008A5D62" w:rsidRDefault="005D1DE9" w:rsidP="002A7CF9">
            <w:pPr>
              <w:spacing w:after="200" w:line="276" w:lineRule="auto"/>
              <w:rPr>
                <w:sz w:val="22"/>
                <w:szCs w:val="22"/>
              </w:rPr>
            </w:pPr>
          </w:p>
        </w:tc>
        <w:tc>
          <w:tcPr>
            <w:tcW w:w="1308" w:type="dxa"/>
          </w:tcPr>
          <w:p w:rsidR="005D1DE9" w:rsidRPr="008A5D62" w:rsidRDefault="005D1DE9" w:rsidP="002A7CF9">
            <w:pPr>
              <w:spacing w:after="200" w:line="276" w:lineRule="auto"/>
              <w:rPr>
                <w:sz w:val="22"/>
                <w:szCs w:val="22"/>
              </w:rPr>
            </w:pPr>
          </w:p>
        </w:tc>
        <w:tc>
          <w:tcPr>
            <w:tcW w:w="1062" w:type="dxa"/>
          </w:tcPr>
          <w:p w:rsidR="005D1DE9" w:rsidRPr="008A5D62" w:rsidRDefault="005D1DE9" w:rsidP="002A7CF9">
            <w:pPr>
              <w:spacing w:after="200" w:line="276" w:lineRule="auto"/>
              <w:rPr>
                <w:sz w:val="22"/>
                <w:szCs w:val="22"/>
              </w:rPr>
            </w:pPr>
          </w:p>
        </w:tc>
        <w:tc>
          <w:tcPr>
            <w:tcW w:w="1500" w:type="dxa"/>
          </w:tcPr>
          <w:p w:rsidR="005D1DE9" w:rsidRPr="008A5D62" w:rsidRDefault="005D1DE9" w:rsidP="002A7CF9">
            <w:pPr>
              <w:spacing w:after="200" w:line="276" w:lineRule="auto"/>
              <w:rPr>
                <w:sz w:val="22"/>
                <w:szCs w:val="22"/>
              </w:rPr>
            </w:pPr>
          </w:p>
        </w:tc>
        <w:tc>
          <w:tcPr>
            <w:tcW w:w="1133" w:type="dxa"/>
          </w:tcPr>
          <w:p w:rsidR="005D1DE9" w:rsidRPr="008A5D62" w:rsidRDefault="005D1DE9" w:rsidP="002A7CF9">
            <w:pPr>
              <w:spacing w:after="200" w:line="276" w:lineRule="auto"/>
              <w:rPr>
                <w:sz w:val="22"/>
                <w:szCs w:val="22"/>
              </w:rPr>
            </w:pPr>
          </w:p>
        </w:tc>
      </w:tr>
    </w:tbl>
    <w:p w:rsidR="005D1DE9" w:rsidRPr="008A5D62" w:rsidRDefault="005D1DE9" w:rsidP="008A5D62">
      <w:pPr>
        <w:pStyle w:val="BodyText"/>
        <w:widowControl w:val="0"/>
        <w:ind w:firstLine="601"/>
        <w:rPr>
          <w:rFonts w:ascii="Times New Roman" w:hAnsi="Times New Roman" w:cs="Times New Roman"/>
          <w:sz w:val="22"/>
          <w:szCs w:val="22"/>
        </w:rPr>
      </w:pPr>
    </w:p>
    <w:p w:rsidR="005D1DE9" w:rsidRPr="008A5D62" w:rsidRDefault="005D1DE9" w:rsidP="008A5D62">
      <w:pPr>
        <w:spacing w:after="200" w:line="276" w:lineRule="auto"/>
        <w:ind w:right="486" w:firstLine="540"/>
        <w:jc w:val="center"/>
        <w:rPr>
          <w:b/>
          <w:bCs/>
          <w:sz w:val="22"/>
          <w:szCs w:val="22"/>
        </w:rPr>
      </w:pPr>
    </w:p>
    <w:tbl>
      <w:tblPr>
        <w:tblW w:w="9808" w:type="dxa"/>
        <w:tblInd w:w="2" w:type="dxa"/>
        <w:tblLook w:val="01E0"/>
      </w:tblPr>
      <w:tblGrid>
        <w:gridCol w:w="4408"/>
        <w:gridCol w:w="2700"/>
        <w:gridCol w:w="2700"/>
      </w:tblGrid>
      <w:tr w:rsidR="005D1DE9" w:rsidRPr="008A5D62">
        <w:tc>
          <w:tcPr>
            <w:tcW w:w="4408" w:type="dxa"/>
          </w:tcPr>
          <w:p w:rsidR="005D1DE9" w:rsidRPr="008A5D62" w:rsidRDefault="005D1DE9" w:rsidP="002A7CF9">
            <w:pPr>
              <w:spacing w:after="200" w:line="276" w:lineRule="auto"/>
              <w:jc w:val="both"/>
              <w:rPr>
                <w:sz w:val="22"/>
                <w:szCs w:val="22"/>
              </w:rPr>
            </w:pPr>
            <w:r w:rsidRPr="008A5D62">
              <w:rPr>
                <w:sz w:val="22"/>
                <w:szCs w:val="22"/>
              </w:rPr>
              <w:t xml:space="preserve">Представитель Заказчика:  </w:t>
            </w:r>
          </w:p>
          <w:p w:rsidR="005D1DE9" w:rsidRPr="008A5D62" w:rsidRDefault="005D1DE9" w:rsidP="002A7CF9">
            <w:pPr>
              <w:spacing w:after="200" w:line="276" w:lineRule="auto"/>
              <w:jc w:val="both"/>
              <w:rPr>
                <w:sz w:val="22"/>
                <w:szCs w:val="22"/>
              </w:rPr>
            </w:pPr>
            <w:r w:rsidRPr="008A5D62">
              <w:rPr>
                <w:sz w:val="22"/>
                <w:szCs w:val="22"/>
              </w:rPr>
              <w:t xml:space="preserve">Директор МУ «Пермблагоустройство»           </w:t>
            </w:r>
          </w:p>
        </w:tc>
        <w:tc>
          <w:tcPr>
            <w:tcW w:w="2700" w:type="dxa"/>
            <w:tcBorders>
              <w:bottom w:val="single" w:sz="4" w:space="0" w:color="auto"/>
            </w:tcBorders>
          </w:tcPr>
          <w:p w:rsidR="005D1DE9" w:rsidRPr="008A5D62" w:rsidRDefault="005D1DE9" w:rsidP="002A7CF9">
            <w:pPr>
              <w:spacing w:after="200" w:line="276" w:lineRule="auto"/>
              <w:jc w:val="both"/>
              <w:rPr>
                <w:sz w:val="22"/>
                <w:szCs w:val="22"/>
              </w:rPr>
            </w:pPr>
          </w:p>
        </w:tc>
        <w:tc>
          <w:tcPr>
            <w:tcW w:w="2700" w:type="dxa"/>
          </w:tcPr>
          <w:p w:rsidR="005D1DE9" w:rsidRPr="008A5D62" w:rsidRDefault="005D1DE9" w:rsidP="002A7CF9">
            <w:pPr>
              <w:spacing w:after="200" w:line="276" w:lineRule="auto"/>
              <w:jc w:val="both"/>
              <w:rPr>
                <w:sz w:val="22"/>
                <w:szCs w:val="22"/>
              </w:rPr>
            </w:pPr>
          </w:p>
          <w:p w:rsidR="005D1DE9" w:rsidRPr="008A5D62" w:rsidRDefault="005D1DE9" w:rsidP="002A7CF9">
            <w:pPr>
              <w:spacing w:after="200" w:line="276" w:lineRule="auto"/>
              <w:jc w:val="both"/>
              <w:rPr>
                <w:sz w:val="22"/>
                <w:szCs w:val="22"/>
              </w:rPr>
            </w:pPr>
            <w:r w:rsidRPr="008A5D62">
              <w:rPr>
                <w:sz w:val="22"/>
                <w:szCs w:val="22"/>
              </w:rPr>
              <w:t xml:space="preserve">Якушев М.С.  </w:t>
            </w:r>
          </w:p>
        </w:tc>
      </w:tr>
      <w:tr w:rsidR="005D1DE9" w:rsidRPr="008A5D62">
        <w:tc>
          <w:tcPr>
            <w:tcW w:w="4408" w:type="dxa"/>
          </w:tcPr>
          <w:p w:rsidR="005D1DE9" w:rsidRPr="008A5D62" w:rsidRDefault="005D1DE9" w:rsidP="002A7CF9">
            <w:pPr>
              <w:spacing w:after="200" w:line="276" w:lineRule="auto"/>
              <w:jc w:val="both"/>
              <w:rPr>
                <w:sz w:val="22"/>
                <w:szCs w:val="22"/>
              </w:rPr>
            </w:pPr>
            <w:r w:rsidRPr="008A5D62">
              <w:rPr>
                <w:sz w:val="22"/>
                <w:szCs w:val="22"/>
              </w:rPr>
              <w:t xml:space="preserve">Представитель Подрядчика: </w:t>
            </w:r>
          </w:p>
          <w:p w:rsidR="005D1DE9" w:rsidRPr="008A5D62" w:rsidRDefault="005D1DE9" w:rsidP="002A7CF9">
            <w:pPr>
              <w:spacing w:after="200" w:line="276" w:lineRule="auto"/>
              <w:jc w:val="both"/>
              <w:rPr>
                <w:sz w:val="22"/>
                <w:szCs w:val="22"/>
              </w:rPr>
            </w:pPr>
            <w:r w:rsidRPr="008A5D62">
              <w:rPr>
                <w:sz w:val="22"/>
                <w:szCs w:val="22"/>
              </w:rPr>
              <w:t xml:space="preserve">Руководитель                                                  </w:t>
            </w:r>
          </w:p>
        </w:tc>
        <w:tc>
          <w:tcPr>
            <w:tcW w:w="2700" w:type="dxa"/>
            <w:tcBorders>
              <w:top w:val="single" w:sz="4" w:space="0" w:color="auto"/>
              <w:bottom w:val="single" w:sz="4" w:space="0" w:color="auto"/>
            </w:tcBorders>
          </w:tcPr>
          <w:p w:rsidR="005D1DE9" w:rsidRPr="008A5D62" w:rsidRDefault="005D1DE9" w:rsidP="002A7CF9">
            <w:pPr>
              <w:spacing w:after="200" w:line="276" w:lineRule="auto"/>
              <w:jc w:val="both"/>
              <w:rPr>
                <w:sz w:val="22"/>
                <w:szCs w:val="22"/>
              </w:rPr>
            </w:pPr>
          </w:p>
        </w:tc>
        <w:tc>
          <w:tcPr>
            <w:tcW w:w="2700" w:type="dxa"/>
          </w:tcPr>
          <w:p w:rsidR="005D1DE9" w:rsidRPr="008A5D62" w:rsidRDefault="005D1DE9" w:rsidP="002A7CF9">
            <w:pPr>
              <w:spacing w:after="200" w:line="276" w:lineRule="auto"/>
              <w:jc w:val="both"/>
              <w:rPr>
                <w:sz w:val="22"/>
                <w:szCs w:val="22"/>
              </w:rPr>
            </w:pPr>
          </w:p>
        </w:tc>
      </w:tr>
    </w:tbl>
    <w:p w:rsidR="005D1DE9" w:rsidRPr="008A5D62" w:rsidRDefault="005D1DE9" w:rsidP="008A5D62">
      <w:pPr>
        <w:spacing w:after="200" w:line="276" w:lineRule="auto"/>
        <w:jc w:val="both"/>
        <w:rPr>
          <w:sz w:val="22"/>
          <w:szCs w:val="22"/>
        </w:rPr>
        <w:sectPr w:rsidR="005D1DE9" w:rsidRPr="008A5D62" w:rsidSect="008A5D62">
          <w:pgSz w:w="11906" w:h="16838"/>
          <w:pgMar w:top="851" w:right="851" w:bottom="426" w:left="1134" w:header="709" w:footer="709" w:gutter="0"/>
          <w:cols w:space="708"/>
          <w:docGrid w:linePitch="360"/>
        </w:sectPr>
      </w:pPr>
      <w:r w:rsidRPr="008A5D62">
        <w:rPr>
          <w:sz w:val="22"/>
          <w:szCs w:val="22"/>
        </w:rPr>
        <w:t xml:space="preserve">                                                                                                                                                                                                                                           </w:t>
      </w:r>
    </w:p>
    <w:p w:rsidR="005D1DE9" w:rsidRPr="008A5D62" w:rsidRDefault="005D1DE9" w:rsidP="008A5D62">
      <w:pPr>
        <w:pStyle w:val="Heading1"/>
        <w:rPr>
          <w:rFonts w:ascii="Times New Roman" w:hAnsi="Times New Roman" w:cs="Times New Roman"/>
          <w:sz w:val="22"/>
          <w:szCs w:val="22"/>
        </w:rPr>
      </w:pPr>
      <w:r w:rsidRPr="008A5D62">
        <w:rPr>
          <w:rFonts w:ascii="Times New Roman" w:hAnsi="Times New Roman" w:cs="Times New Roman"/>
          <w:sz w:val="22"/>
          <w:szCs w:val="22"/>
        </w:rPr>
        <w:t xml:space="preserve">                                                                                                    </w:t>
      </w:r>
    </w:p>
    <w:p w:rsidR="005D1DE9" w:rsidRPr="008A5D62" w:rsidRDefault="005D1DE9" w:rsidP="008A5D62">
      <w:pPr>
        <w:pStyle w:val="Heading1"/>
        <w:jc w:val="right"/>
        <w:rPr>
          <w:rFonts w:ascii="Times New Roman" w:hAnsi="Times New Roman" w:cs="Times New Roman"/>
          <w:b w:val="0"/>
          <w:bCs w:val="0"/>
          <w:i w:val="0"/>
          <w:iCs w:val="0"/>
          <w:sz w:val="22"/>
          <w:szCs w:val="22"/>
        </w:rPr>
      </w:pPr>
      <w:r w:rsidRPr="008A5D62">
        <w:rPr>
          <w:rFonts w:ascii="Times New Roman" w:hAnsi="Times New Roman" w:cs="Times New Roman"/>
          <w:b w:val="0"/>
          <w:bCs w:val="0"/>
          <w:i w:val="0"/>
          <w:iCs w:val="0"/>
          <w:sz w:val="22"/>
          <w:szCs w:val="22"/>
        </w:rPr>
        <w:t>Приложение № 4 к договору</w:t>
      </w:r>
    </w:p>
    <w:p w:rsidR="005D1DE9" w:rsidRPr="008A5D62" w:rsidRDefault="005D1DE9" w:rsidP="008A5D62">
      <w:pPr>
        <w:tabs>
          <w:tab w:val="left" w:pos="180"/>
        </w:tabs>
        <w:spacing w:after="200" w:line="276" w:lineRule="auto"/>
        <w:rPr>
          <w:sz w:val="22"/>
          <w:szCs w:val="22"/>
        </w:rPr>
      </w:pPr>
      <w:r w:rsidRPr="008A5D62">
        <w:rPr>
          <w:sz w:val="22"/>
          <w:szCs w:val="22"/>
        </w:rPr>
        <w:t xml:space="preserve">                                                                                                                                 № _____ от  «___»________ г.</w:t>
      </w:r>
    </w:p>
    <w:p w:rsidR="005D1DE9" w:rsidRPr="008A5D62" w:rsidRDefault="005D1DE9" w:rsidP="008A5D62">
      <w:pPr>
        <w:pStyle w:val="BodyText"/>
        <w:ind w:left="-187"/>
        <w:jc w:val="center"/>
        <w:rPr>
          <w:rFonts w:ascii="Times New Roman" w:hAnsi="Times New Roman" w:cs="Times New Roman"/>
          <w:sz w:val="22"/>
          <w:szCs w:val="22"/>
        </w:rPr>
      </w:pPr>
    </w:p>
    <w:p w:rsidR="005D1DE9" w:rsidRPr="008A5D62" w:rsidRDefault="005D1DE9" w:rsidP="008A5D62">
      <w:pPr>
        <w:pStyle w:val="BodyText"/>
        <w:ind w:left="-187"/>
        <w:jc w:val="center"/>
        <w:rPr>
          <w:rFonts w:ascii="Times New Roman" w:hAnsi="Times New Roman" w:cs="Times New Roman"/>
          <w:b/>
          <w:bCs/>
          <w:sz w:val="22"/>
          <w:szCs w:val="22"/>
        </w:rPr>
      </w:pPr>
      <w:r w:rsidRPr="008A5D62">
        <w:rPr>
          <w:rFonts w:ascii="Times New Roman" w:hAnsi="Times New Roman" w:cs="Times New Roman"/>
          <w:b/>
          <w:bCs/>
          <w:sz w:val="22"/>
          <w:szCs w:val="22"/>
        </w:rPr>
        <w:t>Перечень нормативных документов, обязательных при выполнении проектных работ.</w:t>
      </w:r>
    </w:p>
    <w:p w:rsidR="005D1DE9" w:rsidRPr="008A5D62" w:rsidRDefault="005D1DE9" w:rsidP="008A5D62">
      <w:pPr>
        <w:tabs>
          <w:tab w:val="left" w:pos="180"/>
        </w:tabs>
        <w:spacing w:after="200" w:line="276" w:lineRule="auto"/>
        <w:rPr>
          <w:sz w:val="22"/>
          <w:szCs w:val="22"/>
        </w:rPr>
      </w:pPr>
    </w:p>
    <w:p w:rsidR="005D1DE9" w:rsidRPr="008A5D62" w:rsidRDefault="005D1DE9" w:rsidP="008A5D62">
      <w:pPr>
        <w:numPr>
          <w:ilvl w:val="0"/>
          <w:numId w:val="40"/>
        </w:numPr>
        <w:ind w:firstLine="700"/>
        <w:jc w:val="both"/>
        <w:rPr>
          <w:sz w:val="22"/>
          <w:szCs w:val="22"/>
        </w:rPr>
      </w:pPr>
      <w:r w:rsidRPr="008A5D62">
        <w:rPr>
          <w:sz w:val="22"/>
          <w:szCs w:val="22"/>
        </w:rPr>
        <w:t>ГОСТ 17.4.3.02-85 «Охрана природы. Почвы. Требования к охране плодородного слоя почвы при производстве земляных работ».</w:t>
      </w:r>
    </w:p>
    <w:p w:rsidR="005D1DE9" w:rsidRPr="008A5D62" w:rsidRDefault="005D1DE9" w:rsidP="008A5D62">
      <w:pPr>
        <w:numPr>
          <w:ilvl w:val="0"/>
          <w:numId w:val="40"/>
        </w:numPr>
        <w:ind w:firstLine="720"/>
        <w:jc w:val="both"/>
        <w:rPr>
          <w:sz w:val="22"/>
          <w:szCs w:val="22"/>
        </w:rPr>
      </w:pPr>
      <w:r w:rsidRPr="008A5D62">
        <w:rPr>
          <w:sz w:val="22"/>
          <w:szCs w:val="22"/>
        </w:rPr>
        <w:t>ГОСТ 17.5.1.02-85 «Охрана природы. Земли. Классификация нарушенных земель для рекультивации».</w:t>
      </w:r>
    </w:p>
    <w:p w:rsidR="005D1DE9" w:rsidRPr="008A5D62" w:rsidRDefault="005D1DE9" w:rsidP="008A5D62">
      <w:pPr>
        <w:numPr>
          <w:ilvl w:val="0"/>
          <w:numId w:val="40"/>
        </w:numPr>
        <w:ind w:firstLine="720"/>
        <w:jc w:val="both"/>
        <w:rPr>
          <w:sz w:val="22"/>
          <w:szCs w:val="22"/>
        </w:rPr>
      </w:pPr>
      <w:r w:rsidRPr="008A5D62">
        <w:rPr>
          <w:sz w:val="22"/>
          <w:szCs w:val="22"/>
        </w:rPr>
        <w:t>ГОСТ 17.6.1.01-83 «Охрана природы. Охрана и защита лесов. Термины и определения».</w:t>
      </w:r>
    </w:p>
    <w:p w:rsidR="005D1DE9" w:rsidRPr="008A5D62" w:rsidRDefault="005D1DE9" w:rsidP="008A5D62">
      <w:pPr>
        <w:numPr>
          <w:ilvl w:val="0"/>
          <w:numId w:val="40"/>
        </w:numPr>
        <w:ind w:firstLine="720"/>
        <w:jc w:val="both"/>
        <w:rPr>
          <w:sz w:val="22"/>
          <w:szCs w:val="22"/>
        </w:rPr>
      </w:pPr>
      <w:r w:rsidRPr="008A5D62">
        <w:rPr>
          <w:sz w:val="22"/>
          <w:szCs w:val="22"/>
        </w:rPr>
        <w:t>ГОСТ 17.2.1.01-76  «Охрана природы. Атмосфера. Классификация выбросов по составу».</w:t>
      </w:r>
    </w:p>
    <w:p w:rsidR="005D1DE9" w:rsidRPr="008A5D62" w:rsidRDefault="005D1DE9" w:rsidP="008A5D62">
      <w:pPr>
        <w:numPr>
          <w:ilvl w:val="0"/>
          <w:numId w:val="40"/>
        </w:numPr>
        <w:ind w:firstLine="720"/>
        <w:jc w:val="both"/>
        <w:rPr>
          <w:sz w:val="22"/>
          <w:szCs w:val="22"/>
        </w:rPr>
      </w:pPr>
      <w:r w:rsidRPr="008A5D62">
        <w:rPr>
          <w:sz w:val="22"/>
          <w:szCs w:val="22"/>
        </w:rPr>
        <w:t>ГОСТ 17.4.2.01-81 «Охрана природы. Почва. Номенклатура показателей санитарного состояния».</w:t>
      </w:r>
    </w:p>
    <w:p w:rsidR="005D1DE9" w:rsidRPr="008A5D62" w:rsidRDefault="005D1DE9" w:rsidP="008A5D62">
      <w:pPr>
        <w:numPr>
          <w:ilvl w:val="0"/>
          <w:numId w:val="40"/>
        </w:numPr>
        <w:ind w:firstLine="720"/>
        <w:jc w:val="both"/>
        <w:rPr>
          <w:sz w:val="22"/>
          <w:szCs w:val="22"/>
        </w:rPr>
      </w:pPr>
      <w:r w:rsidRPr="008A5D62">
        <w:rPr>
          <w:sz w:val="22"/>
          <w:szCs w:val="22"/>
        </w:rPr>
        <w:t xml:space="preserve">ГОСТ 17.8.1.01-86 «Охрана природы. Ландшафты, Термины и определения». </w:t>
      </w:r>
    </w:p>
    <w:p w:rsidR="005D1DE9" w:rsidRPr="008A5D62" w:rsidRDefault="005D1DE9" w:rsidP="008A5D62">
      <w:pPr>
        <w:numPr>
          <w:ilvl w:val="0"/>
          <w:numId w:val="40"/>
        </w:numPr>
        <w:ind w:firstLine="720"/>
        <w:jc w:val="both"/>
        <w:rPr>
          <w:sz w:val="22"/>
          <w:szCs w:val="22"/>
        </w:rPr>
      </w:pPr>
      <w:r w:rsidRPr="008A5D62">
        <w:rPr>
          <w:sz w:val="22"/>
          <w:szCs w:val="22"/>
        </w:rPr>
        <w:t>ГОСТ 21.001-93 «СПДС. Система проектной документации в строительстве. Общие положения».</w:t>
      </w:r>
    </w:p>
    <w:p w:rsidR="005D1DE9" w:rsidRPr="008A5D62" w:rsidRDefault="005D1DE9" w:rsidP="008A5D62">
      <w:pPr>
        <w:numPr>
          <w:ilvl w:val="0"/>
          <w:numId w:val="40"/>
        </w:numPr>
        <w:ind w:firstLine="720"/>
        <w:jc w:val="both"/>
        <w:rPr>
          <w:sz w:val="22"/>
          <w:szCs w:val="22"/>
        </w:rPr>
      </w:pPr>
      <w:r w:rsidRPr="008A5D62">
        <w:rPr>
          <w:sz w:val="22"/>
          <w:szCs w:val="22"/>
        </w:rPr>
        <w:t xml:space="preserve">ГОСТ Р ИСО 14001-98 «Система управления окружающей средой. Требования и руководство по применению» </w:t>
      </w:r>
    </w:p>
    <w:p w:rsidR="005D1DE9" w:rsidRPr="008A5D62" w:rsidRDefault="005D1DE9" w:rsidP="008A5D62">
      <w:pPr>
        <w:numPr>
          <w:ilvl w:val="0"/>
          <w:numId w:val="40"/>
        </w:numPr>
        <w:ind w:firstLine="720"/>
        <w:jc w:val="both"/>
        <w:rPr>
          <w:sz w:val="22"/>
          <w:szCs w:val="22"/>
        </w:rPr>
      </w:pPr>
      <w:r w:rsidRPr="008A5D62">
        <w:rPr>
          <w:sz w:val="22"/>
          <w:szCs w:val="22"/>
        </w:rPr>
        <w:t>ГОСТ 15467-79 «Управление качеством продукции. Основные понятия. Термины и определения».</w:t>
      </w:r>
    </w:p>
    <w:p w:rsidR="005D1DE9" w:rsidRPr="008A5D62" w:rsidRDefault="005D1DE9" w:rsidP="008A5D62">
      <w:pPr>
        <w:numPr>
          <w:ilvl w:val="0"/>
          <w:numId w:val="40"/>
        </w:numPr>
        <w:ind w:firstLine="720"/>
        <w:jc w:val="both"/>
        <w:rPr>
          <w:sz w:val="22"/>
          <w:szCs w:val="22"/>
        </w:rPr>
      </w:pPr>
      <w:r w:rsidRPr="008A5D62">
        <w:rPr>
          <w:sz w:val="22"/>
          <w:szCs w:val="22"/>
        </w:rPr>
        <w:t>ГОСТ Р 50597-93 «Автомобильные дороги и улицы. Требования к эксплуатационному состоянию, допустимому по условиям обеспечения безопасности движения»</w:t>
      </w:r>
    </w:p>
    <w:p w:rsidR="005D1DE9" w:rsidRPr="008A5D62" w:rsidRDefault="005D1DE9" w:rsidP="008A5D62">
      <w:pPr>
        <w:numPr>
          <w:ilvl w:val="0"/>
          <w:numId w:val="40"/>
        </w:numPr>
        <w:ind w:firstLine="720"/>
        <w:jc w:val="both"/>
        <w:rPr>
          <w:sz w:val="22"/>
          <w:szCs w:val="22"/>
        </w:rPr>
      </w:pPr>
      <w:r w:rsidRPr="008A5D62">
        <w:rPr>
          <w:sz w:val="22"/>
          <w:szCs w:val="22"/>
        </w:rPr>
        <w:t>ГОСТ Р  50970-96 «Технические средства организации дорожного движения. Столбики сигнальные дорожные. Общие технические требования. Правила применения»</w:t>
      </w:r>
    </w:p>
    <w:p w:rsidR="005D1DE9" w:rsidRPr="008A5D62" w:rsidRDefault="005D1DE9" w:rsidP="008A5D62">
      <w:pPr>
        <w:numPr>
          <w:ilvl w:val="0"/>
          <w:numId w:val="40"/>
        </w:numPr>
        <w:ind w:firstLine="720"/>
        <w:jc w:val="both"/>
        <w:rPr>
          <w:sz w:val="22"/>
          <w:szCs w:val="22"/>
        </w:rPr>
      </w:pPr>
      <w:r w:rsidRPr="008A5D62">
        <w:rPr>
          <w:sz w:val="22"/>
          <w:szCs w:val="22"/>
        </w:rPr>
        <w:t>ГОСТ 26804-86 «Ограждения дорожные металлические барьерного типа. Технические условия».</w:t>
      </w:r>
    </w:p>
    <w:p w:rsidR="005D1DE9" w:rsidRPr="008A5D62" w:rsidRDefault="005D1DE9" w:rsidP="008A5D62">
      <w:pPr>
        <w:numPr>
          <w:ilvl w:val="0"/>
          <w:numId w:val="40"/>
        </w:numPr>
        <w:ind w:firstLine="720"/>
        <w:jc w:val="both"/>
        <w:rPr>
          <w:sz w:val="22"/>
          <w:szCs w:val="22"/>
        </w:rPr>
      </w:pPr>
      <w:r w:rsidRPr="008A5D62">
        <w:rPr>
          <w:sz w:val="22"/>
          <w:szCs w:val="22"/>
        </w:rPr>
        <w:t>ГОСТ 31015-2002 «Смеси асфальтобетонные и асфальтобетон щебеночно-мастичные».</w:t>
      </w:r>
    </w:p>
    <w:p w:rsidR="005D1DE9" w:rsidRPr="008A5D62" w:rsidRDefault="005D1DE9" w:rsidP="008A5D62">
      <w:pPr>
        <w:numPr>
          <w:ilvl w:val="0"/>
          <w:numId w:val="40"/>
        </w:numPr>
        <w:ind w:firstLine="720"/>
        <w:jc w:val="both"/>
        <w:rPr>
          <w:sz w:val="22"/>
          <w:szCs w:val="22"/>
        </w:rPr>
      </w:pPr>
      <w:r w:rsidRPr="008A5D62">
        <w:rPr>
          <w:sz w:val="22"/>
          <w:szCs w:val="22"/>
        </w:rPr>
        <w:t>ГОСТ Р 50971-96 «Световозвращатели дорожные. Общие технические требования. Правила применения».</w:t>
      </w:r>
    </w:p>
    <w:p w:rsidR="005D1DE9" w:rsidRPr="008A5D62" w:rsidRDefault="005D1DE9" w:rsidP="008A5D62">
      <w:pPr>
        <w:numPr>
          <w:ilvl w:val="0"/>
          <w:numId w:val="40"/>
        </w:numPr>
        <w:ind w:firstLine="720"/>
        <w:jc w:val="both"/>
        <w:rPr>
          <w:sz w:val="22"/>
          <w:szCs w:val="22"/>
        </w:rPr>
      </w:pPr>
      <w:r w:rsidRPr="008A5D62">
        <w:rPr>
          <w:sz w:val="22"/>
          <w:szCs w:val="22"/>
        </w:rPr>
        <w:t>ГОСТ 51582-2000 «Технические средства организации дорожного движения. Знаки дорожные «Пункты контроля международных автомобильных перевозок» и «Пост дорожно-патрульной службы». Общие технические требования, правила применения».</w:t>
      </w:r>
    </w:p>
    <w:p w:rsidR="005D1DE9" w:rsidRPr="008A5D62" w:rsidRDefault="005D1DE9" w:rsidP="008A5D62">
      <w:pPr>
        <w:numPr>
          <w:ilvl w:val="0"/>
          <w:numId w:val="40"/>
        </w:numPr>
        <w:ind w:firstLine="720"/>
        <w:jc w:val="both"/>
        <w:rPr>
          <w:sz w:val="22"/>
          <w:szCs w:val="22"/>
        </w:rPr>
      </w:pPr>
      <w:r w:rsidRPr="008A5D62">
        <w:rPr>
          <w:sz w:val="22"/>
          <w:szCs w:val="22"/>
        </w:rPr>
        <w:t xml:space="preserve">ГОСТ  Р   52399-2005 «Геометрические элементы автомобильных дорог». </w:t>
      </w:r>
    </w:p>
    <w:p w:rsidR="005D1DE9" w:rsidRPr="008A5D62" w:rsidRDefault="005D1DE9" w:rsidP="008A5D62">
      <w:pPr>
        <w:numPr>
          <w:ilvl w:val="0"/>
          <w:numId w:val="40"/>
        </w:numPr>
        <w:ind w:firstLine="720"/>
        <w:jc w:val="both"/>
        <w:rPr>
          <w:sz w:val="22"/>
          <w:szCs w:val="22"/>
        </w:rPr>
      </w:pPr>
      <w:r w:rsidRPr="008A5D62">
        <w:rPr>
          <w:sz w:val="22"/>
          <w:szCs w:val="22"/>
        </w:rPr>
        <w:t xml:space="preserve">ГОСТ Р 52398-2005 «Классификация автомобильных дорог. Основные параметры и требования». </w:t>
      </w:r>
    </w:p>
    <w:p w:rsidR="005D1DE9" w:rsidRPr="008A5D62" w:rsidRDefault="005D1DE9" w:rsidP="008A5D62">
      <w:pPr>
        <w:numPr>
          <w:ilvl w:val="0"/>
          <w:numId w:val="40"/>
        </w:numPr>
        <w:ind w:firstLine="720"/>
        <w:jc w:val="both"/>
        <w:rPr>
          <w:sz w:val="22"/>
          <w:szCs w:val="22"/>
        </w:rPr>
      </w:pPr>
      <w:r w:rsidRPr="008A5D62">
        <w:rPr>
          <w:sz w:val="22"/>
          <w:szCs w:val="22"/>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(введен в действие с 01.01.2006).</w:t>
      </w:r>
      <w:r w:rsidRPr="008A5D62">
        <w:rPr>
          <w:sz w:val="22"/>
          <w:szCs w:val="22"/>
          <w:highlight w:val="yellow"/>
        </w:rPr>
        <w:t xml:space="preserve"> </w:t>
      </w:r>
    </w:p>
    <w:p w:rsidR="005D1DE9" w:rsidRPr="008A5D62" w:rsidRDefault="005D1DE9" w:rsidP="008A5D62">
      <w:pPr>
        <w:numPr>
          <w:ilvl w:val="0"/>
          <w:numId w:val="40"/>
        </w:numPr>
        <w:ind w:firstLine="720"/>
        <w:jc w:val="both"/>
        <w:rPr>
          <w:sz w:val="22"/>
          <w:szCs w:val="22"/>
        </w:rPr>
      </w:pPr>
      <w:r w:rsidRPr="008A5D62">
        <w:rPr>
          <w:sz w:val="22"/>
          <w:szCs w:val="22"/>
        </w:rPr>
        <w:t xml:space="preserve">ГОСТ Р 52290 – 2004  «Технические средства организации дорожного движения. Знаки дорожные. Общие технические требования.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23-01-99. Строительная климатология.</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2.01.07-85*. Нагрузки и воздействия.</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II-7-81. Строительство в сейсмических районах.</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2.03.11-85. Защита строительных конструкций от коррозии.</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2.07.01-89*. Градостроительство. Планировка в застройках городских и сельских поселений.</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3.01.01-85*. Организация строительного производства.</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СНиП 3.04.03-85. Защита строительных конструкций и сооружений от коррозии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2.05.02-85 Автомобильные дороги.</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3.06.03-85 Автомобильные дороги.</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СНиП 2.05.03-84 Мосты и трубы.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3.06.04-91 Мосты и трубы.</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12-03-99. Безопасность труда в строи</w:t>
      </w:r>
      <w:r w:rsidRPr="008A5D62">
        <w:rPr>
          <w:color w:val="000000"/>
          <w:sz w:val="22"/>
          <w:szCs w:val="22"/>
        </w:rPr>
        <w:softHyphen/>
        <w:t>тельстве. Часть 1. Общие требования.</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2.02.01.-83  Основания зданий и сооружений.</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2.02.03.-85 Свайные фундаменты.</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3.01.03.-84  Геодезические работы в строительстве.</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3.02.01.-87  Земляные сооружения, основания и фундаменты.</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3.06.04.-91  Мосты и трубы.</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11.02.-96 Инженерные изыскания для строительства. Основные положения.</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СНиП 23-01-99 «Строительная климатология»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23-05-95 «Естественное и искусственное освещение»</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СНиП 32-04-97 «Тоннели железнодорожные и автодорожные».</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СНиП </w:t>
      </w:r>
      <w:r w:rsidRPr="008A5D62">
        <w:rPr>
          <w:color w:val="000000"/>
          <w:sz w:val="22"/>
          <w:szCs w:val="22"/>
          <w:lang w:val="en-US"/>
        </w:rPr>
        <w:t>III</w:t>
      </w:r>
      <w:r w:rsidRPr="008A5D62">
        <w:rPr>
          <w:color w:val="000000"/>
          <w:sz w:val="22"/>
          <w:szCs w:val="22"/>
        </w:rPr>
        <w:t>-4-80 «Правила производства и приёмка работ. Техника безопасности в строительстве».</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5-81 Инструкция по разбивочным работам при строительстве, реконструкции и капитальному ремонту автомобильных дорог и искусственных сооружений».</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3-81 Инструкция по учету потерь народного хозяйства от дорожно-транспортных происшествий при проектировании автомобильных дорог.</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25-86 Указания по обеспечению безопасности движения на автомобильных дорогах.</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18-84 Указания по архитектурно-ландшафтному проектированию автомобильных дорог.</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ВСН 178-91 Нормы проектирования и производства буровзрывных работ при сооружении земляного полотна.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sz w:val="22"/>
          <w:szCs w:val="22"/>
        </w:rPr>
        <w:t>ВСН 166-70 Технические указания по возведению земляного полотна автомобильной дорог из переувлажненных грунтов.</w:t>
      </w:r>
    </w:p>
    <w:p w:rsidR="005D1DE9" w:rsidRPr="008A5D62" w:rsidRDefault="005D1DE9" w:rsidP="008A5D62">
      <w:pPr>
        <w:numPr>
          <w:ilvl w:val="0"/>
          <w:numId w:val="40"/>
        </w:numPr>
        <w:shd w:val="clear" w:color="auto" w:fill="FFFFFF"/>
        <w:ind w:firstLine="720"/>
        <w:jc w:val="both"/>
        <w:rPr>
          <w:color w:val="000000"/>
          <w:sz w:val="22"/>
          <w:szCs w:val="22"/>
        </w:rPr>
      </w:pPr>
      <w:r w:rsidRPr="008A5D62">
        <w:rPr>
          <w:sz w:val="22"/>
          <w:szCs w:val="22"/>
        </w:rPr>
        <w:t>ОДН 218.5.016.-2002 Показатели и нормы экологической безопасности автомобильной дороги.</w:t>
      </w:r>
    </w:p>
    <w:p w:rsidR="005D1DE9" w:rsidRPr="008A5D62" w:rsidRDefault="005D1DE9" w:rsidP="008A5D62">
      <w:pPr>
        <w:numPr>
          <w:ilvl w:val="0"/>
          <w:numId w:val="40"/>
        </w:numPr>
        <w:shd w:val="clear" w:color="auto" w:fill="FFFFFF"/>
        <w:ind w:firstLine="720"/>
        <w:jc w:val="both"/>
        <w:rPr>
          <w:color w:val="000000"/>
          <w:sz w:val="22"/>
          <w:szCs w:val="22"/>
        </w:rPr>
      </w:pPr>
      <w:r w:rsidRPr="008A5D62">
        <w:rPr>
          <w:sz w:val="22"/>
          <w:szCs w:val="22"/>
        </w:rPr>
        <w:t>ОДН 218.046-01. Проектирование нежестких  дорожных одежд.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197-91, Минтрансстрой СССР. Инструкция по проектированию жестких дорожных одежд.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ОДН 218.1.052-2002. Оценка прочности нежестких дорожных одежд.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Рекомендации по выявлению и устранению колей на нежестких дорожных одеждах, Росавтодор 2002 год.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Рекомендации по устранению колей на автомобильных дорогах, Росавтодор 2002 год.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Методические рекомендации по устройству покрытий и оснований из    щебеночных, гравийных и песчаных материалов, обработанных вяжущими, Росавтодор, 2003 год.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Руководство по применению ПАВ при устройстве асфальтобетонных  покрытий.</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Руководство по грунтам и материалам, укрепленными органическими   вяжущими, Росавтодор 2003 год.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ОДН 218.3.039-2003. Укрепление обочин автомобильных дорог.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 xml:space="preserve">ОДМ. Рекомендации по применению геосинтетических материалов при  строительстве и ремонте автомобильных дорог.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Требования к автомобильным дорогам с регулярным автобус</w:t>
      </w:r>
      <w:r w:rsidRPr="008A5D62">
        <w:rPr>
          <w:color w:val="000000"/>
          <w:sz w:val="22"/>
          <w:szCs w:val="22"/>
        </w:rPr>
        <w:softHyphen/>
        <w:t xml:space="preserve">ным  сообщением, ФДС России, 1999 год. </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ОСТ 218.1.002-03. Автобусные остановки на автомобильных дорогах. Общие технические требования</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103-74 Технические указания по проектированию пересечений и примыканий автомобильных дорог.</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33-87 Указания по производству изысканий и проектированию лесонасаждений вдоль автомобильных дорог.</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ОДН 218.012-99. Общие технические требования к ограждающим устройствам на мостовых сооружениях, располо</w:t>
      </w:r>
      <w:r w:rsidRPr="008A5D62">
        <w:rPr>
          <w:color w:val="000000"/>
          <w:sz w:val="22"/>
          <w:szCs w:val="22"/>
        </w:rPr>
        <w:softHyphen/>
        <w:t>женных на магистральных авто</w:t>
      </w:r>
      <w:r w:rsidRPr="008A5D62">
        <w:rPr>
          <w:color w:val="000000"/>
          <w:sz w:val="22"/>
          <w:szCs w:val="22"/>
        </w:rPr>
        <w:softHyphen/>
        <w:t>мобильных дорогах.</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32-81 Инструкция по устройству гидроизоляции конструкций мостов и труб на железных, автомобильных и городских дорогах.</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51-88 Инструкция по уширению автодорожных мостов и путепроводов.</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165-85 Устройство свайных фундаментов мостов (из буровых свай).</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Руководство по защите металлоконструкций от коррозии и ремонту  лакокрасочных покрытий металлических пролетных строений эксплуатируемых автодорожных мостов, Росавтодор 2002 год.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206-87 Параметры ветровых волн, воздействующих на откосы транспортных сооружений на реках.</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ВСН 8-89 Инструкция по охране природной среды при строительстве, ремонте и содержании автомобильных дорог.</w:t>
      </w:r>
    </w:p>
    <w:p w:rsidR="005D1DE9" w:rsidRPr="008A5D62" w:rsidRDefault="005D1DE9" w:rsidP="008A5D62">
      <w:pPr>
        <w:numPr>
          <w:ilvl w:val="0"/>
          <w:numId w:val="40"/>
        </w:numPr>
        <w:shd w:val="clear" w:color="auto" w:fill="FFFFFF"/>
        <w:ind w:firstLine="720"/>
        <w:jc w:val="both"/>
        <w:rPr>
          <w:sz w:val="22"/>
          <w:szCs w:val="22"/>
        </w:rPr>
      </w:pPr>
      <w:r w:rsidRPr="008A5D62">
        <w:rPr>
          <w:sz w:val="22"/>
          <w:szCs w:val="22"/>
        </w:rPr>
        <w:t>Рекомендации по учету требований по охране окружающей среды при проектировании автомобильных дорог и мостовых переходов, Минтранс России, 1995 год.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Методические рекомендации по оценке необходимого снижения звука у населенных пунктов и определению требований акустической эффективности экранов с учетом звукопоглощения, Росавтодор 2003 год.</w:t>
      </w:r>
    </w:p>
    <w:p w:rsidR="005D1DE9" w:rsidRPr="008A5D62" w:rsidRDefault="005D1DE9" w:rsidP="008A5D62">
      <w:pPr>
        <w:numPr>
          <w:ilvl w:val="0"/>
          <w:numId w:val="40"/>
        </w:numPr>
        <w:shd w:val="clear" w:color="auto" w:fill="FFFFFF"/>
        <w:ind w:firstLine="720"/>
        <w:jc w:val="both"/>
        <w:rPr>
          <w:color w:val="000000"/>
          <w:sz w:val="22"/>
          <w:szCs w:val="22"/>
        </w:rPr>
      </w:pPr>
      <w:r w:rsidRPr="008A5D62">
        <w:rPr>
          <w:color w:val="000000"/>
          <w:sz w:val="22"/>
          <w:szCs w:val="22"/>
        </w:rPr>
        <w:t>Методические рекомендации по разработке проекта содержания автомобильных дорог, Росавтодор 2003 год.</w:t>
      </w:r>
    </w:p>
    <w:p w:rsidR="005D1DE9" w:rsidRPr="008A5D62" w:rsidRDefault="005D1DE9" w:rsidP="008A5D62">
      <w:pPr>
        <w:numPr>
          <w:ilvl w:val="0"/>
          <w:numId w:val="40"/>
        </w:numPr>
        <w:ind w:firstLine="720"/>
        <w:jc w:val="both"/>
        <w:rPr>
          <w:sz w:val="22"/>
          <w:szCs w:val="22"/>
        </w:rPr>
      </w:pPr>
      <w:r w:rsidRPr="008A5D62">
        <w:rPr>
          <w:sz w:val="22"/>
          <w:szCs w:val="22"/>
        </w:rPr>
        <w:t>Методика определения стоимости строительной продукции на территории Российской Федерации, МДС 81-35 2004год.</w:t>
      </w:r>
    </w:p>
    <w:p w:rsidR="005D1DE9" w:rsidRPr="008A5D62" w:rsidRDefault="005D1DE9" w:rsidP="008A5D62">
      <w:pPr>
        <w:numPr>
          <w:ilvl w:val="0"/>
          <w:numId w:val="40"/>
        </w:numPr>
        <w:ind w:firstLine="720"/>
        <w:jc w:val="both"/>
        <w:rPr>
          <w:sz w:val="22"/>
          <w:szCs w:val="22"/>
        </w:rPr>
      </w:pPr>
      <w:r w:rsidRPr="008A5D62">
        <w:rPr>
          <w:sz w:val="22"/>
          <w:szCs w:val="22"/>
        </w:rPr>
        <w:t>Методические рекомендации по проектированию, строительству и приемке в эксплуатацию мостов и труб на автомобильных дорогах. Росавтодор, 2001г. Росавтодор (2003г.)</w:t>
      </w:r>
    </w:p>
    <w:p w:rsidR="005D1DE9" w:rsidRPr="008A5D62" w:rsidRDefault="005D1DE9" w:rsidP="008A5D62">
      <w:pPr>
        <w:numPr>
          <w:ilvl w:val="0"/>
          <w:numId w:val="40"/>
        </w:numPr>
        <w:ind w:firstLine="720"/>
        <w:jc w:val="both"/>
        <w:rPr>
          <w:sz w:val="22"/>
          <w:szCs w:val="22"/>
        </w:rPr>
      </w:pPr>
      <w:r w:rsidRPr="008A5D62">
        <w:rPr>
          <w:sz w:val="22"/>
          <w:szCs w:val="22"/>
        </w:rPr>
        <w:t>Методические рекомендации по проведению землеустройства при образовании новых и упорядочение существующих объектов землеустройства.  Росавтодор (2003г.)</w:t>
      </w:r>
    </w:p>
    <w:p w:rsidR="005D1DE9" w:rsidRPr="008A5D62" w:rsidRDefault="005D1DE9" w:rsidP="008A5D62">
      <w:pPr>
        <w:numPr>
          <w:ilvl w:val="0"/>
          <w:numId w:val="40"/>
        </w:numPr>
        <w:ind w:firstLine="720"/>
        <w:jc w:val="both"/>
        <w:rPr>
          <w:sz w:val="22"/>
          <w:szCs w:val="22"/>
        </w:rPr>
      </w:pPr>
      <w:r w:rsidRPr="008A5D62">
        <w:rPr>
          <w:sz w:val="22"/>
          <w:szCs w:val="22"/>
        </w:rPr>
        <w:t>Методические рекомендации по проведению межевания объектов землеустройства. Росавтодор (2003г.)</w:t>
      </w:r>
    </w:p>
    <w:p w:rsidR="005D1DE9" w:rsidRPr="008A5D62" w:rsidRDefault="005D1DE9" w:rsidP="008A5D62">
      <w:pPr>
        <w:numPr>
          <w:ilvl w:val="0"/>
          <w:numId w:val="40"/>
        </w:numPr>
        <w:ind w:firstLine="720"/>
        <w:jc w:val="both"/>
        <w:rPr>
          <w:sz w:val="22"/>
          <w:szCs w:val="22"/>
        </w:rPr>
      </w:pPr>
      <w:r w:rsidRPr="008A5D62">
        <w:rPr>
          <w:sz w:val="22"/>
          <w:szCs w:val="22"/>
        </w:rPr>
        <w:t>Требования к оформлению документов о межевании представляемых для постановки земельных участков на государственный кадастровый учет (утвержден приказом Росземкадастра от 02.10.2002 № П/327.)</w:t>
      </w:r>
    </w:p>
    <w:p w:rsidR="005D1DE9" w:rsidRPr="008A5D62" w:rsidRDefault="005D1DE9" w:rsidP="008A5D62">
      <w:pPr>
        <w:spacing w:after="200" w:line="276" w:lineRule="auto"/>
        <w:jc w:val="right"/>
        <w:rPr>
          <w:sz w:val="22"/>
          <w:szCs w:val="22"/>
        </w:rPr>
      </w:pPr>
    </w:p>
    <w:tbl>
      <w:tblPr>
        <w:tblW w:w="9808" w:type="dxa"/>
        <w:tblInd w:w="2" w:type="dxa"/>
        <w:tblLook w:val="01E0"/>
      </w:tblPr>
      <w:tblGrid>
        <w:gridCol w:w="4408"/>
        <w:gridCol w:w="2700"/>
        <w:gridCol w:w="2700"/>
      </w:tblGrid>
      <w:tr w:rsidR="005D1DE9" w:rsidRPr="008A5D62">
        <w:tc>
          <w:tcPr>
            <w:tcW w:w="4408" w:type="dxa"/>
          </w:tcPr>
          <w:p w:rsidR="005D1DE9" w:rsidRPr="008A5D62" w:rsidRDefault="005D1DE9" w:rsidP="002A7CF9">
            <w:pPr>
              <w:spacing w:after="200" w:line="276" w:lineRule="auto"/>
              <w:jc w:val="both"/>
              <w:rPr>
                <w:sz w:val="22"/>
                <w:szCs w:val="22"/>
              </w:rPr>
            </w:pPr>
            <w:r w:rsidRPr="008A5D62">
              <w:rPr>
                <w:sz w:val="22"/>
                <w:szCs w:val="22"/>
              </w:rPr>
              <w:t xml:space="preserve">Представитель Заказчика:  </w:t>
            </w:r>
          </w:p>
          <w:p w:rsidR="005D1DE9" w:rsidRPr="008A5D62" w:rsidRDefault="005D1DE9" w:rsidP="002A7CF9">
            <w:pPr>
              <w:spacing w:after="200" w:line="276" w:lineRule="auto"/>
              <w:jc w:val="both"/>
              <w:rPr>
                <w:sz w:val="22"/>
                <w:szCs w:val="22"/>
              </w:rPr>
            </w:pPr>
            <w:r w:rsidRPr="008A5D62">
              <w:rPr>
                <w:sz w:val="22"/>
                <w:szCs w:val="22"/>
              </w:rPr>
              <w:t xml:space="preserve">Директор МУ «Пермблагоустройство»           </w:t>
            </w:r>
          </w:p>
        </w:tc>
        <w:tc>
          <w:tcPr>
            <w:tcW w:w="2700" w:type="dxa"/>
            <w:tcBorders>
              <w:bottom w:val="single" w:sz="4" w:space="0" w:color="auto"/>
            </w:tcBorders>
          </w:tcPr>
          <w:p w:rsidR="005D1DE9" w:rsidRPr="008A5D62" w:rsidRDefault="005D1DE9" w:rsidP="002A7CF9">
            <w:pPr>
              <w:spacing w:after="200" w:line="276" w:lineRule="auto"/>
              <w:jc w:val="both"/>
              <w:rPr>
                <w:sz w:val="22"/>
                <w:szCs w:val="22"/>
              </w:rPr>
            </w:pPr>
          </w:p>
        </w:tc>
        <w:tc>
          <w:tcPr>
            <w:tcW w:w="2700" w:type="dxa"/>
          </w:tcPr>
          <w:p w:rsidR="005D1DE9" w:rsidRPr="008A5D62" w:rsidRDefault="005D1DE9" w:rsidP="002A7CF9">
            <w:pPr>
              <w:spacing w:after="200" w:line="276" w:lineRule="auto"/>
              <w:jc w:val="both"/>
              <w:rPr>
                <w:sz w:val="22"/>
                <w:szCs w:val="22"/>
              </w:rPr>
            </w:pPr>
          </w:p>
          <w:p w:rsidR="005D1DE9" w:rsidRPr="008A5D62" w:rsidRDefault="005D1DE9" w:rsidP="002A7CF9">
            <w:pPr>
              <w:spacing w:after="200" w:line="276" w:lineRule="auto"/>
              <w:jc w:val="both"/>
              <w:rPr>
                <w:sz w:val="22"/>
                <w:szCs w:val="22"/>
              </w:rPr>
            </w:pPr>
            <w:r w:rsidRPr="008A5D62">
              <w:rPr>
                <w:sz w:val="22"/>
                <w:szCs w:val="22"/>
              </w:rPr>
              <w:t xml:space="preserve">Якушев М.С.  </w:t>
            </w:r>
          </w:p>
        </w:tc>
      </w:tr>
      <w:tr w:rsidR="005D1DE9" w:rsidRPr="008A5D62">
        <w:tc>
          <w:tcPr>
            <w:tcW w:w="4408" w:type="dxa"/>
          </w:tcPr>
          <w:p w:rsidR="005D1DE9" w:rsidRPr="008A5D62" w:rsidRDefault="005D1DE9" w:rsidP="002A7CF9">
            <w:pPr>
              <w:spacing w:after="200" w:line="276" w:lineRule="auto"/>
              <w:jc w:val="both"/>
              <w:rPr>
                <w:sz w:val="22"/>
                <w:szCs w:val="22"/>
              </w:rPr>
            </w:pPr>
            <w:r w:rsidRPr="008A5D62">
              <w:rPr>
                <w:sz w:val="22"/>
                <w:szCs w:val="22"/>
              </w:rPr>
              <w:t xml:space="preserve">Представитель Подрядчика: </w:t>
            </w:r>
          </w:p>
          <w:p w:rsidR="005D1DE9" w:rsidRPr="008A5D62" w:rsidRDefault="005D1DE9" w:rsidP="002A7CF9">
            <w:pPr>
              <w:spacing w:after="200" w:line="276" w:lineRule="auto"/>
              <w:jc w:val="both"/>
              <w:rPr>
                <w:sz w:val="22"/>
                <w:szCs w:val="22"/>
              </w:rPr>
            </w:pPr>
            <w:r w:rsidRPr="008A5D62">
              <w:rPr>
                <w:sz w:val="22"/>
                <w:szCs w:val="22"/>
              </w:rPr>
              <w:t xml:space="preserve">Руководитель                                                  </w:t>
            </w:r>
          </w:p>
        </w:tc>
        <w:tc>
          <w:tcPr>
            <w:tcW w:w="2700" w:type="dxa"/>
            <w:tcBorders>
              <w:top w:val="single" w:sz="4" w:space="0" w:color="auto"/>
              <w:bottom w:val="single" w:sz="4" w:space="0" w:color="auto"/>
            </w:tcBorders>
          </w:tcPr>
          <w:p w:rsidR="005D1DE9" w:rsidRPr="008A5D62" w:rsidRDefault="005D1DE9" w:rsidP="002A7CF9">
            <w:pPr>
              <w:spacing w:after="200" w:line="276" w:lineRule="auto"/>
              <w:jc w:val="both"/>
              <w:rPr>
                <w:sz w:val="22"/>
                <w:szCs w:val="22"/>
              </w:rPr>
            </w:pPr>
          </w:p>
        </w:tc>
        <w:tc>
          <w:tcPr>
            <w:tcW w:w="2700" w:type="dxa"/>
          </w:tcPr>
          <w:p w:rsidR="005D1DE9" w:rsidRPr="008A5D62" w:rsidRDefault="005D1DE9" w:rsidP="002A7CF9">
            <w:pPr>
              <w:spacing w:after="200" w:line="276" w:lineRule="auto"/>
              <w:jc w:val="both"/>
              <w:rPr>
                <w:sz w:val="22"/>
                <w:szCs w:val="22"/>
              </w:rPr>
            </w:pPr>
          </w:p>
        </w:tc>
      </w:tr>
    </w:tbl>
    <w:p w:rsidR="005D1DE9" w:rsidRPr="008A5D62" w:rsidRDefault="005D1DE9" w:rsidP="008A5D62">
      <w:pPr>
        <w:spacing w:after="200" w:line="276" w:lineRule="auto"/>
        <w:jc w:val="both"/>
        <w:rPr>
          <w:sz w:val="22"/>
          <w:szCs w:val="22"/>
        </w:rPr>
      </w:pPr>
      <w:r w:rsidRPr="008A5D62">
        <w:rPr>
          <w:sz w:val="22"/>
          <w:szCs w:val="22"/>
        </w:rPr>
        <w:t xml:space="preserve">                                                                                                                         </w:t>
      </w: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8A5D62">
      <w:pPr>
        <w:pStyle w:val="BodyText"/>
        <w:jc w:val="center"/>
        <w:rPr>
          <w:rFonts w:ascii="Times New Roman" w:hAnsi="Times New Roman" w:cs="Times New Roman"/>
          <w:sz w:val="22"/>
          <w:szCs w:val="22"/>
        </w:rPr>
      </w:pPr>
    </w:p>
    <w:p w:rsidR="005D1DE9" w:rsidRDefault="005D1DE9" w:rsidP="00694703">
      <w:pPr>
        <w:pStyle w:val="BodyText"/>
        <w:jc w:val="right"/>
        <w:rPr>
          <w:rFonts w:ascii="Times New Roman" w:hAnsi="Times New Roman" w:cs="Times New Roman"/>
          <w:sz w:val="22"/>
          <w:szCs w:val="22"/>
        </w:rPr>
      </w:pPr>
      <w:r>
        <w:rPr>
          <w:rFonts w:ascii="Times New Roman" w:hAnsi="Times New Roman" w:cs="Times New Roman"/>
          <w:sz w:val="22"/>
          <w:szCs w:val="22"/>
        </w:rPr>
        <w:t>Приложение № 1 к документации</w:t>
      </w:r>
    </w:p>
    <w:p w:rsidR="005D1DE9" w:rsidRDefault="005D1DE9" w:rsidP="00694703">
      <w:pPr>
        <w:pStyle w:val="BodyText"/>
        <w:jc w:val="right"/>
        <w:rPr>
          <w:rFonts w:ascii="Times New Roman" w:hAnsi="Times New Roman" w:cs="Times New Roman"/>
          <w:sz w:val="22"/>
          <w:szCs w:val="22"/>
        </w:rPr>
      </w:pPr>
    </w:p>
    <w:p w:rsidR="005D1DE9" w:rsidRPr="008A5D62" w:rsidRDefault="005D1DE9" w:rsidP="00694703">
      <w:pPr>
        <w:pStyle w:val="a2"/>
        <w:spacing w:after="0" w:line="360" w:lineRule="auto"/>
        <w:jc w:val="center"/>
        <w:rPr>
          <w:rFonts w:ascii="Times New Roman" w:hAnsi="Times New Roman" w:cs="Times New Roman"/>
          <w:sz w:val="22"/>
          <w:szCs w:val="22"/>
        </w:rPr>
      </w:pPr>
      <w:r>
        <w:rPr>
          <w:noProof/>
        </w:rPr>
        <w:pict>
          <v:shape id="_x0000_s1029" type="#_x0000_t202" style="position:absolute;left:0;text-align:left;margin-left:184.3pt;margin-top:193.15pt;width:94.95pt;height:14.4pt;z-index:251660288;mso-position-horizontal-relative:page;mso-position-vertical-relative:page" filled="f" stroked="f">
            <v:textbox inset="0,0,0,0">
              <w:txbxContent>
                <w:p w:rsidR="005D1DE9" w:rsidRPr="00CC6817" w:rsidRDefault="005D1DE9" w:rsidP="00694703">
                  <w:pPr>
                    <w:spacing w:after="200" w:line="276" w:lineRule="auto"/>
                    <w:jc w:val="center"/>
                    <w:rPr>
                      <w:rFonts w:ascii="Calibri" w:hAnsi="Calibri" w:cs="Calibri"/>
                      <w:sz w:val="22"/>
                      <w:szCs w:val="22"/>
                    </w:rPr>
                  </w:pPr>
                </w:p>
              </w:txbxContent>
            </v:textbox>
            <w10:wrap anchorx="page" anchory="page"/>
          </v:shape>
        </w:pict>
      </w:r>
      <w:r>
        <w:rPr>
          <w:noProof/>
        </w:rPr>
        <w:pict>
          <v:shape id="_x0000_s1030" type="#_x0000_t202" style="position:absolute;left:0;text-align:left;margin-left:96.4pt;margin-top:193.15pt;width:70.6pt;height:14.4pt;z-index:251659264;mso-position-horizontal-relative:page;mso-position-vertical-relative:page" filled="f" stroked="f">
            <v:textbox inset="0,0,0,0">
              <w:txbxContent>
                <w:p w:rsidR="005D1DE9" w:rsidRPr="007C25BE" w:rsidRDefault="005D1DE9" w:rsidP="00694703">
                  <w:pPr>
                    <w:spacing w:after="200" w:line="276" w:lineRule="auto"/>
                    <w:jc w:val="center"/>
                    <w:rPr>
                      <w:rFonts w:ascii="Calibri" w:hAnsi="Calibri" w:cs="Calibri"/>
                      <w:sz w:val="22"/>
                      <w:szCs w:val="22"/>
                    </w:rPr>
                  </w:pPr>
                </w:p>
              </w:txbxContent>
            </v:textbox>
            <w10:wrap anchorx="page" anchory="page"/>
          </v:shape>
        </w:pict>
      </w:r>
      <w:r>
        <w:rPr>
          <w:noProof/>
        </w:rPr>
        <w:pict>
          <v:shape id="_x0000_s1031" type="#_x0000_t202" style="position:absolute;left:0;text-align:left;margin-left:70.9pt;margin-top:774.2pt;width:266.35pt;height:29.55pt;z-index:251658240;mso-position-horizontal-relative:page;mso-position-vertical-relative:page" o:allowincell="f" filled="f" stroked="f">
            <v:textbox inset="0,0,0,0">
              <w:txbxContent>
                <w:p w:rsidR="005D1DE9" w:rsidRPr="008A5F95" w:rsidRDefault="005D1DE9" w:rsidP="00694703">
                  <w:pPr>
                    <w:pStyle w:val="a5"/>
                    <w:rPr>
                      <w:lang w:val="en-US"/>
                    </w:rPr>
                  </w:pPr>
                </w:p>
              </w:txbxContent>
            </v:textbox>
            <w10:wrap anchorx="page" anchory="page"/>
          </v:shape>
        </w:pict>
      </w:r>
      <w:r w:rsidRPr="008A5D62">
        <w:rPr>
          <w:rFonts w:ascii="Times New Roman" w:hAnsi="Times New Roman" w:cs="Times New Roman"/>
          <w:sz w:val="22"/>
          <w:szCs w:val="22"/>
        </w:rPr>
        <w:t>ЗАДАНИЕ</w:t>
      </w:r>
    </w:p>
    <w:p w:rsidR="005D1DE9" w:rsidRDefault="005D1DE9" w:rsidP="00694703">
      <w:pPr>
        <w:pStyle w:val="a2"/>
        <w:spacing w:after="0" w:line="360" w:lineRule="auto"/>
        <w:jc w:val="center"/>
        <w:rPr>
          <w:rFonts w:ascii="Times New Roman" w:hAnsi="Times New Roman" w:cs="Times New Roman"/>
          <w:sz w:val="22"/>
          <w:szCs w:val="22"/>
        </w:rPr>
      </w:pPr>
      <w:r w:rsidRPr="008A5D62">
        <w:rPr>
          <w:rFonts w:ascii="Times New Roman" w:hAnsi="Times New Roman" w:cs="Times New Roman"/>
          <w:sz w:val="22"/>
          <w:szCs w:val="22"/>
        </w:rPr>
        <w:t xml:space="preserve">на разработку проекта </w:t>
      </w:r>
      <w:r>
        <w:fldChar w:fldCharType="begin"/>
      </w:r>
      <w:r>
        <w:instrText xml:space="preserve"> DOCPROPERTY  doc_summary  \* MERGEFORMAT </w:instrText>
      </w:r>
      <w:r>
        <w:fldChar w:fldCharType="separate"/>
      </w:r>
      <w:r w:rsidRPr="008A5D62">
        <w:rPr>
          <w:rFonts w:ascii="Times New Roman" w:hAnsi="Times New Roman" w:cs="Times New Roman"/>
          <w:sz w:val="22"/>
          <w:szCs w:val="22"/>
        </w:rPr>
        <w:t xml:space="preserve">капитальный ремонт лестничного перехода от ост. "Промкомбинат" </w:t>
      </w:r>
    </w:p>
    <w:p w:rsidR="005D1DE9" w:rsidRPr="008A5D62" w:rsidRDefault="005D1DE9" w:rsidP="00694703">
      <w:pPr>
        <w:pStyle w:val="a2"/>
        <w:spacing w:after="0" w:line="360" w:lineRule="auto"/>
        <w:jc w:val="center"/>
        <w:rPr>
          <w:rFonts w:ascii="Times New Roman" w:hAnsi="Times New Roman" w:cs="Times New Roman"/>
          <w:sz w:val="22"/>
          <w:szCs w:val="22"/>
        </w:rPr>
      </w:pPr>
      <w:r w:rsidRPr="008A5D62">
        <w:rPr>
          <w:rFonts w:ascii="Times New Roman" w:hAnsi="Times New Roman" w:cs="Times New Roman"/>
          <w:sz w:val="22"/>
          <w:szCs w:val="22"/>
        </w:rPr>
        <w:t>до м-на Вышка-2</w:t>
      </w:r>
      <w:r>
        <w:fldChar w:fldCharType="end"/>
      </w:r>
    </w:p>
    <w:p w:rsidR="005D1DE9" w:rsidRPr="008A5D62" w:rsidRDefault="005D1DE9" w:rsidP="00694703">
      <w:pPr>
        <w:spacing w:after="200" w:line="276" w:lineRule="auto"/>
        <w:ind w:firstLine="567"/>
        <w:outlineLvl w:val="0"/>
        <w:rPr>
          <w:sz w:val="22"/>
          <w:szCs w:val="22"/>
        </w:rPr>
      </w:pPr>
    </w:p>
    <w:tbl>
      <w:tblPr>
        <w:tblW w:w="10208" w:type="dxa"/>
        <w:tblInd w:w="2" w:type="dxa"/>
        <w:tblLook w:val="01E0"/>
      </w:tblPr>
      <w:tblGrid>
        <w:gridCol w:w="675"/>
        <w:gridCol w:w="3060"/>
        <w:gridCol w:w="6473"/>
      </w:tblGrid>
      <w:tr w:rsidR="005D1DE9" w:rsidRPr="008A5D62" w:rsidTr="00591666">
        <w:trPr>
          <w:trHeight w:val="330"/>
        </w:trPr>
        <w:tc>
          <w:tcPr>
            <w:tcW w:w="675" w:type="dxa"/>
          </w:tcPr>
          <w:p w:rsidR="005D1DE9" w:rsidRPr="008A5D62" w:rsidRDefault="005D1DE9" w:rsidP="00694703">
            <w:pPr>
              <w:numPr>
                <w:ilvl w:val="0"/>
                <w:numId w:val="44"/>
              </w:numPr>
              <w:tabs>
                <w:tab w:val="num" w:pos="928"/>
              </w:tabs>
              <w:rPr>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Основание для проектирования</w:t>
            </w:r>
          </w:p>
        </w:tc>
        <w:tc>
          <w:tcPr>
            <w:tcW w:w="6473" w:type="dxa"/>
            <w:vAlign w:val="center"/>
          </w:tcPr>
          <w:p w:rsidR="005D1DE9" w:rsidRPr="008A5D62" w:rsidRDefault="005D1DE9" w:rsidP="00591666">
            <w:pPr>
              <w:spacing w:after="200" w:line="276" w:lineRule="auto"/>
              <w:jc w:val="both"/>
              <w:rPr>
                <w:sz w:val="22"/>
                <w:szCs w:val="22"/>
              </w:rPr>
            </w:pPr>
            <w:r w:rsidRPr="008A5D62">
              <w:rPr>
                <w:sz w:val="22"/>
                <w:szCs w:val="22"/>
              </w:rPr>
              <w:t xml:space="preserve">Постановление Администрации города Перми  от 17.05.2011 г. N 216 </w:t>
            </w:r>
          </w:p>
          <w:p w:rsidR="005D1DE9" w:rsidRPr="008A5D62" w:rsidRDefault="005D1DE9" w:rsidP="00591666">
            <w:pPr>
              <w:spacing w:after="200" w:line="276" w:lineRule="auto"/>
              <w:jc w:val="both"/>
              <w:rPr>
                <w:sz w:val="22"/>
                <w:szCs w:val="22"/>
              </w:rPr>
            </w:pPr>
          </w:p>
        </w:tc>
      </w:tr>
      <w:tr w:rsidR="005D1DE9" w:rsidRPr="008A5D62" w:rsidTr="00591666">
        <w:trPr>
          <w:trHeight w:val="645"/>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Место расположение объекта</w:t>
            </w:r>
          </w:p>
        </w:tc>
        <w:tc>
          <w:tcPr>
            <w:tcW w:w="6473" w:type="dxa"/>
            <w:vAlign w:val="center"/>
          </w:tcPr>
          <w:p w:rsidR="005D1DE9" w:rsidRPr="008A5D62" w:rsidRDefault="005D1DE9" w:rsidP="00591666">
            <w:pPr>
              <w:spacing w:after="200" w:line="276" w:lineRule="auto"/>
              <w:ind w:left="40"/>
              <w:rPr>
                <w:sz w:val="22"/>
                <w:szCs w:val="22"/>
              </w:rPr>
            </w:pPr>
            <w:r w:rsidRPr="008A5D62">
              <w:rPr>
                <w:sz w:val="22"/>
                <w:szCs w:val="22"/>
              </w:rPr>
              <w:t>Мотовилихинский район г. Перми</w:t>
            </w:r>
          </w:p>
        </w:tc>
      </w:tr>
      <w:tr w:rsidR="005D1DE9" w:rsidRPr="008A5D62" w:rsidTr="00591666">
        <w:trPr>
          <w:trHeight w:val="832"/>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Заказчик работ</w:t>
            </w:r>
          </w:p>
          <w:p w:rsidR="005D1DE9" w:rsidRPr="008A5D62" w:rsidRDefault="005D1DE9" w:rsidP="00591666">
            <w:pPr>
              <w:widowControl w:val="0"/>
              <w:shd w:val="clear" w:color="auto" w:fill="FFFFFF"/>
              <w:tabs>
                <w:tab w:val="left" w:pos="0"/>
              </w:tabs>
              <w:autoSpaceDE w:val="0"/>
              <w:autoSpaceDN w:val="0"/>
              <w:adjustRightInd w:val="0"/>
              <w:spacing w:after="200" w:line="276" w:lineRule="auto"/>
              <w:ind w:left="360"/>
              <w:rPr>
                <w:spacing w:val="10"/>
                <w:sz w:val="22"/>
                <w:szCs w:val="22"/>
              </w:rPr>
            </w:pPr>
          </w:p>
        </w:tc>
        <w:tc>
          <w:tcPr>
            <w:tcW w:w="6473" w:type="dxa"/>
            <w:vAlign w:val="center"/>
          </w:tcPr>
          <w:p w:rsidR="005D1DE9" w:rsidRPr="008A5D62" w:rsidRDefault="005D1DE9" w:rsidP="00591666">
            <w:pPr>
              <w:spacing w:after="200" w:line="276" w:lineRule="auto"/>
              <w:ind w:left="40"/>
              <w:rPr>
                <w:sz w:val="22"/>
                <w:szCs w:val="22"/>
              </w:rPr>
            </w:pPr>
            <w:r w:rsidRPr="008A5D62">
              <w:rPr>
                <w:sz w:val="22"/>
                <w:szCs w:val="22"/>
              </w:rPr>
              <w:t>МУ «Пермблагоустройство»</w:t>
            </w:r>
          </w:p>
        </w:tc>
      </w:tr>
      <w:tr w:rsidR="005D1DE9" w:rsidRPr="008A5D62" w:rsidTr="00591666">
        <w:trPr>
          <w:trHeight w:val="340"/>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Вид строительства</w:t>
            </w:r>
          </w:p>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p>
        </w:tc>
        <w:tc>
          <w:tcPr>
            <w:tcW w:w="6473" w:type="dxa"/>
            <w:vAlign w:val="center"/>
          </w:tcPr>
          <w:p w:rsidR="005D1DE9" w:rsidRPr="008A5D62" w:rsidRDefault="005D1DE9" w:rsidP="00591666">
            <w:pPr>
              <w:spacing w:after="200" w:line="276" w:lineRule="auto"/>
              <w:ind w:left="40"/>
              <w:rPr>
                <w:sz w:val="22"/>
                <w:szCs w:val="22"/>
              </w:rPr>
            </w:pPr>
            <w:r w:rsidRPr="008A5D62">
              <w:rPr>
                <w:sz w:val="22"/>
                <w:szCs w:val="22"/>
              </w:rPr>
              <w:t>Капитальный ремонт</w:t>
            </w:r>
          </w:p>
        </w:tc>
      </w:tr>
      <w:tr w:rsidR="005D1DE9" w:rsidRPr="008A5D62" w:rsidTr="00591666">
        <w:trPr>
          <w:trHeight w:val="340"/>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Стадийность проектирования</w:t>
            </w:r>
          </w:p>
        </w:tc>
        <w:tc>
          <w:tcPr>
            <w:tcW w:w="6473" w:type="dxa"/>
            <w:vAlign w:val="center"/>
          </w:tcPr>
          <w:p w:rsidR="005D1DE9" w:rsidRPr="008A5D62" w:rsidRDefault="005D1DE9" w:rsidP="00591666">
            <w:pPr>
              <w:spacing w:after="200" w:line="276" w:lineRule="auto"/>
              <w:ind w:left="40"/>
              <w:rPr>
                <w:sz w:val="22"/>
                <w:szCs w:val="22"/>
              </w:rPr>
            </w:pPr>
            <w:r w:rsidRPr="008A5D62">
              <w:rPr>
                <w:sz w:val="22"/>
                <w:szCs w:val="22"/>
              </w:rPr>
              <w:t>Проектная и рабочая документации</w:t>
            </w:r>
          </w:p>
        </w:tc>
      </w:tr>
      <w:tr w:rsidR="005D1DE9" w:rsidRPr="008A5D62" w:rsidTr="00591666">
        <w:trPr>
          <w:trHeight w:val="1079"/>
        </w:trPr>
        <w:tc>
          <w:tcPr>
            <w:tcW w:w="675" w:type="dxa"/>
          </w:tcPr>
          <w:p w:rsidR="005D1DE9" w:rsidRPr="008A5D62" w:rsidRDefault="005D1DE9" w:rsidP="00591666">
            <w:pPr>
              <w:numPr>
                <w:ilvl w:val="0"/>
                <w:numId w:val="44"/>
              </w:numPr>
              <w:tabs>
                <w:tab w:val="num" w:pos="928"/>
              </w:tabs>
              <w:rPr>
                <w:snapToGrid w:val="0"/>
                <w:sz w:val="22"/>
                <w:szCs w:val="22"/>
              </w:rPr>
            </w:pPr>
          </w:p>
        </w:tc>
        <w:tc>
          <w:tcPr>
            <w:tcW w:w="3060" w:type="dxa"/>
            <w:vAlign w:val="center"/>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Источник финансирования</w:t>
            </w:r>
          </w:p>
        </w:tc>
        <w:tc>
          <w:tcPr>
            <w:tcW w:w="6473" w:type="dxa"/>
            <w:vAlign w:val="center"/>
          </w:tcPr>
          <w:p w:rsidR="005D1DE9" w:rsidRPr="008A5D62" w:rsidRDefault="005D1DE9" w:rsidP="00591666">
            <w:pPr>
              <w:spacing w:after="200" w:line="276" w:lineRule="auto"/>
              <w:ind w:left="40"/>
              <w:rPr>
                <w:sz w:val="22"/>
                <w:szCs w:val="22"/>
              </w:rPr>
            </w:pPr>
            <w:r w:rsidRPr="008A5D62">
              <w:rPr>
                <w:sz w:val="22"/>
                <w:szCs w:val="22"/>
              </w:rPr>
              <w:t>Городской бюджет</w:t>
            </w:r>
          </w:p>
        </w:tc>
      </w:tr>
      <w:tr w:rsidR="005D1DE9" w:rsidRPr="008A5D62" w:rsidTr="00591666">
        <w:trPr>
          <w:trHeight w:val="1079"/>
        </w:trPr>
        <w:tc>
          <w:tcPr>
            <w:tcW w:w="675" w:type="dxa"/>
          </w:tcPr>
          <w:p w:rsidR="005D1DE9" w:rsidRPr="008A5D62" w:rsidRDefault="005D1DE9" w:rsidP="00591666">
            <w:pPr>
              <w:numPr>
                <w:ilvl w:val="0"/>
                <w:numId w:val="44"/>
              </w:numPr>
              <w:tabs>
                <w:tab w:val="num" w:pos="928"/>
              </w:tabs>
              <w:rPr>
                <w:snapToGrid w:val="0"/>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Основные требования к проектируемому объекту</w:t>
            </w:r>
          </w:p>
        </w:tc>
        <w:tc>
          <w:tcPr>
            <w:tcW w:w="6473" w:type="dxa"/>
          </w:tcPr>
          <w:p w:rsidR="005D1DE9" w:rsidRPr="008A5D62" w:rsidRDefault="005D1DE9" w:rsidP="006233E0">
            <w:pPr>
              <w:numPr>
                <w:ilvl w:val="0"/>
                <w:numId w:val="45"/>
              </w:numPr>
              <w:tabs>
                <w:tab w:val="clear" w:pos="720"/>
                <w:tab w:val="num" w:pos="0"/>
                <w:tab w:val="left" w:pos="387"/>
              </w:tabs>
              <w:ind w:left="0" w:firstLine="0"/>
              <w:jc w:val="both"/>
              <w:rPr>
                <w:sz w:val="22"/>
                <w:szCs w:val="22"/>
              </w:rPr>
            </w:pPr>
            <w:r w:rsidRPr="008A5D62">
              <w:rPr>
                <w:sz w:val="22"/>
                <w:szCs w:val="22"/>
              </w:rPr>
              <w:t>Основные технико-экономические показатели принять проектом;</w:t>
            </w:r>
          </w:p>
          <w:p w:rsidR="005D1DE9" w:rsidRPr="008A5D62" w:rsidRDefault="005D1DE9" w:rsidP="006233E0">
            <w:pPr>
              <w:tabs>
                <w:tab w:val="num" w:pos="0"/>
                <w:tab w:val="left" w:pos="387"/>
              </w:tabs>
              <w:spacing w:after="200" w:line="276" w:lineRule="auto"/>
              <w:jc w:val="both"/>
              <w:rPr>
                <w:sz w:val="22"/>
                <w:szCs w:val="22"/>
              </w:rPr>
            </w:pPr>
            <w:r>
              <w:rPr>
                <w:sz w:val="22"/>
                <w:szCs w:val="22"/>
              </w:rPr>
              <w:t xml:space="preserve">2. </w:t>
            </w:r>
            <w:r w:rsidRPr="008A5D62">
              <w:rPr>
                <w:sz w:val="22"/>
                <w:szCs w:val="22"/>
              </w:rPr>
              <w:t>Проектом решить обустройство лестничного перехода: лестничный спуск, подходы - тротуары, освещение;</w:t>
            </w:r>
          </w:p>
        </w:tc>
      </w:tr>
      <w:tr w:rsidR="005D1DE9" w:rsidRPr="008A5D62" w:rsidTr="00591666">
        <w:trPr>
          <w:trHeight w:val="1079"/>
        </w:trPr>
        <w:tc>
          <w:tcPr>
            <w:tcW w:w="675" w:type="dxa"/>
          </w:tcPr>
          <w:p w:rsidR="005D1DE9" w:rsidRPr="008A5D62" w:rsidRDefault="005D1DE9" w:rsidP="00591666">
            <w:pPr>
              <w:numPr>
                <w:ilvl w:val="0"/>
                <w:numId w:val="44"/>
              </w:numPr>
              <w:tabs>
                <w:tab w:val="num" w:pos="928"/>
              </w:tabs>
              <w:rPr>
                <w:snapToGrid w:val="0"/>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Метод определения стоимости строительных работ</w:t>
            </w:r>
          </w:p>
        </w:tc>
        <w:tc>
          <w:tcPr>
            <w:tcW w:w="6473" w:type="dxa"/>
          </w:tcPr>
          <w:p w:rsidR="005D1DE9" w:rsidRPr="008A5D62" w:rsidRDefault="005D1DE9" w:rsidP="00591666">
            <w:pPr>
              <w:spacing w:after="200" w:line="276" w:lineRule="auto"/>
              <w:ind w:left="40"/>
              <w:jc w:val="both"/>
              <w:rPr>
                <w:sz w:val="22"/>
                <w:szCs w:val="22"/>
              </w:rPr>
            </w:pPr>
            <w:r w:rsidRPr="008A5D62">
              <w:rPr>
                <w:sz w:val="22"/>
                <w:szCs w:val="22"/>
              </w:rPr>
              <w:t>Определение стоимости выполнить ресурсным методом по ГЭСН (в редакции 2009 года) в текущих ценах на момент выдачи проектно-сметной документации с использованием информационно-справочной литературы разработанной Некоммерческим партнёрством «Строители Урала» в программном комплексе «Гранд Смета»"</w:t>
            </w:r>
          </w:p>
        </w:tc>
      </w:tr>
      <w:tr w:rsidR="005D1DE9" w:rsidRPr="008A5D62" w:rsidTr="00591666">
        <w:trPr>
          <w:trHeight w:val="715"/>
        </w:trPr>
        <w:tc>
          <w:tcPr>
            <w:tcW w:w="675" w:type="dxa"/>
          </w:tcPr>
          <w:p w:rsidR="005D1DE9" w:rsidRPr="008A5D62" w:rsidRDefault="005D1DE9" w:rsidP="00591666">
            <w:pPr>
              <w:numPr>
                <w:ilvl w:val="0"/>
                <w:numId w:val="44"/>
              </w:numPr>
              <w:tabs>
                <w:tab w:val="num" w:pos="928"/>
              </w:tabs>
              <w:rPr>
                <w:snapToGrid w:val="0"/>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Исходные данные и согласования</w:t>
            </w:r>
          </w:p>
        </w:tc>
        <w:tc>
          <w:tcPr>
            <w:tcW w:w="6473" w:type="dxa"/>
          </w:tcPr>
          <w:p w:rsidR="005D1DE9" w:rsidRPr="008A5D62" w:rsidRDefault="005D1DE9" w:rsidP="00591666">
            <w:pPr>
              <w:spacing w:after="200" w:line="276" w:lineRule="auto"/>
              <w:ind w:left="40"/>
              <w:jc w:val="both"/>
              <w:rPr>
                <w:sz w:val="22"/>
                <w:szCs w:val="22"/>
              </w:rPr>
            </w:pPr>
            <w:r w:rsidRPr="008A5D62">
              <w:rPr>
                <w:sz w:val="22"/>
                <w:szCs w:val="22"/>
              </w:rPr>
              <w:t>Выполнить сбор исходных данных, технических условий и согласования с заинтересованными организациями и физическими лицами</w:t>
            </w:r>
          </w:p>
        </w:tc>
      </w:tr>
      <w:tr w:rsidR="005D1DE9" w:rsidRPr="008A5D62" w:rsidTr="00591666">
        <w:trPr>
          <w:trHeight w:val="53"/>
        </w:trPr>
        <w:tc>
          <w:tcPr>
            <w:tcW w:w="675" w:type="dxa"/>
          </w:tcPr>
          <w:p w:rsidR="005D1DE9" w:rsidRPr="008A5D62" w:rsidRDefault="005D1DE9" w:rsidP="00591666">
            <w:pPr>
              <w:numPr>
                <w:ilvl w:val="0"/>
                <w:numId w:val="44"/>
              </w:numPr>
              <w:tabs>
                <w:tab w:val="num" w:pos="928"/>
              </w:tabs>
              <w:rPr>
                <w:snapToGrid w:val="0"/>
                <w:sz w:val="22"/>
                <w:szCs w:val="22"/>
              </w:rPr>
            </w:pPr>
          </w:p>
        </w:tc>
        <w:tc>
          <w:tcPr>
            <w:tcW w:w="3060" w:type="dxa"/>
          </w:tcPr>
          <w:p w:rsidR="005D1DE9" w:rsidRPr="008A5D62" w:rsidRDefault="005D1DE9" w:rsidP="00591666">
            <w:pPr>
              <w:widowControl w:val="0"/>
              <w:shd w:val="clear" w:color="auto" w:fill="FFFFFF"/>
              <w:tabs>
                <w:tab w:val="left" w:pos="0"/>
              </w:tabs>
              <w:autoSpaceDE w:val="0"/>
              <w:autoSpaceDN w:val="0"/>
              <w:adjustRightInd w:val="0"/>
              <w:spacing w:after="200" w:line="276" w:lineRule="auto"/>
              <w:rPr>
                <w:spacing w:val="10"/>
                <w:sz w:val="22"/>
                <w:szCs w:val="22"/>
              </w:rPr>
            </w:pPr>
            <w:r w:rsidRPr="008A5D62">
              <w:rPr>
                <w:spacing w:val="10"/>
                <w:sz w:val="22"/>
                <w:szCs w:val="22"/>
              </w:rPr>
              <w:t>Необходимость выполнения инженерных изысканий</w:t>
            </w:r>
          </w:p>
        </w:tc>
        <w:tc>
          <w:tcPr>
            <w:tcW w:w="6473" w:type="dxa"/>
          </w:tcPr>
          <w:p w:rsidR="005D1DE9" w:rsidRPr="008A5D62" w:rsidRDefault="005D1DE9" w:rsidP="00591666">
            <w:pPr>
              <w:spacing w:after="200" w:line="276" w:lineRule="auto"/>
              <w:ind w:left="40"/>
              <w:jc w:val="both"/>
              <w:rPr>
                <w:sz w:val="22"/>
                <w:szCs w:val="22"/>
              </w:rPr>
            </w:pPr>
            <w:r w:rsidRPr="008A5D62">
              <w:rPr>
                <w:sz w:val="22"/>
                <w:szCs w:val="22"/>
              </w:rPr>
              <w:t>Выполнить инженерно – геодезические изыскания, инженерно – геологические изыскания в объеме, необходимом для принятия и обоснования корректировки проектных решений, в соответствии с действующими нормативными документами.</w:t>
            </w:r>
          </w:p>
          <w:p w:rsidR="005D1DE9" w:rsidRPr="008A5D62" w:rsidRDefault="005D1DE9" w:rsidP="00591666">
            <w:pPr>
              <w:spacing w:after="200" w:line="276" w:lineRule="auto"/>
              <w:ind w:left="40"/>
              <w:jc w:val="both"/>
              <w:rPr>
                <w:sz w:val="22"/>
                <w:szCs w:val="22"/>
              </w:rPr>
            </w:pPr>
            <w:r w:rsidRPr="008A5D62">
              <w:rPr>
                <w:sz w:val="22"/>
                <w:szCs w:val="22"/>
              </w:rPr>
              <w:t>В материалах изысканий показать все инженерные коммуникации, попадающие в зону работ с указанием их балансодержателей. Получить согласование с владельцами данных инженерных коммуникаций и департаментом планирования и развития территории города Перми;</w:t>
            </w:r>
          </w:p>
          <w:p w:rsidR="005D1DE9" w:rsidRPr="008A5D62" w:rsidRDefault="005D1DE9" w:rsidP="00591666">
            <w:pPr>
              <w:spacing w:after="200" w:line="276" w:lineRule="auto"/>
              <w:ind w:left="40"/>
              <w:jc w:val="both"/>
              <w:rPr>
                <w:sz w:val="22"/>
                <w:szCs w:val="22"/>
              </w:rPr>
            </w:pPr>
          </w:p>
        </w:tc>
      </w:tr>
      <w:tr w:rsidR="005D1DE9" w:rsidRPr="008A5D62" w:rsidTr="00591666">
        <w:trPr>
          <w:trHeight w:val="715"/>
        </w:trPr>
        <w:tc>
          <w:tcPr>
            <w:tcW w:w="675" w:type="dxa"/>
          </w:tcPr>
          <w:p w:rsidR="005D1DE9" w:rsidRPr="008A5D62" w:rsidRDefault="005D1DE9" w:rsidP="00591666">
            <w:pPr>
              <w:numPr>
                <w:ilvl w:val="0"/>
                <w:numId w:val="44"/>
              </w:numPr>
              <w:tabs>
                <w:tab w:val="num" w:pos="928"/>
              </w:tabs>
              <w:rPr>
                <w:snapToGrid w:val="0"/>
                <w:sz w:val="22"/>
                <w:szCs w:val="22"/>
              </w:rPr>
            </w:pPr>
          </w:p>
        </w:tc>
        <w:tc>
          <w:tcPr>
            <w:tcW w:w="3060" w:type="dxa"/>
          </w:tcPr>
          <w:p w:rsidR="005D1DE9" w:rsidRPr="008A5D62" w:rsidRDefault="005D1DE9" w:rsidP="00591666">
            <w:pPr>
              <w:spacing w:after="200" w:line="276" w:lineRule="auto"/>
              <w:ind w:left="40"/>
              <w:jc w:val="both"/>
              <w:rPr>
                <w:sz w:val="22"/>
                <w:szCs w:val="22"/>
              </w:rPr>
            </w:pPr>
            <w:r w:rsidRPr="008A5D62">
              <w:rPr>
                <w:sz w:val="22"/>
                <w:szCs w:val="22"/>
              </w:rPr>
              <w:t>Разработка разделов проекта «Защита окружающей среды» и «Оценка воздействия на окружающую среду (ОВОС)»</w:t>
            </w:r>
          </w:p>
        </w:tc>
        <w:tc>
          <w:tcPr>
            <w:tcW w:w="6473" w:type="dxa"/>
          </w:tcPr>
          <w:p w:rsidR="005D1DE9" w:rsidRPr="008A5D62" w:rsidRDefault="005D1DE9" w:rsidP="00591666">
            <w:pPr>
              <w:spacing w:after="200" w:line="276" w:lineRule="auto"/>
              <w:ind w:left="40"/>
              <w:jc w:val="both"/>
              <w:rPr>
                <w:sz w:val="22"/>
                <w:szCs w:val="22"/>
              </w:rPr>
            </w:pPr>
            <w:r w:rsidRPr="008A5D62">
              <w:rPr>
                <w:sz w:val="22"/>
                <w:szCs w:val="22"/>
              </w:rPr>
              <w:t>Предусмотреть разработку раздела в необходимом и достаточном объёме, в том числе для согласования в Роспотребнадзоре</w:t>
            </w:r>
          </w:p>
        </w:tc>
      </w:tr>
      <w:tr w:rsidR="005D1DE9" w:rsidRPr="008A5D62" w:rsidTr="00591666">
        <w:trPr>
          <w:trHeight w:val="546"/>
        </w:trPr>
        <w:tc>
          <w:tcPr>
            <w:tcW w:w="675" w:type="dxa"/>
          </w:tcPr>
          <w:p w:rsidR="005D1DE9" w:rsidRPr="008A5D62" w:rsidRDefault="005D1DE9" w:rsidP="00591666">
            <w:pPr>
              <w:widowControl w:val="0"/>
              <w:numPr>
                <w:ilvl w:val="0"/>
                <w:numId w:val="44"/>
              </w:numPr>
              <w:shd w:val="clear" w:color="auto" w:fill="FFFFFF"/>
              <w:tabs>
                <w:tab w:val="num" w:pos="928"/>
              </w:tabs>
              <w:autoSpaceDE w:val="0"/>
              <w:autoSpaceDN w:val="0"/>
              <w:adjustRightInd w:val="0"/>
              <w:rPr>
                <w:spacing w:val="10"/>
                <w:sz w:val="22"/>
                <w:szCs w:val="22"/>
              </w:rPr>
            </w:pPr>
          </w:p>
        </w:tc>
        <w:tc>
          <w:tcPr>
            <w:tcW w:w="3060" w:type="dxa"/>
          </w:tcPr>
          <w:p w:rsidR="005D1DE9" w:rsidRPr="008A5D62" w:rsidRDefault="005D1DE9" w:rsidP="00591666">
            <w:pPr>
              <w:spacing w:after="200" w:line="276" w:lineRule="auto"/>
              <w:rPr>
                <w:spacing w:val="10"/>
                <w:sz w:val="22"/>
                <w:szCs w:val="22"/>
              </w:rPr>
            </w:pPr>
            <w:r w:rsidRPr="008A5D62">
              <w:rPr>
                <w:spacing w:val="10"/>
                <w:sz w:val="22"/>
                <w:szCs w:val="22"/>
              </w:rPr>
              <w:t>Особые условия</w:t>
            </w:r>
          </w:p>
        </w:tc>
        <w:tc>
          <w:tcPr>
            <w:tcW w:w="6473" w:type="dxa"/>
          </w:tcPr>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Выполнить капитальный ремонт лестничного спуска;</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Предусмотреть устройство надземного пешеходного перехода через ул. Соликамская;</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При разработке проекта учесть проект планировки ул. Соликамская, утверждённый постановлением администрации города Перми от 08.07.2010 № 411;</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Выполнить ремонт наружного освещения;</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Предусмотреть мероприятия по сохранности инженерных сетей и коммуникаций;</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Необходимость переноса (переустройства) инженерных сетей и коммуникаций обосновать проектом и согласовать с Заказчиком;</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 xml:space="preserve">Предусмотреть проектом санитарную прочистку зелёных насаждений в районе лестничного спуска; </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 xml:space="preserve">Выполнить разработку проектных мероприятий по техническим условиям балансодержателей сетей по согласованию с Заказчиком. </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 xml:space="preserve">Предусмотреть мероприятия по созданию безбарьерной среды для инвалидов в условиях градостроительного пространства города; </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Применение новых технологий определить проектом, при необходимости разработать раздел проекта «Внедрение новых технологий, техники, конструкции и материалов»;</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Предусмотреть выделение пусковых комплексов. Количество и границы пусковых комплексов обосновать проектом и согласовать с Заказчиком;</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Подготовить для направления в органы государственной экспертизы материалы проекта, обеспечить сопровождение и получение положительного заключения экспертизы без дополнительной оплаты;</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Участвовать без дополнительной оплаты при рассмотрении проекта Заказчиком в установленном им порядке, защите проекта  в органах государственной экспертизы, предъявлять пояснения, документы и обоснования по требованию экспертизы;</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Без дополнительной оплаты вносить в проект по результатам рассмотрения у Заказчика и замечаниям экспертизы изменения и дополнения, не противоречащие данному заданию;</w:t>
            </w:r>
          </w:p>
          <w:p w:rsidR="005D1DE9" w:rsidRPr="008A5D62" w:rsidRDefault="005D1DE9" w:rsidP="00591666">
            <w:pPr>
              <w:numPr>
                <w:ilvl w:val="1"/>
                <w:numId w:val="41"/>
              </w:numPr>
              <w:tabs>
                <w:tab w:val="clear" w:pos="720"/>
                <w:tab w:val="num" w:pos="-6440"/>
              </w:tabs>
              <w:ind w:left="5" w:firstLine="300"/>
              <w:jc w:val="both"/>
              <w:rPr>
                <w:sz w:val="22"/>
                <w:szCs w:val="22"/>
              </w:rPr>
            </w:pPr>
            <w:r w:rsidRPr="008A5D62">
              <w:rPr>
                <w:sz w:val="22"/>
                <w:szCs w:val="22"/>
              </w:rPr>
              <w:t>Провести перерасчёт сметной документации в текущий уровень цен, действующий на момент выдачи заключения государственной экспертизы проекта (Письмо Министерства регионального развития Российской федерации от 19 декабря 2008 г. № 34397-ИМ/08).</w:t>
            </w:r>
          </w:p>
          <w:p w:rsidR="005D1DE9" w:rsidRPr="008A5D62" w:rsidRDefault="005D1DE9" w:rsidP="00591666">
            <w:pPr>
              <w:spacing w:after="200" w:line="276" w:lineRule="auto"/>
              <w:ind w:left="5" w:firstLine="300"/>
              <w:jc w:val="both"/>
              <w:rPr>
                <w:sz w:val="22"/>
                <w:szCs w:val="22"/>
              </w:rPr>
            </w:pPr>
          </w:p>
        </w:tc>
      </w:tr>
      <w:tr w:rsidR="005D1DE9" w:rsidRPr="008A5D62" w:rsidTr="00591666">
        <w:trPr>
          <w:trHeight w:val="539"/>
        </w:trPr>
        <w:tc>
          <w:tcPr>
            <w:tcW w:w="675" w:type="dxa"/>
          </w:tcPr>
          <w:p w:rsidR="005D1DE9" w:rsidRPr="008A5D62" w:rsidRDefault="005D1DE9" w:rsidP="00591666">
            <w:pPr>
              <w:widowControl w:val="0"/>
              <w:numPr>
                <w:ilvl w:val="0"/>
                <w:numId w:val="44"/>
              </w:numPr>
              <w:shd w:val="clear" w:color="auto" w:fill="FFFFFF"/>
              <w:autoSpaceDE w:val="0"/>
              <w:autoSpaceDN w:val="0"/>
              <w:adjustRightInd w:val="0"/>
              <w:rPr>
                <w:spacing w:val="10"/>
                <w:sz w:val="22"/>
                <w:szCs w:val="22"/>
              </w:rPr>
            </w:pPr>
          </w:p>
        </w:tc>
        <w:tc>
          <w:tcPr>
            <w:tcW w:w="3060" w:type="dxa"/>
          </w:tcPr>
          <w:p w:rsidR="005D1DE9" w:rsidRPr="008A5D62" w:rsidRDefault="005D1DE9" w:rsidP="00591666">
            <w:pPr>
              <w:widowControl w:val="0"/>
              <w:shd w:val="clear" w:color="auto" w:fill="FFFFFF"/>
              <w:autoSpaceDE w:val="0"/>
              <w:autoSpaceDN w:val="0"/>
              <w:adjustRightInd w:val="0"/>
              <w:spacing w:after="200" w:line="276" w:lineRule="auto"/>
              <w:rPr>
                <w:spacing w:val="10"/>
                <w:sz w:val="22"/>
                <w:szCs w:val="22"/>
              </w:rPr>
            </w:pPr>
            <w:r w:rsidRPr="008A5D62">
              <w:rPr>
                <w:spacing w:val="10"/>
                <w:sz w:val="22"/>
                <w:szCs w:val="22"/>
              </w:rPr>
              <w:t>Земельный отвод</w:t>
            </w:r>
          </w:p>
        </w:tc>
        <w:tc>
          <w:tcPr>
            <w:tcW w:w="6473" w:type="dxa"/>
          </w:tcPr>
          <w:p w:rsidR="005D1DE9" w:rsidRPr="008A5D62" w:rsidRDefault="005D1DE9" w:rsidP="00591666">
            <w:pPr>
              <w:pStyle w:val="af0"/>
              <w:numPr>
                <w:ilvl w:val="0"/>
                <w:numId w:val="42"/>
              </w:numPr>
              <w:ind w:left="5" w:firstLine="300"/>
              <w:jc w:val="both"/>
              <w:rPr>
                <w:sz w:val="22"/>
                <w:szCs w:val="22"/>
              </w:rPr>
            </w:pPr>
            <w:r w:rsidRPr="008A5D62">
              <w:rPr>
                <w:sz w:val="22"/>
                <w:szCs w:val="22"/>
              </w:rPr>
              <w:t>Установить границы земельных участков на местности и определить координаты поворотных точек.</w:t>
            </w:r>
          </w:p>
          <w:p w:rsidR="005D1DE9" w:rsidRPr="008A5D62" w:rsidRDefault="005D1DE9" w:rsidP="00591666">
            <w:pPr>
              <w:pStyle w:val="af0"/>
              <w:numPr>
                <w:ilvl w:val="0"/>
                <w:numId w:val="42"/>
              </w:numPr>
              <w:autoSpaceDE w:val="0"/>
              <w:autoSpaceDN w:val="0"/>
              <w:adjustRightInd w:val="0"/>
              <w:ind w:left="5" w:firstLine="300"/>
              <w:jc w:val="both"/>
              <w:rPr>
                <w:sz w:val="22"/>
                <w:szCs w:val="22"/>
              </w:rPr>
            </w:pPr>
            <w:r w:rsidRPr="008A5D62">
              <w:rPr>
                <w:sz w:val="22"/>
                <w:szCs w:val="22"/>
              </w:rPr>
              <w:t>Подготовить примерную схему и все сопутствующие документы для обращения с  заявлением о выборе земельного участка в орган местного самоуправления, обладающий правом предоставления земельных участков.</w:t>
            </w:r>
          </w:p>
          <w:p w:rsidR="005D1DE9" w:rsidRPr="008A5D62" w:rsidRDefault="005D1DE9" w:rsidP="00591666">
            <w:pPr>
              <w:pStyle w:val="af0"/>
              <w:numPr>
                <w:ilvl w:val="0"/>
                <w:numId w:val="42"/>
              </w:numPr>
              <w:ind w:left="5" w:firstLine="300"/>
              <w:jc w:val="both"/>
              <w:rPr>
                <w:sz w:val="22"/>
                <w:szCs w:val="22"/>
              </w:rPr>
            </w:pPr>
            <w:r w:rsidRPr="008A5D62">
              <w:rPr>
                <w:sz w:val="22"/>
                <w:szCs w:val="22"/>
              </w:rPr>
              <w:t xml:space="preserve"> Оформить схему расположения земельных участков на кадастровом плане или кадастровой карте территории в соответствии с постановлением администрации города Перми от 06.03.2009 №108.</w:t>
            </w:r>
          </w:p>
          <w:p w:rsidR="005D1DE9" w:rsidRPr="008A5D62" w:rsidRDefault="005D1DE9" w:rsidP="00591666">
            <w:pPr>
              <w:pStyle w:val="af0"/>
              <w:numPr>
                <w:ilvl w:val="0"/>
                <w:numId w:val="42"/>
              </w:numPr>
              <w:ind w:left="5" w:firstLine="300"/>
              <w:jc w:val="both"/>
              <w:rPr>
                <w:sz w:val="22"/>
                <w:szCs w:val="22"/>
              </w:rPr>
            </w:pPr>
            <w:r w:rsidRPr="008A5D62">
              <w:rPr>
                <w:sz w:val="22"/>
                <w:szCs w:val="22"/>
              </w:rPr>
              <w:t xml:space="preserve">Согласовать схему расположения земельных участков на кадастровом плане и акт о выборе земельных участков. </w:t>
            </w:r>
          </w:p>
          <w:p w:rsidR="005D1DE9" w:rsidRPr="008A5D62" w:rsidRDefault="005D1DE9" w:rsidP="00591666">
            <w:pPr>
              <w:pStyle w:val="af0"/>
              <w:numPr>
                <w:ilvl w:val="0"/>
                <w:numId w:val="42"/>
              </w:numPr>
              <w:ind w:left="5" w:firstLine="300"/>
              <w:jc w:val="both"/>
              <w:rPr>
                <w:sz w:val="22"/>
                <w:szCs w:val="22"/>
              </w:rPr>
            </w:pPr>
            <w:r w:rsidRPr="008A5D62">
              <w:rPr>
                <w:sz w:val="22"/>
                <w:szCs w:val="22"/>
              </w:rPr>
              <w:t>Утвердить схему расположения земельных участков на кадастровом плане и акт о выборе земельных участков органом местного самоуправления, наделенным такими полномочиями.</w:t>
            </w:r>
          </w:p>
          <w:p w:rsidR="005D1DE9" w:rsidRPr="008A5D62" w:rsidRDefault="005D1DE9" w:rsidP="00591666">
            <w:pPr>
              <w:pStyle w:val="af0"/>
              <w:numPr>
                <w:ilvl w:val="0"/>
                <w:numId w:val="42"/>
              </w:numPr>
              <w:ind w:left="5" w:firstLine="300"/>
              <w:jc w:val="both"/>
              <w:rPr>
                <w:sz w:val="22"/>
                <w:szCs w:val="22"/>
              </w:rPr>
            </w:pPr>
            <w:r w:rsidRPr="008A5D62">
              <w:rPr>
                <w:sz w:val="22"/>
                <w:szCs w:val="22"/>
              </w:rPr>
              <w:t>Подготовить  межевой план земельных участков в соответствии с Приказом Министерства экономического развития РФ  от 24.11.2008 №412.</w:t>
            </w:r>
          </w:p>
          <w:p w:rsidR="005D1DE9" w:rsidRPr="008A5D62" w:rsidRDefault="005D1DE9" w:rsidP="00591666">
            <w:pPr>
              <w:pStyle w:val="af0"/>
              <w:numPr>
                <w:ilvl w:val="0"/>
                <w:numId w:val="42"/>
              </w:numPr>
              <w:autoSpaceDE w:val="0"/>
              <w:autoSpaceDN w:val="0"/>
              <w:adjustRightInd w:val="0"/>
              <w:ind w:left="5" w:firstLine="300"/>
              <w:jc w:val="both"/>
              <w:rPr>
                <w:sz w:val="22"/>
                <w:szCs w:val="22"/>
              </w:rPr>
            </w:pPr>
            <w:r w:rsidRPr="008A5D62">
              <w:rPr>
                <w:sz w:val="22"/>
                <w:szCs w:val="22"/>
              </w:rPr>
              <w:t>Осуществить постановку на государственный кадастровый учет земельных участков в соответствии с Федеральным законом от 24.07.2007 №221-ФЗ.</w:t>
            </w:r>
          </w:p>
          <w:p w:rsidR="005D1DE9" w:rsidRPr="008A5D62" w:rsidRDefault="005D1DE9" w:rsidP="00591666">
            <w:pPr>
              <w:pStyle w:val="af0"/>
              <w:numPr>
                <w:ilvl w:val="0"/>
                <w:numId w:val="42"/>
              </w:numPr>
              <w:autoSpaceDE w:val="0"/>
              <w:autoSpaceDN w:val="0"/>
              <w:adjustRightInd w:val="0"/>
              <w:ind w:left="5" w:firstLine="300"/>
              <w:jc w:val="both"/>
              <w:rPr>
                <w:sz w:val="22"/>
                <w:szCs w:val="22"/>
              </w:rPr>
            </w:pPr>
            <w:r w:rsidRPr="008A5D62">
              <w:rPr>
                <w:sz w:val="22"/>
                <w:szCs w:val="22"/>
              </w:rPr>
              <w:t>Подготовить документацию для обращения с заявлением о предоставлении земельного участка в уполномоченный орган местного самоуправления.</w:t>
            </w:r>
          </w:p>
          <w:p w:rsidR="005D1DE9" w:rsidRPr="008A5D62" w:rsidRDefault="005D1DE9" w:rsidP="00591666">
            <w:pPr>
              <w:pStyle w:val="BodyText"/>
              <w:ind w:left="5" w:right="-1" w:firstLine="300"/>
              <w:rPr>
                <w:rFonts w:ascii="Times New Roman" w:hAnsi="Times New Roman" w:cs="Times New Roman"/>
                <w:sz w:val="22"/>
                <w:szCs w:val="22"/>
                <w:lang w:eastAsia="en-US"/>
              </w:rPr>
            </w:pPr>
          </w:p>
        </w:tc>
      </w:tr>
      <w:tr w:rsidR="005D1DE9" w:rsidRPr="008A5D62" w:rsidTr="00591666">
        <w:trPr>
          <w:trHeight w:val="539"/>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8A5D62" w:rsidRDefault="005D1DE9" w:rsidP="00591666">
            <w:pPr>
              <w:spacing w:after="200" w:line="276" w:lineRule="auto"/>
              <w:rPr>
                <w:sz w:val="22"/>
                <w:szCs w:val="22"/>
              </w:rPr>
            </w:pPr>
            <w:r w:rsidRPr="008A5D62">
              <w:rPr>
                <w:sz w:val="22"/>
                <w:szCs w:val="22"/>
              </w:rPr>
              <w:t>При разработке проекта:</w:t>
            </w:r>
          </w:p>
          <w:p w:rsidR="005D1DE9" w:rsidRPr="008A5D62" w:rsidRDefault="005D1DE9" w:rsidP="00591666">
            <w:pPr>
              <w:spacing w:after="200" w:line="276" w:lineRule="auto"/>
              <w:rPr>
                <w:sz w:val="22"/>
                <w:szCs w:val="22"/>
              </w:rPr>
            </w:pPr>
          </w:p>
        </w:tc>
        <w:tc>
          <w:tcPr>
            <w:tcW w:w="6473" w:type="dxa"/>
          </w:tcPr>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 xml:space="preserve">Обеспечить выполнение работ в соответствии с действующим законодательством Российской Федерации, техническими нормами, регламентами, иными нормативными правовыми актами, регулирующими выполнение проектных работ, охрану и использование земель, а также градостроительную деятельность в объемах, необходимых  и  достаточных для: принятия обоснованных технических решений, обеспечивающих соблюдение установленных настоящим заданием основных параметров объекта; корректного определения стоимости строительства объекта; получения положительного заключения органов государственной экспертизы по документации и утверждения ее заказчиком в установленном порядке; </w:t>
            </w:r>
          </w:p>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Составить ведомость дефектов по конструктивным элементам лестничного спуска, подходов, сетей наружного освещения и прочим существующим инженерно-техническим элементам, с указанием рекомендации по устранению;</w:t>
            </w:r>
          </w:p>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Составить акт обследования зелёных насаждений;</w:t>
            </w:r>
          </w:p>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Сбор исходных данных, в том числе технических условий выполнять без дополнительной оплаты;</w:t>
            </w:r>
          </w:p>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Провести экспертизу технических условий, выданных владельцами инженерных коммуникаций с выдачей отчёта и рекомендаций по их реализации;</w:t>
            </w:r>
          </w:p>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При необходимости без дополнительной оплаты выполнить согласования с заинтересованными лицами;</w:t>
            </w:r>
          </w:p>
          <w:p w:rsidR="005D1DE9" w:rsidRPr="008A5D62" w:rsidRDefault="005D1DE9" w:rsidP="0078035D">
            <w:pPr>
              <w:numPr>
                <w:ilvl w:val="0"/>
                <w:numId w:val="46"/>
              </w:numPr>
              <w:tabs>
                <w:tab w:val="clear" w:pos="720"/>
                <w:tab w:val="num" w:pos="-63"/>
              </w:tabs>
              <w:ind w:left="-63" w:firstLine="423"/>
              <w:jc w:val="both"/>
              <w:rPr>
                <w:sz w:val="22"/>
                <w:szCs w:val="22"/>
              </w:rPr>
            </w:pPr>
            <w:r w:rsidRPr="008A5D62">
              <w:rPr>
                <w:sz w:val="22"/>
                <w:szCs w:val="22"/>
              </w:rPr>
              <w:t xml:space="preserve">Продолжительность строительства принять на основании ПОС; </w:t>
            </w:r>
          </w:p>
          <w:p w:rsidR="005D1DE9" w:rsidRPr="008A5D62" w:rsidRDefault="005D1DE9" w:rsidP="0078035D">
            <w:pPr>
              <w:tabs>
                <w:tab w:val="num" w:pos="-63"/>
              </w:tabs>
              <w:spacing w:after="200" w:line="276" w:lineRule="auto"/>
              <w:ind w:left="-63" w:firstLine="423"/>
              <w:jc w:val="both"/>
              <w:rPr>
                <w:sz w:val="22"/>
                <w:szCs w:val="22"/>
              </w:rPr>
            </w:pPr>
            <w:r>
              <w:rPr>
                <w:sz w:val="22"/>
                <w:szCs w:val="22"/>
              </w:rPr>
              <w:t xml:space="preserve">8. </w:t>
            </w:r>
            <w:r w:rsidRPr="008A5D62">
              <w:rPr>
                <w:sz w:val="22"/>
                <w:szCs w:val="22"/>
              </w:rPr>
              <w:t>Без дополнительной оплаты осуществлять процедуру сопровождения получения разрешения на строительство;</w:t>
            </w:r>
          </w:p>
        </w:tc>
      </w:tr>
      <w:tr w:rsidR="005D1DE9" w:rsidRPr="008A5D62" w:rsidTr="00591666">
        <w:trPr>
          <w:trHeight w:val="1625"/>
        </w:trPr>
        <w:tc>
          <w:tcPr>
            <w:tcW w:w="675" w:type="dxa"/>
          </w:tcPr>
          <w:p w:rsidR="005D1DE9" w:rsidRPr="008A5D62" w:rsidRDefault="005D1DE9" w:rsidP="00591666">
            <w:pPr>
              <w:widowControl w:val="0"/>
              <w:numPr>
                <w:ilvl w:val="0"/>
                <w:numId w:val="44"/>
              </w:numPr>
              <w:shd w:val="clear" w:color="auto" w:fill="FFFFFF"/>
              <w:tabs>
                <w:tab w:val="num" w:pos="928"/>
              </w:tabs>
              <w:autoSpaceDE w:val="0"/>
              <w:autoSpaceDN w:val="0"/>
              <w:adjustRightInd w:val="0"/>
              <w:rPr>
                <w:spacing w:val="10"/>
                <w:sz w:val="22"/>
                <w:szCs w:val="22"/>
              </w:rPr>
            </w:pPr>
          </w:p>
        </w:tc>
        <w:tc>
          <w:tcPr>
            <w:tcW w:w="3060" w:type="dxa"/>
          </w:tcPr>
          <w:p w:rsidR="005D1DE9" w:rsidRPr="008A5D62" w:rsidRDefault="005D1DE9" w:rsidP="00591666">
            <w:pPr>
              <w:widowControl w:val="0"/>
              <w:shd w:val="clear" w:color="auto" w:fill="FFFFFF"/>
              <w:autoSpaceDE w:val="0"/>
              <w:autoSpaceDN w:val="0"/>
              <w:adjustRightInd w:val="0"/>
              <w:spacing w:after="200" w:line="276" w:lineRule="auto"/>
              <w:rPr>
                <w:b/>
                <w:bCs/>
                <w:spacing w:val="10"/>
                <w:sz w:val="22"/>
                <w:szCs w:val="22"/>
              </w:rPr>
            </w:pPr>
            <w:r w:rsidRPr="008A5D62">
              <w:rPr>
                <w:spacing w:val="10"/>
                <w:sz w:val="22"/>
                <w:szCs w:val="22"/>
              </w:rPr>
              <w:t>Требования к составу работ, содержанию и оформлению проекта</w:t>
            </w:r>
          </w:p>
          <w:p w:rsidR="005D1DE9" w:rsidRPr="008A5D62" w:rsidRDefault="005D1DE9" w:rsidP="00591666">
            <w:pPr>
              <w:spacing w:after="200" w:line="276" w:lineRule="auto"/>
              <w:ind w:firstLine="567"/>
              <w:rPr>
                <w:sz w:val="22"/>
                <w:szCs w:val="22"/>
              </w:rPr>
            </w:pPr>
          </w:p>
        </w:tc>
        <w:tc>
          <w:tcPr>
            <w:tcW w:w="6473" w:type="dxa"/>
          </w:tcPr>
          <w:p w:rsidR="005D1DE9" w:rsidRPr="008A5D62" w:rsidRDefault="005D1DE9" w:rsidP="0078035D">
            <w:pPr>
              <w:numPr>
                <w:ilvl w:val="0"/>
                <w:numId w:val="48"/>
              </w:numPr>
              <w:tabs>
                <w:tab w:val="clear" w:pos="720"/>
              </w:tabs>
              <w:ind w:left="0" w:firstLine="360"/>
              <w:jc w:val="both"/>
              <w:rPr>
                <w:sz w:val="22"/>
                <w:szCs w:val="22"/>
              </w:rPr>
            </w:pPr>
            <w:r w:rsidRPr="008A5D62">
              <w:rPr>
                <w:sz w:val="22"/>
                <w:szCs w:val="22"/>
              </w:rPr>
              <w:t>состав и оформление проекта принять с учетом требований Градостроительного кодекса Российской Федерации  и Постановления Правительства РФ от 16 февраля 2008 г. N 87 «О составе разделов проектной документации и требованиях к их содержанию»;</w:t>
            </w:r>
          </w:p>
          <w:p w:rsidR="005D1DE9" w:rsidRPr="008A5D62" w:rsidRDefault="005D1DE9" w:rsidP="0078035D">
            <w:pPr>
              <w:numPr>
                <w:ilvl w:val="0"/>
                <w:numId w:val="48"/>
              </w:numPr>
              <w:tabs>
                <w:tab w:val="clear" w:pos="720"/>
              </w:tabs>
              <w:ind w:left="0" w:firstLine="360"/>
              <w:jc w:val="both"/>
              <w:rPr>
                <w:sz w:val="22"/>
                <w:szCs w:val="22"/>
              </w:rPr>
            </w:pPr>
            <w:r w:rsidRPr="008A5D62">
              <w:rPr>
                <w:sz w:val="22"/>
                <w:szCs w:val="22"/>
              </w:rPr>
              <w:t>проект оформить подписями руководителя проектной организации и главного инженера проекта, круглой печатью генеральной проектной организации, а также справкой проектной организации о соответствии проекта требованиям действующего законодательства и задания на проектирование;</w:t>
            </w:r>
          </w:p>
          <w:p w:rsidR="005D1DE9" w:rsidRPr="008A5D62" w:rsidRDefault="005D1DE9" w:rsidP="0078035D">
            <w:pPr>
              <w:numPr>
                <w:ilvl w:val="0"/>
                <w:numId w:val="48"/>
              </w:numPr>
              <w:tabs>
                <w:tab w:val="clear" w:pos="720"/>
              </w:tabs>
              <w:ind w:left="0" w:firstLine="360"/>
              <w:jc w:val="both"/>
              <w:rPr>
                <w:sz w:val="22"/>
                <w:szCs w:val="22"/>
              </w:rPr>
            </w:pPr>
            <w:r w:rsidRPr="008A5D62">
              <w:rPr>
                <w:sz w:val="22"/>
                <w:szCs w:val="22"/>
              </w:rPr>
              <w:t>материалы проекта оформить в соответствии с ГОСТ Р 21.101-97 “Система проектной документации для строительства. Основные требования к проектной и рабочей документации”;</w:t>
            </w:r>
          </w:p>
          <w:p w:rsidR="005D1DE9" w:rsidRPr="008A5D62" w:rsidRDefault="005D1DE9" w:rsidP="0078035D">
            <w:pPr>
              <w:numPr>
                <w:ilvl w:val="0"/>
                <w:numId w:val="48"/>
              </w:numPr>
              <w:tabs>
                <w:tab w:val="clear" w:pos="720"/>
              </w:tabs>
              <w:ind w:left="0" w:firstLine="360"/>
              <w:jc w:val="both"/>
              <w:rPr>
                <w:sz w:val="22"/>
                <w:szCs w:val="22"/>
              </w:rPr>
            </w:pPr>
            <w:r w:rsidRPr="008A5D62">
              <w:rPr>
                <w:sz w:val="22"/>
                <w:szCs w:val="22"/>
              </w:rPr>
              <w:t>материалы инженерных изысканий представить в составе проекта в виде отчётов отдельными томами;</w:t>
            </w:r>
          </w:p>
          <w:p w:rsidR="005D1DE9" w:rsidRPr="008A5D62" w:rsidRDefault="005D1DE9" w:rsidP="0078035D">
            <w:pPr>
              <w:numPr>
                <w:ilvl w:val="0"/>
                <w:numId w:val="48"/>
              </w:numPr>
              <w:tabs>
                <w:tab w:val="clear" w:pos="720"/>
              </w:tabs>
              <w:ind w:left="0" w:firstLine="360"/>
              <w:jc w:val="both"/>
              <w:rPr>
                <w:sz w:val="22"/>
                <w:szCs w:val="22"/>
              </w:rPr>
            </w:pPr>
            <w:r w:rsidRPr="008A5D62">
              <w:rPr>
                <w:sz w:val="22"/>
                <w:szCs w:val="22"/>
              </w:rPr>
              <w:t>Комплект проектно – сметной документации в 1-м экземпляре на бумажном носителе в переплетенном виде передаются заказчику для ознакомления, выдачи замечаний. После ознакомления Заказчику передаются 4 экземпляра проектно – сметной документации. Также проектно – сметная документация передается заказчику в электронном виде;</w:t>
            </w:r>
          </w:p>
          <w:p w:rsidR="005D1DE9" w:rsidRPr="008A5D62" w:rsidRDefault="005D1DE9" w:rsidP="0078035D">
            <w:pPr>
              <w:numPr>
                <w:ilvl w:val="0"/>
                <w:numId w:val="48"/>
              </w:numPr>
              <w:tabs>
                <w:tab w:val="clear" w:pos="720"/>
              </w:tabs>
              <w:ind w:left="0" w:firstLine="360"/>
              <w:jc w:val="both"/>
              <w:rPr>
                <w:sz w:val="22"/>
                <w:szCs w:val="22"/>
              </w:rPr>
            </w:pPr>
            <w:r w:rsidRPr="008A5D62">
              <w:rPr>
                <w:sz w:val="22"/>
                <w:szCs w:val="22"/>
              </w:rPr>
              <w:t>Документы по земельному отводу, передаваемые Заказчику:</w:t>
            </w:r>
          </w:p>
          <w:p w:rsidR="005D1DE9" w:rsidRPr="008A5D62" w:rsidRDefault="005D1DE9" w:rsidP="0078035D">
            <w:pPr>
              <w:spacing w:after="200" w:line="276" w:lineRule="auto"/>
              <w:ind w:firstLine="360"/>
              <w:jc w:val="both"/>
              <w:rPr>
                <w:sz w:val="22"/>
                <w:szCs w:val="22"/>
              </w:rPr>
            </w:pPr>
            <w:r w:rsidRPr="008A5D62">
              <w:rPr>
                <w:sz w:val="22"/>
                <w:szCs w:val="22"/>
              </w:rPr>
              <w:t>- Акт о выборе земельных участков</w:t>
            </w:r>
          </w:p>
          <w:p w:rsidR="005D1DE9" w:rsidRPr="008A5D62" w:rsidRDefault="005D1DE9" w:rsidP="0078035D">
            <w:pPr>
              <w:spacing w:after="200" w:line="276" w:lineRule="auto"/>
              <w:ind w:firstLine="360"/>
              <w:jc w:val="both"/>
              <w:rPr>
                <w:sz w:val="22"/>
                <w:szCs w:val="22"/>
              </w:rPr>
            </w:pPr>
            <w:r w:rsidRPr="008A5D62">
              <w:rPr>
                <w:sz w:val="22"/>
                <w:szCs w:val="22"/>
              </w:rPr>
              <w:t>- Схема расположения земельного участка на кадастровом плане</w:t>
            </w:r>
          </w:p>
          <w:p w:rsidR="005D1DE9" w:rsidRPr="008A5D62" w:rsidRDefault="005D1DE9" w:rsidP="0078035D">
            <w:pPr>
              <w:spacing w:after="200" w:line="276" w:lineRule="auto"/>
              <w:ind w:firstLine="360"/>
              <w:jc w:val="both"/>
              <w:rPr>
                <w:sz w:val="22"/>
                <w:szCs w:val="22"/>
              </w:rPr>
            </w:pPr>
            <w:r w:rsidRPr="008A5D62">
              <w:rPr>
                <w:sz w:val="22"/>
                <w:szCs w:val="22"/>
              </w:rPr>
              <w:t>- Распоряжение о предварительном согласовании места размещения</w:t>
            </w:r>
          </w:p>
          <w:p w:rsidR="005D1DE9" w:rsidRPr="008A5D62" w:rsidRDefault="005D1DE9" w:rsidP="0078035D">
            <w:pPr>
              <w:spacing w:after="200" w:line="276" w:lineRule="auto"/>
              <w:ind w:firstLine="360"/>
              <w:jc w:val="both"/>
              <w:rPr>
                <w:sz w:val="22"/>
                <w:szCs w:val="22"/>
              </w:rPr>
            </w:pPr>
            <w:r w:rsidRPr="008A5D62">
              <w:rPr>
                <w:sz w:val="22"/>
                <w:szCs w:val="22"/>
              </w:rPr>
              <w:t>- Межевой план земельных участков</w:t>
            </w:r>
          </w:p>
          <w:p w:rsidR="005D1DE9" w:rsidRPr="008A5D62" w:rsidRDefault="005D1DE9" w:rsidP="0078035D">
            <w:pPr>
              <w:spacing w:after="200" w:line="276" w:lineRule="auto"/>
              <w:ind w:firstLine="360"/>
              <w:jc w:val="both"/>
              <w:rPr>
                <w:sz w:val="22"/>
                <w:szCs w:val="22"/>
              </w:rPr>
            </w:pPr>
            <w:r w:rsidRPr="008A5D62">
              <w:rPr>
                <w:sz w:val="22"/>
                <w:szCs w:val="22"/>
              </w:rPr>
              <w:t>- Кадастровый план земельных участков</w:t>
            </w:r>
          </w:p>
          <w:p w:rsidR="005D1DE9" w:rsidRPr="008A5D62" w:rsidRDefault="005D1DE9" w:rsidP="0078035D">
            <w:pPr>
              <w:spacing w:after="200" w:line="276" w:lineRule="auto"/>
              <w:ind w:firstLine="360"/>
              <w:jc w:val="both"/>
              <w:rPr>
                <w:sz w:val="22"/>
                <w:szCs w:val="22"/>
              </w:rPr>
            </w:pPr>
            <w:r w:rsidRPr="008A5D62">
              <w:rPr>
                <w:sz w:val="22"/>
                <w:szCs w:val="22"/>
              </w:rPr>
              <w:t>- Распоряжение о предоставлении земельного участка</w:t>
            </w:r>
          </w:p>
        </w:tc>
      </w:tr>
      <w:tr w:rsidR="005D1DE9" w:rsidRPr="008A5D62" w:rsidTr="00591666">
        <w:trPr>
          <w:trHeight w:val="1018"/>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8A5D62" w:rsidRDefault="005D1DE9" w:rsidP="00591666">
            <w:pPr>
              <w:spacing w:after="200" w:line="276" w:lineRule="auto"/>
              <w:rPr>
                <w:sz w:val="22"/>
                <w:szCs w:val="22"/>
              </w:rPr>
            </w:pPr>
            <w:r w:rsidRPr="008A5D62">
              <w:rPr>
                <w:sz w:val="22"/>
                <w:szCs w:val="22"/>
              </w:rPr>
              <w:t>Необходимость осуществления авторского надзора</w:t>
            </w:r>
          </w:p>
          <w:p w:rsidR="005D1DE9" w:rsidRPr="008A5D62" w:rsidRDefault="005D1DE9" w:rsidP="00591666">
            <w:pPr>
              <w:spacing w:after="200" w:line="276" w:lineRule="auto"/>
              <w:rPr>
                <w:sz w:val="22"/>
                <w:szCs w:val="22"/>
              </w:rPr>
            </w:pPr>
          </w:p>
        </w:tc>
        <w:tc>
          <w:tcPr>
            <w:tcW w:w="6473" w:type="dxa"/>
            <w:vAlign w:val="center"/>
          </w:tcPr>
          <w:p w:rsidR="005D1DE9" w:rsidRPr="008A5D62" w:rsidRDefault="005D1DE9" w:rsidP="00591666">
            <w:pPr>
              <w:spacing w:after="200" w:line="276" w:lineRule="auto"/>
              <w:ind w:left="40" w:firstLine="265"/>
              <w:rPr>
                <w:sz w:val="22"/>
                <w:szCs w:val="22"/>
              </w:rPr>
            </w:pPr>
            <w:r w:rsidRPr="008A5D62">
              <w:rPr>
                <w:sz w:val="22"/>
                <w:szCs w:val="22"/>
              </w:rPr>
              <w:t>Затраты на авторский надзор предусмотреть в ССР</w:t>
            </w:r>
          </w:p>
        </w:tc>
      </w:tr>
      <w:tr w:rsidR="005D1DE9" w:rsidRPr="008A5D62" w:rsidTr="00591666">
        <w:trPr>
          <w:trHeight w:val="705"/>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9948E2" w:rsidRDefault="005D1DE9" w:rsidP="00591666">
            <w:pPr>
              <w:spacing w:after="200" w:line="276" w:lineRule="auto"/>
              <w:rPr>
                <w:sz w:val="22"/>
                <w:szCs w:val="22"/>
              </w:rPr>
            </w:pPr>
            <w:r w:rsidRPr="009948E2">
              <w:rPr>
                <w:sz w:val="22"/>
                <w:szCs w:val="22"/>
              </w:rPr>
              <w:t>Срок сдачи проектной документации в Экспертизу</w:t>
            </w:r>
          </w:p>
        </w:tc>
        <w:tc>
          <w:tcPr>
            <w:tcW w:w="6473" w:type="dxa"/>
            <w:vAlign w:val="center"/>
          </w:tcPr>
          <w:p w:rsidR="005D1DE9" w:rsidRPr="009948E2" w:rsidRDefault="005D1DE9" w:rsidP="00591666">
            <w:pPr>
              <w:spacing w:after="200" w:line="276" w:lineRule="auto"/>
              <w:ind w:left="40" w:firstLine="265"/>
              <w:rPr>
                <w:sz w:val="22"/>
                <w:szCs w:val="22"/>
              </w:rPr>
            </w:pPr>
            <w:r w:rsidRPr="009948E2">
              <w:rPr>
                <w:sz w:val="22"/>
                <w:szCs w:val="22"/>
              </w:rPr>
              <w:t>Не позднее 28 ноября 2011 г.</w:t>
            </w:r>
          </w:p>
        </w:tc>
      </w:tr>
      <w:tr w:rsidR="005D1DE9" w:rsidRPr="008A5D62" w:rsidTr="00591666">
        <w:trPr>
          <w:trHeight w:val="705"/>
        </w:trPr>
        <w:tc>
          <w:tcPr>
            <w:tcW w:w="675" w:type="dxa"/>
          </w:tcPr>
          <w:p w:rsidR="005D1DE9" w:rsidRPr="008A5D62" w:rsidRDefault="005D1DE9" w:rsidP="00591666">
            <w:pPr>
              <w:numPr>
                <w:ilvl w:val="0"/>
                <w:numId w:val="44"/>
              </w:numPr>
              <w:tabs>
                <w:tab w:val="num" w:pos="928"/>
              </w:tabs>
              <w:rPr>
                <w:sz w:val="22"/>
                <w:szCs w:val="22"/>
              </w:rPr>
            </w:pPr>
          </w:p>
        </w:tc>
        <w:tc>
          <w:tcPr>
            <w:tcW w:w="3060" w:type="dxa"/>
          </w:tcPr>
          <w:p w:rsidR="005D1DE9" w:rsidRPr="009948E2" w:rsidRDefault="005D1DE9" w:rsidP="00591666">
            <w:pPr>
              <w:spacing w:after="200" w:line="276" w:lineRule="auto"/>
              <w:rPr>
                <w:sz w:val="22"/>
                <w:szCs w:val="22"/>
              </w:rPr>
            </w:pPr>
            <w:r w:rsidRPr="009948E2">
              <w:rPr>
                <w:sz w:val="22"/>
                <w:szCs w:val="22"/>
              </w:rPr>
              <w:t>Срок предоставления заказчику проектной документации с учётом получения положительного заключения государственной экспертизы.</w:t>
            </w:r>
          </w:p>
        </w:tc>
        <w:tc>
          <w:tcPr>
            <w:tcW w:w="6473" w:type="dxa"/>
            <w:vAlign w:val="center"/>
          </w:tcPr>
          <w:p w:rsidR="005D1DE9" w:rsidRPr="009948E2" w:rsidRDefault="005D1DE9" w:rsidP="00591666">
            <w:pPr>
              <w:spacing w:after="200" w:line="276" w:lineRule="auto"/>
              <w:ind w:left="40" w:firstLine="265"/>
              <w:rPr>
                <w:sz w:val="22"/>
                <w:szCs w:val="22"/>
              </w:rPr>
            </w:pPr>
            <w:r w:rsidRPr="009948E2">
              <w:rPr>
                <w:sz w:val="22"/>
                <w:szCs w:val="22"/>
              </w:rPr>
              <w:t>Не позднее 6 февраля 2012 г.</w:t>
            </w:r>
          </w:p>
        </w:tc>
      </w:tr>
    </w:tbl>
    <w:p w:rsidR="005D1DE9" w:rsidRPr="008A5D62" w:rsidRDefault="005D1DE9" w:rsidP="00694703">
      <w:pPr>
        <w:pStyle w:val="BodyText"/>
        <w:jc w:val="right"/>
        <w:rPr>
          <w:rFonts w:ascii="Times New Roman" w:hAnsi="Times New Roman" w:cs="Times New Roman"/>
          <w:sz w:val="22"/>
          <w:szCs w:val="22"/>
        </w:rPr>
      </w:pPr>
    </w:p>
    <w:sectPr w:rsidR="005D1DE9" w:rsidRPr="008A5D62" w:rsidSect="008A5D62">
      <w:headerReference w:type="default" r:id="rId7"/>
      <w:footerReference w:type="default" r:id="rId8"/>
      <w:pgSz w:w="11906" w:h="16838"/>
      <w:pgMar w:top="1135" w:right="567" w:bottom="142" w:left="1276"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DE9" w:rsidRDefault="005D1DE9" w:rsidP="007F7F7C">
      <w:pPr>
        <w:rPr>
          <w:rFonts w:ascii="Calibri" w:hAnsi="Calibri" w:cs="Calibri"/>
          <w:sz w:val="22"/>
          <w:szCs w:val="22"/>
        </w:rPr>
      </w:pPr>
      <w:r>
        <w:rPr>
          <w:rFonts w:ascii="Calibri" w:hAnsi="Calibri" w:cs="Calibri"/>
          <w:sz w:val="22"/>
          <w:szCs w:val="22"/>
        </w:rPr>
        <w:separator/>
      </w:r>
    </w:p>
  </w:endnote>
  <w:endnote w:type="continuationSeparator" w:id="1">
    <w:p w:rsidR="005D1DE9" w:rsidRDefault="005D1DE9" w:rsidP="007F7F7C">
      <w:pPr>
        <w:rPr>
          <w:rFonts w:ascii="Calibri" w:hAnsi="Calibri" w:cs="Calibri"/>
          <w:sz w:val="22"/>
          <w:szCs w:val="22"/>
        </w:rPr>
      </w:pPr>
      <w:r>
        <w:rPr>
          <w:rFonts w:ascii="Calibri" w:hAnsi="Calibri" w:cs="Calibri"/>
          <w:sz w:val="22"/>
          <w:szCs w:val="22"/>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DE9" w:rsidRDefault="005D1DE9">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DE9" w:rsidRDefault="005D1DE9" w:rsidP="007F7F7C">
      <w:pPr>
        <w:rPr>
          <w:rFonts w:ascii="Calibri" w:hAnsi="Calibri" w:cs="Calibri"/>
          <w:sz w:val="22"/>
          <w:szCs w:val="22"/>
        </w:rPr>
      </w:pPr>
      <w:r>
        <w:rPr>
          <w:rFonts w:ascii="Calibri" w:hAnsi="Calibri" w:cs="Calibri"/>
          <w:sz w:val="22"/>
          <w:szCs w:val="22"/>
        </w:rPr>
        <w:separator/>
      </w:r>
    </w:p>
  </w:footnote>
  <w:footnote w:type="continuationSeparator" w:id="1">
    <w:p w:rsidR="005D1DE9" w:rsidRDefault="005D1DE9" w:rsidP="007F7F7C">
      <w:pPr>
        <w:rPr>
          <w:rFonts w:ascii="Calibri" w:hAnsi="Calibri" w:cs="Calibri"/>
          <w:sz w:val="22"/>
          <w:szCs w:val="22"/>
        </w:rPr>
      </w:pPr>
      <w:r>
        <w:rPr>
          <w:rFonts w:ascii="Calibri" w:hAnsi="Calibri" w:cs="Calibri"/>
          <w:sz w:val="22"/>
          <w:szCs w:val="22"/>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DE9" w:rsidRDefault="005D1DE9">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B8690E"/>
    <w:lvl w:ilvl="0">
      <w:start w:val="1"/>
      <w:numFmt w:val="decimal"/>
      <w:lvlText w:val="%1."/>
      <w:lvlJc w:val="left"/>
      <w:pPr>
        <w:tabs>
          <w:tab w:val="num" w:pos="1492"/>
        </w:tabs>
        <w:ind w:left="1492" w:hanging="360"/>
      </w:pPr>
    </w:lvl>
  </w:abstractNum>
  <w:abstractNum w:abstractNumId="1">
    <w:nsid w:val="FFFFFF7D"/>
    <w:multiLevelType w:val="singleLevel"/>
    <w:tmpl w:val="0616E8F4"/>
    <w:lvl w:ilvl="0">
      <w:start w:val="1"/>
      <w:numFmt w:val="decimal"/>
      <w:lvlText w:val="%1."/>
      <w:lvlJc w:val="left"/>
      <w:pPr>
        <w:tabs>
          <w:tab w:val="num" w:pos="1209"/>
        </w:tabs>
        <w:ind w:left="1209" w:hanging="360"/>
      </w:pPr>
    </w:lvl>
  </w:abstractNum>
  <w:abstractNum w:abstractNumId="2">
    <w:nsid w:val="FFFFFF7E"/>
    <w:multiLevelType w:val="singleLevel"/>
    <w:tmpl w:val="9D56960E"/>
    <w:lvl w:ilvl="0">
      <w:start w:val="1"/>
      <w:numFmt w:val="decimal"/>
      <w:lvlText w:val="%1."/>
      <w:lvlJc w:val="left"/>
      <w:pPr>
        <w:tabs>
          <w:tab w:val="num" w:pos="926"/>
        </w:tabs>
        <w:ind w:left="926" w:hanging="360"/>
      </w:pPr>
    </w:lvl>
  </w:abstractNum>
  <w:abstractNum w:abstractNumId="3">
    <w:nsid w:val="FFFFFF7F"/>
    <w:multiLevelType w:val="singleLevel"/>
    <w:tmpl w:val="83BEA60A"/>
    <w:lvl w:ilvl="0">
      <w:start w:val="1"/>
      <w:numFmt w:val="decimal"/>
      <w:lvlText w:val="%1."/>
      <w:lvlJc w:val="left"/>
      <w:pPr>
        <w:tabs>
          <w:tab w:val="num" w:pos="643"/>
        </w:tabs>
        <w:ind w:left="643" w:hanging="360"/>
      </w:pPr>
    </w:lvl>
  </w:abstractNum>
  <w:abstractNum w:abstractNumId="4">
    <w:nsid w:val="FFFFFF80"/>
    <w:multiLevelType w:val="singleLevel"/>
    <w:tmpl w:val="D3D8C7C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2E4C754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97FC47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578071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B8C2740E"/>
    <w:lvl w:ilvl="0">
      <w:start w:val="1"/>
      <w:numFmt w:val="decimal"/>
      <w:lvlText w:val="%1."/>
      <w:lvlJc w:val="left"/>
      <w:pPr>
        <w:tabs>
          <w:tab w:val="num" w:pos="360"/>
        </w:tabs>
        <w:ind w:left="360" w:hanging="360"/>
      </w:pPr>
    </w:lvl>
  </w:abstractNum>
  <w:abstractNum w:abstractNumId="9">
    <w:nsid w:val="FFFFFF89"/>
    <w:multiLevelType w:val="singleLevel"/>
    <w:tmpl w:val="404C2CA2"/>
    <w:lvl w:ilvl="0">
      <w:start w:val="1"/>
      <w:numFmt w:val="bullet"/>
      <w:lvlText w:val=""/>
      <w:lvlJc w:val="left"/>
      <w:pPr>
        <w:tabs>
          <w:tab w:val="num" w:pos="360"/>
        </w:tabs>
        <w:ind w:left="360" w:hanging="360"/>
      </w:pPr>
      <w:rPr>
        <w:rFonts w:ascii="Symbol" w:hAnsi="Symbol" w:cs="Symbol" w:hint="default"/>
      </w:rPr>
    </w:lvl>
  </w:abstractNum>
  <w:abstractNum w:abstractNumId="10">
    <w:nsid w:val="01251E86"/>
    <w:multiLevelType w:val="multilevel"/>
    <w:tmpl w:val="E9AAA5E8"/>
    <w:lvl w:ilvl="0">
      <w:start w:val="1"/>
      <w:numFmt w:val="decimal"/>
      <w:suff w:val="space"/>
      <w:lvlText w:val="%1."/>
      <w:lvlJc w:val="left"/>
    </w:lvl>
    <w:lvl w:ilvl="1">
      <w:start w:val="1"/>
      <w:numFmt w:val="bullet"/>
      <w:lvlText w:val=""/>
      <w:lvlJc w:val="left"/>
      <w:pPr>
        <w:tabs>
          <w:tab w:val="num" w:pos="284"/>
        </w:tabs>
        <w:ind w:left="284" w:hanging="284"/>
      </w:pPr>
      <w:rPr>
        <w:rFonts w:ascii="Symbol" w:hAnsi="Symbol" w:cs="Symbol" w:hint="default"/>
      </w:rPr>
    </w:lvl>
    <w:lvl w:ilvl="2">
      <w:start w:val="1"/>
      <w:numFmt w:val="decimal"/>
      <w:suff w:val="space"/>
      <w:lvlText w:val="%1.%2.%3."/>
      <w:lvlJc w:val="left"/>
    </w:lvl>
    <w:lvl w:ilvl="3">
      <w:start w:val="1"/>
      <w:numFmt w:val="decimal"/>
      <w:suff w:val="space"/>
      <w:lvlText w:val="%1.%2.%3.%4."/>
      <w:lvlJc w:val="left"/>
      <w:pPr>
        <w:ind w:firstLine="108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64C2605"/>
    <w:multiLevelType w:val="hybridMultilevel"/>
    <w:tmpl w:val="2F2041E8"/>
    <w:lvl w:ilvl="0" w:tplc="EE1AFD1C">
      <w:start w:val="1"/>
      <w:numFmt w:val="bullet"/>
      <w:lvlText w:val=""/>
      <w:lvlJc w:val="left"/>
      <w:pPr>
        <w:tabs>
          <w:tab w:val="num" w:pos="1248"/>
        </w:tabs>
        <w:ind w:left="1248" w:hanging="360"/>
      </w:pPr>
      <w:rPr>
        <w:rFonts w:ascii="Wingdings" w:hAnsi="Wingdings" w:cs="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2">
    <w:nsid w:val="17ED21BD"/>
    <w:multiLevelType w:val="multilevel"/>
    <w:tmpl w:val="0AACA52A"/>
    <w:lvl w:ilvl="0">
      <w:start w:val="1"/>
      <w:numFmt w:val="decimal"/>
      <w:lvlText w:val="%1."/>
      <w:lvlJc w:val="left"/>
      <w:pPr>
        <w:tabs>
          <w:tab w:val="num" w:pos="720"/>
        </w:tabs>
        <w:ind w:left="720" w:hanging="360"/>
      </w:pPr>
      <w:rPr>
        <w:sz w:val="23"/>
        <w:szCs w:val="23"/>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CE70AB7"/>
    <w:multiLevelType w:val="hybridMultilevel"/>
    <w:tmpl w:val="7ED64DEE"/>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2BE9510C"/>
    <w:multiLevelType w:val="hybridMultilevel"/>
    <w:tmpl w:val="0AACA52A"/>
    <w:lvl w:ilvl="0" w:tplc="39BC6072">
      <w:start w:val="1"/>
      <w:numFmt w:val="decimal"/>
      <w:lvlText w:val="%1."/>
      <w:lvlJc w:val="left"/>
      <w:pPr>
        <w:tabs>
          <w:tab w:val="num" w:pos="720"/>
        </w:tabs>
        <w:ind w:left="720" w:hanging="360"/>
      </w:pPr>
      <w:rPr>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C5A44DE"/>
    <w:multiLevelType w:val="hybridMultilevel"/>
    <w:tmpl w:val="D20230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nsid w:val="2DCF24B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322903E9"/>
    <w:multiLevelType w:val="hybridMultilevel"/>
    <w:tmpl w:val="9B08148A"/>
    <w:lvl w:ilvl="0" w:tplc="FFFFFFFF">
      <w:start w:val="1"/>
      <w:numFmt w:val="decimal"/>
      <w:lvlText w:val="%1."/>
      <w:lvlJc w:val="left"/>
      <w:pPr>
        <w:tabs>
          <w:tab w:val="num" w:pos="1287"/>
        </w:tabs>
        <w:ind w:left="680" w:hanging="623"/>
      </w:pPr>
      <w:rPr>
        <w:rFonts w:hint="default"/>
        <w:b w:val="0"/>
        <w:bCs w:val="0"/>
        <w:i w:val="0"/>
        <w:iCs w:val="0"/>
        <w:color w:val="auto"/>
        <w:sz w:val="22"/>
        <w:szCs w:val="22"/>
      </w:rPr>
    </w:lvl>
    <w:lvl w:ilvl="1" w:tplc="FFFFFFFF">
      <w:start w:val="1"/>
      <w:numFmt w:val="decimal"/>
      <w:lvlText w:val="%2."/>
      <w:lvlJc w:val="left"/>
      <w:pPr>
        <w:tabs>
          <w:tab w:val="num" w:pos="1440"/>
        </w:tabs>
        <w:ind w:left="1440" w:hanging="360"/>
      </w:pPr>
      <w:rPr>
        <w:rFonts w:hint="default"/>
        <w:b w:val="0"/>
        <w:bCs w:val="0"/>
        <w:i w:val="0"/>
        <w:iCs w:val="0"/>
        <w:color w:val="auto"/>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nsid w:val="42E34A84"/>
    <w:multiLevelType w:val="hybridMultilevel"/>
    <w:tmpl w:val="E91A1D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9AF798D"/>
    <w:multiLevelType w:val="hybridMultilevel"/>
    <w:tmpl w:val="83EA1B92"/>
    <w:lvl w:ilvl="0" w:tplc="0419000F">
      <w:start w:val="1"/>
      <w:numFmt w:val="decimal"/>
      <w:lvlText w:val="%1."/>
      <w:lvlJc w:val="left"/>
      <w:pPr>
        <w:tabs>
          <w:tab w:val="num" w:pos="720"/>
        </w:tabs>
        <w:ind w:left="720" w:hanging="360"/>
      </w:pPr>
    </w:lvl>
    <w:lvl w:ilvl="1" w:tplc="39BC6072">
      <w:start w:val="1"/>
      <w:numFmt w:val="decimal"/>
      <w:lvlText w:val="%2."/>
      <w:lvlJc w:val="left"/>
      <w:pPr>
        <w:tabs>
          <w:tab w:val="num" w:pos="720"/>
        </w:tabs>
        <w:ind w:left="720" w:hanging="360"/>
      </w:pPr>
      <w:rPr>
        <w:sz w:val="23"/>
        <w:szCs w:val="23"/>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6565C28"/>
    <w:multiLevelType w:val="singleLevel"/>
    <w:tmpl w:val="47B2EF98"/>
    <w:styleLink w:val="ArticleSection"/>
    <w:lvl w:ilvl="0">
      <w:start w:val="1"/>
      <w:numFmt w:val="upperRoman"/>
      <w:lvlText w:val="%1."/>
      <w:lvlJc w:val="left"/>
      <w:pPr>
        <w:tabs>
          <w:tab w:val="num" w:pos="510"/>
        </w:tabs>
      </w:pPr>
      <w:rPr>
        <w:rFonts w:ascii="Times New Roman" w:hAnsi="Times New Roman" w:cs="Times New Roman" w:hint="default"/>
        <w:b/>
        <w:bCs/>
        <w:i w:val="0"/>
        <w:iCs w:val="0"/>
        <w:sz w:val="28"/>
        <w:szCs w:val="28"/>
        <w:u w:val="none"/>
      </w:rPr>
    </w:lvl>
  </w:abstractNum>
  <w:abstractNum w:abstractNumId="22">
    <w:nsid w:val="59AA10B0"/>
    <w:multiLevelType w:val="hybridMultilevel"/>
    <w:tmpl w:val="8432D554"/>
    <w:lvl w:ilvl="0" w:tplc="6870EE36">
      <w:start w:val="1"/>
      <w:numFmt w:val="decimal"/>
      <w:lvlText w:val="%1."/>
      <w:lvlJc w:val="left"/>
      <w:pPr>
        <w:tabs>
          <w:tab w:val="num" w:pos="1287"/>
        </w:tabs>
        <w:ind w:left="680" w:hanging="623"/>
      </w:pPr>
      <w:rPr>
        <w:rFonts w:hint="default"/>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cs="Wingdings" w:hint="default"/>
        <w:b w:val="0"/>
        <w:bCs w:val="0"/>
        <w:i w:val="0"/>
        <w:iCs w:val="0"/>
        <w:color w:val="auto"/>
        <w:sz w:val="22"/>
        <w:szCs w:val="22"/>
      </w:rPr>
    </w:lvl>
    <w:lvl w:ilvl="2" w:tplc="04190005">
      <w:start w:val="1"/>
      <w:numFmt w:val="bullet"/>
      <w:lvlText w:val=""/>
      <w:lvlJc w:val="left"/>
      <w:pPr>
        <w:tabs>
          <w:tab w:val="num" w:pos="2340"/>
        </w:tabs>
        <w:ind w:left="2340" w:hanging="360"/>
      </w:pPr>
      <w:rPr>
        <w:rFonts w:ascii="Wingdings" w:hAnsi="Wingdings" w:cs="Wingdings" w:hint="default"/>
        <w:b w:val="0"/>
        <w:bCs w:val="0"/>
        <w:i w:val="0"/>
        <w:iCs w:val="0"/>
        <w:color w:val="auto"/>
        <w:sz w:val="22"/>
        <w:szCs w:val="22"/>
      </w:r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3">
    <w:nsid w:val="6619243C"/>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7D810BA"/>
    <w:multiLevelType w:val="singleLevel"/>
    <w:tmpl w:val="F420F094"/>
    <w:lvl w:ilvl="0">
      <w:start w:val="1"/>
      <w:numFmt w:val="bullet"/>
      <w:pStyle w:val="ListBullet"/>
      <w:lvlText w:val=""/>
      <w:lvlJc w:val="left"/>
      <w:pPr>
        <w:tabs>
          <w:tab w:val="num" w:pos="360"/>
        </w:tabs>
        <w:ind w:left="360" w:hanging="360"/>
      </w:pPr>
      <w:rPr>
        <w:rFonts w:ascii="Symbol" w:hAnsi="Symbol" w:cs="Symbol" w:hint="default"/>
      </w:rPr>
    </w:lvl>
  </w:abstractNum>
  <w:abstractNum w:abstractNumId="25">
    <w:nsid w:val="693D165C"/>
    <w:multiLevelType w:val="hybridMultilevel"/>
    <w:tmpl w:val="DB9471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DD84F7E"/>
    <w:multiLevelType w:val="hybridMultilevel"/>
    <w:tmpl w:val="C9CAE3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7660024E"/>
    <w:multiLevelType w:val="hybridMultilevel"/>
    <w:tmpl w:val="0FB266EC"/>
    <w:lvl w:ilvl="0" w:tplc="39BC6072">
      <w:start w:val="1"/>
      <w:numFmt w:val="decimal"/>
      <w:lvlText w:val="%1."/>
      <w:lvlJc w:val="left"/>
      <w:pPr>
        <w:tabs>
          <w:tab w:val="num" w:pos="720"/>
        </w:tabs>
        <w:ind w:left="720" w:hanging="360"/>
      </w:pPr>
      <w:rPr>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9"/>
  </w:num>
  <w:num w:numId="13">
    <w:abstractNumId w:val="8"/>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9"/>
  </w:num>
  <w:num w:numId="23">
    <w:abstractNumId w:val="8"/>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 w:numId="31">
    <w:abstractNumId w:val="11"/>
  </w:num>
  <w:num w:numId="32">
    <w:abstractNumId w:val="26"/>
  </w:num>
  <w:num w:numId="33">
    <w:abstractNumId w:val="22"/>
  </w:num>
  <w:num w:numId="34">
    <w:abstractNumId w:val="18"/>
  </w:num>
  <w:num w:numId="35">
    <w:abstractNumId w:val="24"/>
  </w:num>
  <w:num w:numId="36">
    <w:abstractNumId w:val="14"/>
  </w:num>
  <w:num w:numId="37">
    <w:abstractNumId w:val="21"/>
  </w:num>
  <w:num w:numId="38">
    <w:abstractNumId w:val="27"/>
  </w:num>
  <w:num w:numId="39">
    <w:abstractNumId w:val="13"/>
  </w:num>
  <w:num w:numId="40">
    <w:abstractNumId w:val="10"/>
  </w:num>
  <w:num w:numId="41">
    <w:abstractNumId w:val="20"/>
  </w:num>
  <w:num w:numId="42">
    <w:abstractNumId w:val="16"/>
  </w:num>
  <w:num w:numId="43">
    <w:abstractNumId w:val="23"/>
  </w:num>
  <w:num w:numId="44">
    <w:abstractNumId w:val="19"/>
  </w:num>
  <w:num w:numId="45">
    <w:abstractNumId w:val="25"/>
  </w:num>
  <w:num w:numId="46">
    <w:abstractNumId w:val="15"/>
  </w:num>
  <w:num w:numId="47">
    <w:abstractNumId w:val="12"/>
  </w:num>
  <w:num w:numId="48">
    <w:abstractNumId w:val="28"/>
  </w:num>
  <w:num w:numId="4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168"/>
    <w:rsid w:val="00013563"/>
    <w:rsid w:val="00013A0B"/>
    <w:rsid w:val="000279F7"/>
    <w:rsid w:val="0005101D"/>
    <w:rsid w:val="00067BF8"/>
    <w:rsid w:val="00075892"/>
    <w:rsid w:val="000B05C9"/>
    <w:rsid w:val="000C2802"/>
    <w:rsid w:val="001072CC"/>
    <w:rsid w:val="00123AFB"/>
    <w:rsid w:val="00134F10"/>
    <w:rsid w:val="001363ED"/>
    <w:rsid w:val="00157E00"/>
    <w:rsid w:val="00167FAC"/>
    <w:rsid w:val="001829DB"/>
    <w:rsid w:val="001A6865"/>
    <w:rsid w:val="001B0298"/>
    <w:rsid w:val="001B24F6"/>
    <w:rsid w:val="001E3E4F"/>
    <w:rsid w:val="001E7CE3"/>
    <w:rsid w:val="001F1F69"/>
    <w:rsid w:val="00217251"/>
    <w:rsid w:val="00217C41"/>
    <w:rsid w:val="00246840"/>
    <w:rsid w:val="00254206"/>
    <w:rsid w:val="0025683B"/>
    <w:rsid w:val="00284568"/>
    <w:rsid w:val="00284F9B"/>
    <w:rsid w:val="002A7CF9"/>
    <w:rsid w:val="002B787F"/>
    <w:rsid w:val="002C3632"/>
    <w:rsid w:val="002E2F8B"/>
    <w:rsid w:val="002F3C7F"/>
    <w:rsid w:val="00333866"/>
    <w:rsid w:val="0035114D"/>
    <w:rsid w:val="0036256E"/>
    <w:rsid w:val="003967E3"/>
    <w:rsid w:val="003A531A"/>
    <w:rsid w:val="003B1751"/>
    <w:rsid w:val="003B46FA"/>
    <w:rsid w:val="003C4922"/>
    <w:rsid w:val="003C5ABD"/>
    <w:rsid w:val="003D04A1"/>
    <w:rsid w:val="003E77B8"/>
    <w:rsid w:val="004030B2"/>
    <w:rsid w:val="00445DC4"/>
    <w:rsid w:val="004615D9"/>
    <w:rsid w:val="00465718"/>
    <w:rsid w:val="00466B4F"/>
    <w:rsid w:val="00472847"/>
    <w:rsid w:val="00477C9C"/>
    <w:rsid w:val="00491CC6"/>
    <w:rsid w:val="004A0D1E"/>
    <w:rsid w:val="004E53CC"/>
    <w:rsid w:val="00501F64"/>
    <w:rsid w:val="0051587E"/>
    <w:rsid w:val="005321F6"/>
    <w:rsid w:val="00540B5A"/>
    <w:rsid w:val="00552E6A"/>
    <w:rsid w:val="00570060"/>
    <w:rsid w:val="00583DE0"/>
    <w:rsid w:val="0058472A"/>
    <w:rsid w:val="00586D3B"/>
    <w:rsid w:val="00591666"/>
    <w:rsid w:val="005D1397"/>
    <w:rsid w:val="005D1DE9"/>
    <w:rsid w:val="005E350C"/>
    <w:rsid w:val="005F58B9"/>
    <w:rsid w:val="005F62A2"/>
    <w:rsid w:val="0060704E"/>
    <w:rsid w:val="00612990"/>
    <w:rsid w:val="006233E0"/>
    <w:rsid w:val="0062665A"/>
    <w:rsid w:val="00630BA1"/>
    <w:rsid w:val="00650CF9"/>
    <w:rsid w:val="0069168F"/>
    <w:rsid w:val="00694703"/>
    <w:rsid w:val="006A7168"/>
    <w:rsid w:val="006D7D02"/>
    <w:rsid w:val="006E37EB"/>
    <w:rsid w:val="006F35CD"/>
    <w:rsid w:val="006F6AE8"/>
    <w:rsid w:val="007069B1"/>
    <w:rsid w:val="00706DCA"/>
    <w:rsid w:val="007102FE"/>
    <w:rsid w:val="007208C7"/>
    <w:rsid w:val="00731F7F"/>
    <w:rsid w:val="0078035D"/>
    <w:rsid w:val="007869C3"/>
    <w:rsid w:val="007A52E4"/>
    <w:rsid w:val="007B544D"/>
    <w:rsid w:val="007C25BE"/>
    <w:rsid w:val="007F7F7C"/>
    <w:rsid w:val="00801816"/>
    <w:rsid w:val="00801EFD"/>
    <w:rsid w:val="00810992"/>
    <w:rsid w:val="00820BA8"/>
    <w:rsid w:val="0084058B"/>
    <w:rsid w:val="0086202A"/>
    <w:rsid w:val="008751DA"/>
    <w:rsid w:val="008822B0"/>
    <w:rsid w:val="0088318F"/>
    <w:rsid w:val="0088527D"/>
    <w:rsid w:val="008A5D62"/>
    <w:rsid w:val="008A5F95"/>
    <w:rsid w:val="008B0631"/>
    <w:rsid w:val="008B5A92"/>
    <w:rsid w:val="008F7904"/>
    <w:rsid w:val="00903CA6"/>
    <w:rsid w:val="00913DBC"/>
    <w:rsid w:val="00916461"/>
    <w:rsid w:val="009345E1"/>
    <w:rsid w:val="009575CD"/>
    <w:rsid w:val="00972828"/>
    <w:rsid w:val="009948E2"/>
    <w:rsid w:val="009A0203"/>
    <w:rsid w:val="009A2A84"/>
    <w:rsid w:val="009B35AB"/>
    <w:rsid w:val="00A13AC8"/>
    <w:rsid w:val="00A416AD"/>
    <w:rsid w:val="00A500D7"/>
    <w:rsid w:val="00A6760A"/>
    <w:rsid w:val="00A70557"/>
    <w:rsid w:val="00A73A44"/>
    <w:rsid w:val="00A94478"/>
    <w:rsid w:val="00AA445A"/>
    <w:rsid w:val="00AB408B"/>
    <w:rsid w:val="00AB7AD2"/>
    <w:rsid w:val="00AC3EEA"/>
    <w:rsid w:val="00AD4F38"/>
    <w:rsid w:val="00AD6385"/>
    <w:rsid w:val="00AD6722"/>
    <w:rsid w:val="00AF1AFC"/>
    <w:rsid w:val="00AF4384"/>
    <w:rsid w:val="00AF7548"/>
    <w:rsid w:val="00B2129A"/>
    <w:rsid w:val="00B243DD"/>
    <w:rsid w:val="00B2717D"/>
    <w:rsid w:val="00B2724D"/>
    <w:rsid w:val="00B6468F"/>
    <w:rsid w:val="00B64770"/>
    <w:rsid w:val="00B87D78"/>
    <w:rsid w:val="00BA4788"/>
    <w:rsid w:val="00BB00F3"/>
    <w:rsid w:val="00BB49F7"/>
    <w:rsid w:val="00BC2B86"/>
    <w:rsid w:val="00BC42CC"/>
    <w:rsid w:val="00BD5DDA"/>
    <w:rsid w:val="00BE64D6"/>
    <w:rsid w:val="00C3501A"/>
    <w:rsid w:val="00C36929"/>
    <w:rsid w:val="00C90EF9"/>
    <w:rsid w:val="00CB3A62"/>
    <w:rsid w:val="00CC4009"/>
    <w:rsid w:val="00CC6817"/>
    <w:rsid w:val="00CE168C"/>
    <w:rsid w:val="00CE4F3C"/>
    <w:rsid w:val="00D1286A"/>
    <w:rsid w:val="00D21ABF"/>
    <w:rsid w:val="00D4337E"/>
    <w:rsid w:val="00D533DF"/>
    <w:rsid w:val="00D6106F"/>
    <w:rsid w:val="00D64F56"/>
    <w:rsid w:val="00D71008"/>
    <w:rsid w:val="00D71995"/>
    <w:rsid w:val="00DD1A75"/>
    <w:rsid w:val="00E31425"/>
    <w:rsid w:val="00EB3758"/>
    <w:rsid w:val="00F078FE"/>
    <w:rsid w:val="00F15869"/>
    <w:rsid w:val="00F15E4F"/>
    <w:rsid w:val="00F22A19"/>
    <w:rsid w:val="00F4113B"/>
    <w:rsid w:val="00F41169"/>
    <w:rsid w:val="00F527F7"/>
    <w:rsid w:val="00F66CDB"/>
    <w:rsid w:val="00F93B8F"/>
    <w:rsid w:val="00FA3F7A"/>
    <w:rsid w:val="00FA54E2"/>
    <w:rsid w:val="00FB431C"/>
    <w:rsid w:val="00FC4BE1"/>
    <w:rsid w:val="00FD07C7"/>
    <w:rsid w:val="00FD52CF"/>
    <w:rsid w:val="00FE1F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A5D62"/>
    <w:rPr>
      <w:rFonts w:ascii="Times New Roman" w:hAnsi="Times New Roman"/>
      <w:sz w:val="20"/>
      <w:szCs w:val="20"/>
    </w:rPr>
  </w:style>
  <w:style w:type="paragraph" w:styleId="Heading1">
    <w:name w:val="heading 1"/>
    <w:basedOn w:val="10"/>
    <w:next w:val="10"/>
    <w:link w:val="Heading1Char"/>
    <w:uiPriority w:val="99"/>
    <w:qFormat/>
    <w:rsid w:val="004615D9"/>
    <w:pPr>
      <w:keepNext/>
      <w:spacing w:before="120"/>
      <w:jc w:val="both"/>
      <w:outlineLvl w:val="0"/>
    </w:pPr>
    <w:rPr>
      <w:b/>
      <w:bCs/>
      <w:i/>
      <w:iCs/>
    </w:rPr>
  </w:style>
  <w:style w:type="paragraph" w:styleId="Heading2">
    <w:name w:val="heading 2"/>
    <w:basedOn w:val="Normal"/>
    <w:next w:val="Normal"/>
    <w:link w:val="Heading2Char"/>
    <w:uiPriority w:val="99"/>
    <w:qFormat/>
    <w:rsid w:val="004615D9"/>
    <w:pPr>
      <w:keepNext/>
      <w:tabs>
        <w:tab w:val="num" w:pos="1440"/>
      </w:tabs>
      <w:spacing w:before="240" w:after="60"/>
      <w:ind w:left="1440" w:hanging="3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615D9"/>
    <w:pPr>
      <w:keepNext/>
      <w:tabs>
        <w:tab w:val="num" w:pos="2160"/>
      </w:tabs>
      <w:spacing w:before="240" w:after="60"/>
      <w:ind w:left="2160" w:hanging="360"/>
      <w:outlineLvl w:val="2"/>
    </w:pPr>
    <w:rPr>
      <w:rFonts w:ascii="Arial" w:hAnsi="Arial" w:cs="Arial"/>
      <w:b/>
      <w:bCs/>
      <w:sz w:val="26"/>
      <w:szCs w:val="26"/>
    </w:rPr>
  </w:style>
  <w:style w:type="paragraph" w:styleId="Heading4">
    <w:name w:val="heading 4"/>
    <w:basedOn w:val="Normal"/>
    <w:next w:val="Normal"/>
    <w:link w:val="Heading4Char"/>
    <w:uiPriority w:val="99"/>
    <w:qFormat/>
    <w:rsid w:val="004615D9"/>
    <w:pPr>
      <w:keepNext/>
      <w:tabs>
        <w:tab w:val="num" w:pos="2880"/>
      </w:tabs>
      <w:spacing w:before="240" w:after="60"/>
      <w:ind w:left="2880" w:hanging="360"/>
      <w:outlineLvl w:val="3"/>
    </w:pPr>
    <w:rPr>
      <w:rFonts w:ascii="Calibri" w:hAnsi="Calibri" w:cs="Calibri"/>
      <w:b/>
      <w:bCs/>
      <w:sz w:val="28"/>
      <w:szCs w:val="28"/>
    </w:rPr>
  </w:style>
  <w:style w:type="paragraph" w:styleId="Heading5">
    <w:name w:val="heading 5"/>
    <w:basedOn w:val="Normal"/>
    <w:next w:val="Normal"/>
    <w:link w:val="Heading5Char"/>
    <w:uiPriority w:val="99"/>
    <w:qFormat/>
    <w:rsid w:val="004615D9"/>
    <w:pPr>
      <w:tabs>
        <w:tab w:val="num" w:pos="3600"/>
      </w:tabs>
      <w:spacing w:before="240" w:after="60"/>
      <w:ind w:left="3600" w:hanging="360"/>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4615D9"/>
    <w:pPr>
      <w:tabs>
        <w:tab w:val="num" w:pos="4320"/>
      </w:tabs>
      <w:spacing w:before="240" w:after="60"/>
      <w:ind w:left="4320" w:hanging="3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4615D9"/>
    <w:pPr>
      <w:tabs>
        <w:tab w:val="num" w:pos="5040"/>
      </w:tabs>
      <w:spacing w:before="240" w:after="60"/>
      <w:ind w:left="5040" w:hanging="360"/>
      <w:outlineLvl w:val="6"/>
    </w:pPr>
    <w:rPr>
      <w:rFonts w:ascii="Calibri" w:hAnsi="Calibri" w:cs="Calibri"/>
      <w:sz w:val="24"/>
      <w:szCs w:val="24"/>
    </w:rPr>
  </w:style>
  <w:style w:type="paragraph" w:styleId="Heading8">
    <w:name w:val="heading 8"/>
    <w:basedOn w:val="Normal"/>
    <w:next w:val="Normal"/>
    <w:link w:val="Heading8Char"/>
    <w:uiPriority w:val="99"/>
    <w:qFormat/>
    <w:rsid w:val="004615D9"/>
    <w:pPr>
      <w:tabs>
        <w:tab w:val="num" w:pos="5760"/>
      </w:tabs>
      <w:spacing w:before="240" w:after="60"/>
      <w:ind w:left="5760" w:hanging="360"/>
      <w:outlineLvl w:val="7"/>
    </w:pPr>
    <w:rPr>
      <w:rFonts w:ascii="Calibri" w:hAnsi="Calibri" w:cs="Calibri"/>
      <w:i/>
      <w:iCs/>
      <w:sz w:val="24"/>
      <w:szCs w:val="24"/>
    </w:rPr>
  </w:style>
  <w:style w:type="paragraph" w:styleId="Heading9">
    <w:name w:val="heading 9"/>
    <w:basedOn w:val="Normal"/>
    <w:next w:val="Normal"/>
    <w:link w:val="Heading9Char"/>
    <w:uiPriority w:val="99"/>
    <w:qFormat/>
    <w:rsid w:val="004615D9"/>
    <w:pPr>
      <w:tabs>
        <w:tab w:val="num" w:pos="6480"/>
      </w:tabs>
      <w:spacing w:before="240" w:after="60"/>
      <w:ind w:left="6480" w:hanging="3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15D9"/>
    <w:rPr>
      <w:rFonts w:ascii="Times New Roman" w:hAnsi="Times New Roman" w:cs="Times New Roman"/>
      <w:b/>
      <w:bCs/>
      <w:i/>
      <w:iCs/>
      <w:snapToGrid w:val="0"/>
      <w:sz w:val="20"/>
      <w:szCs w:val="20"/>
    </w:rPr>
  </w:style>
  <w:style w:type="character" w:customStyle="1" w:styleId="Heading2Char">
    <w:name w:val="Heading 2 Char"/>
    <w:basedOn w:val="DefaultParagraphFont"/>
    <w:link w:val="Heading2"/>
    <w:uiPriority w:val="99"/>
    <w:locked/>
    <w:rsid w:val="004615D9"/>
    <w:rPr>
      <w:rFonts w:ascii="Arial" w:hAnsi="Arial" w:cs="Arial"/>
      <w:b/>
      <w:bCs/>
      <w:i/>
      <w:iCs/>
      <w:sz w:val="28"/>
      <w:szCs w:val="28"/>
    </w:rPr>
  </w:style>
  <w:style w:type="character" w:customStyle="1" w:styleId="Heading3Char">
    <w:name w:val="Heading 3 Char"/>
    <w:basedOn w:val="DefaultParagraphFont"/>
    <w:link w:val="Heading3"/>
    <w:uiPriority w:val="99"/>
    <w:locked/>
    <w:rsid w:val="004615D9"/>
    <w:rPr>
      <w:rFonts w:ascii="Arial" w:hAnsi="Arial" w:cs="Arial"/>
      <w:b/>
      <w:bCs/>
      <w:sz w:val="26"/>
      <w:szCs w:val="26"/>
    </w:rPr>
  </w:style>
  <w:style w:type="character" w:customStyle="1" w:styleId="Heading4Char">
    <w:name w:val="Heading 4 Char"/>
    <w:basedOn w:val="DefaultParagraphFont"/>
    <w:link w:val="Heading4"/>
    <w:uiPriority w:val="99"/>
    <w:locked/>
    <w:rsid w:val="004615D9"/>
    <w:rPr>
      <w:rFonts w:ascii="Times New Roman" w:hAnsi="Times New Roman" w:cs="Times New Roman"/>
      <w:b/>
      <w:bCs/>
      <w:sz w:val="28"/>
      <w:szCs w:val="28"/>
    </w:rPr>
  </w:style>
  <w:style w:type="character" w:customStyle="1" w:styleId="Heading5Char">
    <w:name w:val="Heading 5 Char"/>
    <w:basedOn w:val="DefaultParagraphFont"/>
    <w:link w:val="Heading5"/>
    <w:uiPriority w:val="99"/>
    <w:locked/>
    <w:rsid w:val="004615D9"/>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locked/>
    <w:rsid w:val="004615D9"/>
    <w:rPr>
      <w:rFonts w:ascii="Times New Roman" w:hAnsi="Times New Roman" w:cs="Times New Roman"/>
      <w:b/>
      <w:bCs/>
    </w:rPr>
  </w:style>
  <w:style w:type="character" w:customStyle="1" w:styleId="Heading7Char">
    <w:name w:val="Heading 7 Char"/>
    <w:basedOn w:val="DefaultParagraphFont"/>
    <w:link w:val="Heading7"/>
    <w:uiPriority w:val="99"/>
    <w:locked/>
    <w:rsid w:val="004615D9"/>
    <w:rPr>
      <w:rFonts w:ascii="Times New Roman" w:hAnsi="Times New Roman" w:cs="Times New Roman"/>
      <w:sz w:val="24"/>
      <w:szCs w:val="24"/>
    </w:rPr>
  </w:style>
  <w:style w:type="character" w:customStyle="1" w:styleId="Heading8Char">
    <w:name w:val="Heading 8 Char"/>
    <w:basedOn w:val="DefaultParagraphFont"/>
    <w:link w:val="Heading8"/>
    <w:uiPriority w:val="99"/>
    <w:locked/>
    <w:rsid w:val="004615D9"/>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4615D9"/>
    <w:rPr>
      <w:rFonts w:ascii="Arial" w:hAnsi="Arial" w:cs="Arial"/>
    </w:rPr>
  </w:style>
  <w:style w:type="paragraph" w:styleId="BodyText">
    <w:name w:val="Body Text"/>
    <w:aliases w:val="Список 1"/>
    <w:basedOn w:val="Normal"/>
    <w:link w:val="BodyTextChar"/>
    <w:uiPriority w:val="99"/>
    <w:rsid w:val="006A7168"/>
    <w:pPr>
      <w:ind w:firstLine="567"/>
      <w:jc w:val="both"/>
    </w:pPr>
    <w:rPr>
      <w:rFonts w:ascii="Calibri" w:hAnsi="Calibri" w:cs="Calibri"/>
      <w:sz w:val="24"/>
      <w:szCs w:val="24"/>
    </w:rPr>
  </w:style>
  <w:style w:type="character" w:customStyle="1" w:styleId="BodyTextChar">
    <w:name w:val="Body Text Char"/>
    <w:aliases w:val="Список 1 Char"/>
    <w:basedOn w:val="DefaultParagraphFont"/>
    <w:link w:val="BodyText"/>
    <w:uiPriority w:val="99"/>
    <w:locked/>
    <w:rsid w:val="006A7168"/>
    <w:rPr>
      <w:rFonts w:ascii="Times New Roman" w:hAnsi="Times New Roman" w:cs="Times New Roman"/>
      <w:sz w:val="20"/>
      <w:szCs w:val="20"/>
    </w:rPr>
  </w:style>
  <w:style w:type="paragraph" w:customStyle="1" w:styleId="ConsPlusNormal">
    <w:name w:val="ConsPlusNormal"/>
    <w:uiPriority w:val="99"/>
    <w:rsid w:val="006A7168"/>
    <w:pPr>
      <w:widowControl w:val="0"/>
      <w:autoSpaceDE w:val="0"/>
      <w:autoSpaceDN w:val="0"/>
      <w:adjustRightInd w:val="0"/>
      <w:ind w:firstLine="720"/>
      <w:jc w:val="both"/>
    </w:pPr>
    <w:rPr>
      <w:rFonts w:ascii="Arial" w:hAnsi="Arial" w:cs="Arial"/>
      <w:sz w:val="20"/>
      <w:szCs w:val="20"/>
    </w:rPr>
  </w:style>
  <w:style w:type="paragraph" w:customStyle="1" w:styleId="1">
    <w:name w:val="Стиль1"/>
    <w:basedOn w:val="Normal"/>
    <w:uiPriority w:val="99"/>
    <w:rsid w:val="006A7168"/>
    <w:pPr>
      <w:keepNext/>
      <w:keepLines/>
      <w:widowControl w:val="0"/>
      <w:numPr>
        <w:numId w:val="32"/>
      </w:numPr>
      <w:suppressLineNumbers/>
      <w:suppressAutoHyphens/>
      <w:spacing w:after="60"/>
      <w:jc w:val="both"/>
    </w:pPr>
    <w:rPr>
      <w:rFonts w:ascii="Calibri" w:hAnsi="Calibri" w:cs="Calibri"/>
      <w:b/>
      <w:bCs/>
      <w:sz w:val="28"/>
      <w:szCs w:val="28"/>
    </w:rPr>
  </w:style>
  <w:style w:type="paragraph" w:customStyle="1" w:styleId="2">
    <w:name w:val="Стиль2"/>
    <w:basedOn w:val="ListNumber2"/>
    <w:uiPriority w:val="99"/>
    <w:rsid w:val="006A7168"/>
    <w:pPr>
      <w:keepNext/>
      <w:keepLines/>
      <w:widowControl w:val="0"/>
      <w:numPr>
        <w:ilvl w:val="1"/>
        <w:numId w:val="32"/>
      </w:numPr>
      <w:suppressLineNumbers/>
      <w:tabs>
        <w:tab w:val="num" w:pos="792"/>
      </w:tabs>
      <w:suppressAutoHyphens/>
      <w:spacing w:after="60" w:line="240" w:lineRule="auto"/>
      <w:jc w:val="both"/>
    </w:pPr>
    <w:rPr>
      <w:b/>
      <w:bCs/>
      <w:sz w:val="24"/>
      <w:szCs w:val="24"/>
    </w:rPr>
  </w:style>
  <w:style w:type="paragraph" w:customStyle="1" w:styleId="30">
    <w:name w:val="Стиль3"/>
    <w:basedOn w:val="BodyTextIndent2"/>
    <w:uiPriority w:val="99"/>
    <w:rsid w:val="006A7168"/>
    <w:pPr>
      <w:numPr>
        <w:ilvl w:val="2"/>
        <w:numId w:val="32"/>
      </w:numPr>
      <w:tabs>
        <w:tab w:val="clear" w:pos="1307"/>
      </w:tabs>
      <w:ind w:left="283"/>
    </w:pPr>
  </w:style>
  <w:style w:type="paragraph" w:customStyle="1" w:styleId="ConsNormal">
    <w:name w:val="ConsNormal"/>
    <w:uiPriority w:val="99"/>
    <w:rsid w:val="006A7168"/>
    <w:pPr>
      <w:ind w:firstLine="720"/>
      <w:jc w:val="both"/>
    </w:pPr>
    <w:rPr>
      <w:rFonts w:ascii="Consultant" w:hAnsi="Consultant" w:cs="Consultant"/>
      <w:sz w:val="20"/>
      <w:szCs w:val="20"/>
    </w:rPr>
  </w:style>
  <w:style w:type="paragraph" w:styleId="ListNumber2">
    <w:name w:val="List Number 2"/>
    <w:basedOn w:val="Normal"/>
    <w:uiPriority w:val="99"/>
    <w:rsid w:val="006A7168"/>
    <w:pPr>
      <w:tabs>
        <w:tab w:val="num" w:pos="1248"/>
      </w:tabs>
      <w:spacing w:after="200" w:line="276" w:lineRule="auto"/>
      <w:ind w:left="1248" w:hanging="360"/>
    </w:pPr>
    <w:rPr>
      <w:rFonts w:ascii="Calibri" w:hAnsi="Calibri" w:cs="Calibri"/>
      <w:sz w:val="22"/>
      <w:szCs w:val="22"/>
    </w:rPr>
  </w:style>
  <w:style w:type="paragraph" w:styleId="BodyTextIndent2">
    <w:name w:val="Body Text Indent 2"/>
    <w:basedOn w:val="Normal"/>
    <w:link w:val="BodyTextIndent2Char"/>
    <w:uiPriority w:val="99"/>
    <w:rsid w:val="006A7168"/>
    <w:pPr>
      <w:spacing w:after="120" w:line="480" w:lineRule="auto"/>
      <w:ind w:left="283"/>
    </w:pPr>
    <w:rPr>
      <w:rFonts w:ascii="Calibri" w:hAnsi="Calibri" w:cs="Calibri"/>
      <w:sz w:val="22"/>
      <w:szCs w:val="22"/>
    </w:rPr>
  </w:style>
  <w:style w:type="character" w:customStyle="1" w:styleId="BodyTextIndent2Char">
    <w:name w:val="Body Text Indent 2 Char"/>
    <w:basedOn w:val="DefaultParagraphFont"/>
    <w:link w:val="BodyTextIndent2"/>
    <w:uiPriority w:val="99"/>
    <w:locked/>
    <w:rsid w:val="006A7168"/>
  </w:style>
  <w:style w:type="paragraph" w:styleId="BodyText2">
    <w:name w:val="Body Text 2"/>
    <w:basedOn w:val="Normal"/>
    <w:link w:val="BodyText2Char"/>
    <w:uiPriority w:val="99"/>
    <w:rsid w:val="004615D9"/>
    <w:pPr>
      <w:spacing w:after="120" w:line="480" w:lineRule="auto"/>
    </w:pPr>
    <w:rPr>
      <w:rFonts w:ascii="Calibri" w:hAnsi="Calibri" w:cs="Calibri"/>
      <w:sz w:val="22"/>
      <w:szCs w:val="22"/>
    </w:rPr>
  </w:style>
  <w:style w:type="character" w:customStyle="1" w:styleId="BodyText2Char">
    <w:name w:val="Body Text 2 Char"/>
    <w:basedOn w:val="DefaultParagraphFont"/>
    <w:link w:val="BodyText2"/>
    <w:uiPriority w:val="99"/>
    <w:semiHidden/>
    <w:locked/>
    <w:rsid w:val="004615D9"/>
  </w:style>
  <w:style w:type="paragraph" w:styleId="BodyTextIndent">
    <w:name w:val="Body Text Indent"/>
    <w:basedOn w:val="Normal"/>
    <w:link w:val="BodyTextIndentChar"/>
    <w:uiPriority w:val="99"/>
    <w:rsid w:val="004615D9"/>
    <w:pPr>
      <w:spacing w:after="120"/>
      <w:ind w:left="283"/>
    </w:pPr>
    <w:rPr>
      <w:rFonts w:ascii="Calibri" w:hAnsi="Calibri" w:cs="Calibri"/>
    </w:rPr>
  </w:style>
  <w:style w:type="character" w:customStyle="1" w:styleId="BodyTextIndentChar">
    <w:name w:val="Body Text Indent Char"/>
    <w:basedOn w:val="DefaultParagraphFont"/>
    <w:link w:val="BodyTextIndent"/>
    <w:uiPriority w:val="99"/>
    <w:locked/>
    <w:rsid w:val="004615D9"/>
    <w:rPr>
      <w:rFonts w:ascii="Times New Roman" w:hAnsi="Times New Roman" w:cs="Times New Roman"/>
      <w:sz w:val="20"/>
      <w:szCs w:val="20"/>
    </w:rPr>
  </w:style>
  <w:style w:type="paragraph" w:customStyle="1" w:styleId="10">
    <w:name w:val="Обычный1"/>
    <w:uiPriority w:val="99"/>
    <w:rsid w:val="004615D9"/>
    <w:rPr>
      <w:rFonts w:cs="Calibri"/>
      <w:sz w:val="20"/>
      <w:szCs w:val="20"/>
    </w:rPr>
  </w:style>
  <w:style w:type="character" w:styleId="Hyperlink">
    <w:name w:val="Hyperlink"/>
    <w:basedOn w:val="DefaultParagraphFont"/>
    <w:uiPriority w:val="99"/>
    <w:rsid w:val="004615D9"/>
    <w:rPr>
      <w:color w:val="0000FF"/>
      <w:u w:val="single"/>
    </w:rPr>
  </w:style>
  <w:style w:type="paragraph" w:customStyle="1" w:styleId="ConsNonformat">
    <w:name w:val="ConsNonformat"/>
    <w:uiPriority w:val="99"/>
    <w:rsid w:val="004615D9"/>
    <w:pPr>
      <w:widowControl w:val="0"/>
      <w:autoSpaceDE w:val="0"/>
      <w:autoSpaceDN w:val="0"/>
      <w:adjustRightInd w:val="0"/>
    </w:pPr>
    <w:rPr>
      <w:rFonts w:ascii="Courier New" w:hAnsi="Courier New" w:cs="Courier New"/>
      <w:sz w:val="20"/>
      <w:szCs w:val="20"/>
    </w:rPr>
  </w:style>
  <w:style w:type="paragraph" w:customStyle="1" w:styleId="11">
    <w:name w:val="заголовок 11"/>
    <w:uiPriority w:val="99"/>
    <w:rsid w:val="004615D9"/>
    <w:pPr>
      <w:keepNext/>
      <w:autoSpaceDE w:val="0"/>
      <w:autoSpaceDN w:val="0"/>
      <w:jc w:val="center"/>
    </w:pPr>
    <w:rPr>
      <w:rFonts w:cs="Calibri"/>
      <w:sz w:val="24"/>
      <w:szCs w:val="24"/>
    </w:rPr>
  </w:style>
  <w:style w:type="table" w:styleId="TableGrid">
    <w:name w:val="Table Grid"/>
    <w:basedOn w:val="TableNormal"/>
    <w:uiPriority w:val="99"/>
    <w:rsid w:val="004615D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4615D9"/>
    <w:pPr>
      <w:tabs>
        <w:tab w:val="center" w:pos="4677"/>
        <w:tab w:val="right" w:pos="9355"/>
      </w:tabs>
    </w:pPr>
    <w:rPr>
      <w:rFonts w:ascii="Calibri" w:hAnsi="Calibri" w:cs="Calibri"/>
    </w:rPr>
  </w:style>
  <w:style w:type="character" w:customStyle="1" w:styleId="FooterChar">
    <w:name w:val="Footer Char"/>
    <w:basedOn w:val="DefaultParagraphFont"/>
    <w:link w:val="Footer"/>
    <w:uiPriority w:val="99"/>
    <w:locked/>
    <w:rsid w:val="004615D9"/>
    <w:rPr>
      <w:rFonts w:ascii="Times New Roman" w:hAnsi="Times New Roman" w:cs="Times New Roman"/>
      <w:sz w:val="20"/>
      <w:szCs w:val="20"/>
    </w:rPr>
  </w:style>
  <w:style w:type="character" w:styleId="PageNumber">
    <w:name w:val="page number"/>
    <w:basedOn w:val="DefaultParagraphFont"/>
    <w:uiPriority w:val="99"/>
    <w:rsid w:val="004615D9"/>
  </w:style>
  <w:style w:type="paragraph" w:styleId="Header">
    <w:name w:val="header"/>
    <w:basedOn w:val="Normal"/>
    <w:link w:val="HeaderChar"/>
    <w:uiPriority w:val="99"/>
    <w:rsid w:val="004615D9"/>
    <w:pPr>
      <w:tabs>
        <w:tab w:val="center" w:pos="4677"/>
        <w:tab w:val="right" w:pos="9355"/>
      </w:tabs>
    </w:pPr>
    <w:rPr>
      <w:rFonts w:ascii="Calibri" w:hAnsi="Calibri" w:cs="Calibri"/>
    </w:rPr>
  </w:style>
  <w:style w:type="character" w:customStyle="1" w:styleId="HeaderChar">
    <w:name w:val="Header Char"/>
    <w:basedOn w:val="DefaultParagraphFont"/>
    <w:link w:val="Header"/>
    <w:uiPriority w:val="99"/>
    <w:locked/>
    <w:rsid w:val="004615D9"/>
    <w:rPr>
      <w:rFonts w:ascii="Times New Roman" w:hAnsi="Times New Roman" w:cs="Times New Roman"/>
      <w:sz w:val="20"/>
      <w:szCs w:val="20"/>
    </w:rPr>
  </w:style>
  <w:style w:type="paragraph" w:customStyle="1" w:styleId="Iauiue">
    <w:name w:val="Iau?iue"/>
    <w:uiPriority w:val="99"/>
    <w:rsid w:val="004615D9"/>
    <w:pPr>
      <w:overflowPunct w:val="0"/>
      <w:autoSpaceDE w:val="0"/>
      <w:autoSpaceDN w:val="0"/>
      <w:adjustRightInd w:val="0"/>
      <w:textAlignment w:val="baseline"/>
    </w:pPr>
    <w:rPr>
      <w:rFonts w:cs="Calibri"/>
      <w:sz w:val="20"/>
      <w:szCs w:val="20"/>
    </w:rPr>
  </w:style>
  <w:style w:type="paragraph" w:customStyle="1" w:styleId="12">
    <w:name w:val="заголовок 1"/>
    <w:basedOn w:val="Normal"/>
    <w:next w:val="Normal"/>
    <w:uiPriority w:val="99"/>
    <w:rsid w:val="004615D9"/>
    <w:pPr>
      <w:keepNext/>
      <w:autoSpaceDE w:val="0"/>
      <w:autoSpaceDN w:val="0"/>
    </w:pPr>
    <w:rPr>
      <w:rFonts w:ascii="Calibri" w:hAnsi="Calibri" w:cs="Calibri"/>
      <w:sz w:val="24"/>
      <w:szCs w:val="24"/>
    </w:rPr>
  </w:style>
  <w:style w:type="character" w:customStyle="1" w:styleId="a">
    <w:name w:val="Знак"/>
    <w:uiPriority w:val="99"/>
    <w:rsid w:val="004615D9"/>
    <w:rPr>
      <w:sz w:val="24"/>
      <w:szCs w:val="24"/>
      <w:lang w:val="ru-RU" w:eastAsia="ru-RU"/>
    </w:rPr>
  </w:style>
  <w:style w:type="paragraph" w:styleId="BalloonText">
    <w:name w:val="Balloon Text"/>
    <w:basedOn w:val="Normal"/>
    <w:link w:val="BalloonTextChar"/>
    <w:uiPriority w:val="99"/>
    <w:semiHidden/>
    <w:rsid w:val="004615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15D9"/>
    <w:rPr>
      <w:rFonts w:ascii="Tahoma" w:hAnsi="Tahoma" w:cs="Tahoma"/>
      <w:sz w:val="16"/>
      <w:szCs w:val="16"/>
    </w:rPr>
  </w:style>
  <w:style w:type="paragraph" w:customStyle="1" w:styleId="ConsTitle">
    <w:name w:val="ConsTitle"/>
    <w:uiPriority w:val="99"/>
    <w:rsid w:val="004615D9"/>
    <w:pPr>
      <w:widowControl w:val="0"/>
      <w:autoSpaceDE w:val="0"/>
      <w:autoSpaceDN w:val="0"/>
      <w:adjustRightInd w:val="0"/>
      <w:ind w:right="19772"/>
    </w:pPr>
    <w:rPr>
      <w:rFonts w:ascii="Arial" w:hAnsi="Arial" w:cs="Arial"/>
      <w:b/>
      <w:bCs/>
      <w:sz w:val="20"/>
      <w:szCs w:val="20"/>
    </w:rPr>
  </w:style>
  <w:style w:type="paragraph" w:customStyle="1" w:styleId="20">
    <w:name w:val="Знак2"/>
    <w:basedOn w:val="Normal"/>
    <w:uiPriority w:val="99"/>
    <w:rsid w:val="004615D9"/>
    <w:pPr>
      <w:widowControl w:val="0"/>
      <w:adjustRightInd w:val="0"/>
      <w:spacing w:after="160" w:line="240" w:lineRule="exact"/>
      <w:jc w:val="right"/>
    </w:pPr>
    <w:rPr>
      <w:rFonts w:ascii="Calibri" w:hAnsi="Calibri" w:cs="Calibri"/>
      <w:lang w:val="en-GB" w:eastAsia="en-US"/>
    </w:rPr>
  </w:style>
  <w:style w:type="paragraph" w:styleId="FootnoteText">
    <w:name w:val="footnote text"/>
    <w:basedOn w:val="Normal"/>
    <w:link w:val="FootnoteTextChar"/>
    <w:uiPriority w:val="99"/>
    <w:semiHidden/>
    <w:rsid w:val="004615D9"/>
    <w:rPr>
      <w:rFonts w:ascii="Calibri" w:hAnsi="Calibri" w:cs="Calibri"/>
    </w:rPr>
  </w:style>
  <w:style w:type="character" w:customStyle="1" w:styleId="FootnoteTextChar">
    <w:name w:val="Footnote Text Char"/>
    <w:basedOn w:val="DefaultParagraphFont"/>
    <w:link w:val="FootnoteText"/>
    <w:uiPriority w:val="99"/>
    <w:semiHidden/>
    <w:locked/>
    <w:rsid w:val="004615D9"/>
    <w:rPr>
      <w:rFonts w:ascii="Times New Roman" w:hAnsi="Times New Roman" w:cs="Times New Roman"/>
      <w:sz w:val="20"/>
      <w:szCs w:val="20"/>
    </w:rPr>
  </w:style>
  <w:style w:type="character" w:styleId="FootnoteReference">
    <w:name w:val="footnote reference"/>
    <w:basedOn w:val="DefaultParagraphFont"/>
    <w:uiPriority w:val="99"/>
    <w:semiHidden/>
    <w:rsid w:val="004615D9"/>
    <w:rPr>
      <w:vertAlign w:val="superscript"/>
    </w:rPr>
  </w:style>
  <w:style w:type="paragraph" w:styleId="Caption">
    <w:name w:val="caption"/>
    <w:basedOn w:val="Normal"/>
    <w:next w:val="Normal"/>
    <w:uiPriority w:val="99"/>
    <w:qFormat/>
    <w:rsid w:val="004615D9"/>
    <w:rPr>
      <w:rFonts w:ascii="Calibri" w:hAnsi="Calibri" w:cs="Calibri"/>
      <w:b/>
      <w:bCs/>
    </w:rPr>
  </w:style>
  <w:style w:type="paragraph" w:styleId="NormalWeb">
    <w:name w:val="Normal (Web)"/>
    <w:basedOn w:val="Normal"/>
    <w:link w:val="NormalWebChar"/>
    <w:uiPriority w:val="99"/>
    <w:rsid w:val="004615D9"/>
    <w:pPr>
      <w:ind w:firstLine="489"/>
      <w:jc w:val="both"/>
    </w:pPr>
    <w:rPr>
      <w:rFonts w:ascii="Arial Unicode MS" w:eastAsia="Arial Unicode MS" w:hAnsi="Calibri" w:cs="Arial Unicode MS"/>
      <w:sz w:val="23"/>
      <w:szCs w:val="23"/>
    </w:rPr>
  </w:style>
  <w:style w:type="table" w:styleId="Table3Deffects2">
    <w:name w:val="Table 3D effects 2"/>
    <w:basedOn w:val="TableNormal"/>
    <w:uiPriority w:val="99"/>
    <w:rsid w:val="004615D9"/>
    <w:rPr>
      <w:rFonts w:cs="Calibri"/>
      <w:sz w:val="20"/>
      <w:szCs w:val="20"/>
    </w:rPr>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4615D9"/>
    <w:rPr>
      <w:rFonts w:cs="Calibri"/>
      <w:sz w:val="20"/>
      <w:szCs w:val="20"/>
    </w:rPr>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uiPriority w:val="99"/>
    <w:rsid w:val="004615D9"/>
    <w:rPr>
      <w:rFonts w:cs="Calibri"/>
      <w:sz w:val="20"/>
      <w:szCs w:val="20"/>
    </w:rPr>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uiPriority w:val="99"/>
    <w:rsid w:val="004615D9"/>
    <w:rPr>
      <w:rFonts w:cs="Calibri"/>
      <w:sz w:val="20"/>
      <w:szCs w:val="20"/>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Web3">
    <w:name w:val="Table Web 3"/>
    <w:basedOn w:val="TableNormal"/>
    <w:uiPriority w:val="99"/>
    <w:rsid w:val="004615D9"/>
    <w:rPr>
      <w:rFonts w:cs="Calibri"/>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1">
    <w:name w:val="Table Web 1"/>
    <w:basedOn w:val="TableNormal"/>
    <w:uiPriority w:val="99"/>
    <w:rsid w:val="004615D9"/>
    <w:rPr>
      <w:rFonts w:cs="Calibri"/>
      <w:sz w:val="20"/>
      <w:szCs w:val="20"/>
    </w:rPr>
    <w:tblP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TableClassic2">
    <w:name w:val="Table Classic 2"/>
    <w:basedOn w:val="TableNormal"/>
    <w:uiPriority w:val="99"/>
    <w:rsid w:val="004615D9"/>
    <w:rPr>
      <w:rFonts w:cs="Calibri"/>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FollowedHyperlink">
    <w:name w:val="FollowedHyperlink"/>
    <w:basedOn w:val="DefaultParagraphFont"/>
    <w:uiPriority w:val="99"/>
    <w:rsid w:val="004615D9"/>
    <w:rPr>
      <w:color w:val="800080"/>
      <w:u w:val="single"/>
    </w:rPr>
  </w:style>
  <w:style w:type="paragraph" w:customStyle="1" w:styleId="13">
    <w:name w:val="Знак1 Знак Знак Знак"/>
    <w:basedOn w:val="Normal"/>
    <w:uiPriority w:val="99"/>
    <w:rsid w:val="004615D9"/>
    <w:pPr>
      <w:spacing w:after="160" w:line="240" w:lineRule="exact"/>
    </w:pPr>
    <w:rPr>
      <w:rFonts w:ascii="Verdana" w:hAnsi="Verdana" w:cs="Verdana"/>
      <w:lang w:val="en-US" w:eastAsia="en-US"/>
    </w:rPr>
  </w:style>
  <w:style w:type="paragraph" w:customStyle="1" w:styleId="Iauiue1">
    <w:name w:val="Iau?iue1"/>
    <w:uiPriority w:val="99"/>
    <w:rsid w:val="004615D9"/>
    <w:pPr>
      <w:overflowPunct w:val="0"/>
      <w:autoSpaceDE w:val="0"/>
      <w:autoSpaceDN w:val="0"/>
      <w:adjustRightInd w:val="0"/>
    </w:pPr>
    <w:rPr>
      <w:rFonts w:cs="Calibri"/>
      <w:sz w:val="20"/>
      <w:szCs w:val="20"/>
    </w:rPr>
  </w:style>
  <w:style w:type="paragraph" w:customStyle="1" w:styleId="31">
    <w:name w:val="аголовок 31"/>
    <w:basedOn w:val="10"/>
    <w:next w:val="10"/>
    <w:uiPriority w:val="99"/>
    <w:rsid w:val="004615D9"/>
    <w:pPr>
      <w:keepNext/>
      <w:jc w:val="both"/>
    </w:pPr>
    <w:rPr>
      <w:sz w:val="24"/>
      <w:szCs w:val="24"/>
    </w:rPr>
  </w:style>
  <w:style w:type="paragraph" w:styleId="ListParagraph">
    <w:name w:val="List Paragraph"/>
    <w:basedOn w:val="Normal"/>
    <w:uiPriority w:val="99"/>
    <w:qFormat/>
    <w:rsid w:val="004615D9"/>
    <w:pPr>
      <w:spacing w:after="200" w:line="276" w:lineRule="auto"/>
      <w:ind w:left="720"/>
    </w:pPr>
    <w:rPr>
      <w:rFonts w:ascii="Calibri" w:hAnsi="Calibri" w:cs="Calibri"/>
      <w:sz w:val="22"/>
      <w:szCs w:val="22"/>
    </w:rPr>
  </w:style>
  <w:style w:type="paragraph" w:styleId="DocumentMap">
    <w:name w:val="Document Map"/>
    <w:basedOn w:val="Normal"/>
    <w:link w:val="DocumentMapChar"/>
    <w:uiPriority w:val="99"/>
    <w:semiHidden/>
    <w:rsid w:val="004615D9"/>
    <w:rPr>
      <w:rFonts w:ascii="Tahoma" w:hAnsi="Tahoma" w:cs="Tahoma"/>
      <w:sz w:val="16"/>
      <w:szCs w:val="16"/>
    </w:rPr>
  </w:style>
  <w:style w:type="character" w:customStyle="1" w:styleId="DocumentMapChar">
    <w:name w:val="Document Map Char"/>
    <w:basedOn w:val="DefaultParagraphFont"/>
    <w:link w:val="DocumentMap"/>
    <w:uiPriority w:val="99"/>
    <w:locked/>
    <w:rsid w:val="004615D9"/>
    <w:rPr>
      <w:rFonts w:ascii="Tahoma" w:hAnsi="Tahoma" w:cs="Tahoma"/>
      <w:sz w:val="16"/>
      <w:szCs w:val="16"/>
    </w:rPr>
  </w:style>
  <w:style w:type="paragraph" w:customStyle="1" w:styleId="a0">
    <w:name w:val="Форма"/>
    <w:uiPriority w:val="99"/>
    <w:rsid w:val="004615D9"/>
    <w:rPr>
      <w:rFonts w:cs="Calibri"/>
      <w:sz w:val="28"/>
      <w:szCs w:val="28"/>
    </w:rPr>
  </w:style>
  <w:style w:type="paragraph" w:customStyle="1" w:styleId="a1">
    <w:name w:val="Регистр"/>
    <w:uiPriority w:val="99"/>
    <w:rsid w:val="004615D9"/>
    <w:rPr>
      <w:rFonts w:cs="Calibri"/>
      <w:sz w:val="28"/>
      <w:szCs w:val="28"/>
    </w:rPr>
  </w:style>
  <w:style w:type="paragraph" w:customStyle="1" w:styleId="a2">
    <w:name w:val="Заголовок к тексту"/>
    <w:basedOn w:val="Normal"/>
    <w:next w:val="BodyText"/>
    <w:uiPriority w:val="99"/>
    <w:rsid w:val="004615D9"/>
    <w:pPr>
      <w:suppressAutoHyphens/>
      <w:spacing w:after="480" w:line="240" w:lineRule="exact"/>
    </w:pPr>
    <w:rPr>
      <w:rFonts w:ascii="Calibri" w:hAnsi="Calibri" w:cs="Calibri"/>
      <w:b/>
      <w:bCs/>
      <w:sz w:val="28"/>
      <w:szCs w:val="28"/>
    </w:rPr>
  </w:style>
  <w:style w:type="paragraph" w:customStyle="1" w:styleId="a3">
    <w:name w:val="Приложение"/>
    <w:basedOn w:val="BodyText"/>
    <w:uiPriority w:val="99"/>
    <w:rsid w:val="004615D9"/>
    <w:pPr>
      <w:tabs>
        <w:tab w:val="left" w:pos="1673"/>
      </w:tabs>
      <w:spacing w:before="240" w:line="240" w:lineRule="exact"/>
      <w:ind w:left="1985" w:hanging="1985"/>
    </w:pPr>
    <w:rPr>
      <w:sz w:val="28"/>
      <w:szCs w:val="28"/>
    </w:rPr>
  </w:style>
  <w:style w:type="paragraph" w:customStyle="1" w:styleId="a4">
    <w:name w:val="Подпись на  бланке должностного лица"/>
    <w:basedOn w:val="Normal"/>
    <w:next w:val="BodyText"/>
    <w:uiPriority w:val="99"/>
    <w:rsid w:val="004615D9"/>
    <w:pPr>
      <w:spacing w:before="480" w:line="240" w:lineRule="exact"/>
      <w:ind w:left="7088"/>
    </w:pPr>
    <w:rPr>
      <w:rFonts w:ascii="Calibri" w:hAnsi="Calibri" w:cs="Calibri"/>
      <w:sz w:val="28"/>
      <w:szCs w:val="28"/>
    </w:rPr>
  </w:style>
  <w:style w:type="paragraph" w:styleId="Signature">
    <w:name w:val="Signature"/>
    <w:basedOn w:val="Normal"/>
    <w:next w:val="BodyText"/>
    <w:link w:val="SignatureChar"/>
    <w:uiPriority w:val="99"/>
    <w:rsid w:val="004615D9"/>
    <w:pPr>
      <w:tabs>
        <w:tab w:val="left" w:pos="5103"/>
        <w:tab w:val="right" w:pos="9639"/>
      </w:tabs>
      <w:suppressAutoHyphens/>
      <w:spacing w:before="480" w:line="240" w:lineRule="exact"/>
    </w:pPr>
    <w:rPr>
      <w:rFonts w:ascii="Calibri" w:hAnsi="Calibri" w:cs="Calibri"/>
      <w:sz w:val="28"/>
      <w:szCs w:val="28"/>
    </w:rPr>
  </w:style>
  <w:style w:type="character" w:customStyle="1" w:styleId="SignatureChar">
    <w:name w:val="Signature Char"/>
    <w:basedOn w:val="DefaultParagraphFont"/>
    <w:link w:val="Signature"/>
    <w:uiPriority w:val="99"/>
    <w:locked/>
    <w:rsid w:val="004615D9"/>
    <w:rPr>
      <w:rFonts w:ascii="Times New Roman" w:hAnsi="Times New Roman" w:cs="Times New Roman"/>
      <w:sz w:val="20"/>
      <w:szCs w:val="20"/>
    </w:rPr>
  </w:style>
  <w:style w:type="paragraph" w:customStyle="1" w:styleId="a5">
    <w:name w:val="Исполнитель"/>
    <w:basedOn w:val="BodyText"/>
    <w:uiPriority w:val="99"/>
    <w:rsid w:val="004615D9"/>
    <w:pPr>
      <w:suppressAutoHyphens/>
      <w:spacing w:line="240" w:lineRule="exact"/>
      <w:ind w:firstLine="0"/>
      <w:jc w:val="left"/>
    </w:pPr>
  </w:style>
  <w:style w:type="paragraph" w:styleId="Title">
    <w:name w:val="Title"/>
    <w:basedOn w:val="Normal"/>
    <w:link w:val="TitleChar"/>
    <w:uiPriority w:val="99"/>
    <w:qFormat/>
    <w:rsid w:val="004615D9"/>
    <w:pPr>
      <w:jc w:val="center"/>
    </w:pPr>
    <w:rPr>
      <w:rFonts w:ascii="Calibri" w:hAnsi="Calibri" w:cs="Calibri"/>
      <w:b/>
      <w:bCs/>
      <w:sz w:val="24"/>
      <w:szCs w:val="24"/>
    </w:rPr>
  </w:style>
  <w:style w:type="character" w:customStyle="1" w:styleId="TitleChar">
    <w:name w:val="Title Char"/>
    <w:basedOn w:val="DefaultParagraphFont"/>
    <w:link w:val="Title"/>
    <w:uiPriority w:val="99"/>
    <w:locked/>
    <w:rsid w:val="004615D9"/>
    <w:rPr>
      <w:rFonts w:ascii="Times New Roman" w:hAnsi="Times New Roman" w:cs="Times New Roman"/>
      <w:b/>
      <w:bCs/>
      <w:sz w:val="20"/>
      <w:szCs w:val="20"/>
    </w:rPr>
  </w:style>
  <w:style w:type="paragraph" w:styleId="BodyText3">
    <w:name w:val="Body Text 3"/>
    <w:basedOn w:val="Normal"/>
    <w:link w:val="BodyText3Char"/>
    <w:uiPriority w:val="99"/>
    <w:rsid w:val="004615D9"/>
    <w:pPr>
      <w:spacing w:after="120"/>
    </w:pPr>
    <w:rPr>
      <w:rFonts w:ascii="Calibri" w:hAnsi="Calibri" w:cs="Calibri"/>
      <w:sz w:val="16"/>
      <w:szCs w:val="16"/>
    </w:rPr>
  </w:style>
  <w:style w:type="character" w:customStyle="1" w:styleId="BodyText3Char">
    <w:name w:val="Body Text 3 Char"/>
    <w:basedOn w:val="DefaultParagraphFont"/>
    <w:link w:val="BodyText3"/>
    <w:uiPriority w:val="99"/>
    <w:locked/>
    <w:rsid w:val="004615D9"/>
    <w:rPr>
      <w:rFonts w:ascii="Times New Roman" w:hAnsi="Times New Roman" w:cs="Times New Roman"/>
      <w:sz w:val="16"/>
      <w:szCs w:val="16"/>
    </w:rPr>
  </w:style>
  <w:style w:type="paragraph" w:customStyle="1" w:styleId="8">
    <w:name w:val="заголовок 8"/>
    <w:basedOn w:val="Normal"/>
    <w:next w:val="Normal"/>
    <w:uiPriority w:val="99"/>
    <w:rsid w:val="004615D9"/>
    <w:pPr>
      <w:keepNext/>
      <w:autoSpaceDE w:val="0"/>
      <w:autoSpaceDN w:val="0"/>
      <w:ind w:left="660"/>
    </w:pPr>
    <w:rPr>
      <w:rFonts w:ascii="Calibri" w:hAnsi="Calibri" w:cs="Calibri"/>
      <w:b/>
      <w:bCs/>
      <w:sz w:val="24"/>
      <w:szCs w:val="24"/>
    </w:rPr>
  </w:style>
  <w:style w:type="character" w:customStyle="1" w:styleId="14">
    <w:name w:val="Основной шрифт абзаца1"/>
    <w:uiPriority w:val="99"/>
    <w:rsid w:val="004615D9"/>
  </w:style>
  <w:style w:type="paragraph" w:styleId="BodyTextIndent3">
    <w:name w:val="Body Text Indent 3"/>
    <w:basedOn w:val="Normal"/>
    <w:link w:val="BodyTextIndent3Char"/>
    <w:uiPriority w:val="99"/>
    <w:rsid w:val="004615D9"/>
    <w:pPr>
      <w:spacing w:before="240"/>
      <w:ind w:firstLine="851"/>
    </w:pPr>
    <w:rPr>
      <w:rFonts w:ascii="Calibri" w:hAnsi="Calibri" w:cs="Calibri"/>
      <w:sz w:val="28"/>
      <w:szCs w:val="28"/>
    </w:rPr>
  </w:style>
  <w:style w:type="character" w:customStyle="1" w:styleId="BodyTextIndent3Char">
    <w:name w:val="Body Text Indent 3 Char"/>
    <w:basedOn w:val="DefaultParagraphFont"/>
    <w:link w:val="BodyTextIndent3"/>
    <w:uiPriority w:val="99"/>
    <w:locked/>
    <w:rsid w:val="004615D9"/>
    <w:rPr>
      <w:rFonts w:ascii="Times New Roman" w:hAnsi="Times New Roman" w:cs="Times New Roman"/>
      <w:sz w:val="20"/>
      <w:szCs w:val="20"/>
    </w:rPr>
  </w:style>
  <w:style w:type="paragraph" w:styleId="ListBullet">
    <w:name w:val="List Bullet"/>
    <w:basedOn w:val="Normal"/>
    <w:autoRedefine/>
    <w:uiPriority w:val="99"/>
    <w:rsid w:val="004615D9"/>
    <w:pPr>
      <w:numPr>
        <w:numId w:val="35"/>
      </w:numPr>
      <w:spacing w:before="120"/>
      <w:jc w:val="both"/>
    </w:pPr>
    <w:rPr>
      <w:rFonts w:ascii="Calibri" w:hAnsi="Calibri" w:cs="Calibri"/>
      <w:sz w:val="24"/>
      <w:szCs w:val="24"/>
    </w:rPr>
  </w:style>
  <w:style w:type="paragraph" w:customStyle="1" w:styleId="FR3">
    <w:name w:val="FR3"/>
    <w:uiPriority w:val="99"/>
    <w:rsid w:val="004615D9"/>
    <w:pPr>
      <w:widowControl w:val="0"/>
      <w:ind w:left="200" w:firstLine="420"/>
    </w:pPr>
    <w:rPr>
      <w:rFonts w:ascii="Arial" w:hAnsi="Arial" w:cs="Arial"/>
      <w:sz w:val="24"/>
      <w:szCs w:val="24"/>
    </w:rPr>
  </w:style>
  <w:style w:type="paragraph" w:customStyle="1" w:styleId="xl53">
    <w:name w:val="xl53"/>
    <w:basedOn w:val="Normal"/>
    <w:uiPriority w:val="99"/>
    <w:rsid w:val="004615D9"/>
    <w:pPr>
      <w:pBdr>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24">
    <w:name w:val="xl24"/>
    <w:basedOn w:val="Normal"/>
    <w:uiPriority w:val="99"/>
    <w:rsid w:val="004615D9"/>
    <w:pPr>
      <w:spacing w:before="100" w:beforeAutospacing="1" w:after="100" w:afterAutospacing="1"/>
    </w:pPr>
    <w:rPr>
      <w:rFonts w:ascii="Calibri" w:hAnsi="Calibri" w:cs="Calibri"/>
      <w:sz w:val="24"/>
      <w:szCs w:val="24"/>
    </w:rPr>
  </w:style>
  <w:style w:type="paragraph" w:customStyle="1" w:styleId="xl25">
    <w:name w:val="xl25"/>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26">
    <w:name w:val="xl26"/>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27">
    <w:name w:val="xl27"/>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28">
    <w:name w:val="xl28"/>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29">
    <w:name w:val="xl29"/>
    <w:basedOn w:val="Normal"/>
    <w:uiPriority w:val="99"/>
    <w:rsid w:val="004615D9"/>
    <w:pPr>
      <w:pBdr>
        <w:top w:val="single" w:sz="4" w:space="0" w:color="auto"/>
        <w:bottom w:val="single" w:sz="4" w:space="0" w:color="auto"/>
      </w:pBdr>
      <w:shd w:val="clear" w:color="auto" w:fill="FFCC99"/>
      <w:spacing w:before="100" w:beforeAutospacing="1" w:after="100" w:afterAutospacing="1"/>
      <w:jc w:val="center"/>
    </w:pPr>
    <w:rPr>
      <w:rFonts w:ascii="Calibri" w:hAnsi="Calibri" w:cs="Calibri"/>
      <w:b/>
      <w:bCs/>
      <w:sz w:val="24"/>
      <w:szCs w:val="24"/>
    </w:rPr>
  </w:style>
  <w:style w:type="paragraph" w:customStyle="1" w:styleId="xl30">
    <w:name w:val="xl30"/>
    <w:basedOn w:val="Normal"/>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ascii="Calibri" w:hAnsi="Calibri" w:cs="Calibri"/>
      <w:b/>
      <w:bCs/>
      <w:sz w:val="24"/>
      <w:szCs w:val="24"/>
    </w:rPr>
  </w:style>
  <w:style w:type="paragraph" w:customStyle="1" w:styleId="xl31">
    <w:name w:val="xl31"/>
    <w:basedOn w:val="Normal"/>
    <w:uiPriority w:val="99"/>
    <w:rsid w:val="004615D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Calibri" w:hAnsi="Calibri" w:cs="Calibri"/>
      <w:b/>
      <w:bCs/>
      <w:sz w:val="24"/>
      <w:szCs w:val="24"/>
    </w:rPr>
  </w:style>
  <w:style w:type="paragraph" w:customStyle="1" w:styleId="xl32">
    <w:name w:val="xl32"/>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33">
    <w:name w:val="xl33"/>
    <w:basedOn w:val="Normal"/>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ascii="Calibri" w:hAnsi="Calibri" w:cs="Calibri"/>
      <w:b/>
      <w:bCs/>
      <w:sz w:val="24"/>
      <w:szCs w:val="24"/>
    </w:rPr>
  </w:style>
  <w:style w:type="paragraph" w:customStyle="1" w:styleId="xl34">
    <w:name w:val="xl34"/>
    <w:basedOn w:val="Normal"/>
    <w:uiPriority w:val="99"/>
    <w:rsid w:val="004615D9"/>
    <w:pPr>
      <w:spacing w:before="100" w:beforeAutospacing="1" w:after="100" w:afterAutospacing="1"/>
      <w:jc w:val="center"/>
    </w:pPr>
    <w:rPr>
      <w:rFonts w:ascii="Calibri" w:hAnsi="Calibri" w:cs="Calibri"/>
      <w:sz w:val="24"/>
      <w:szCs w:val="24"/>
    </w:rPr>
  </w:style>
  <w:style w:type="paragraph" w:customStyle="1" w:styleId="xl35">
    <w:name w:val="xl35"/>
    <w:basedOn w:val="Normal"/>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ascii="Calibri" w:hAnsi="Calibri" w:cs="Calibri"/>
      <w:b/>
      <w:bCs/>
      <w:sz w:val="24"/>
      <w:szCs w:val="24"/>
    </w:rPr>
  </w:style>
  <w:style w:type="paragraph" w:customStyle="1" w:styleId="xl36">
    <w:name w:val="xl36"/>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37">
    <w:name w:val="xl37"/>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38">
    <w:name w:val="xl38"/>
    <w:basedOn w:val="Normal"/>
    <w:uiPriority w:val="99"/>
    <w:rsid w:val="004615D9"/>
    <w:pPr>
      <w:pBdr>
        <w:top w:val="single" w:sz="4" w:space="0" w:color="auto"/>
        <w:bottom w:val="single" w:sz="4" w:space="0" w:color="auto"/>
      </w:pBdr>
      <w:spacing w:before="100" w:beforeAutospacing="1" w:after="100" w:afterAutospacing="1"/>
    </w:pPr>
    <w:rPr>
      <w:rFonts w:ascii="Calibri" w:hAnsi="Calibri" w:cs="Calibri"/>
      <w:sz w:val="24"/>
      <w:szCs w:val="24"/>
    </w:rPr>
  </w:style>
  <w:style w:type="paragraph" w:customStyle="1" w:styleId="xl39">
    <w:name w:val="xl39"/>
    <w:basedOn w:val="Normal"/>
    <w:uiPriority w:val="99"/>
    <w:rsid w:val="004615D9"/>
    <w:pPr>
      <w:pBdr>
        <w:top w:val="single" w:sz="4" w:space="0" w:color="auto"/>
        <w:bottom w:val="single" w:sz="4" w:space="0" w:color="auto"/>
      </w:pBdr>
      <w:spacing w:before="100" w:beforeAutospacing="1" w:after="100" w:afterAutospacing="1"/>
    </w:pPr>
    <w:rPr>
      <w:rFonts w:ascii="Calibri" w:hAnsi="Calibri" w:cs="Calibri"/>
      <w:sz w:val="24"/>
      <w:szCs w:val="24"/>
    </w:rPr>
  </w:style>
  <w:style w:type="paragraph" w:customStyle="1" w:styleId="xl40">
    <w:name w:val="xl40"/>
    <w:basedOn w:val="Normal"/>
    <w:uiPriority w:val="99"/>
    <w:rsid w:val="004615D9"/>
    <w:pPr>
      <w:pBdr>
        <w:top w:val="single" w:sz="8" w:space="0" w:color="auto"/>
        <w:left w:val="single" w:sz="8"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41">
    <w:name w:val="xl41"/>
    <w:basedOn w:val="Normal"/>
    <w:uiPriority w:val="99"/>
    <w:rsid w:val="004615D9"/>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ascii="Calibri" w:hAnsi="Calibri" w:cs="Calibri"/>
      <w:b/>
      <w:bCs/>
      <w:sz w:val="24"/>
      <w:szCs w:val="24"/>
    </w:rPr>
  </w:style>
  <w:style w:type="paragraph" w:customStyle="1" w:styleId="xl42">
    <w:name w:val="xl42"/>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43">
    <w:name w:val="xl43"/>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44">
    <w:name w:val="xl44"/>
    <w:basedOn w:val="Normal"/>
    <w:uiPriority w:val="99"/>
    <w:rsid w:val="004615D9"/>
    <w:pPr>
      <w:pBdr>
        <w:top w:val="single" w:sz="8"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24"/>
      <w:szCs w:val="24"/>
    </w:rPr>
  </w:style>
  <w:style w:type="paragraph" w:customStyle="1" w:styleId="xl45">
    <w:name w:val="xl45"/>
    <w:basedOn w:val="Normal"/>
    <w:uiPriority w:val="99"/>
    <w:rsid w:val="004615D9"/>
    <w:pPr>
      <w:pBdr>
        <w:top w:val="single" w:sz="4" w:space="0" w:color="auto"/>
        <w:left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46">
    <w:name w:val="xl46"/>
    <w:basedOn w:val="Normal"/>
    <w:uiPriority w:val="99"/>
    <w:rsid w:val="004615D9"/>
    <w:pPr>
      <w:pBdr>
        <w:top w:val="single" w:sz="8" w:space="0" w:color="auto"/>
        <w:left w:val="single" w:sz="4"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47">
    <w:name w:val="xl47"/>
    <w:basedOn w:val="Normal"/>
    <w:uiPriority w:val="99"/>
    <w:rsid w:val="004615D9"/>
    <w:pPr>
      <w:pBdr>
        <w:top w:val="single" w:sz="8" w:space="0" w:color="auto"/>
        <w:left w:val="single" w:sz="4"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48">
    <w:name w:val="xl48"/>
    <w:basedOn w:val="Normal"/>
    <w:uiPriority w:val="99"/>
    <w:rsid w:val="004615D9"/>
    <w:pPr>
      <w:pBdr>
        <w:top w:val="single" w:sz="4" w:space="0" w:color="auto"/>
        <w:left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49">
    <w:name w:val="xl49"/>
    <w:basedOn w:val="Normal"/>
    <w:uiPriority w:val="99"/>
    <w:rsid w:val="004615D9"/>
    <w:pPr>
      <w:pBdr>
        <w:top w:val="single" w:sz="4" w:space="0" w:color="auto"/>
        <w:left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50">
    <w:name w:val="xl50"/>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51">
    <w:name w:val="xl51"/>
    <w:basedOn w:val="Normal"/>
    <w:uiPriority w:val="99"/>
    <w:rsid w:val="004615D9"/>
    <w:pPr>
      <w:pBdr>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52">
    <w:name w:val="xl52"/>
    <w:basedOn w:val="Normal"/>
    <w:uiPriority w:val="99"/>
    <w:rsid w:val="004615D9"/>
    <w:pPr>
      <w:pBdr>
        <w:top w:val="single" w:sz="4" w:space="0" w:color="auto"/>
        <w:left w:val="single" w:sz="4"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54">
    <w:name w:val="xl54"/>
    <w:basedOn w:val="Normal"/>
    <w:uiPriority w:val="99"/>
    <w:rsid w:val="004615D9"/>
    <w:pPr>
      <w:pBdr>
        <w:top w:val="single" w:sz="4" w:space="0" w:color="auto"/>
        <w:left w:val="single" w:sz="8"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55">
    <w:name w:val="xl55"/>
    <w:basedOn w:val="Normal"/>
    <w:uiPriority w:val="99"/>
    <w:rsid w:val="004615D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56">
    <w:name w:val="xl56"/>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24"/>
      <w:szCs w:val="24"/>
    </w:rPr>
  </w:style>
  <w:style w:type="paragraph" w:customStyle="1" w:styleId="xl57">
    <w:name w:val="xl57"/>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24"/>
      <w:szCs w:val="24"/>
    </w:rPr>
  </w:style>
  <w:style w:type="paragraph" w:customStyle="1" w:styleId="xl58">
    <w:name w:val="xl58"/>
    <w:basedOn w:val="Normal"/>
    <w:uiPriority w:val="99"/>
    <w:rsid w:val="004615D9"/>
    <w:pPr>
      <w:pBdr>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59">
    <w:name w:val="xl59"/>
    <w:basedOn w:val="Normal"/>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hAnsi="Calibri" w:cs="Calibri"/>
      <w:b/>
      <w:bCs/>
      <w:sz w:val="24"/>
      <w:szCs w:val="24"/>
    </w:rPr>
  </w:style>
  <w:style w:type="paragraph" w:customStyle="1" w:styleId="xl60">
    <w:name w:val="xl60"/>
    <w:basedOn w:val="Normal"/>
    <w:uiPriority w:val="99"/>
    <w:rsid w:val="004615D9"/>
    <w:pPr>
      <w:pBdr>
        <w:top w:val="single" w:sz="4" w:space="0" w:color="auto"/>
        <w:left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61">
    <w:name w:val="xl61"/>
    <w:basedOn w:val="Normal"/>
    <w:uiPriority w:val="99"/>
    <w:rsid w:val="004615D9"/>
    <w:pPr>
      <w:pBdr>
        <w:top w:val="single" w:sz="4" w:space="0" w:color="auto"/>
        <w:left w:val="single" w:sz="4"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62">
    <w:name w:val="xl62"/>
    <w:basedOn w:val="Normal"/>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63">
    <w:name w:val="xl63"/>
    <w:basedOn w:val="Normal"/>
    <w:uiPriority w:val="99"/>
    <w:rsid w:val="004615D9"/>
    <w:pPr>
      <w:spacing w:before="100" w:beforeAutospacing="1" w:after="100" w:afterAutospacing="1"/>
      <w:jc w:val="center"/>
    </w:pPr>
    <w:rPr>
      <w:rFonts w:ascii="Calibri" w:hAnsi="Calibri" w:cs="Calibri"/>
      <w:sz w:val="24"/>
      <w:szCs w:val="24"/>
    </w:rPr>
  </w:style>
  <w:style w:type="paragraph" w:customStyle="1" w:styleId="xl64">
    <w:name w:val="xl64"/>
    <w:basedOn w:val="Normal"/>
    <w:uiPriority w:val="99"/>
    <w:rsid w:val="004615D9"/>
    <w:pPr>
      <w:pBdr>
        <w:top w:val="single" w:sz="4" w:space="0" w:color="auto"/>
        <w:left w:val="single" w:sz="8" w:space="0" w:color="auto"/>
        <w:bottom w:val="single" w:sz="4" w:space="0" w:color="auto"/>
      </w:pBdr>
      <w:spacing w:before="100" w:beforeAutospacing="1" w:after="100" w:afterAutospacing="1"/>
    </w:pPr>
    <w:rPr>
      <w:rFonts w:ascii="Calibri" w:hAnsi="Calibri" w:cs="Calibri"/>
      <w:b/>
      <w:bCs/>
      <w:sz w:val="24"/>
      <w:szCs w:val="24"/>
    </w:rPr>
  </w:style>
  <w:style w:type="paragraph" w:customStyle="1" w:styleId="xl65">
    <w:name w:val="xl65"/>
    <w:basedOn w:val="Normal"/>
    <w:uiPriority w:val="99"/>
    <w:rsid w:val="004615D9"/>
    <w:pPr>
      <w:pBdr>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66">
    <w:name w:val="xl66"/>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67">
    <w:name w:val="xl67"/>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68">
    <w:name w:val="xl68"/>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69">
    <w:name w:val="xl69"/>
    <w:basedOn w:val="Normal"/>
    <w:uiPriority w:val="99"/>
    <w:rsid w:val="004615D9"/>
    <w:pPr>
      <w:pBdr>
        <w:left w:val="single" w:sz="8" w:space="0" w:color="auto"/>
        <w:bottom w:val="single" w:sz="4"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70">
    <w:name w:val="xl70"/>
    <w:basedOn w:val="Normal"/>
    <w:uiPriority w:val="99"/>
    <w:rsid w:val="004615D9"/>
    <w:pPr>
      <w:spacing w:before="100" w:beforeAutospacing="1" w:after="100" w:afterAutospacing="1"/>
      <w:jc w:val="center"/>
    </w:pPr>
    <w:rPr>
      <w:rFonts w:ascii="Calibri" w:hAnsi="Calibri" w:cs="Calibri"/>
      <w:b/>
      <w:bCs/>
      <w:sz w:val="24"/>
      <w:szCs w:val="24"/>
    </w:rPr>
  </w:style>
  <w:style w:type="paragraph" w:customStyle="1" w:styleId="xl71">
    <w:name w:val="xl71"/>
    <w:basedOn w:val="Normal"/>
    <w:uiPriority w:val="99"/>
    <w:rsid w:val="004615D9"/>
    <w:pPr>
      <w:pBdr>
        <w:top w:val="single" w:sz="8" w:space="0" w:color="auto"/>
        <w:left w:val="single" w:sz="8"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72">
    <w:name w:val="xl72"/>
    <w:basedOn w:val="Normal"/>
    <w:uiPriority w:val="99"/>
    <w:rsid w:val="004615D9"/>
    <w:pPr>
      <w:pBdr>
        <w:left w:val="single" w:sz="8" w:space="0" w:color="auto"/>
        <w:bottom w:val="single" w:sz="8"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73">
    <w:name w:val="xl73"/>
    <w:basedOn w:val="Normal"/>
    <w:uiPriority w:val="99"/>
    <w:rsid w:val="004615D9"/>
    <w:pPr>
      <w:pBdr>
        <w:top w:val="single" w:sz="8" w:space="0" w:color="auto"/>
        <w:left w:val="single" w:sz="4" w:space="0" w:color="auto"/>
        <w:right w:val="single" w:sz="4" w:space="0" w:color="auto"/>
      </w:pBdr>
      <w:spacing w:before="100" w:beforeAutospacing="1" w:after="100" w:afterAutospacing="1"/>
      <w:jc w:val="center"/>
      <w:textAlignment w:val="center"/>
    </w:pPr>
    <w:rPr>
      <w:rFonts w:ascii="Calibri" w:hAnsi="Calibri" w:cs="Calibri"/>
      <w:sz w:val="24"/>
      <w:szCs w:val="24"/>
    </w:rPr>
  </w:style>
  <w:style w:type="paragraph" w:customStyle="1" w:styleId="xl74">
    <w:name w:val="xl74"/>
    <w:basedOn w:val="Normal"/>
    <w:uiPriority w:val="99"/>
    <w:rsid w:val="004615D9"/>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sz w:val="24"/>
      <w:szCs w:val="24"/>
    </w:rPr>
  </w:style>
  <w:style w:type="paragraph" w:customStyle="1" w:styleId="xl75">
    <w:name w:val="xl75"/>
    <w:basedOn w:val="Normal"/>
    <w:uiPriority w:val="99"/>
    <w:rsid w:val="004615D9"/>
    <w:pPr>
      <w:pBdr>
        <w:top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76">
    <w:name w:val="xl76"/>
    <w:basedOn w:val="Normal"/>
    <w:uiPriority w:val="99"/>
    <w:rsid w:val="004615D9"/>
    <w:pPr>
      <w:spacing w:before="100" w:beforeAutospacing="1" w:after="100" w:afterAutospacing="1"/>
      <w:jc w:val="center"/>
    </w:pPr>
    <w:rPr>
      <w:rFonts w:ascii="Calibri" w:hAnsi="Calibri" w:cs="Calibri"/>
      <w:sz w:val="24"/>
      <w:szCs w:val="24"/>
    </w:rPr>
  </w:style>
  <w:style w:type="paragraph" w:customStyle="1" w:styleId="xl77">
    <w:name w:val="xl77"/>
    <w:basedOn w:val="Normal"/>
    <w:uiPriority w:val="99"/>
    <w:rsid w:val="004615D9"/>
    <w:pPr>
      <w:pBdr>
        <w:top w:val="single" w:sz="4" w:space="0" w:color="auto"/>
        <w:left w:val="single" w:sz="8" w:space="0" w:color="auto"/>
        <w:bottom w:val="single" w:sz="4" w:space="0" w:color="auto"/>
      </w:pBdr>
      <w:spacing w:before="100" w:beforeAutospacing="1" w:after="100" w:afterAutospacing="1"/>
    </w:pPr>
    <w:rPr>
      <w:rFonts w:ascii="Calibri" w:hAnsi="Calibri" w:cs="Calibri"/>
      <w:b/>
      <w:bCs/>
      <w:sz w:val="24"/>
      <w:szCs w:val="24"/>
    </w:rPr>
  </w:style>
  <w:style w:type="paragraph" w:customStyle="1" w:styleId="xl78">
    <w:name w:val="xl78"/>
    <w:basedOn w:val="Normal"/>
    <w:uiPriority w:val="99"/>
    <w:rsid w:val="004615D9"/>
    <w:pPr>
      <w:pBdr>
        <w:left w:val="single" w:sz="8"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79">
    <w:name w:val="xl79"/>
    <w:basedOn w:val="Normal"/>
    <w:uiPriority w:val="99"/>
    <w:rsid w:val="004615D9"/>
    <w:pPr>
      <w:pBdr>
        <w:left w:val="single" w:sz="8" w:space="0" w:color="auto"/>
        <w:bottom w:val="single" w:sz="4"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80">
    <w:name w:val="xl80"/>
    <w:basedOn w:val="Normal"/>
    <w:uiPriority w:val="99"/>
    <w:rsid w:val="004615D9"/>
    <w:pPr>
      <w:pBdr>
        <w:top w:val="single" w:sz="4" w:space="0" w:color="auto"/>
        <w:left w:val="single" w:sz="4" w:space="0" w:color="auto"/>
        <w:bottom w:val="single" w:sz="4" w:space="0" w:color="auto"/>
      </w:pBdr>
      <w:spacing w:before="100" w:beforeAutospacing="1" w:after="100" w:afterAutospacing="1"/>
      <w:jc w:val="center"/>
    </w:pPr>
    <w:rPr>
      <w:rFonts w:ascii="Calibri" w:hAnsi="Calibri" w:cs="Calibri"/>
      <w:b/>
      <w:bCs/>
      <w:sz w:val="24"/>
      <w:szCs w:val="24"/>
    </w:rPr>
  </w:style>
  <w:style w:type="paragraph" w:customStyle="1" w:styleId="xl81">
    <w:name w:val="xl81"/>
    <w:basedOn w:val="Normal"/>
    <w:uiPriority w:val="99"/>
    <w:rsid w:val="004615D9"/>
    <w:pPr>
      <w:pBdr>
        <w:top w:val="single" w:sz="4" w:space="0" w:color="auto"/>
        <w:bottom w:val="single" w:sz="4" w:space="0" w:color="auto"/>
        <w:right w:val="single" w:sz="4" w:space="0" w:color="auto"/>
      </w:pBdr>
      <w:spacing w:before="100" w:beforeAutospacing="1" w:after="100" w:afterAutospacing="1"/>
    </w:pPr>
    <w:rPr>
      <w:rFonts w:ascii="Calibri" w:hAnsi="Calibri" w:cs="Calibri"/>
      <w:b/>
      <w:bCs/>
      <w:sz w:val="24"/>
      <w:szCs w:val="24"/>
    </w:rPr>
  </w:style>
  <w:style w:type="paragraph" w:customStyle="1" w:styleId="xl82">
    <w:name w:val="xl82"/>
    <w:basedOn w:val="Normal"/>
    <w:uiPriority w:val="99"/>
    <w:rsid w:val="004615D9"/>
    <w:pPr>
      <w:pBdr>
        <w:top w:val="single" w:sz="4" w:space="0" w:color="auto"/>
        <w:left w:val="single" w:sz="8" w:space="0" w:color="auto"/>
        <w:bottom w:val="single" w:sz="4" w:space="0" w:color="auto"/>
      </w:pBdr>
      <w:spacing w:before="100" w:beforeAutospacing="1" w:after="100" w:afterAutospacing="1"/>
      <w:jc w:val="center"/>
    </w:pPr>
    <w:rPr>
      <w:rFonts w:ascii="Calibri" w:hAnsi="Calibri" w:cs="Calibri"/>
      <w:b/>
      <w:bCs/>
      <w:sz w:val="24"/>
      <w:szCs w:val="24"/>
    </w:rPr>
  </w:style>
  <w:style w:type="paragraph" w:customStyle="1" w:styleId="xl83">
    <w:name w:val="xl83"/>
    <w:basedOn w:val="Normal"/>
    <w:uiPriority w:val="99"/>
    <w:rsid w:val="004615D9"/>
    <w:pPr>
      <w:pBdr>
        <w:top w:val="single" w:sz="4" w:space="0" w:color="auto"/>
        <w:bottom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84">
    <w:name w:val="xl84"/>
    <w:basedOn w:val="Normal"/>
    <w:uiPriority w:val="99"/>
    <w:rsid w:val="004615D9"/>
    <w:pPr>
      <w:pBdr>
        <w:left w:val="single" w:sz="8"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85">
    <w:name w:val="xl85"/>
    <w:basedOn w:val="Normal"/>
    <w:uiPriority w:val="99"/>
    <w:rsid w:val="004615D9"/>
    <w:pPr>
      <w:pBdr>
        <w:left w:val="single" w:sz="8" w:space="0" w:color="auto"/>
        <w:bottom w:val="single" w:sz="4"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86">
    <w:name w:val="xl86"/>
    <w:basedOn w:val="Normal"/>
    <w:uiPriority w:val="99"/>
    <w:rsid w:val="004615D9"/>
    <w:pPr>
      <w:pBdr>
        <w:top w:val="single" w:sz="8" w:space="0" w:color="auto"/>
        <w:left w:val="single" w:sz="4" w:space="0" w:color="auto"/>
        <w:bottom w:val="single" w:sz="8" w:space="0" w:color="auto"/>
      </w:pBdr>
      <w:spacing w:before="100" w:beforeAutospacing="1" w:after="100" w:afterAutospacing="1"/>
    </w:pPr>
    <w:rPr>
      <w:rFonts w:ascii="Calibri" w:hAnsi="Calibri" w:cs="Calibri"/>
      <w:sz w:val="24"/>
      <w:szCs w:val="24"/>
    </w:rPr>
  </w:style>
  <w:style w:type="paragraph" w:customStyle="1" w:styleId="xl87">
    <w:name w:val="xl87"/>
    <w:basedOn w:val="Normal"/>
    <w:uiPriority w:val="99"/>
    <w:rsid w:val="004615D9"/>
    <w:pPr>
      <w:pBdr>
        <w:top w:val="single" w:sz="8" w:space="0" w:color="auto"/>
        <w:bottom w:val="single" w:sz="8" w:space="0" w:color="auto"/>
        <w:right w:val="single" w:sz="8" w:space="0" w:color="auto"/>
      </w:pBdr>
      <w:spacing w:before="100" w:beforeAutospacing="1" w:after="100" w:afterAutospacing="1"/>
    </w:pPr>
    <w:rPr>
      <w:rFonts w:ascii="Calibri" w:hAnsi="Calibri" w:cs="Calibri"/>
      <w:sz w:val="24"/>
      <w:szCs w:val="24"/>
    </w:rPr>
  </w:style>
  <w:style w:type="paragraph" w:customStyle="1" w:styleId="xl88">
    <w:name w:val="xl88"/>
    <w:basedOn w:val="Normal"/>
    <w:uiPriority w:val="99"/>
    <w:rsid w:val="004615D9"/>
    <w:pPr>
      <w:pBdr>
        <w:top w:val="single" w:sz="4" w:space="0" w:color="auto"/>
        <w:left w:val="single" w:sz="8" w:space="0" w:color="auto"/>
        <w:right w:val="single" w:sz="4" w:space="0" w:color="auto"/>
      </w:pBdr>
      <w:spacing w:before="100" w:beforeAutospacing="1" w:after="100" w:afterAutospacing="1"/>
      <w:jc w:val="center"/>
    </w:pPr>
    <w:rPr>
      <w:rFonts w:ascii="Calibri" w:hAnsi="Calibri" w:cs="Calibri"/>
      <w:b/>
      <w:bCs/>
      <w:sz w:val="24"/>
      <w:szCs w:val="24"/>
    </w:rPr>
  </w:style>
  <w:style w:type="paragraph" w:customStyle="1" w:styleId="xl89">
    <w:name w:val="xl89"/>
    <w:basedOn w:val="Normal"/>
    <w:uiPriority w:val="99"/>
    <w:rsid w:val="004615D9"/>
    <w:pPr>
      <w:spacing w:before="100" w:beforeAutospacing="1" w:after="100" w:afterAutospacing="1"/>
      <w:jc w:val="center"/>
    </w:pPr>
    <w:rPr>
      <w:rFonts w:ascii="Calibri" w:hAnsi="Calibri" w:cs="Calibri"/>
      <w:sz w:val="28"/>
      <w:szCs w:val="28"/>
    </w:rPr>
  </w:style>
  <w:style w:type="paragraph" w:customStyle="1" w:styleId="xl90">
    <w:name w:val="xl90"/>
    <w:basedOn w:val="Normal"/>
    <w:uiPriority w:val="99"/>
    <w:rsid w:val="004615D9"/>
    <w:pPr>
      <w:spacing w:before="100" w:beforeAutospacing="1" w:after="100" w:afterAutospacing="1"/>
      <w:jc w:val="center"/>
    </w:pPr>
    <w:rPr>
      <w:rFonts w:ascii="Calibri" w:hAnsi="Calibri" w:cs="Calibri"/>
      <w:sz w:val="24"/>
      <w:szCs w:val="24"/>
    </w:rPr>
  </w:style>
  <w:style w:type="paragraph" w:customStyle="1" w:styleId="xl91">
    <w:name w:val="xl91"/>
    <w:basedOn w:val="Normal"/>
    <w:uiPriority w:val="99"/>
    <w:rsid w:val="004615D9"/>
    <w:pPr>
      <w:pBdr>
        <w:left w:val="single" w:sz="4" w:space="0" w:color="auto"/>
        <w:right w:val="single" w:sz="4" w:space="0" w:color="auto"/>
      </w:pBdr>
      <w:spacing w:before="100" w:beforeAutospacing="1" w:after="100" w:afterAutospacing="1"/>
    </w:pPr>
    <w:rPr>
      <w:rFonts w:ascii="Calibri" w:hAnsi="Calibri" w:cs="Calibri"/>
      <w:sz w:val="24"/>
      <w:szCs w:val="24"/>
    </w:rPr>
  </w:style>
  <w:style w:type="paragraph" w:customStyle="1" w:styleId="xl92">
    <w:name w:val="xl92"/>
    <w:basedOn w:val="Normal"/>
    <w:uiPriority w:val="99"/>
    <w:rsid w:val="004615D9"/>
    <w:pPr>
      <w:pBdr>
        <w:left w:val="single" w:sz="8"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xl93">
    <w:name w:val="xl93"/>
    <w:basedOn w:val="Normal"/>
    <w:uiPriority w:val="99"/>
    <w:rsid w:val="004615D9"/>
    <w:pPr>
      <w:pBdr>
        <w:left w:val="single" w:sz="8" w:space="0" w:color="auto"/>
        <w:bottom w:val="single" w:sz="4" w:space="0" w:color="auto"/>
        <w:right w:val="single" w:sz="4" w:space="0" w:color="auto"/>
      </w:pBdr>
      <w:spacing w:before="100" w:beforeAutospacing="1" w:after="100" w:afterAutospacing="1"/>
      <w:jc w:val="center"/>
    </w:pPr>
    <w:rPr>
      <w:rFonts w:ascii="Calibri" w:hAnsi="Calibri" w:cs="Calibri"/>
      <w:sz w:val="24"/>
      <w:szCs w:val="24"/>
    </w:rPr>
  </w:style>
  <w:style w:type="paragraph" w:customStyle="1" w:styleId="21">
    <w:name w:val="Основной текст 21"/>
    <w:basedOn w:val="Normal"/>
    <w:uiPriority w:val="99"/>
    <w:rsid w:val="004615D9"/>
    <w:pPr>
      <w:ind w:left="720"/>
    </w:pPr>
    <w:rPr>
      <w:rFonts w:ascii="Calibri" w:hAnsi="Calibri" w:cs="Calibri"/>
      <w:sz w:val="28"/>
      <w:szCs w:val="28"/>
    </w:rPr>
  </w:style>
  <w:style w:type="paragraph" w:customStyle="1" w:styleId="font5">
    <w:name w:val="font5"/>
    <w:basedOn w:val="Normal"/>
    <w:uiPriority w:val="99"/>
    <w:rsid w:val="004615D9"/>
    <w:pPr>
      <w:spacing w:before="100" w:beforeAutospacing="1" w:after="100" w:afterAutospacing="1"/>
    </w:pPr>
    <w:rPr>
      <w:rFonts w:ascii="Tahoma" w:hAnsi="Tahoma" w:cs="Tahoma"/>
      <w:b/>
      <w:bCs/>
      <w:color w:val="000000"/>
      <w:sz w:val="16"/>
      <w:szCs w:val="16"/>
    </w:rPr>
  </w:style>
  <w:style w:type="paragraph" w:customStyle="1" w:styleId="o">
    <w:name w:val="o?"/>
    <w:basedOn w:val="Normal"/>
    <w:uiPriority w:val="99"/>
    <w:rsid w:val="004615D9"/>
    <w:pPr>
      <w:spacing w:after="120"/>
    </w:pPr>
    <w:rPr>
      <w:rFonts w:ascii="Calibri" w:hAnsi="Calibri" w:cs="Calibri"/>
      <w:b/>
      <w:bCs/>
      <w:sz w:val="24"/>
      <w:szCs w:val="24"/>
    </w:rPr>
  </w:style>
  <w:style w:type="paragraph" w:styleId="ListNumber">
    <w:name w:val="List Number"/>
    <w:basedOn w:val="Normal"/>
    <w:uiPriority w:val="99"/>
    <w:rsid w:val="004615D9"/>
    <w:pPr>
      <w:tabs>
        <w:tab w:val="num" w:pos="360"/>
      </w:tabs>
      <w:spacing w:after="60"/>
      <w:ind w:left="360" w:hanging="360"/>
      <w:jc w:val="both"/>
    </w:pPr>
    <w:rPr>
      <w:rFonts w:ascii="Calibri" w:hAnsi="Calibri" w:cs="Calibri"/>
      <w:sz w:val="24"/>
      <w:szCs w:val="24"/>
    </w:rPr>
  </w:style>
  <w:style w:type="paragraph" w:styleId="List2">
    <w:name w:val="List 2"/>
    <w:basedOn w:val="Normal"/>
    <w:uiPriority w:val="99"/>
    <w:rsid w:val="004615D9"/>
    <w:pPr>
      <w:ind w:left="566" w:hanging="283"/>
    </w:pPr>
    <w:rPr>
      <w:rFonts w:ascii="Calibri" w:hAnsi="Calibri" w:cs="Calibri"/>
    </w:rPr>
  </w:style>
  <w:style w:type="paragraph" w:styleId="List3">
    <w:name w:val="List 3"/>
    <w:basedOn w:val="Normal"/>
    <w:uiPriority w:val="99"/>
    <w:rsid w:val="004615D9"/>
    <w:pPr>
      <w:ind w:left="849" w:hanging="283"/>
    </w:pPr>
    <w:rPr>
      <w:rFonts w:ascii="Calibri" w:hAnsi="Calibri" w:cs="Calibri"/>
    </w:rPr>
  </w:style>
  <w:style w:type="paragraph" w:styleId="BlockText">
    <w:name w:val="Block Text"/>
    <w:basedOn w:val="Normal"/>
    <w:uiPriority w:val="99"/>
    <w:rsid w:val="004615D9"/>
    <w:pPr>
      <w:spacing w:after="120"/>
      <w:ind w:left="1440" w:right="1440"/>
      <w:jc w:val="both"/>
    </w:pPr>
    <w:rPr>
      <w:rFonts w:ascii="Calibri" w:hAnsi="Calibri" w:cs="Calibri"/>
      <w:sz w:val="24"/>
      <w:szCs w:val="24"/>
    </w:rPr>
  </w:style>
  <w:style w:type="paragraph" w:customStyle="1" w:styleId="32">
    <w:name w:val="Стиль3 Знак"/>
    <w:basedOn w:val="BodyTextIndent2"/>
    <w:uiPriority w:val="99"/>
    <w:rsid w:val="004615D9"/>
    <w:pPr>
      <w:widowControl w:val="0"/>
      <w:tabs>
        <w:tab w:val="num" w:pos="767"/>
      </w:tabs>
      <w:adjustRightInd w:val="0"/>
      <w:spacing w:after="0" w:line="240" w:lineRule="auto"/>
      <w:ind w:left="540"/>
      <w:jc w:val="both"/>
      <w:textAlignment w:val="baseline"/>
    </w:pPr>
    <w:rPr>
      <w:sz w:val="24"/>
      <w:szCs w:val="24"/>
    </w:rPr>
  </w:style>
  <w:style w:type="paragraph" w:styleId="ListBullet2">
    <w:name w:val="List Bullet 2"/>
    <w:basedOn w:val="Normal"/>
    <w:autoRedefine/>
    <w:uiPriority w:val="99"/>
    <w:rsid w:val="004615D9"/>
    <w:pPr>
      <w:tabs>
        <w:tab w:val="num" w:pos="643"/>
      </w:tabs>
      <w:spacing w:after="60"/>
      <w:ind w:left="643" w:hanging="360"/>
      <w:jc w:val="both"/>
    </w:pPr>
    <w:rPr>
      <w:rFonts w:ascii="Calibri" w:hAnsi="Calibri" w:cs="Calibri"/>
      <w:sz w:val="24"/>
      <w:szCs w:val="24"/>
    </w:rPr>
  </w:style>
  <w:style w:type="paragraph" w:styleId="ListBullet3">
    <w:name w:val="List Bullet 3"/>
    <w:basedOn w:val="Normal"/>
    <w:autoRedefine/>
    <w:uiPriority w:val="99"/>
    <w:rsid w:val="004615D9"/>
    <w:pPr>
      <w:tabs>
        <w:tab w:val="num" w:pos="926"/>
      </w:tabs>
      <w:spacing w:after="60"/>
      <w:ind w:left="926" w:hanging="360"/>
      <w:jc w:val="both"/>
    </w:pPr>
    <w:rPr>
      <w:rFonts w:ascii="Calibri" w:hAnsi="Calibri" w:cs="Calibri"/>
      <w:sz w:val="24"/>
      <w:szCs w:val="24"/>
    </w:rPr>
  </w:style>
  <w:style w:type="paragraph" w:styleId="ListBullet4">
    <w:name w:val="List Bullet 4"/>
    <w:basedOn w:val="Normal"/>
    <w:autoRedefine/>
    <w:uiPriority w:val="99"/>
    <w:rsid w:val="004615D9"/>
    <w:pPr>
      <w:tabs>
        <w:tab w:val="num" w:pos="1209"/>
      </w:tabs>
      <w:spacing w:after="60"/>
      <w:ind w:left="1209" w:hanging="360"/>
      <w:jc w:val="both"/>
    </w:pPr>
    <w:rPr>
      <w:rFonts w:ascii="Calibri" w:hAnsi="Calibri" w:cs="Calibri"/>
      <w:sz w:val="24"/>
      <w:szCs w:val="24"/>
    </w:rPr>
  </w:style>
  <w:style w:type="paragraph" w:styleId="ListBullet5">
    <w:name w:val="List Bullet 5"/>
    <w:basedOn w:val="Normal"/>
    <w:autoRedefine/>
    <w:uiPriority w:val="99"/>
    <w:rsid w:val="004615D9"/>
    <w:pPr>
      <w:tabs>
        <w:tab w:val="num" w:pos="1492"/>
      </w:tabs>
      <w:spacing w:after="60"/>
      <w:ind w:left="1492" w:hanging="360"/>
      <w:jc w:val="both"/>
    </w:pPr>
    <w:rPr>
      <w:rFonts w:ascii="Calibri" w:hAnsi="Calibri" w:cs="Calibri"/>
      <w:sz w:val="24"/>
      <w:szCs w:val="24"/>
    </w:rPr>
  </w:style>
  <w:style w:type="paragraph" w:styleId="ListNumber3">
    <w:name w:val="List Number 3"/>
    <w:basedOn w:val="Normal"/>
    <w:uiPriority w:val="99"/>
    <w:rsid w:val="004615D9"/>
    <w:pPr>
      <w:tabs>
        <w:tab w:val="num" w:pos="926"/>
      </w:tabs>
      <w:spacing w:after="60"/>
      <w:ind w:left="926" w:hanging="360"/>
      <w:jc w:val="both"/>
    </w:pPr>
    <w:rPr>
      <w:rFonts w:ascii="Calibri" w:hAnsi="Calibri" w:cs="Calibri"/>
      <w:sz w:val="24"/>
      <w:szCs w:val="24"/>
    </w:rPr>
  </w:style>
  <w:style w:type="paragraph" w:styleId="ListNumber4">
    <w:name w:val="List Number 4"/>
    <w:basedOn w:val="Normal"/>
    <w:uiPriority w:val="99"/>
    <w:rsid w:val="004615D9"/>
    <w:pPr>
      <w:tabs>
        <w:tab w:val="num" w:pos="1209"/>
      </w:tabs>
      <w:spacing w:after="60"/>
      <w:ind w:left="1209" w:hanging="360"/>
      <w:jc w:val="both"/>
    </w:pPr>
    <w:rPr>
      <w:rFonts w:ascii="Calibri" w:hAnsi="Calibri" w:cs="Calibri"/>
      <w:sz w:val="24"/>
      <w:szCs w:val="24"/>
    </w:rPr>
  </w:style>
  <w:style w:type="paragraph" w:styleId="ListNumber5">
    <w:name w:val="List Number 5"/>
    <w:basedOn w:val="Normal"/>
    <w:uiPriority w:val="99"/>
    <w:rsid w:val="004615D9"/>
    <w:pPr>
      <w:tabs>
        <w:tab w:val="num" w:pos="1492"/>
      </w:tabs>
      <w:spacing w:after="60"/>
      <w:ind w:left="1492" w:hanging="360"/>
      <w:jc w:val="both"/>
    </w:pPr>
    <w:rPr>
      <w:rFonts w:ascii="Calibri" w:hAnsi="Calibri" w:cs="Calibri"/>
      <w:sz w:val="24"/>
      <w:szCs w:val="24"/>
    </w:rPr>
  </w:style>
  <w:style w:type="paragraph" w:customStyle="1" w:styleId="a6">
    <w:name w:val="Часть"/>
    <w:basedOn w:val="Normal"/>
    <w:uiPriority w:val="99"/>
    <w:rsid w:val="004615D9"/>
    <w:pPr>
      <w:tabs>
        <w:tab w:val="num" w:pos="360"/>
      </w:tabs>
      <w:spacing w:after="60"/>
      <w:ind w:left="360" w:hanging="360"/>
      <w:jc w:val="center"/>
    </w:pPr>
    <w:rPr>
      <w:rFonts w:ascii="Arial" w:hAnsi="Arial" w:cs="Arial"/>
      <w:b/>
      <w:bCs/>
      <w:caps/>
      <w:sz w:val="32"/>
      <w:szCs w:val="32"/>
    </w:rPr>
  </w:style>
  <w:style w:type="paragraph" w:customStyle="1" w:styleId="3">
    <w:name w:val="Раздел 3"/>
    <w:basedOn w:val="Normal"/>
    <w:uiPriority w:val="99"/>
    <w:rsid w:val="004615D9"/>
    <w:pPr>
      <w:numPr>
        <w:numId w:val="36"/>
      </w:numPr>
      <w:spacing w:before="120" w:after="120"/>
      <w:jc w:val="center"/>
    </w:pPr>
    <w:rPr>
      <w:rFonts w:ascii="Calibri" w:hAnsi="Calibri" w:cs="Calibri"/>
      <w:b/>
      <w:bCs/>
      <w:sz w:val="24"/>
      <w:szCs w:val="24"/>
    </w:rPr>
  </w:style>
  <w:style w:type="paragraph" w:customStyle="1" w:styleId="a7">
    <w:name w:val="Условия контракта"/>
    <w:basedOn w:val="Normal"/>
    <w:uiPriority w:val="99"/>
    <w:rsid w:val="004615D9"/>
    <w:pPr>
      <w:spacing w:before="240" w:after="120"/>
      <w:jc w:val="both"/>
    </w:pPr>
    <w:rPr>
      <w:rFonts w:ascii="Calibri" w:hAnsi="Calibri" w:cs="Calibri"/>
      <w:b/>
      <w:bCs/>
      <w:sz w:val="24"/>
      <w:szCs w:val="24"/>
    </w:rPr>
  </w:style>
  <w:style w:type="paragraph" w:customStyle="1" w:styleId="Instruction">
    <w:name w:val="Instruction"/>
    <w:basedOn w:val="BodyText2"/>
    <w:uiPriority w:val="99"/>
    <w:rsid w:val="004615D9"/>
    <w:pPr>
      <w:tabs>
        <w:tab w:val="num" w:pos="360"/>
      </w:tabs>
      <w:spacing w:before="180" w:after="60" w:line="240" w:lineRule="auto"/>
      <w:ind w:left="360" w:hanging="360"/>
      <w:jc w:val="both"/>
    </w:pPr>
    <w:rPr>
      <w:b/>
      <w:bCs/>
      <w:sz w:val="24"/>
      <w:szCs w:val="24"/>
    </w:rPr>
  </w:style>
  <w:style w:type="paragraph" w:styleId="Subtitle">
    <w:name w:val="Subtitle"/>
    <w:basedOn w:val="Normal"/>
    <w:link w:val="SubtitleChar"/>
    <w:uiPriority w:val="99"/>
    <w:qFormat/>
    <w:rsid w:val="004615D9"/>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4615D9"/>
    <w:rPr>
      <w:rFonts w:ascii="Arial" w:hAnsi="Arial" w:cs="Arial"/>
      <w:sz w:val="20"/>
      <w:szCs w:val="20"/>
    </w:rPr>
  </w:style>
  <w:style w:type="paragraph" w:customStyle="1" w:styleId="a8">
    <w:name w:val="Тендерные данные"/>
    <w:basedOn w:val="Normal"/>
    <w:uiPriority w:val="99"/>
    <w:rsid w:val="004615D9"/>
    <w:pPr>
      <w:tabs>
        <w:tab w:val="left" w:pos="1985"/>
      </w:tabs>
      <w:spacing w:before="120" w:after="60"/>
      <w:jc w:val="both"/>
    </w:pPr>
    <w:rPr>
      <w:rFonts w:ascii="Calibri" w:hAnsi="Calibri" w:cs="Calibri"/>
      <w:b/>
      <w:bCs/>
      <w:sz w:val="24"/>
      <w:szCs w:val="24"/>
    </w:rPr>
  </w:style>
  <w:style w:type="paragraph" w:styleId="TOC3">
    <w:name w:val="toc 3"/>
    <w:basedOn w:val="Normal"/>
    <w:next w:val="Normal"/>
    <w:autoRedefine/>
    <w:uiPriority w:val="99"/>
    <w:semiHidden/>
    <w:rsid w:val="004615D9"/>
    <w:pPr>
      <w:keepNext/>
      <w:keepLines/>
      <w:widowControl w:val="0"/>
      <w:suppressLineNumbers/>
      <w:tabs>
        <w:tab w:val="right" w:leader="dot" w:pos="8780"/>
      </w:tabs>
      <w:suppressAutoHyphens/>
    </w:pPr>
    <w:rPr>
      <w:rFonts w:ascii="Calibri" w:hAnsi="Calibri" w:cs="Calibri"/>
      <w:b/>
      <w:bCs/>
      <w:sz w:val="23"/>
      <w:szCs w:val="23"/>
    </w:rPr>
  </w:style>
  <w:style w:type="paragraph" w:styleId="TOC1">
    <w:name w:val="toc 1"/>
    <w:basedOn w:val="Normal"/>
    <w:next w:val="Normal"/>
    <w:autoRedefine/>
    <w:uiPriority w:val="99"/>
    <w:semiHidden/>
    <w:rsid w:val="004615D9"/>
    <w:pPr>
      <w:spacing w:before="120" w:after="120"/>
    </w:pPr>
    <w:rPr>
      <w:rFonts w:ascii="Calibri" w:hAnsi="Calibri" w:cs="Calibri"/>
      <w:b/>
      <w:bCs/>
      <w:caps/>
      <w:sz w:val="22"/>
      <w:szCs w:val="22"/>
    </w:rPr>
  </w:style>
  <w:style w:type="paragraph" w:styleId="TOC2">
    <w:name w:val="toc 2"/>
    <w:basedOn w:val="Normal"/>
    <w:next w:val="Normal"/>
    <w:autoRedefine/>
    <w:uiPriority w:val="99"/>
    <w:semiHidden/>
    <w:rsid w:val="004615D9"/>
    <w:pPr>
      <w:keepNext/>
      <w:keepLines/>
      <w:widowControl w:val="0"/>
      <w:suppressLineNumbers/>
      <w:tabs>
        <w:tab w:val="left" w:pos="900"/>
        <w:tab w:val="left" w:pos="1701"/>
        <w:tab w:val="right" w:leader="dot" w:pos="8780"/>
      </w:tabs>
      <w:suppressAutoHyphens/>
      <w:spacing w:after="60"/>
      <w:ind w:left="720" w:hanging="482"/>
      <w:jc w:val="both"/>
    </w:pPr>
    <w:rPr>
      <w:rFonts w:ascii="Calibri" w:hAnsi="Calibri" w:cs="Calibri"/>
      <w:smallCaps/>
      <w:noProof/>
      <w:sz w:val="24"/>
      <w:szCs w:val="24"/>
    </w:rPr>
  </w:style>
  <w:style w:type="paragraph" w:styleId="Date">
    <w:name w:val="Date"/>
    <w:basedOn w:val="Normal"/>
    <w:next w:val="Normal"/>
    <w:link w:val="DateChar"/>
    <w:uiPriority w:val="99"/>
    <w:rsid w:val="004615D9"/>
    <w:pPr>
      <w:spacing w:after="60"/>
      <w:jc w:val="both"/>
    </w:pPr>
    <w:rPr>
      <w:rFonts w:ascii="Calibri" w:hAnsi="Calibri" w:cs="Calibri"/>
      <w:sz w:val="24"/>
      <w:szCs w:val="24"/>
    </w:rPr>
  </w:style>
  <w:style w:type="character" w:customStyle="1" w:styleId="DateChar">
    <w:name w:val="Date Char"/>
    <w:basedOn w:val="DefaultParagraphFont"/>
    <w:link w:val="Date"/>
    <w:uiPriority w:val="99"/>
    <w:locked/>
    <w:rsid w:val="004615D9"/>
    <w:rPr>
      <w:rFonts w:ascii="Times New Roman" w:hAnsi="Times New Roman" w:cs="Times New Roman"/>
      <w:sz w:val="20"/>
      <w:szCs w:val="20"/>
    </w:rPr>
  </w:style>
  <w:style w:type="paragraph" w:customStyle="1" w:styleId="a9">
    <w:name w:val="Îáû÷íûé"/>
    <w:uiPriority w:val="99"/>
    <w:rsid w:val="004615D9"/>
    <w:rPr>
      <w:rFonts w:cs="Calibri"/>
      <w:sz w:val="20"/>
      <w:szCs w:val="20"/>
    </w:rPr>
  </w:style>
  <w:style w:type="paragraph" w:customStyle="1" w:styleId="aa">
    <w:name w:val="Íîðìàëüíûé"/>
    <w:uiPriority w:val="99"/>
    <w:rsid w:val="004615D9"/>
    <w:rPr>
      <w:rFonts w:ascii="Courier" w:hAnsi="Courier" w:cs="Courier"/>
      <w:sz w:val="24"/>
      <w:szCs w:val="24"/>
      <w:lang w:val="en-GB"/>
    </w:rPr>
  </w:style>
  <w:style w:type="paragraph" w:customStyle="1" w:styleId="ab">
    <w:name w:val="Подраздел"/>
    <w:basedOn w:val="Normal"/>
    <w:uiPriority w:val="99"/>
    <w:rsid w:val="004615D9"/>
    <w:pPr>
      <w:suppressAutoHyphens/>
      <w:spacing w:before="240" w:after="120"/>
      <w:jc w:val="center"/>
    </w:pPr>
    <w:rPr>
      <w:rFonts w:ascii="TimesDL" w:hAnsi="TimesDL" w:cs="TimesDL"/>
      <w:b/>
      <w:bCs/>
      <w:smallCaps/>
      <w:spacing w:val="-2"/>
      <w:sz w:val="24"/>
      <w:szCs w:val="24"/>
    </w:rPr>
  </w:style>
  <w:style w:type="paragraph" w:styleId="PlainText">
    <w:name w:val="Plain Text"/>
    <w:basedOn w:val="Normal"/>
    <w:link w:val="PlainTextChar"/>
    <w:uiPriority w:val="99"/>
    <w:rsid w:val="004615D9"/>
    <w:rPr>
      <w:rFonts w:ascii="Courier New" w:hAnsi="Courier New" w:cs="Courier New"/>
    </w:rPr>
  </w:style>
  <w:style w:type="character" w:customStyle="1" w:styleId="PlainTextChar">
    <w:name w:val="Plain Text Char"/>
    <w:basedOn w:val="DefaultParagraphFont"/>
    <w:link w:val="PlainText"/>
    <w:uiPriority w:val="99"/>
    <w:locked/>
    <w:rsid w:val="004615D9"/>
    <w:rPr>
      <w:rFonts w:ascii="Courier New" w:hAnsi="Courier New" w:cs="Courier New"/>
      <w:sz w:val="20"/>
      <w:szCs w:val="20"/>
    </w:rPr>
  </w:style>
  <w:style w:type="character" w:customStyle="1" w:styleId="ac">
    <w:name w:val="Основной шрифт"/>
    <w:uiPriority w:val="99"/>
    <w:rsid w:val="004615D9"/>
  </w:style>
  <w:style w:type="paragraph" w:customStyle="1" w:styleId="ad">
    <w:name w:val="текст таблицы"/>
    <w:basedOn w:val="Normal"/>
    <w:uiPriority w:val="99"/>
    <w:rsid w:val="004615D9"/>
    <w:pPr>
      <w:spacing w:before="120"/>
      <w:ind w:right="-102"/>
    </w:pPr>
    <w:rPr>
      <w:rFonts w:ascii="Calibri" w:hAnsi="Calibri" w:cs="Calibri"/>
      <w:sz w:val="24"/>
      <w:szCs w:val="24"/>
    </w:rPr>
  </w:style>
  <w:style w:type="paragraph" w:customStyle="1" w:styleId="BodyTextIndent21">
    <w:name w:val="Body Text Indent 21"/>
    <w:basedOn w:val="Normal"/>
    <w:uiPriority w:val="99"/>
    <w:rsid w:val="004615D9"/>
    <w:pPr>
      <w:ind w:firstLine="709"/>
      <w:jc w:val="both"/>
    </w:pPr>
    <w:rPr>
      <w:rFonts w:ascii="Calibri" w:hAnsi="Calibri" w:cs="Calibri"/>
      <w:sz w:val="24"/>
      <w:szCs w:val="24"/>
    </w:rPr>
  </w:style>
  <w:style w:type="paragraph" w:customStyle="1" w:styleId="ae">
    <w:name w:val="Словарная статья"/>
    <w:basedOn w:val="Normal"/>
    <w:next w:val="Normal"/>
    <w:uiPriority w:val="99"/>
    <w:rsid w:val="004615D9"/>
    <w:pPr>
      <w:autoSpaceDE w:val="0"/>
      <w:autoSpaceDN w:val="0"/>
      <w:adjustRightInd w:val="0"/>
      <w:ind w:right="118"/>
      <w:jc w:val="both"/>
    </w:pPr>
    <w:rPr>
      <w:rFonts w:ascii="Arial" w:hAnsi="Arial" w:cs="Arial"/>
    </w:rPr>
  </w:style>
  <w:style w:type="character" w:customStyle="1" w:styleId="af">
    <w:name w:val="номер страницы"/>
    <w:uiPriority w:val="99"/>
    <w:rsid w:val="004615D9"/>
  </w:style>
  <w:style w:type="character" w:styleId="LineNumber">
    <w:name w:val="line number"/>
    <w:basedOn w:val="DefaultParagraphFont"/>
    <w:uiPriority w:val="99"/>
    <w:rsid w:val="004615D9"/>
  </w:style>
  <w:style w:type="paragraph" w:styleId="CommentText">
    <w:name w:val="annotation text"/>
    <w:basedOn w:val="Normal"/>
    <w:link w:val="CommentTextChar"/>
    <w:uiPriority w:val="99"/>
    <w:semiHidden/>
    <w:rsid w:val="004615D9"/>
    <w:rPr>
      <w:rFonts w:ascii="Calibri" w:hAnsi="Calibri" w:cs="Calibri"/>
    </w:rPr>
  </w:style>
  <w:style w:type="character" w:customStyle="1" w:styleId="CommentTextChar">
    <w:name w:val="Comment Text Char"/>
    <w:basedOn w:val="DefaultParagraphFont"/>
    <w:link w:val="CommentText"/>
    <w:uiPriority w:val="99"/>
    <w:locked/>
    <w:rsid w:val="004615D9"/>
    <w:rPr>
      <w:rFonts w:ascii="Times New Roman" w:hAnsi="Times New Roman" w:cs="Times New Roman"/>
      <w:sz w:val="20"/>
      <w:szCs w:val="20"/>
    </w:rPr>
  </w:style>
  <w:style w:type="paragraph" w:customStyle="1" w:styleId="310">
    <w:name w:val="Основной текст 31"/>
    <w:basedOn w:val="Normal"/>
    <w:uiPriority w:val="99"/>
    <w:rsid w:val="004615D9"/>
    <w:pPr>
      <w:spacing w:before="120"/>
      <w:jc w:val="center"/>
    </w:pPr>
    <w:rPr>
      <w:rFonts w:ascii="Calibri" w:hAnsi="Calibri" w:cs="Calibri"/>
      <w:sz w:val="24"/>
      <w:szCs w:val="24"/>
    </w:rPr>
  </w:style>
  <w:style w:type="paragraph" w:customStyle="1" w:styleId="font6">
    <w:name w:val="font6"/>
    <w:basedOn w:val="Normal"/>
    <w:uiPriority w:val="99"/>
    <w:rsid w:val="004615D9"/>
    <w:pPr>
      <w:spacing w:before="100" w:beforeAutospacing="1" w:after="100" w:afterAutospacing="1"/>
    </w:pPr>
    <w:rPr>
      <w:rFonts w:ascii="Calibri" w:hAnsi="Calibri" w:cs="Calibri"/>
      <w:sz w:val="24"/>
      <w:szCs w:val="24"/>
    </w:rPr>
  </w:style>
  <w:style w:type="paragraph" w:customStyle="1" w:styleId="font7">
    <w:name w:val="font7"/>
    <w:basedOn w:val="Normal"/>
    <w:uiPriority w:val="99"/>
    <w:rsid w:val="004615D9"/>
    <w:pPr>
      <w:spacing w:before="100" w:beforeAutospacing="1" w:after="100" w:afterAutospacing="1"/>
    </w:pPr>
    <w:rPr>
      <w:rFonts w:ascii="Calibri" w:hAnsi="Calibri" w:cs="Calibri"/>
      <w:sz w:val="14"/>
      <w:szCs w:val="14"/>
    </w:rPr>
  </w:style>
  <w:style w:type="paragraph" w:customStyle="1" w:styleId="xl94">
    <w:name w:val="xl94"/>
    <w:basedOn w:val="Normal"/>
    <w:uiPriority w:val="99"/>
    <w:rsid w:val="004615D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5">
    <w:name w:val="xl95"/>
    <w:basedOn w:val="Normal"/>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6">
    <w:name w:val="xl96"/>
    <w:basedOn w:val="Normal"/>
    <w:uiPriority w:val="99"/>
    <w:rsid w:val="004615D9"/>
    <w:pPr>
      <w:pBdr>
        <w:left w:val="single" w:sz="4" w:space="0" w:color="auto"/>
        <w:right w:val="single" w:sz="4" w:space="0" w:color="auto"/>
      </w:pBdr>
      <w:spacing w:before="100" w:beforeAutospacing="1" w:after="100" w:afterAutospacing="1"/>
    </w:pPr>
    <w:rPr>
      <w:rFonts w:ascii="Arial Unicode MS" w:eastAsia="Arial Unicode MS" w:cs="Arial Unicode MS"/>
      <w:sz w:val="24"/>
      <w:szCs w:val="24"/>
    </w:rPr>
  </w:style>
  <w:style w:type="paragraph" w:customStyle="1" w:styleId="xl97">
    <w:name w:val="xl97"/>
    <w:basedOn w:val="Normal"/>
    <w:uiPriority w:val="99"/>
    <w:rsid w:val="004615D9"/>
    <w:pPr>
      <w:pBdr>
        <w:top w:val="single" w:sz="4" w:space="0" w:color="auto"/>
        <w:left w:val="single" w:sz="4" w:space="9"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98">
    <w:name w:val="xl98"/>
    <w:basedOn w:val="Normal"/>
    <w:uiPriority w:val="99"/>
    <w:rsid w:val="004615D9"/>
    <w:pPr>
      <w:pBdr>
        <w:top w:val="single" w:sz="4" w:space="0" w:color="auto"/>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99">
    <w:name w:val="xl99"/>
    <w:basedOn w:val="Normal"/>
    <w:uiPriority w:val="99"/>
    <w:rsid w:val="004615D9"/>
    <w:pPr>
      <w:pBdr>
        <w:top w:val="single" w:sz="4" w:space="0" w:color="auto"/>
        <w:left w:val="single" w:sz="4" w:space="0" w:color="auto"/>
      </w:pBdr>
      <w:spacing w:before="100" w:beforeAutospacing="1" w:after="100" w:afterAutospacing="1"/>
      <w:jc w:val="center"/>
      <w:textAlignment w:val="top"/>
    </w:pPr>
    <w:rPr>
      <w:rFonts w:ascii="Calibri" w:hAnsi="Calibri" w:cs="Calibri"/>
      <w:sz w:val="24"/>
      <w:szCs w:val="24"/>
    </w:rPr>
  </w:style>
  <w:style w:type="paragraph" w:customStyle="1" w:styleId="xl100">
    <w:name w:val="xl100"/>
    <w:basedOn w:val="Normal"/>
    <w:uiPriority w:val="99"/>
    <w:rsid w:val="004615D9"/>
    <w:pPr>
      <w:pBdr>
        <w:left w:val="single" w:sz="4" w:space="0" w:color="auto"/>
        <w:bottom w:val="single" w:sz="4" w:space="0" w:color="auto"/>
      </w:pBdr>
      <w:spacing w:before="100" w:beforeAutospacing="1" w:after="100" w:afterAutospacing="1"/>
      <w:jc w:val="center"/>
      <w:textAlignment w:val="top"/>
    </w:pPr>
    <w:rPr>
      <w:rFonts w:ascii="Calibri" w:hAnsi="Calibri" w:cs="Calibri"/>
      <w:sz w:val="24"/>
      <w:szCs w:val="24"/>
    </w:rPr>
  </w:style>
  <w:style w:type="paragraph" w:styleId="List">
    <w:name w:val="List"/>
    <w:basedOn w:val="Normal"/>
    <w:uiPriority w:val="99"/>
    <w:rsid w:val="004615D9"/>
    <w:pPr>
      <w:ind w:left="283" w:hanging="283"/>
    </w:pPr>
    <w:rPr>
      <w:rFonts w:ascii="Calibri" w:hAnsi="Calibri" w:cs="Calibri"/>
      <w:lang w:val="en-US"/>
    </w:rPr>
  </w:style>
  <w:style w:type="paragraph" w:customStyle="1" w:styleId="51">
    <w:name w:val="Заголовок 51"/>
    <w:basedOn w:val="10"/>
    <w:next w:val="10"/>
    <w:uiPriority w:val="99"/>
    <w:rsid w:val="004615D9"/>
    <w:pPr>
      <w:keepNext/>
      <w:tabs>
        <w:tab w:val="left" w:pos="426"/>
      </w:tabs>
      <w:spacing w:before="120"/>
      <w:jc w:val="center"/>
      <w:outlineLvl w:val="4"/>
    </w:pPr>
    <w:rPr>
      <w:b/>
      <w:bCs/>
      <w:sz w:val="24"/>
      <w:szCs w:val="24"/>
    </w:rPr>
  </w:style>
  <w:style w:type="paragraph" w:customStyle="1" w:styleId="BodyTextIndent31">
    <w:name w:val="Body Text Indent 31"/>
    <w:basedOn w:val="Normal"/>
    <w:uiPriority w:val="99"/>
    <w:rsid w:val="004615D9"/>
    <w:pPr>
      <w:tabs>
        <w:tab w:val="left" w:pos="1069"/>
      </w:tabs>
      <w:ind w:firstLine="709"/>
      <w:jc w:val="both"/>
    </w:pPr>
    <w:rPr>
      <w:rFonts w:ascii="Calibri" w:hAnsi="Calibri" w:cs="Calibri"/>
      <w:b/>
      <w:bCs/>
      <w:sz w:val="24"/>
      <w:szCs w:val="24"/>
    </w:rPr>
  </w:style>
  <w:style w:type="paragraph" w:customStyle="1" w:styleId="210">
    <w:name w:val="Основной текст с отступом 21"/>
    <w:basedOn w:val="Normal"/>
    <w:uiPriority w:val="99"/>
    <w:rsid w:val="004615D9"/>
    <w:pPr>
      <w:ind w:firstLine="284"/>
      <w:jc w:val="both"/>
    </w:pPr>
    <w:rPr>
      <w:rFonts w:ascii="Calibri" w:hAnsi="Calibri" w:cs="Calibri"/>
      <w:sz w:val="22"/>
      <w:szCs w:val="22"/>
    </w:rPr>
  </w:style>
  <w:style w:type="paragraph" w:customStyle="1" w:styleId="311">
    <w:name w:val="Основной текст с отступом 31"/>
    <w:basedOn w:val="Normal"/>
    <w:uiPriority w:val="99"/>
    <w:rsid w:val="004615D9"/>
    <w:pPr>
      <w:ind w:firstLine="709"/>
      <w:jc w:val="both"/>
    </w:pPr>
    <w:rPr>
      <w:rFonts w:ascii="Calibri" w:hAnsi="Calibri" w:cs="Calibri"/>
      <w:sz w:val="22"/>
      <w:szCs w:val="22"/>
    </w:rPr>
  </w:style>
  <w:style w:type="paragraph" w:customStyle="1" w:styleId="xl22">
    <w:name w:val="xl22"/>
    <w:basedOn w:val="Normal"/>
    <w:uiPriority w:val="99"/>
    <w:rsid w:val="004615D9"/>
    <w:pPr>
      <w:spacing w:before="100" w:beforeAutospacing="1" w:after="100" w:afterAutospacing="1"/>
      <w:textAlignment w:val="top"/>
    </w:pPr>
    <w:rPr>
      <w:rFonts w:ascii="Calibri" w:hAnsi="Calibri" w:cs="Calibri"/>
      <w:sz w:val="24"/>
      <w:szCs w:val="24"/>
    </w:rPr>
  </w:style>
  <w:style w:type="paragraph" w:customStyle="1" w:styleId="xl23">
    <w:name w:val="xl23"/>
    <w:basedOn w:val="Normal"/>
    <w:uiPriority w:val="99"/>
    <w:rsid w:val="004615D9"/>
    <w:pPr>
      <w:spacing w:before="100" w:beforeAutospacing="1" w:after="100" w:afterAutospacing="1"/>
    </w:pPr>
    <w:rPr>
      <w:rFonts w:ascii="Calibri" w:hAnsi="Calibri" w:cs="Calibri"/>
      <w:b/>
      <w:bCs/>
      <w:sz w:val="24"/>
      <w:szCs w:val="24"/>
    </w:rPr>
  </w:style>
  <w:style w:type="paragraph" w:customStyle="1" w:styleId="Aaoieeeieiioeooe">
    <w:name w:val="Aa?oiee eieiioeooe"/>
    <w:basedOn w:val="Normal"/>
    <w:uiPriority w:val="99"/>
    <w:rsid w:val="004615D9"/>
    <w:pPr>
      <w:tabs>
        <w:tab w:val="center" w:pos="4536"/>
        <w:tab w:val="right" w:pos="9072"/>
      </w:tabs>
    </w:pPr>
    <w:rPr>
      <w:rFonts w:ascii="Calibri" w:hAnsi="Calibri" w:cs="Calibri"/>
      <w:lang w:val="en-US"/>
    </w:rPr>
  </w:style>
  <w:style w:type="paragraph" w:customStyle="1" w:styleId="ConsPlusTitle">
    <w:name w:val="ConsPlusTitle"/>
    <w:uiPriority w:val="99"/>
    <w:rsid w:val="004615D9"/>
    <w:pPr>
      <w:autoSpaceDE w:val="0"/>
      <w:autoSpaceDN w:val="0"/>
      <w:adjustRightInd w:val="0"/>
    </w:pPr>
    <w:rPr>
      <w:rFonts w:ascii="Arial" w:hAnsi="Arial" w:cs="Arial"/>
      <w:b/>
      <w:bCs/>
      <w:sz w:val="20"/>
      <w:szCs w:val="20"/>
    </w:rPr>
  </w:style>
  <w:style w:type="paragraph" w:customStyle="1" w:styleId="xl101">
    <w:name w:val="xl101"/>
    <w:basedOn w:val="Normal"/>
    <w:uiPriority w:val="99"/>
    <w:rsid w:val="004615D9"/>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Normal"/>
    <w:uiPriority w:val="99"/>
    <w:rsid w:val="004615D9"/>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Normal"/>
    <w:uiPriority w:val="99"/>
    <w:rsid w:val="004615D9"/>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Normal"/>
    <w:uiPriority w:val="99"/>
    <w:rsid w:val="004615D9"/>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Normal"/>
    <w:uiPriority w:val="99"/>
    <w:rsid w:val="004615D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Normal"/>
    <w:uiPriority w:val="99"/>
    <w:rsid w:val="004615D9"/>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Normal"/>
    <w:uiPriority w:val="99"/>
    <w:rsid w:val="004615D9"/>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Normal"/>
    <w:uiPriority w:val="99"/>
    <w:rsid w:val="004615D9"/>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Normal"/>
    <w:uiPriority w:val="99"/>
    <w:rsid w:val="004615D9"/>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Normal"/>
    <w:uiPriority w:val="99"/>
    <w:rsid w:val="004615D9"/>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Normal"/>
    <w:uiPriority w:val="99"/>
    <w:rsid w:val="004615D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Normal"/>
    <w:uiPriority w:val="99"/>
    <w:rsid w:val="004615D9"/>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Normal"/>
    <w:uiPriority w:val="99"/>
    <w:rsid w:val="004615D9"/>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Normal"/>
    <w:uiPriority w:val="99"/>
    <w:rsid w:val="004615D9"/>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Normal"/>
    <w:uiPriority w:val="99"/>
    <w:rsid w:val="004615D9"/>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5">
    <w:name w:val="Верхний колонтитул1"/>
    <w:basedOn w:val="10"/>
    <w:uiPriority w:val="99"/>
    <w:rsid w:val="004615D9"/>
    <w:pPr>
      <w:tabs>
        <w:tab w:val="center" w:pos="4677"/>
        <w:tab w:val="right" w:pos="9355"/>
      </w:tabs>
    </w:pPr>
    <w:rPr>
      <w:sz w:val="24"/>
      <w:szCs w:val="24"/>
    </w:rPr>
  </w:style>
  <w:style w:type="paragraph" w:customStyle="1" w:styleId="xl117">
    <w:name w:val="xl117"/>
    <w:basedOn w:val="Normal"/>
    <w:uiPriority w:val="99"/>
    <w:rsid w:val="004615D9"/>
    <w:pPr>
      <w:pBdr>
        <w:top w:val="single" w:sz="4" w:space="0" w:color="auto"/>
        <w:bottom w:val="single" w:sz="4" w:space="0" w:color="auto"/>
        <w:right w:val="single" w:sz="4" w:space="0" w:color="auto"/>
      </w:pBdr>
      <w:spacing w:before="100" w:beforeAutospacing="1" w:after="100" w:afterAutospacing="1"/>
    </w:pPr>
    <w:rPr>
      <w:rFonts w:ascii="Calibri" w:hAnsi="Calibri" w:cs="Calibri"/>
      <w:sz w:val="18"/>
      <w:szCs w:val="18"/>
    </w:rPr>
  </w:style>
  <w:style w:type="paragraph" w:customStyle="1" w:styleId="xl118">
    <w:name w:val="xl118"/>
    <w:basedOn w:val="Normal"/>
    <w:uiPriority w:val="99"/>
    <w:rsid w:val="004615D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sz w:val="18"/>
      <w:szCs w:val="18"/>
    </w:rPr>
  </w:style>
  <w:style w:type="paragraph" w:customStyle="1" w:styleId="xl119">
    <w:name w:val="xl119"/>
    <w:basedOn w:val="Normal"/>
    <w:uiPriority w:val="99"/>
    <w:rsid w:val="004615D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cs="Calibri"/>
      <w:sz w:val="18"/>
      <w:szCs w:val="18"/>
    </w:rPr>
  </w:style>
  <w:style w:type="paragraph" w:customStyle="1" w:styleId="xl120">
    <w:name w:val="xl120"/>
    <w:basedOn w:val="Normal"/>
    <w:uiPriority w:val="99"/>
    <w:rsid w:val="004615D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w:hAnsi="Calibri" w:cs="Calibri"/>
      <w:sz w:val="18"/>
      <w:szCs w:val="18"/>
    </w:rPr>
  </w:style>
  <w:style w:type="paragraph" w:customStyle="1" w:styleId="xl121">
    <w:name w:val="xl121"/>
    <w:basedOn w:val="Normal"/>
    <w:uiPriority w:val="99"/>
    <w:rsid w:val="004615D9"/>
    <w:pPr>
      <w:pBdr>
        <w:top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cs="Calibri"/>
      <w:sz w:val="18"/>
      <w:szCs w:val="18"/>
    </w:rPr>
  </w:style>
  <w:style w:type="paragraph" w:customStyle="1" w:styleId="xl122">
    <w:name w:val="xl122"/>
    <w:basedOn w:val="Normal"/>
    <w:uiPriority w:val="99"/>
    <w:rsid w:val="004615D9"/>
    <w:pPr>
      <w:spacing w:before="100" w:beforeAutospacing="1" w:after="100" w:afterAutospacing="1"/>
    </w:pPr>
    <w:rPr>
      <w:rFonts w:ascii="Calibri" w:hAnsi="Calibri" w:cs="Calibri"/>
      <w:sz w:val="24"/>
      <w:szCs w:val="24"/>
    </w:rPr>
  </w:style>
  <w:style w:type="paragraph" w:customStyle="1" w:styleId="xl123">
    <w:name w:val="xl123"/>
    <w:basedOn w:val="Normal"/>
    <w:uiPriority w:val="99"/>
    <w:rsid w:val="004615D9"/>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s="Calibri"/>
      <w:b/>
      <w:bCs/>
      <w:sz w:val="18"/>
      <w:szCs w:val="18"/>
    </w:rPr>
  </w:style>
  <w:style w:type="paragraph" w:customStyle="1" w:styleId="xl124">
    <w:name w:val="xl124"/>
    <w:basedOn w:val="Normal"/>
    <w:uiPriority w:val="99"/>
    <w:rsid w:val="004615D9"/>
    <w:pPr>
      <w:pBdr>
        <w:top w:val="single" w:sz="4" w:space="0" w:color="auto"/>
        <w:bottom w:val="single" w:sz="4" w:space="0" w:color="auto"/>
      </w:pBdr>
      <w:spacing w:before="100" w:beforeAutospacing="1" w:after="100" w:afterAutospacing="1"/>
      <w:textAlignment w:val="center"/>
    </w:pPr>
    <w:rPr>
      <w:rFonts w:ascii="Calibri" w:hAnsi="Calibri" w:cs="Calibri"/>
      <w:b/>
      <w:bCs/>
      <w:sz w:val="18"/>
      <w:szCs w:val="18"/>
    </w:rPr>
  </w:style>
  <w:style w:type="paragraph" w:customStyle="1" w:styleId="xl125">
    <w:name w:val="xl125"/>
    <w:basedOn w:val="Normal"/>
    <w:uiPriority w:val="99"/>
    <w:rsid w:val="004615D9"/>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sz w:val="18"/>
      <w:szCs w:val="18"/>
    </w:rPr>
  </w:style>
  <w:style w:type="paragraph" w:customStyle="1" w:styleId="xl126">
    <w:name w:val="xl126"/>
    <w:basedOn w:val="Normal"/>
    <w:uiPriority w:val="99"/>
    <w:rsid w:val="004615D9"/>
    <w:pPr>
      <w:pBdr>
        <w:top w:val="single" w:sz="4" w:space="0" w:color="auto"/>
        <w:bottom w:val="single" w:sz="4" w:space="0" w:color="auto"/>
      </w:pBdr>
      <w:spacing w:before="100" w:beforeAutospacing="1" w:after="100" w:afterAutospacing="1"/>
      <w:textAlignment w:val="center"/>
    </w:pPr>
    <w:rPr>
      <w:rFonts w:ascii="Calibri" w:hAnsi="Calibri" w:cs="Calibri"/>
      <w:b/>
      <w:bCs/>
      <w:sz w:val="18"/>
      <w:szCs w:val="18"/>
    </w:rPr>
  </w:style>
  <w:style w:type="paragraph" w:customStyle="1" w:styleId="xl127">
    <w:name w:val="xl127"/>
    <w:basedOn w:val="Normal"/>
    <w:uiPriority w:val="99"/>
    <w:rsid w:val="004615D9"/>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sz w:val="18"/>
      <w:szCs w:val="18"/>
    </w:rPr>
  </w:style>
  <w:style w:type="paragraph" w:customStyle="1" w:styleId="xl128">
    <w:name w:val="xl128"/>
    <w:basedOn w:val="Normal"/>
    <w:uiPriority w:val="99"/>
    <w:rsid w:val="004615D9"/>
    <w:pPr>
      <w:pBdr>
        <w:left w:val="single" w:sz="8" w:space="0" w:color="auto"/>
        <w:right w:val="single" w:sz="8" w:space="0" w:color="auto"/>
      </w:pBdr>
      <w:spacing w:before="100" w:beforeAutospacing="1" w:after="100" w:afterAutospacing="1"/>
    </w:pPr>
    <w:rPr>
      <w:rFonts w:ascii="Calibri" w:hAnsi="Calibri" w:cs="Calibri"/>
      <w:sz w:val="24"/>
      <w:szCs w:val="24"/>
    </w:rPr>
  </w:style>
  <w:style w:type="paragraph" w:customStyle="1" w:styleId="xl129">
    <w:name w:val="xl129"/>
    <w:basedOn w:val="Normal"/>
    <w:uiPriority w:val="99"/>
    <w:rsid w:val="004615D9"/>
    <w:pPr>
      <w:spacing w:before="100" w:beforeAutospacing="1" w:after="100" w:afterAutospacing="1"/>
      <w:jc w:val="center"/>
    </w:pPr>
    <w:rPr>
      <w:rFonts w:ascii="Calibri" w:hAnsi="Calibri" w:cs="Calibri"/>
      <w:color w:val="FF0000"/>
      <w:sz w:val="24"/>
      <w:szCs w:val="24"/>
    </w:rPr>
  </w:style>
  <w:style w:type="paragraph" w:customStyle="1" w:styleId="xl130">
    <w:name w:val="xl130"/>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pPr>
    <w:rPr>
      <w:rFonts w:ascii="Calibri" w:hAnsi="Calibri" w:cs="Calibri"/>
      <w:sz w:val="16"/>
      <w:szCs w:val="16"/>
    </w:rPr>
  </w:style>
  <w:style w:type="paragraph" w:customStyle="1" w:styleId="xl131">
    <w:name w:val="xl131"/>
    <w:basedOn w:val="Normal"/>
    <w:uiPriority w:val="99"/>
    <w:rsid w:val="004615D9"/>
    <w:pPr>
      <w:pBdr>
        <w:top w:val="single" w:sz="8" w:space="0" w:color="auto"/>
        <w:right w:val="single" w:sz="8" w:space="0" w:color="auto"/>
      </w:pBdr>
      <w:spacing w:before="100" w:beforeAutospacing="1" w:after="100" w:afterAutospacing="1"/>
      <w:jc w:val="center"/>
    </w:pPr>
    <w:rPr>
      <w:rFonts w:ascii="Calibri" w:hAnsi="Calibri" w:cs="Calibri"/>
      <w:sz w:val="16"/>
      <w:szCs w:val="16"/>
    </w:rPr>
  </w:style>
  <w:style w:type="paragraph" w:customStyle="1" w:styleId="xl132">
    <w:name w:val="xl132"/>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Calibri" w:hAnsi="Calibri" w:cs="Calibri"/>
      <w:sz w:val="16"/>
      <w:szCs w:val="16"/>
    </w:rPr>
  </w:style>
  <w:style w:type="paragraph" w:customStyle="1" w:styleId="xl133">
    <w:name w:val="xl133"/>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Calibri" w:hAnsi="Calibri" w:cs="Calibri"/>
      <w:sz w:val="16"/>
      <w:szCs w:val="16"/>
    </w:rPr>
  </w:style>
  <w:style w:type="paragraph" w:customStyle="1" w:styleId="xl134">
    <w:name w:val="xl134"/>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Calibri" w:hAnsi="Calibri" w:cs="Calibri"/>
      <w:sz w:val="16"/>
      <w:szCs w:val="16"/>
    </w:rPr>
  </w:style>
  <w:style w:type="paragraph" w:customStyle="1" w:styleId="xl135">
    <w:name w:val="xl135"/>
    <w:basedOn w:val="Normal"/>
    <w:uiPriority w:val="99"/>
    <w:rsid w:val="004615D9"/>
    <w:pPr>
      <w:spacing w:before="100" w:beforeAutospacing="1" w:after="100" w:afterAutospacing="1"/>
      <w:jc w:val="right"/>
      <w:textAlignment w:val="center"/>
    </w:pPr>
    <w:rPr>
      <w:rFonts w:ascii="Calibri" w:hAnsi="Calibri" w:cs="Calibri"/>
      <w:color w:val="FF0000"/>
      <w:sz w:val="16"/>
      <w:szCs w:val="16"/>
    </w:rPr>
  </w:style>
  <w:style w:type="paragraph" w:customStyle="1" w:styleId="xl136">
    <w:name w:val="xl136"/>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rPr>
  </w:style>
  <w:style w:type="paragraph" w:customStyle="1" w:styleId="xl137">
    <w:name w:val="xl137"/>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38">
    <w:name w:val="xl138"/>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rPr>
  </w:style>
  <w:style w:type="paragraph" w:customStyle="1" w:styleId="xl139">
    <w:name w:val="xl139"/>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40">
    <w:name w:val="xl140"/>
    <w:basedOn w:val="Normal"/>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41">
    <w:name w:val="xl141"/>
    <w:basedOn w:val="Normal"/>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42">
    <w:name w:val="xl142"/>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szCs w:val="24"/>
    </w:rPr>
  </w:style>
  <w:style w:type="paragraph" w:customStyle="1" w:styleId="xl143">
    <w:name w:val="xl143"/>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144">
    <w:name w:val="xl144"/>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145">
    <w:name w:val="xl145"/>
    <w:basedOn w:val="Normal"/>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146">
    <w:name w:val="xl146"/>
    <w:basedOn w:val="Normal"/>
    <w:uiPriority w:val="99"/>
    <w:rsid w:val="004615D9"/>
    <w:pPr>
      <w:pBdr>
        <w:top w:val="single" w:sz="4" w:space="0" w:color="auto"/>
        <w:left w:val="single" w:sz="4" w:space="0" w:color="auto"/>
        <w:right w:val="single" w:sz="8"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47">
    <w:name w:val="xl147"/>
    <w:basedOn w:val="Normal"/>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48">
    <w:name w:val="xl148"/>
    <w:basedOn w:val="Normal"/>
    <w:uiPriority w:val="99"/>
    <w:rsid w:val="004615D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49">
    <w:name w:val="xl149"/>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rPr>
  </w:style>
  <w:style w:type="paragraph" w:customStyle="1" w:styleId="xl150">
    <w:name w:val="xl150"/>
    <w:basedOn w:val="Normal"/>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151">
    <w:name w:val="xl151"/>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FFFF"/>
      <w:sz w:val="16"/>
      <w:szCs w:val="16"/>
    </w:rPr>
  </w:style>
  <w:style w:type="paragraph" w:customStyle="1" w:styleId="xl152">
    <w:name w:val="xl152"/>
    <w:basedOn w:val="Normal"/>
    <w:uiPriority w:val="99"/>
    <w:rsid w:val="004615D9"/>
    <w:pPr>
      <w:pBdr>
        <w:top w:val="single" w:sz="8" w:space="0" w:color="auto"/>
        <w:left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53">
    <w:name w:val="xl153"/>
    <w:basedOn w:val="Normal"/>
    <w:uiPriority w:val="99"/>
    <w:rsid w:val="004615D9"/>
    <w:pPr>
      <w:pBdr>
        <w:bottom w:val="single" w:sz="8" w:space="0" w:color="auto"/>
      </w:pBdr>
      <w:spacing w:before="100" w:beforeAutospacing="1" w:after="100" w:afterAutospacing="1"/>
      <w:jc w:val="center"/>
    </w:pPr>
    <w:rPr>
      <w:rFonts w:ascii="Calibri" w:hAnsi="Calibri" w:cs="Calibri"/>
      <w:sz w:val="18"/>
      <w:szCs w:val="18"/>
    </w:rPr>
  </w:style>
  <w:style w:type="paragraph" w:customStyle="1" w:styleId="xl154">
    <w:name w:val="xl154"/>
    <w:basedOn w:val="Normal"/>
    <w:uiPriority w:val="99"/>
    <w:rsid w:val="004615D9"/>
    <w:pPr>
      <w:pBdr>
        <w:bottom w:val="single" w:sz="8" w:space="0" w:color="auto"/>
        <w:right w:val="single" w:sz="8" w:space="0" w:color="auto"/>
      </w:pBdr>
      <w:spacing w:before="100" w:beforeAutospacing="1" w:after="100" w:afterAutospacing="1"/>
      <w:jc w:val="center"/>
    </w:pPr>
    <w:rPr>
      <w:rFonts w:ascii="Calibri" w:hAnsi="Calibri" w:cs="Calibri"/>
      <w:sz w:val="18"/>
      <w:szCs w:val="18"/>
    </w:rPr>
  </w:style>
  <w:style w:type="paragraph" w:customStyle="1" w:styleId="xl155">
    <w:name w:val="xl155"/>
    <w:basedOn w:val="Normal"/>
    <w:uiPriority w:val="99"/>
    <w:rsid w:val="004615D9"/>
    <w:pPr>
      <w:pBdr>
        <w:top w:val="single" w:sz="8" w:space="0" w:color="auto"/>
        <w:left w:val="single" w:sz="8" w:space="0" w:color="auto"/>
      </w:pBdr>
      <w:spacing w:before="100" w:beforeAutospacing="1" w:after="100" w:afterAutospacing="1"/>
      <w:jc w:val="center"/>
    </w:pPr>
    <w:rPr>
      <w:rFonts w:ascii="Calibri" w:hAnsi="Calibri" w:cs="Calibri"/>
      <w:color w:val="333333"/>
      <w:sz w:val="16"/>
      <w:szCs w:val="16"/>
    </w:rPr>
  </w:style>
  <w:style w:type="paragraph" w:customStyle="1" w:styleId="xl156">
    <w:name w:val="xl156"/>
    <w:basedOn w:val="Normal"/>
    <w:uiPriority w:val="99"/>
    <w:rsid w:val="004615D9"/>
    <w:pPr>
      <w:pBdr>
        <w:top w:val="single" w:sz="8" w:space="0" w:color="auto"/>
        <w:left w:val="single" w:sz="8" w:space="0" w:color="auto"/>
      </w:pBdr>
      <w:spacing w:before="100" w:beforeAutospacing="1" w:after="100" w:afterAutospacing="1"/>
      <w:jc w:val="center"/>
    </w:pPr>
    <w:rPr>
      <w:rFonts w:ascii="Calibri" w:hAnsi="Calibri" w:cs="Calibri"/>
      <w:sz w:val="18"/>
      <w:szCs w:val="18"/>
    </w:rPr>
  </w:style>
  <w:style w:type="paragraph" w:customStyle="1" w:styleId="xl157">
    <w:name w:val="xl157"/>
    <w:basedOn w:val="Normal"/>
    <w:uiPriority w:val="99"/>
    <w:rsid w:val="004615D9"/>
    <w:pPr>
      <w:pBdr>
        <w:top w:val="single" w:sz="8" w:space="0" w:color="auto"/>
      </w:pBdr>
      <w:spacing w:before="100" w:beforeAutospacing="1" w:after="100" w:afterAutospacing="1"/>
      <w:jc w:val="center"/>
    </w:pPr>
    <w:rPr>
      <w:rFonts w:ascii="Calibri" w:hAnsi="Calibri" w:cs="Calibri"/>
      <w:sz w:val="18"/>
      <w:szCs w:val="18"/>
    </w:rPr>
  </w:style>
  <w:style w:type="paragraph" w:customStyle="1" w:styleId="xl158">
    <w:name w:val="xl158"/>
    <w:basedOn w:val="Normal"/>
    <w:uiPriority w:val="99"/>
    <w:rsid w:val="004615D9"/>
    <w:pPr>
      <w:pBdr>
        <w:top w:val="single" w:sz="8" w:space="0" w:color="auto"/>
        <w:right w:val="single" w:sz="8" w:space="0" w:color="auto"/>
      </w:pBdr>
      <w:spacing w:before="100" w:beforeAutospacing="1" w:after="100" w:afterAutospacing="1"/>
      <w:jc w:val="center"/>
    </w:pPr>
    <w:rPr>
      <w:rFonts w:ascii="Calibri" w:hAnsi="Calibri" w:cs="Calibri"/>
      <w:sz w:val="18"/>
      <w:szCs w:val="18"/>
    </w:rPr>
  </w:style>
  <w:style w:type="paragraph" w:customStyle="1" w:styleId="xl159">
    <w:name w:val="xl159"/>
    <w:basedOn w:val="Normal"/>
    <w:uiPriority w:val="99"/>
    <w:rsid w:val="004615D9"/>
    <w:pPr>
      <w:pBdr>
        <w:left w:val="single" w:sz="8" w:space="0" w:color="auto"/>
        <w:bottom w:val="single" w:sz="8" w:space="0" w:color="auto"/>
      </w:pBdr>
      <w:spacing w:before="100" w:beforeAutospacing="1" w:after="100" w:afterAutospacing="1"/>
      <w:jc w:val="center"/>
    </w:pPr>
    <w:rPr>
      <w:rFonts w:ascii="Calibri" w:hAnsi="Calibri" w:cs="Calibri"/>
      <w:sz w:val="18"/>
      <w:szCs w:val="18"/>
    </w:rPr>
  </w:style>
  <w:style w:type="paragraph" w:customStyle="1" w:styleId="xl160">
    <w:name w:val="xl160"/>
    <w:basedOn w:val="Normal"/>
    <w:uiPriority w:val="99"/>
    <w:rsid w:val="004615D9"/>
    <w:pPr>
      <w:spacing w:before="100" w:beforeAutospacing="1" w:after="100" w:afterAutospacing="1"/>
      <w:jc w:val="center"/>
    </w:pPr>
    <w:rPr>
      <w:rFonts w:ascii="Calibri" w:hAnsi="Calibri" w:cs="Calibri"/>
      <w:b/>
      <w:bCs/>
      <w:sz w:val="24"/>
      <w:szCs w:val="24"/>
    </w:rPr>
  </w:style>
  <w:style w:type="paragraph" w:customStyle="1" w:styleId="xl161">
    <w:name w:val="xl161"/>
    <w:basedOn w:val="Normal"/>
    <w:uiPriority w:val="99"/>
    <w:rsid w:val="004615D9"/>
    <w:pPr>
      <w:pBdr>
        <w:top w:val="single" w:sz="8"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162">
    <w:name w:val="xl162"/>
    <w:basedOn w:val="Normal"/>
    <w:uiPriority w:val="99"/>
    <w:rsid w:val="004615D9"/>
    <w:pPr>
      <w:pBdr>
        <w:left w:val="single" w:sz="8" w:space="0" w:color="auto"/>
      </w:pBdr>
      <w:spacing w:before="100" w:beforeAutospacing="1" w:after="100" w:afterAutospacing="1"/>
      <w:jc w:val="center"/>
    </w:pPr>
    <w:rPr>
      <w:rFonts w:ascii="Calibri" w:hAnsi="Calibri" w:cs="Calibri"/>
      <w:sz w:val="24"/>
      <w:szCs w:val="24"/>
    </w:rPr>
  </w:style>
  <w:style w:type="paragraph" w:customStyle="1" w:styleId="xl163">
    <w:name w:val="xl163"/>
    <w:basedOn w:val="Normal"/>
    <w:uiPriority w:val="99"/>
    <w:rsid w:val="004615D9"/>
    <w:pPr>
      <w:pBdr>
        <w:right w:val="single" w:sz="8" w:space="0" w:color="auto"/>
      </w:pBdr>
      <w:spacing w:before="100" w:beforeAutospacing="1" w:after="100" w:afterAutospacing="1"/>
      <w:jc w:val="center"/>
    </w:pPr>
    <w:rPr>
      <w:rFonts w:ascii="Calibri" w:hAnsi="Calibri" w:cs="Calibri"/>
      <w:sz w:val="24"/>
      <w:szCs w:val="24"/>
    </w:rPr>
  </w:style>
  <w:style w:type="paragraph" w:customStyle="1" w:styleId="xl164">
    <w:name w:val="xl164"/>
    <w:basedOn w:val="Normal"/>
    <w:uiPriority w:val="99"/>
    <w:rsid w:val="004615D9"/>
    <w:pPr>
      <w:pBdr>
        <w:left w:val="single" w:sz="8" w:space="0" w:color="auto"/>
        <w:right w:val="single" w:sz="8" w:space="0" w:color="auto"/>
      </w:pBdr>
      <w:spacing w:before="100" w:beforeAutospacing="1" w:after="100" w:afterAutospacing="1"/>
      <w:jc w:val="center"/>
    </w:pPr>
    <w:rPr>
      <w:rFonts w:ascii="Calibri" w:hAnsi="Calibri" w:cs="Calibri"/>
      <w:sz w:val="16"/>
      <w:szCs w:val="16"/>
    </w:rPr>
  </w:style>
  <w:style w:type="paragraph" w:customStyle="1" w:styleId="xl165">
    <w:name w:val="xl165"/>
    <w:basedOn w:val="Normal"/>
    <w:uiPriority w:val="99"/>
    <w:rsid w:val="004615D9"/>
    <w:pPr>
      <w:pBdr>
        <w:left w:val="single" w:sz="8"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166">
    <w:name w:val="xl166"/>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167">
    <w:name w:val="xl167"/>
    <w:basedOn w:val="Normal"/>
    <w:uiPriority w:val="99"/>
    <w:rsid w:val="004615D9"/>
    <w:pPr>
      <w:pBdr>
        <w:top w:val="single" w:sz="8" w:space="0" w:color="auto"/>
        <w:left w:val="single" w:sz="8" w:space="0" w:color="auto"/>
      </w:pBdr>
      <w:spacing w:before="100" w:beforeAutospacing="1" w:after="100" w:afterAutospacing="1"/>
      <w:jc w:val="center"/>
    </w:pPr>
    <w:rPr>
      <w:rFonts w:ascii="Calibri" w:hAnsi="Calibri" w:cs="Calibri"/>
      <w:sz w:val="24"/>
      <w:szCs w:val="24"/>
    </w:rPr>
  </w:style>
  <w:style w:type="paragraph" w:customStyle="1" w:styleId="xl168">
    <w:name w:val="xl168"/>
    <w:basedOn w:val="Normal"/>
    <w:uiPriority w:val="99"/>
    <w:rsid w:val="004615D9"/>
    <w:pPr>
      <w:pBdr>
        <w:left w:val="single" w:sz="8" w:space="0" w:color="auto"/>
        <w:bottom w:val="single" w:sz="8" w:space="0" w:color="auto"/>
      </w:pBdr>
      <w:spacing w:before="100" w:beforeAutospacing="1" w:after="100" w:afterAutospacing="1"/>
      <w:jc w:val="center"/>
    </w:pPr>
    <w:rPr>
      <w:rFonts w:ascii="Calibri" w:hAnsi="Calibri" w:cs="Calibri"/>
      <w:sz w:val="24"/>
      <w:szCs w:val="24"/>
    </w:rPr>
  </w:style>
  <w:style w:type="paragraph" w:customStyle="1" w:styleId="xl169">
    <w:name w:val="xl169"/>
    <w:basedOn w:val="Normal"/>
    <w:uiPriority w:val="99"/>
    <w:rsid w:val="004615D9"/>
    <w:pPr>
      <w:pBdr>
        <w:top w:val="single" w:sz="8" w:space="0" w:color="auto"/>
        <w:bottom w:val="single" w:sz="8" w:space="0" w:color="auto"/>
      </w:pBdr>
      <w:spacing w:before="100" w:beforeAutospacing="1" w:after="100" w:afterAutospacing="1"/>
      <w:jc w:val="center"/>
    </w:pPr>
    <w:rPr>
      <w:rFonts w:ascii="Calibri" w:hAnsi="Calibri" w:cs="Calibri"/>
      <w:sz w:val="24"/>
      <w:szCs w:val="24"/>
    </w:rPr>
  </w:style>
  <w:style w:type="paragraph" w:customStyle="1" w:styleId="xl170">
    <w:name w:val="xl170"/>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pPr>
    <w:rPr>
      <w:rFonts w:ascii="Calibri" w:hAnsi="Calibri" w:cs="Calibri"/>
      <w:sz w:val="24"/>
      <w:szCs w:val="24"/>
    </w:rPr>
  </w:style>
  <w:style w:type="paragraph" w:customStyle="1" w:styleId="xl171">
    <w:name w:val="xl171"/>
    <w:basedOn w:val="Normal"/>
    <w:uiPriority w:val="99"/>
    <w:rsid w:val="004615D9"/>
    <w:pPr>
      <w:pBdr>
        <w:top w:val="single" w:sz="8" w:space="0" w:color="auto"/>
        <w:bottom w:val="single" w:sz="8" w:space="0" w:color="auto"/>
      </w:pBdr>
      <w:spacing w:before="100" w:beforeAutospacing="1" w:after="100" w:afterAutospacing="1"/>
      <w:jc w:val="center"/>
    </w:pPr>
    <w:rPr>
      <w:rFonts w:ascii="Calibri" w:hAnsi="Calibri" w:cs="Calibri"/>
      <w:color w:val="333333"/>
      <w:sz w:val="18"/>
      <w:szCs w:val="18"/>
    </w:rPr>
  </w:style>
  <w:style w:type="paragraph" w:customStyle="1" w:styleId="xl172">
    <w:name w:val="xl172"/>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pPr>
    <w:rPr>
      <w:rFonts w:ascii="Calibri" w:hAnsi="Calibri" w:cs="Calibri"/>
      <w:color w:val="333333"/>
      <w:sz w:val="18"/>
      <w:szCs w:val="18"/>
    </w:rPr>
  </w:style>
  <w:style w:type="paragraph" w:customStyle="1" w:styleId="xl173">
    <w:name w:val="xl173"/>
    <w:basedOn w:val="Normal"/>
    <w:uiPriority w:val="99"/>
    <w:rsid w:val="004615D9"/>
    <w:pPr>
      <w:pBdr>
        <w:top w:val="single" w:sz="8" w:space="0" w:color="auto"/>
        <w:bottom w:val="single" w:sz="8" w:space="0" w:color="auto"/>
      </w:pBdr>
      <w:spacing w:before="100" w:beforeAutospacing="1" w:after="100" w:afterAutospacing="1"/>
      <w:jc w:val="center"/>
    </w:pPr>
    <w:rPr>
      <w:rFonts w:ascii="Calibri" w:hAnsi="Calibri" w:cs="Calibri"/>
      <w:sz w:val="18"/>
      <w:szCs w:val="18"/>
    </w:rPr>
  </w:style>
  <w:style w:type="paragraph" w:customStyle="1" w:styleId="xl174">
    <w:name w:val="xl174"/>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pPr>
    <w:rPr>
      <w:rFonts w:ascii="Calibri" w:hAnsi="Calibri" w:cs="Calibri"/>
      <w:sz w:val="18"/>
      <w:szCs w:val="18"/>
    </w:rPr>
  </w:style>
  <w:style w:type="paragraph" w:customStyle="1" w:styleId="xl175">
    <w:name w:val="xl175"/>
    <w:basedOn w:val="Normal"/>
    <w:uiPriority w:val="99"/>
    <w:rsid w:val="004615D9"/>
    <w:pPr>
      <w:pBdr>
        <w:top w:val="single" w:sz="8" w:space="0" w:color="auto"/>
        <w:left w:val="single" w:sz="8" w:space="0" w:color="auto"/>
        <w:bottom w:val="single" w:sz="8" w:space="0" w:color="auto"/>
      </w:pBdr>
      <w:spacing w:before="100" w:beforeAutospacing="1" w:after="100" w:afterAutospacing="1"/>
      <w:jc w:val="center"/>
    </w:pPr>
    <w:rPr>
      <w:rFonts w:ascii="Calibri" w:hAnsi="Calibri" w:cs="Calibri"/>
      <w:color w:val="333333"/>
      <w:sz w:val="16"/>
      <w:szCs w:val="16"/>
    </w:rPr>
  </w:style>
  <w:style w:type="paragraph" w:customStyle="1" w:styleId="xl176">
    <w:name w:val="xl176"/>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pPr>
    <w:rPr>
      <w:rFonts w:ascii="Calibri" w:hAnsi="Calibri" w:cs="Calibri"/>
      <w:color w:val="333333"/>
      <w:sz w:val="16"/>
      <w:szCs w:val="16"/>
    </w:rPr>
  </w:style>
  <w:style w:type="paragraph" w:customStyle="1" w:styleId="xl177">
    <w:name w:val="xl177"/>
    <w:basedOn w:val="Normal"/>
    <w:uiPriority w:val="99"/>
    <w:rsid w:val="004615D9"/>
    <w:pPr>
      <w:pBdr>
        <w:top w:val="single" w:sz="8" w:space="0" w:color="auto"/>
      </w:pBdr>
      <w:spacing w:before="100" w:beforeAutospacing="1" w:after="100" w:afterAutospacing="1"/>
      <w:jc w:val="center"/>
    </w:pPr>
    <w:rPr>
      <w:rFonts w:ascii="Calibri" w:hAnsi="Calibri" w:cs="Calibri"/>
      <w:sz w:val="16"/>
      <w:szCs w:val="16"/>
    </w:rPr>
  </w:style>
  <w:style w:type="paragraph" w:customStyle="1" w:styleId="xl178">
    <w:name w:val="xl178"/>
    <w:basedOn w:val="Normal"/>
    <w:uiPriority w:val="99"/>
    <w:rsid w:val="004615D9"/>
    <w:pPr>
      <w:pBdr>
        <w:bottom w:val="single" w:sz="8" w:space="0" w:color="auto"/>
      </w:pBdr>
      <w:spacing w:before="100" w:beforeAutospacing="1" w:after="100" w:afterAutospacing="1"/>
    </w:pPr>
    <w:rPr>
      <w:rFonts w:ascii="Calibri" w:hAnsi="Calibri" w:cs="Calibri"/>
      <w:sz w:val="24"/>
      <w:szCs w:val="24"/>
    </w:rPr>
  </w:style>
  <w:style w:type="paragraph" w:customStyle="1" w:styleId="xl179">
    <w:name w:val="xl179"/>
    <w:basedOn w:val="Normal"/>
    <w:uiPriority w:val="99"/>
    <w:rsid w:val="004615D9"/>
    <w:pPr>
      <w:pBdr>
        <w:left w:val="single" w:sz="8" w:space="0" w:color="auto"/>
        <w:bottom w:val="single" w:sz="8" w:space="0" w:color="auto"/>
        <w:right w:val="single" w:sz="8" w:space="0" w:color="auto"/>
      </w:pBdr>
      <w:spacing w:before="100" w:beforeAutospacing="1" w:after="100" w:afterAutospacing="1"/>
    </w:pPr>
    <w:rPr>
      <w:rFonts w:ascii="Calibri" w:hAnsi="Calibri" w:cs="Calibri"/>
      <w:sz w:val="24"/>
      <w:szCs w:val="24"/>
    </w:rPr>
  </w:style>
  <w:style w:type="paragraph" w:customStyle="1" w:styleId="xl180">
    <w:name w:val="xl180"/>
    <w:basedOn w:val="Normal"/>
    <w:uiPriority w:val="99"/>
    <w:rsid w:val="004615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cs="Calibri"/>
      <w:sz w:val="18"/>
      <w:szCs w:val="18"/>
    </w:rPr>
  </w:style>
  <w:style w:type="paragraph" w:customStyle="1" w:styleId="xl181">
    <w:name w:val="xl181"/>
    <w:basedOn w:val="Normal"/>
    <w:uiPriority w:val="99"/>
    <w:rsid w:val="004615D9"/>
    <w:pPr>
      <w:pBdr>
        <w:left w:val="single" w:sz="8" w:space="0" w:color="auto"/>
        <w:right w:val="single" w:sz="8" w:space="0" w:color="auto"/>
      </w:pBdr>
      <w:spacing w:before="100" w:beforeAutospacing="1" w:after="100" w:afterAutospacing="1"/>
      <w:textAlignment w:val="top"/>
    </w:pPr>
    <w:rPr>
      <w:rFonts w:ascii="Calibri" w:hAnsi="Calibri" w:cs="Calibri"/>
      <w:sz w:val="18"/>
      <w:szCs w:val="18"/>
    </w:rPr>
  </w:style>
  <w:style w:type="paragraph" w:customStyle="1" w:styleId="xl182">
    <w:name w:val="xl182"/>
    <w:basedOn w:val="Normal"/>
    <w:uiPriority w:val="99"/>
    <w:rsid w:val="004615D9"/>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183">
    <w:name w:val="xl183"/>
    <w:basedOn w:val="Normal"/>
    <w:uiPriority w:val="99"/>
    <w:rsid w:val="004615D9"/>
    <w:pPr>
      <w:pBdr>
        <w:left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184">
    <w:name w:val="xl184"/>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185">
    <w:name w:val="xl185"/>
    <w:basedOn w:val="Normal"/>
    <w:uiPriority w:val="99"/>
    <w:rsid w:val="004615D9"/>
    <w:pPr>
      <w:pBdr>
        <w:top w:val="single" w:sz="8" w:space="0" w:color="auto"/>
        <w:left w:val="single" w:sz="8" w:space="0" w:color="auto"/>
        <w:right w:val="single" w:sz="8" w:space="0" w:color="auto"/>
      </w:pBdr>
      <w:spacing w:before="100" w:beforeAutospacing="1" w:after="100" w:afterAutospacing="1"/>
    </w:pPr>
    <w:rPr>
      <w:rFonts w:ascii="Calibri" w:hAnsi="Calibri" w:cs="Calibri"/>
      <w:sz w:val="24"/>
      <w:szCs w:val="24"/>
    </w:rPr>
  </w:style>
  <w:style w:type="paragraph" w:customStyle="1" w:styleId="xl186">
    <w:name w:val="xl186"/>
    <w:basedOn w:val="Normal"/>
    <w:uiPriority w:val="99"/>
    <w:rsid w:val="004615D9"/>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sz w:val="18"/>
      <w:szCs w:val="18"/>
    </w:rPr>
  </w:style>
  <w:style w:type="paragraph" w:customStyle="1" w:styleId="xl187">
    <w:name w:val="xl187"/>
    <w:basedOn w:val="Normal"/>
    <w:uiPriority w:val="99"/>
    <w:rsid w:val="004615D9"/>
    <w:pPr>
      <w:pBdr>
        <w:left w:val="single" w:sz="8" w:space="0" w:color="auto"/>
        <w:right w:val="single" w:sz="8" w:space="0" w:color="auto"/>
      </w:pBdr>
      <w:spacing w:before="100" w:beforeAutospacing="1" w:after="100" w:afterAutospacing="1"/>
      <w:jc w:val="center"/>
    </w:pPr>
    <w:rPr>
      <w:rFonts w:ascii="Calibri" w:hAnsi="Calibri" w:cs="Calibri"/>
      <w:sz w:val="18"/>
      <w:szCs w:val="18"/>
    </w:rPr>
  </w:style>
  <w:style w:type="paragraph" w:customStyle="1" w:styleId="xl188">
    <w:name w:val="xl188"/>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sz w:val="18"/>
      <w:szCs w:val="18"/>
    </w:rPr>
  </w:style>
  <w:style w:type="paragraph" w:customStyle="1" w:styleId="xl189">
    <w:name w:val="xl189"/>
    <w:basedOn w:val="Normal"/>
    <w:uiPriority w:val="99"/>
    <w:rsid w:val="004615D9"/>
    <w:pPr>
      <w:pBdr>
        <w:top w:val="single" w:sz="8" w:space="0" w:color="auto"/>
        <w:left w:val="single" w:sz="8" w:space="0" w:color="auto"/>
        <w:bottom w:val="single" w:sz="8" w:space="0" w:color="auto"/>
      </w:pBdr>
      <w:spacing w:before="100" w:beforeAutospacing="1" w:after="100" w:afterAutospacing="1"/>
      <w:jc w:val="center"/>
    </w:pPr>
    <w:rPr>
      <w:rFonts w:ascii="Calibri" w:hAnsi="Calibri" w:cs="Calibri"/>
      <w:sz w:val="18"/>
      <w:szCs w:val="18"/>
    </w:rPr>
  </w:style>
  <w:style w:type="paragraph" w:customStyle="1" w:styleId="xl190">
    <w:name w:val="xl190"/>
    <w:basedOn w:val="Normal"/>
    <w:uiPriority w:val="99"/>
    <w:rsid w:val="004615D9"/>
    <w:pPr>
      <w:pBdr>
        <w:top w:val="single" w:sz="8" w:space="0" w:color="auto"/>
        <w:bottom w:val="single" w:sz="8" w:space="0" w:color="auto"/>
      </w:pBdr>
      <w:spacing w:before="100" w:beforeAutospacing="1" w:after="100" w:afterAutospacing="1"/>
      <w:jc w:val="center"/>
    </w:pPr>
    <w:rPr>
      <w:rFonts w:ascii="Calibri" w:hAnsi="Calibri" w:cs="Calibri"/>
      <w:sz w:val="18"/>
      <w:szCs w:val="18"/>
    </w:rPr>
  </w:style>
  <w:style w:type="paragraph" w:customStyle="1" w:styleId="xl191">
    <w:name w:val="xl191"/>
    <w:basedOn w:val="Normal"/>
    <w:uiPriority w:val="99"/>
    <w:rsid w:val="004615D9"/>
    <w:pPr>
      <w:pBdr>
        <w:top w:val="single" w:sz="8" w:space="0" w:color="auto"/>
        <w:left w:val="single" w:sz="8" w:space="0" w:color="auto"/>
      </w:pBdr>
      <w:spacing w:before="100" w:beforeAutospacing="1" w:after="100" w:afterAutospacing="1"/>
      <w:jc w:val="center"/>
    </w:pPr>
    <w:rPr>
      <w:rFonts w:ascii="Calibri" w:hAnsi="Calibri" w:cs="Calibri"/>
      <w:sz w:val="16"/>
      <w:szCs w:val="16"/>
    </w:rPr>
  </w:style>
  <w:style w:type="paragraph" w:customStyle="1" w:styleId="xl192">
    <w:name w:val="xl192"/>
    <w:basedOn w:val="Normal"/>
    <w:uiPriority w:val="99"/>
    <w:rsid w:val="004615D9"/>
    <w:pPr>
      <w:pBdr>
        <w:left w:val="single" w:sz="8" w:space="0" w:color="auto"/>
      </w:pBdr>
      <w:spacing w:before="100" w:beforeAutospacing="1" w:after="100" w:afterAutospacing="1"/>
    </w:pPr>
    <w:rPr>
      <w:rFonts w:ascii="Calibri" w:hAnsi="Calibri" w:cs="Calibri"/>
      <w:sz w:val="24"/>
      <w:szCs w:val="24"/>
    </w:rPr>
  </w:style>
  <w:style w:type="paragraph" w:customStyle="1" w:styleId="xl193">
    <w:name w:val="xl193"/>
    <w:basedOn w:val="Normal"/>
    <w:uiPriority w:val="99"/>
    <w:rsid w:val="004615D9"/>
    <w:pPr>
      <w:pBdr>
        <w:left w:val="single" w:sz="8" w:space="0" w:color="auto"/>
        <w:bottom w:val="single" w:sz="8" w:space="0" w:color="auto"/>
      </w:pBdr>
      <w:spacing w:before="100" w:beforeAutospacing="1" w:after="100" w:afterAutospacing="1"/>
    </w:pPr>
    <w:rPr>
      <w:rFonts w:ascii="Calibri" w:hAnsi="Calibri" w:cs="Calibri"/>
      <w:sz w:val="24"/>
      <w:szCs w:val="24"/>
    </w:rPr>
  </w:style>
  <w:style w:type="paragraph" w:customStyle="1" w:styleId="xl194">
    <w:name w:val="xl194"/>
    <w:basedOn w:val="Normal"/>
    <w:uiPriority w:val="99"/>
    <w:rsid w:val="004615D9"/>
    <w:pPr>
      <w:pBdr>
        <w:left w:val="single" w:sz="8" w:space="0" w:color="auto"/>
      </w:pBdr>
      <w:spacing w:before="100" w:beforeAutospacing="1" w:after="100" w:afterAutospacing="1"/>
      <w:jc w:val="center"/>
    </w:pPr>
    <w:rPr>
      <w:rFonts w:ascii="Calibri" w:hAnsi="Calibri" w:cs="Calibri"/>
      <w:sz w:val="16"/>
      <w:szCs w:val="16"/>
    </w:rPr>
  </w:style>
  <w:style w:type="paragraph" w:customStyle="1" w:styleId="xl195">
    <w:name w:val="xl195"/>
    <w:basedOn w:val="Normal"/>
    <w:uiPriority w:val="99"/>
    <w:rsid w:val="004615D9"/>
    <w:pPr>
      <w:pBdr>
        <w:top w:val="single" w:sz="8" w:space="0" w:color="auto"/>
        <w:right w:val="single" w:sz="8" w:space="0" w:color="auto"/>
      </w:pBdr>
      <w:spacing w:before="100" w:beforeAutospacing="1" w:after="100" w:afterAutospacing="1"/>
      <w:jc w:val="center"/>
      <w:textAlignment w:val="top"/>
    </w:pPr>
    <w:rPr>
      <w:rFonts w:ascii="Calibri" w:hAnsi="Calibri" w:cs="Calibri"/>
      <w:sz w:val="16"/>
      <w:szCs w:val="16"/>
    </w:rPr>
  </w:style>
  <w:style w:type="paragraph" w:customStyle="1" w:styleId="xl196">
    <w:name w:val="xl196"/>
    <w:basedOn w:val="Normal"/>
    <w:uiPriority w:val="99"/>
    <w:rsid w:val="004615D9"/>
    <w:pPr>
      <w:pBdr>
        <w:top w:val="single" w:sz="8" w:space="0" w:color="auto"/>
      </w:pBdr>
      <w:spacing w:before="100" w:beforeAutospacing="1" w:after="100" w:afterAutospacing="1"/>
      <w:textAlignment w:val="top"/>
    </w:pPr>
    <w:rPr>
      <w:rFonts w:ascii="Calibri" w:hAnsi="Calibri" w:cs="Calibri"/>
      <w:sz w:val="16"/>
      <w:szCs w:val="16"/>
    </w:rPr>
  </w:style>
  <w:style w:type="paragraph" w:customStyle="1" w:styleId="xl197">
    <w:name w:val="xl197"/>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18"/>
      <w:szCs w:val="18"/>
    </w:rPr>
  </w:style>
  <w:style w:type="paragraph" w:customStyle="1" w:styleId="xl198">
    <w:name w:val="xl198"/>
    <w:basedOn w:val="Normal"/>
    <w:uiPriority w:val="99"/>
    <w:rsid w:val="004615D9"/>
    <w:pPr>
      <w:spacing w:before="100" w:beforeAutospacing="1" w:after="100" w:afterAutospacing="1"/>
      <w:textAlignment w:val="top"/>
    </w:pPr>
    <w:rPr>
      <w:rFonts w:ascii="Calibri" w:hAnsi="Calibri" w:cs="Calibri"/>
      <w:sz w:val="16"/>
      <w:szCs w:val="16"/>
    </w:rPr>
  </w:style>
  <w:style w:type="paragraph" w:customStyle="1" w:styleId="xl199">
    <w:name w:val="xl199"/>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200">
    <w:name w:val="xl200"/>
    <w:basedOn w:val="Normal"/>
    <w:uiPriority w:val="99"/>
    <w:rsid w:val="004615D9"/>
    <w:pPr>
      <w:spacing w:before="100" w:beforeAutospacing="1" w:after="100" w:afterAutospacing="1"/>
      <w:textAlignment w:val="top"/>
    </w:pPr>
    <w:rPr>
      <w:rFonts w:ascii="Calibri" w:hAnsi="Calibri" w:cs="Calibri"/>
      <w:sz w:val="16"/>
      <w:szCs w:val="16"/>
    </w:rPr>
  </w:style>
  <w:style w:type="paragraph" w:customStyle="1" w:styleId="xl201">
    <w:name w:val="xl201"/>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202">
    <w:name w:val="xl202"/>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203">
    <w:name w:val="xl203"/>
    <w:basedOn w:val="Normal"/>
    <w:uiPriority w:val="99"/>
    <w:rsid w:val="004615D9"/>
    <w:pPr>
      <w:spacing w:before="100" w:beforeAutospacing="1" w:after="100" w:afterAutospacing="1"/>
      <w:textAlignment w:val="top"/>
    </w:pPr>
    <w:rPr>
      <w:rFonts w:ascii="Calibri" w:hAnsi="Calibri" w:cs="Calibri"/>
      <w:sz w:val="16"/>
      <w:szCs w:val="16"/>
    </w:rPr>
  </w:style>
  <w:style w:type="paragraph" w:customStyle="1" w:styleId="xl204">
    <w:name w:val="xl204"/>
    <w:basedOn w:val="Normal"/>
    <w:uiPriority w:val="99"/>
    <w:rsid w:val="004615D9"/>
    <w:pPr>
      <w:pBdr>
        <w:top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05">
    <w:name w:val="xl205"/>
    <w:basedOn w:val="Normal"/>
    <w:uiPriority w:val="99"/>
    <w:rsid w:val="004615D9"/>
    <w:pPr>
      <w:pBdr>
        <w:top w:val="single" w:sz="8" w:space="0" w:color="auto"/>
        <w:lef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06">
    <w:name w:val="xl206"/>
    <w:basedOn w:val="Normal"/>
    <w:uiPriority w:val="99"/>
    <w:rsid w:val="004615D9"/>
    <w:pPr>
      <w:pBdr>
        <w:left w:val="single" w:sz="8"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07">
    <w:name w:val="xl207"/>
    <w:basedOn w:val="Normal"/>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08">
    <w:name w:val="xl208"/>
    <w:basedOn w:val="Normal"/>
    <w:uiPriority w:val="99"/>
    <w:rsid w:val="004615D9"/>
    <w:pPr>
      <w:pBdr>
        <w:top w:val="single" w:sz="8"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09">
    <w:name w:val="xl209"/>
    <w:basedOn w:val="Normal"/>
    <w:uiPriority w:val="99"/>
    <w:rsid w:val="004615D9"/>
    <w:pPr>
      <w:pBdr>
        <w:top w:val="single" w:sz="8" w:space="0" w:color="auto"/>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10">
    <w:name w:val="xl210"/>
    <w:basedOn w:val="Normal"/>
    <w:uiPriority w:val="99"/>
    <w:rsid w:val="004615D9"/>
    <w:pPr>
      <w:pBdr>
        <w:top w:val="single" w:sz="8" w:space="0" w:color="auto"/>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11">
    <w:name w:val="xl211"/>
    <w:basedOn w:val="Normal"/>
    <w:uiPriority w:val="99"/>
    <w:rsid w:val="004615D9"/>
    <w:pPr>
      <w:pBdr>
        <w:top w:val="single" w:sz="8" w:space="0" w:color="auto"/>
        <w:left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12">
    <w:name w:val="xl212"/>
    <w:basedOn w:val="Normal"/>
    <w:uiPriority w:val="99"/>
    <w:rsid w:val="004615D9"/>
    <w:pPr>
      <w:pBdr>
        <w:top w:val="single" w:sz="8" w:space="0" w:color="auto"/>
        <w:left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13">
    <w:name w:val="xl213"/>
    <w:basedOn w:val="Normal"/>
    <w:uiPriority w:val="99"/>
    <w:rsid w:val="004615D9"/>
    <w:pPr>
      <w:pBdr>
        <w:top w:val="single" w:sz="8" w:space="0" w:color="auto"/>
        <w:left w:val="single" w:sz="4" w:space="0" w:color="auto"/>
        <w:right w:val="single" w:sz="4" w:space="0" w:color="auto"/>
      </w:pBdr>
      <w:spacing w:before="100" w:beforeAutospacing="1" w:after="100" w:afterAutospacing="1"/>
      <w:jc w:val="right"/>
      <w:textAlignment w:val="center"/>
    </w:pPr>
    <w:rPr>
      <w:rFonts w:ascii="Calibri" w:hAnsi="Calibri" w:cs="Calibri"/>
      <w:sz w:val="24"/>
      <w:szCs w:val="24"/>
    </w:rPr>
  </w:style>
  <w:style w:type="paragraph" w:customStyle="1" w:styleId="xl214">
    <w:name w:val="xl214"/>
    <w:basedOn w:val="Normal"/>
    <w:uiPriority w:val="99"/>
    <w:rsid w:val="004615D9"/>
    <w:pPr>
      <w:pBdr>
        <w:top w:val="single" w:sz="4" w:space="0" w:color="auto"/>
        <w:bottom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15">
    <w:name w:val="xl215"/>
    <w:basedOn w:val="Normal"/>
    <w:uiPriority w:val="99"/>
    <w:rsid w:val="004615D9"/>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16">
    <w:name w:val="xl216"/>
    <w:basedOn w:val="Normal"/>
    <w:uiPriority w:val="99"/>
    <w:rsid w:val="004615D9"/>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17">
    <w:name w:val="xl217"/>
    <w:basedOn w:val="Normal"/>
    <w:uiPriority w:val="99"/>
    <w:rsid w:val="004615D9"/>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18">
    <w:name w:val="xl218"/>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19">
    <w:name w:val="xl219"/>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20">
    <w:name w:val="xl220"/>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21">
    <w:name w:val="xl221"/>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24"/>
      <w:szCs w:val="24"/>
    </w:rPr>
  </w:style>
  <w:style w:type="paragraph" w:customStyle="1" w:styleId="xl222">
    <w:name w:val="xl222"/>
    <w:basedOn w:val="Normal"/>
    <w:uiPriority w:val="99"/>
    <w:rsid w:val="004615D9"/>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23">
    <w:name w:val="xl223"/>
    <w:basedOn w:val="Normal"/>
    <w:uiPriority w:val="99"/>
    <w:rsid w:val="004615D9"/>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24">
    <w:name w:val="xl224"/>
    <w:basedOn w:val="Normal"/>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25">
    <w:name w:val="xl225"/>
    <w:basedOn w:val="Normal"/>
    <w:uiPriority w:val="99"/>
    <w:rsid w:val="004615D9"/>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26">
    <w:name w:val="xl226"/>
    <w:basedOn w:val="Normal"/>
    <w:uiPriority w:val="99"/>
    <w:rsid w:val="004615D9"/>
    <w:pPr>
      <w:pBdr>
        <w:bottom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27">
    <w:name w:val="xl227"/>
    <w:basedOn w:val="Normal"/>
    <w:uiPriority w:val="99"/>
    <w:rsid w:val="004615D9"/>
    <w:pPr>
      <w:pBdr>
        <w:left w:val="single" w:sz="4" w:space="0" w:color="auto"/>
        <w:bottom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28">
    <w:name w:val="xl228"/>
    <w:basedOn w:val="Normal"/>
    <w:uiPriority w:val="99"/>
    <w:rsid w:val="004615D9"/>
    <w:pPr>
      <w:pBdr>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29">
    <w:name w:val="xl229"/>
    <w:basedOn w:val="Normal"/>
    <w:uiPriority w:val="99"/>
    <w:rsid w:val="004615D9"/>
    <w:pPr>
      <w:pBdr>
        <w:left w:val="single" w:sz="4" w:space="0" w:color="auto"/>
        <w:bottom w:val="single" w:sz="8"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30">
    <w:name w:val="xl230"/>
    <w:basedOn w:val="Normal"/>
    <w:uiPriority w:val="99"/>
    <w:rsid w:val="004615D9"/>
    <w:pPr>
      <w:pBdr>
        <w:top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31">
    <w:name w:val="xl231"/>
    <w:basedOn w:val="Normal"/>
    <w:uiPriority w:val="99"/>
    <w:rsid w:val="004615D9"/>
    <w:pPr>
      <w:pBdr>
        <w:top w:val="single" w:sz="8" w:space="0" w:color="auto"/>
        <w:left w:val="single" w:sz="4" w:space="0" w:color="auto"/>
        <w:bottom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32">
    <w:name w:val="xl232"/>
    <w:basedOn w:val="Normal"/>
    <w:uiPriority w:val="99"/>
    <w:rsid w:val="004615D9"/>
    <w:pPr>
      <w:pBdr>
        <w:left w:val="single" w:sz="8" w:space="0" w:color="auto"/>
        <w:bottom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33">
    <w:name w:val="xl233"/>
    <w:basedOn w:val="Normal"/>
    <w:uiPriority w:val="99"/>
    <w:rsid w:val="004615D9"/>
    <w:pPr>
      <w:pBdr>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34">
    <w:name w:val="xl234"/>
    <w:basedOn w:val="Normal"/>
    <w:uiPriority w:val="99"/>
    <w:rsid w:val="004615D9"/>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35">
    <w:name w:val="xl235"/>
    <w:basedOn w:val="Normal"/>
    <w:uiPriority w:val="99"/>
    <w:rsid w:val="004615D9"/>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36">
    <w:name w:val="xl236"/>
    <w:basedOn w:val="Normal"/>
    <w:uiPriority w:val="99"/>
    <w:rsid w:val="004615D9"/>
    <w:pPr>
      <w:pBdr>
        <w:top w:val="single" w:sz="4" w:space="0" w:color="auto"/>
        <w:left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37">
    <w:name w:val="xl237"/>
    <w:basedOn w:val="Normal"/>
    <w:uiPriority w:val="99"/>
    <w:rsid w:val="004615D9"/>
    <w:pPr>
      <w:pBdr>
        <w:top w:val="single" w:sz="4" w:space="0" w:color="auto"/>
        <w:lef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38">
    <w:name w:val="xl238"/>
    <w:basedOn w:val="Normal"/>
    <w:uiPriority w:val="99"/>
    <w:rsid w:val="004615D9"/>
    <w:pPr>
      <w:pBdr>
        <w:top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39">
    <w:name w:val="xl239"/>
    <w:basedOn w:val="Normal"/>
    <w:uiPriority w:val="99"/>
    <w:rsid w:val="004615D9"/>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40">
    <w:name w:val="xl240"/>
    <w:basedOn w:val="Normal"/>
    <w:uiPriority w:val="99"/>
    <w:rsid w:val="004615D9"/>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41">
    <w:name w:val="xl241"/>
    <w:basedOn w:val="Normal"/>
    <w:uiPriority w:val="99"/>
    <w:rsid w:val="004615D9"/>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42">
    <w:name w:val="xl242"/>
    <w:basedOn w:val="Normal"/>
    <w:uiPriority w:val="99"/>
    <w:rsid w:val="004615D9"/>
    <w:pPr>
      <w:pBdr>
        <w:top w:val="single" w:sz="8" w:space="0" w:color="auto"/>
        <w:left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43">
    <w:name w:val="xl243"/>
    <w:basedOn w:val="Normal"/>
    <w:uiPriority w:val="99"/>
    <w:rsid w:val="004615D9"/>
    <w:pPr>
      <w:pBdr>
        <w:top w:val="single" w:sz="8"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44">
    <w:name w:val="xl244"/>
    <w:basedOn w:val="Normal"/>
    <w:uiPriority w:val="99"/>
    <w:rsid w:val="004615D9"/>
    <w:pPr>
      <w:pBdr>
        <w:top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45">
    <w:name w:val="xl245"/>
    <w:basedOn w:val="Normal"/>
    <w:uiPriority w:val="99"/>
    <w:rsid w:val="004615D9"/>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46">
    <w:name w:val="xl246"/>
    <w:basedOn w:val="Normal"/>
    <w:uiPriority w:val="99"/>
    <w:rsid w:val="004615D9"/>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47">
    <w:name w:val="xl247"/>
    <w:basedOn w:val="Normal"/>
    <w:uiPriority w:val="99"/>
    <w:rsid w:val="004615D9"/>
    <w:pPr>
      <w:pBdr>
        <w:top w:val="single" w:sz="8" w:space="0" w:color="auto"/>
        <w:bottom w:val="single" w:sz="8"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48">
    <w:name w:val="xl248"/>
    <w:basedOn w:val="Normal"/>
    <w:uiPriority w:val="99"/>
    <w:rsid w:val="004615D9"/>
    <w:pPr>
      <w:pBdr>
        <w:left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49">
    <w:name w:val="xl249"/>
    <w:basedOn w:val="Normal"/>
    <w:uiPriority w:val="99"/>
    <w:rsid w:val="004615D9"/>
    <w:pPr>
      <w:pBdr>
        <w:lef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50">
    <w:name w:val="xl250"/>
    <w:basedOn w:val="Normal"/>
    <w:uiPriority w:val="99"/>
    <w:rsid w:val="004615D9"/>
    <w:pPr>
      <w:pBdr>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51">
    <w:name w:val="xl251"/>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52">
    <w:name w:val="xl252"/>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53">
    <w:name w:val="xl253"/>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54">
    <w:name w:val="xl254"/>
    <w:basedOn w:val="Normal"/>
    <w:uiPriority w:val="99"/>
    <w:rsid w:val="004615D9"/>
    <w:pPr>
      <w:pBdr>
        <w:top w:val="single" w:sz="8" w:space="0" w:color="auto"/>
        <w:bottom w:val="single" w:sz="8"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55">
    <w:name w:val="xl255"/>
    <w:basedOn w:val="Normal"/>
    <w:uiPriority w:val="99"/>
    <w:rsid w:val="004615D9"/>
    <w:pPr>
      <w:pBdr>
        <w:top w:val="single" w:sz="8" w:space="0" w:color="auto"/>
        <w:left w:val="single" w:sz="4"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56">
    <w:name w:val="xl256"/>
    <w:basedOn w:val="Normal"/>
    <w:uiPriority w:val="99"/>
    <w:rsid w:val="004615D9"/>
    <w:pPr>
      <w:pBdr>
        <w:top w:val="single" w:sz="8"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57">
    <w:name w:val="xl257"/>
    <w:basedOn w:val="Normal"/>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58">
    <w:name w:val="xl258"/>
    <w:basedOn w:val="Normal"/>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59">
    <w:name w:val="xl259"/>
    <w:basedOn w:val="Normal"/>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60">
    <w:name w:val="xl260"/>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color w:val="FFFF99"/>
      <w:sz w:val="16"/>
      <w:szCs w:val="16"/>
    </w:rPr>
  </w:style>
  <w:style w:type="paragraph" w:customStyle="1" w:styleId="xl261">
    <w:name w:val="xl261"/>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sz w:val="24"/>
      <w:szCs w:val="24"/>
    </w:rPr>
  </w:style>
  <w:style w:type="paragraph" w:customStyle="1" w:styleId="xl262">
    <w:name w:val="xl262"/>
    <w:basedOn w:val="Normal"/>
    <w:uiPriority w:val="99"/>
    <w:rsid w:val="004615D9"/>
    <w:pPr>
      <w:pBdr>
        <w:top w:val="single" w:sz="4" w:space="0" w:color="auto"/>
        <w:left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63">
    <w:name w:val="xl263"/>
    <w:basedOn w:val="Normal"/>
    <w:uiPriority w:val="99"/>
    <w:rsid w:val="004615D9"/>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0000"/>
      <w:sz w:val="16"/>
      <w:szCs w:val="16"/>
    </w:rPr>
  </w:style>
  <w:style w:type="paragraph" w:customStyle="1" w:styleId="xl264">
    <w:name w:val="xl264"/>
    <w:basedOn w:val="Normal"/>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65">
    <w:name w:val="xl265"/>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66">
    <w:name w:val="xl266"/>
    <w:basedOn w:val="Normal"/>
    <w:uiPriority w:val="99"/>
    <w:rsid w:val="004615D9"/>
    <w:pPr>
      <w:pBdr>
        <w:top w:val="single" w:sz="8" w:space="0" w:color="auto"/>
        <w:bottom w:val="single" w:sz="8"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67">
    <w:name w:val="xl267"/>
    <w:basedOn w:val="Normal"/>
    <w:uiPriority w:val="99"/>
    <w:rsid w:val="004615D9"/>
    <w:pPr>
      <w:pBdr>
        <w:left w:val="single" w:sz="4" w:space="0" w:color="auto"/>
        <w:bottom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68">
    <w:name w:val="xl268"/>
    <w:basedOn w:val="Normal"/>
    <w:uiPriority w:val="99"/>
    <w:rsid w:val="004615D9"/>
    <w:pPr>
      <w:pBdr>
        <w:bottom w:val="single" w:sz="4"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69">
    <w:name w:val="xl269"/>
    <w:basedOn w:val="Normal"/>
    <w:uiPriority w:val="99"/>
    <w:rsid w:val="004615D9"/>
    <w:pPr>
      <w:pBdr>
        <w:left w:val="single" w:sz="4" w:space="0" w:color="auto"/>
        <w:bottom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70">
    <w:name w:val="xl270"/>
    <w:basedOn w:val="Normal"/>
    <w:uiPriority w:val="99"/>
    <w:rsid w:val="004615D9"/>
    <w:pPr>
      <w:pBdr>
        <w:bottom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1">
    <w:name w:val="xl271"/>
    <w:basedOn w:val="Normal"/>
    <w:uiPriority w:val="99"/>
    <w:rsid w:val="004615D9"/>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2">
    <w:name w:val="xl272"/>
    <w:basedOn w:val="Normal"/>
    <w:uiPriority w:val="99"/>
    <w:rsid w:val="004615D9"/>
    <w:pPr>
      <w:pBdr>
        <w:top w:val="single" w:sz="4"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73">
    <w:name w:val="xl273"/>
    <w:basedOn w:val="Normal"/>
    <w:uiPriority w:val="99"/>
    <w:rsid w:val="004615D9"/>
    <w:pPr>
      <w:pBdr>
        <w:top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4">
    <w:name w:val="xl274"/>
    <w:basedOn w:val="Normal"/>
    <w:uiPriority w:val="99"/>
    <w:rsid w:val="004615D9"/>
    <w:pPr>
      <w:pBdr>
        <w:left w:val="single" w:sz="4"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5">
    <w:name w:val="xl275"/>
    <w:basedOn w:val="Normal"/>
    <w:uiPriority w:val="99"/>
    <w:rsid w:val="004615D9"/>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6">
    <w:name w:val="xl276"/>
    <w:basedOn w:val="Normal"/>
    <w:uiPriority w:val="99"/>
    <w:rsid w:val="004615D9"/>
    <w:pPr>
      <w:pBdr>
        <w:left w:val="single" w:sz="8"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7">
    <w:name w:val="xl277"/>
    <w:basedOn w:val="Normal"/>
    <w:uiPriority w:val="99"/>
    <w:rsid w:val="004615D9"/>
    <w:pPr>
      <w:pBdr>
        <w:left w:val="single" w:sz="8" w:space="0" w:color="auto"/>
        <w:bottom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8">
    <w:name w:val="xl278"/>
    <w:basedOn w:val="Normal"/>
    <w:uiPriority w:val="99"/>
    <w:rsid w:val="004615D9"/>
    <w:pPr>
      <w:pBdr>
        <w:left w:val="single" w:sz="8" w:space="0" w:color="auto"/>
        <w:bottom w:val="single" w:sz="4"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79">
    <w:name w:val="xl279"/>
    <w:basedOn w:val="Normal"/>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80">
    <w:name w:val="xl280"/>
    <w:basedOn w:val="Normal"/>
    <w:uiPriority w:val="99"/>
    <w:rsid w:val="004615D9"/>
    <w:pPr>
      <w:pBdr>
        <w:top w:val="single" w:sz="4" w:space="0" w:color="auto"/>
        <w:left w:val="single" w:sz="8" w:space="0" w:color="auto"/>
        <w:bottom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81">
    <w:name w:val="xl281"/>
    <w:basedOn w:val="Normal"/>
    <w:uiPriority w:val="99"/>
    <w:rsid w:val="004615D9"/>
    <w:pPr>
      <w:pBdr>
        <w:top w:val="single" w:sz="4" w:space="0" w:color="auto"/>
        <w:bottom w:val="single" w:sz="8"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82">
    <w:name w:val="xl282"/>
    <w:basedOn w:val="Normal"/>
    <w:uiPriority w:val="99"/>
    <w:rsid w:val="004615D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Calibri" w:hAnsi="Calibri" w:cs="Calibri"/>
      <w:b/>
      <w:bCs/>
      <w:sz w:val="16"/>
      <w:szCs w:val="16"/>
    </w:rPr>
  </w:style>
  <w:style w:type="paragraph" w:customStyle="1" w:styleId="xl283">
    <w:name w:val="xl283"/>
    <w:basedOn w:val="Normal"/>
    <w:uiPriority w:val="99"/>
    <w:rsid w:val="004615D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Calibri" w:hAnsi="Calibri" w:cs="Calibri"/>
      <w:sz w:val="16"/>
      <w:szCs w:val="16"/>
    </w:rPr>
  </w:style>
  <w:style w:type="paragraph" w:customStyle="1" w:styleId="xl284">
    <w:name w:val="xl284"/>
    <w:basedOn w:val="Normal"/>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s="Calibri"/>
      <w:b/>
      <w:bCs/>
      <w:sz w:val="24"/>
      <w:szCs w:val="24"/>
    </w:rPr>
  </w:style>
  <w:style w:type="paragraph" w:customStyle="1" w:styleId="xl285">
    <w:name w:val="xl285"/>
    <w:basedOn w:val="Normal"/>
    <w:uiPriority w:val="99"/>
    <w:rsid w:val="004615D9"/>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86">
    <w:name w:val="xl286"/>
    <w:basedOn w:val="Normal"/>
    <w:uiPriority w:val="99"/>
    <w:rsid w:val="004615D9"/>
    <w:pPr>
      <w:pBdr>
        <w:top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s="Calibri"/>
      <w:sz w:val="16"/>
      <w:szCs w:val="16"/>
    </w:rPr>
  </w:style>
  <w:style w:type="paragraph" w:customStyle="1" w:styleId="xl287">
    <w:name w:val="xl287"/>
    <w:basedOn w:val="Normal"/>
    <w:uiPriority w:val="99"/>
    <w:rsid w:val="004615D9"/>
    <w:pPr>
      <w:pBdr>
        <w:left w:val="single" w:sz="8" w:space="0" w:color="auto"/>
        <w:bottom w:val="single" w:sz="8" w:space="0" w:color="auto"/>
      </w:pBdr>
      <w:spacing w:before="100" w:beforeAutospacing="1" w:after="100" w:afterAutospacing="1"/>
      <w:textAlignment w:val="top"/>
    </w:pPr>
    <w:rPr>
      <w:rFonts w:ascii="Calibri" w:hAnsi="Calibri" w:cs="Calibri"/>
      <w:b/>
      <w:bCs/>
      <w:sz w:val="24"/>
      <w:szCs w:val="24"/>
    </w:rPr>
  </w:style>
  <w:style w:type="paragraph" w:customStyle="1" w:styleId="xl288">
    <w:name w:val="xl288"/>
    <w:basedOn w:val="Normal"/>
    <w:uiPriority w:val="99"/>
    <w:rsid w:val="004615D9"/>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289">
    <w:name w:val="xl289"/>
    <w:basedOn w:val="Normal"/>
    <w:uiPriority w:val="99"/>
    <w:rsid w:val="004615D9"/>
    <w:pPr>
      <w:pBdr>
        <w:top w:val="single" w:sz="8" w:space="0" w:color="auto"/>
        <w:lef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290">
    <w:name w:val="xl290"/>
    <w:basedOn w:val="Normal"/>
    <w:uiPriority w:val="99"/>
    <w:rsid w:val="004615D9"/>
    <w:pPr>
      <w:pBdr>
        <w:left w:val="single" w:sz="8" w:space="0" w:color="auto"/>
        <w:bottom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291">
    <w:name w:val="xl291"/>
    <w:basedOn w:val="Normal"/>
    <w:uiPriority w:val="99"/>
    <w:rsid w:val="004615D9"/>
    <w:pPr>
      <w:pBdr>
        <w:top w:val="single" w:sz="8" w:space="0" w:color="auto"/>
        <w:left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292">
    <w:name w:val="xl292"/>
    <w:basedOn w:val="Normal"/>
    <w:uiPriority w:val="99"/>
    <w:rsid w:val="004615D9"/>
    <w:pPr>
      <w:pBdr>
        <w:top w:val="single" w:sz="8" w:space="0" w:color="auto"/>
        <w:left w:val="single" w:sz="8" w:space="0" w:color="auto"/>
      </w:pBdr>
      <w:spacing w:before="100" w:beforeAutospacing="1" w:after="100" w:afterAutospacing="1"/>
      <w:jc w:val="right"/>
      <w:textAlignment w:val="top"/>
    </w:pPr>
    <w:rPr>
      <w:rFonts w:ascii="Calibri" w:hAnsi="Calibri" w:cs="Calibri"/>
      <w:sz w:val="24"/>
      <w:szCs w:val="24"/>
    </w:rPr>
  </w:style>
  <w:style w:type="paragraph" w:customStyle="1" w:styleId="xl293">
    <w:name w:val="xl293"/>
    <w:basedOn w:val="Normal"/>
    <w:uiPriority w:val="99"/>
    <w:rsid w:val="004615D9"/>
    <w:pPr>
      <w:pBdr>
        <w:left w:val="single" w:sz="8" w:space="0" w:color="auto"/>
      </w:pBdr>
      <w:spacing w:before="100" w:beforeAutospacing="1" w:after="100" w:afterAutospacing="1"/>
      <w:jc w:val="right"/>
      <w:textAlignment w:val="top"/>
    </w:pPr>
    <w:rPr>
      <w:rFonts w:ascii="Calibri" w:hAnsi="Calibri" w:cs="Calibri"/>
      <w:sz w:val="24"/>
      <w:szCs w:val="24"/>
    </w:rPr>
  </w:style>
  <w:style w:type="paragraph" w:customStyle="1" w:styleId="xl294">
    <w:name w:val="xl294"/>
    <w:basedOn w:val="Normal"/>
    <w:uiPriority w:val="99"/>
    <w:rsid w:val="004615D9"/>
    <w:pPr>
      <w:pBdr>
        <w:left w:val="single" w:sz="8" w:space="0" w:color="auto"/>
        <w:bottom w:val="single" w:sz="8" w:space="0" w:color="auto"/>
      </w:pBdr>
      <w:spacing w:before="100" w:beforeAutospacing="1" w:after="100" w:afterAutospacing="1"/>
      <w:jc w:val="right"/>
      <w:textAlignment w:val="top"/>
    </w:pPr>
    <w:rPr>
      <w:rFonts w:ascii="Calibri" w:hAnsi="Calibri" w:cs="Calibri"/>
      <w:sz w:val="24"/>
      <w:szCs w:val="24"/>
    </w:rPr>
  </w:style>
  <w:style w:type="paragraph" w:customStyle="1" w:styleId="xl295">
    <w:name w:val="xl295"/>
    <w:basedOn w:val="Normal"/>
    <w:uiPriority w:val="99"/>
    <w:rsid w:val="004615D9"/>
    <w:pPr>
      <w:pBdr>
        <w:left w:val="single" w:sz="8" w:space="0" w:color="auto"/>
      </w:pBdr>
      <w:spacing w:before="100" w:beforeAutospacing="1" w:after="100" w:afterAutospacing="1"/>
      <w:textAlignment w:val="top"/>
    </w:pPr>
    <w:rPr>
      <w:rFonts w:ascii="Calibri" w:hAnsi="Calibri" w:cs="Calibri"/>
      <w:sz w:val="24"/>
      <w:szCs w:val="24"/>
    </w:rPr>
  </w:style>
  <w:style w:type="paragraph" w:customStyle="1" w:styleId="xl296">
    <w:name w:val="xl296"/>
    <w:basedOn w:val="Normal"/>
    <w:uiPriority w:val="99"/>
    <w:rsid w:val="004615D9"/>
    <w:pPr>
      <w:pBdr>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297">
    <w:name w:val="xl297"/>
    <w:basedOn w:val="Normal"/>
    <w:uiPriority w:val="99"/>
    <w:rsid w:val="004615D9"/>
    <w:pPr>
      <w:pBdr>
        <w:left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298">
    <w:name w:val="xl298"/>
    <w:basedOn w:val="Normal"/>
    <w:uiPriority w:val="99"/>
    <w:rsid w:val="004615D9"/>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hAnsi="Calibri" w:cs="Calibri"/>
      <w:sz w:val="16"/>
      <w:szCs w:val="16"/>
    </w:rPr>
  </w:style>
  <w:style w:type="paragraph" w:customStyle="1" w:styleId="xl299">
    <w:name w:val="xl299"/>
    <w:basedOn w:val="Normal"/>
    <w:uiPriority w:val="99"/>
    <w:rsid w:val="004615D9"/>
    <w:pPr>
      <w:pBdr>
        <w:left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00">
    <w:name w:val="xl300"/>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01">
    <w:name w:val="xl301"/>
    <w:basedOn w:val="Normal"/>
    <w:uiPriority w:val="99"/>
    <w:rsid w:val="004615D9"/>
    <w:pPr>
      <w:pBdr>
        <w:top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302">
    <w:name w:val="xl302"/>
    <w:basedOn w:val="Normal"/>
    <w:uiPriority w:val="99"/>
    <w:rsid w:val="004615D9"/>
    <w:pPr>
      <w:pBdr>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303">
    <w:name w:val="xl303"/>
    <w:basedOn w:val="Normal"/>
    <w:uiPriority w:val="99"/>
    <w:rsid w:val="004615D9"/>
    <w:pPr>
      <w:pBdr>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304">
    <w:name w:val="xl304"/>
    <w:basedOn w:val="Normal"/>
    <w:uiPriority w:val="99"/>
    <w:rsid w:val="004615D9"/>
    <w:pPr>
      <w:pBdr>
        <w:top w:val="single" w:sz="8" w:space="0" w:color="auto"/>
        <w:left w:val="single" w:sz="8" w:space="0" w:color="auto"/>
      </w:pBdr>
      <w:spacing w:before="100" w:beforeAutospacing="1" w:after="100" w:afterAutospacing="1"/>
      <w:textAlignment w:val="top"/>
    </w:pPr>
    <w:rPr>
      <w:rFonts w:ascii="Calibri" w:hAnsi="Calibri" w:cs="Calibri"/>
      <w:sz w:val="16"/>
      <w:szCs w:val="16"/>
    </w:rPr>
  </w:style>
  <w:style w:type="paragraph" w:customStyle="1" w:styleId="xl305">
    <w:name w:val="xl305"/>
    <w:basedOn w:val="Normal"/>
    <w:uiPriority w:val="99"/>
    <w:rsid w:val="004615D9"/>
    <w:pPr>
      <w:pBdr>
        <w:left w:val="single" w:sz="8" w:space="0" w:color="auto"/>
      </w:pBdr>
      <w:spacing w:before="100" w:beforeAutospacing="1" w:after="100" w:afterAutospacing="1"/>
      <w:textAlignment w:val="top"/>
    </w:pPr>
    <w:rPr>
      <w:rFonts w:ascii="Calibri" w:hAnsi="Calibri" w:cs="Calibri"/>
      <w:sz w:val="24"/>
      <w:szCs w:val="24"/>
    </w:rPr>
  </w:style>
  <w:style w:type="paragraph" w:customStyle="1" w:styleId="xl306">
    <w:name w:val="xl306"/>
    <w:basedOn w:val="Normal"/>
    <w:uiPriority w:val="99"/>
    <w:rsid w:val="004615D9"/>
    <w:pPr>
      <w:pBdr>
        <w:top w:val="single" w:sz="8" w:space="0" w:color="auto"/>
        <w:left w:val="single" w:sz="8" w:space="0" w:color="auto"/>
      </w:pBdr>
      <w:spacing w:before="100" w:beforeAutospacing="1" w:after="100" w:afterAutospacing="1"/>
      <w:textAlignment w:val="top"/>
    </w:pPr>
    <w:rPr>
      <w:rFonts w:ascii="Calibri" w:hAnsi="Calibri" w:cs="Calibri"/>
      <w:sz w:val="16"/>
      <w:szCs w:val="16"/>
    </w:rPr>
  </w:style>
  <w:style w:type="paragraph" w:customStyle="1" w:styleId="xl307">
    <w:name w:val="xl307"/>
    <w:basedOn w:val="Normal"/>
    <w:uiPriority w:val="99"/>
    <w:rsid w:val="004615D9"/>
    <w:pPr>
      <w:pBdr>
        <w:left w:val="single" w:sz="8" w:space="0" w:color="auto"/>
      </w:pBdr>
      <w:spacing w:before="100" w:beforeAutospacing="1" w:after="100" w:afterAutospacing="1"/>
      <w:textAlignment w:val="top"/>
    </w:pPr>
    <w:rPr>
      <w:rFonts w:ascii="Calibri" w:hAnsi="Calibri" w:cs="Calibri"/>
      <w:sz w:val="16"/>
      <w:szCs w:val="16"/>
    </w:rPr>
  </w:style>
  <w:style w:type="paragraph" w:customStyle="1" w:styleId="xl308">
    <w:name w:val="xl308"/>
    <w:basedOn w:val="Normal"/>
    <w:uiPriority w:val="99"/>
    <w:rsid w:val="004615D9"/>
    <w:pPr>
      <w:pBdr>
        <w:left w:val="single" w:sz="8" w:space="0" w:color="auto"/>
        <w:bottom w:val="single" w:sz="8" w:space="0" w:color="auto"/>
      </w:pBdr>
      <w:spacing w:before="100" w:beforeAutospacing="1" w:after="100" w:afterAutospacing="1"/>
      <w:textAlignment w:val="top"/>
    </w:pPr>
    <w:rPr>
      <w:rFonts w:ascii="Calibri" w:hAnsi="Calibri" w:cs="Calibri"/>
      <w:sz w:val="16"/>
      <w:szCs w:val="16"/>
    </w:rPr>
  </w:style>
  <w:style w:type="paragraph" w:customStyle="1" w:styleId="xl309">
    <w:name w:val="xl309"/>
    <w:basedOn w:val="Normal"/>
    <w:uiPriority w:val="99"/>
    <w:rsid w:val="004615D9"/>
    <w:pPr>
      <w:pBdr>
        <w:top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310">
    <w:name w:val="xl310"/>
    <w:basedOn w:val="Normal"/>
    <w:uiPriority w:val="99"/>
    <w:rsid w:val="004615D9"/>
    <w:pPr>
      <w:pBdr>
        <w:top w:val="single" w:sz="8" w:space="0" w:color="auto"/>
        <w:bottom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11">
    <w:name w:val="xl311"/>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12">
    <w:name w:val="xl312"/>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13">
    <w:name w:val="xl313"/>
    <w:basedOn w:val="Normal"/>
    <w:uiPriority w:val="99"/>
    <w:rsid w:val="004615D9"/>
    <w:pPr>
      <w:spacing w:before="100" w:beforeAutospacing="1" w:after="100" w:afterAutospacing="1"/>
      <w:jc w:val="center"/>
      <w:textAlignment w:val="top"/>
    </w:pPr>
    <w:rPr>
      <w:rFonts w:ascii="Calibri" w:hAnsi="Calibri" w:cs="Calibri"/>
      <w:b/>
      <w:bCs/>
      <w:sz w:val="24"/>
      <w:szCs w:val="24"/>
    </w:rPr>
  </w:style>
  <w:style w:type="paragraph" w:customStyle="1" w:styleId="xl314">
    <w:name w:val="xl314"/>
    <w:basedOn w:val="Normal"/>
    <w:uiPriority w:val="99"/>
    <w:rsid w:val="004615D9"/>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hAnsi="Calibri" w:cs="Calibri"/>
      <w:color w:val="333333"/>
      <w:sz w:val="18"/>
      <w:szCs w:val="18"/>
    </w:rPr>
  </w:style>
  <w:style w:type="paragraph" w:customStyle="1" w:styleId="xl315">
    <w:name w:val="xl315"/>
    <w:basedOn w:val="Normal"/>
    <w:uiPriority w:val="99"/>
    <w:rsid w:val="004615D9"/>
    <w:pPr>
      <w:pBdr>
        <w:top w:val="single" w:sz="8" w:space="0" w:color="auto"/>
        <w:bottom w:val="single" w:sz="8" w:space="0" w:color="auto"/>
      </w:pBdr>
      <w:spacing w:before="100" w:beforeAutospacing="1" w:after="100" w:afterAutospacing="1"/>
      <w:jc w:val="center"/>
      <w:textAlignment w:val="top"/>
    </w:pPr>
    <w:rPr>
      <w:rFonts w:ascii="Calibri" w:hAnsi="Calibri" w:cs="Calibri"/>
      <w:color w:val="333333"/>
      <w:sz w:val="18"/>
      <w:szCs w:val="18"/>
    </w:rPr>
  </w:style>
  <w:style w:type="paragraph" w:customStyle="1" w:styleId="xl316">
    <w:name w:val="xl316"/>
    <w:basedOn w:val="Normal"/>
    <w:uiPriority w:val="99"/>
    <w:rsid w:val="004615D9"/>
    <w:pPr>
      <w:pBdr>
        <w:top w:val="single" w:sz="8" w:space="0" w:color="auto"/>
        <w:left w:val="single" w:sz="8" w:space="0" w:color="auto"/>
      </w:pBdr>
      <w:spacing w:before="100" w:beforeAutospacing="1" w:after="100" w:afterAutospacing="1"/>
      <w:jc w:val="center"/>
      <w:textAlignment w:val="top"/>
    </w:pPr>
    <w:rPr>
      <w:rFonts w:ascii="Calibri" w:hAnsi="Calibri" w:cs="Calibri"/>
      <w:color w:val="333333"/>
      <w:sz w:val="16"/>
      <w:szCs w:val="16"/>
    </w:rPr>
  </w:style>
  <w:style w:type="paragraph" w:customStyle="1" w:styleId="xl317">
    <w:name w:val="xl317"/>
    <w:basedOn w:val="Normal"/>
    <w:uiPriority w:val="99"/>
    <w:rsid w:val="004615D9"/>
    <w:pPr>
      <w:pBdr>
        <w:top w:val="single" w:sz="8" w:space="0" w:color="auto"/>
        <w:right w:val="single" w:sz="8" w:space="0" w:color="auto"/>
      </w:pBdr>
      <w:spacing w:before="100" w:beforeAutospacing="1" w:after="100" w:afterAutospacing="1"/>
      <w:jc w:val="center"/>
      <w:textAlignment w:val="top"/>
    </w:pPr>
    <w:rPr>
      <w:rFonts w:ascii="Calibri" w:hAnsi="Calibri" w:cs="Calibri"/>
      <w:color w:val="333333"/>
      <w:sz w:val="16"/>
      <w:szCs w:val="16"/>
    </w:rPr>
  </w:style>
  <w:style w:type="paragraph" w:customStyle="1" w:styleId="xl318">
    <w:name w:val="xl318"/>
    <w:basedOn w:val="Normal"/>
    <w:uiPriority w:val="99"/>
    <w:rsid w:val="004615D9"/>
    <w:pPr>
      <w:pBdr>
        <w:left w:val="single" w:sz="8" w:space="0" w:color="auto"/>
        <w:bottom w:val="single" w:sz="8" w:space="0" w:color="auto"/>
      </w:pBdr>
      <w:spacing w:before="100" w:beforeAutospacing="1" w:after="100" w:afterAutospacing="1"/>
      <w:jc w:val="center"/>
      <w:textAlignment w:val="top"/>
    </w:pPr>
    <w:rPr>
      <w:rFonts w:ascii="Calibri" w:hAnsi="Calibri" w:cs="Calibri"/>
      <w:color w:val="333333"/>
      <w:sz w:val="16"/>
      <w:szCs w:val="16"/>
    </w:rPr>
  </w:style>
  <w:style w:type="paragraph" w:customStyle="1" w:styleId="xl319">
    <w:name w:val="xl319"/>
    <w:basedOn w:val="Normal"/>
    <w:uiPriority w:val="99"/>
    <w:rsid w:val="004615D9"/>
    <w:pPr>
      <w:pBdr>
        <w:bottom w:val="single" w:sz="8" w:space="0" w:color="auto"/>
        <w:right w:val="single" w:sz="8" w:space="0" w:color="auto"/>
      </w:pBdr>
      <w:spacing w:before="100" w:beforeAutospacing="1" w:after="100" w:afterAutospacing="1"/>
      <w:jc w:val="center"/>
      <w:textAlignment w:val="top"/>
    </w:pPr>
    <w:rPr>
      <w:rFonts w:ascii="Calibri" w:hAnsi="Calibri" w:cs="Calibri"/>
      <w:color w:val="333333"/>
      <w:sz w:val="16"/>
      <w:szCs w:val="16"/>
    </w:rPr>
  </w:style>
  <w:style w:type="paragraph" w:customStyle="1" w:styleId="xl320">
    <w:name w:val="xl320"/>
    <w:basedOn w:val="Normal"/>
    <w:uiPriority w:val="99"/>
    <w:rsid w:val="004615D9"/>
    <w:pPr>
      <w:pBdr>
        <w:top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21">
    <w:name w:val="xl321"/>
    <w:basedOn w:val="Normal"/>
    <w:uiPriority w:val="99"/>
    <w:rsid w:val="004615D9"/>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hAnsi="Calibri" w:cs="Calibri"/>
      <w:color w:val="333333"/>
      <w:sz w:val="16"/>
      <w:szCs w:val="16"/>
    </w:rPr>
  </w:style>
  <w:style w:type="paragraph" w:customStyle="1" w:styleId="xl322">
    <w:name w:val="xl322"/>
    <w:basedOn w:val="Normal"/>
    <w:uiPriority w:val="99"/>
    <w:rsid w:val="004615D9"/>
    <w:pPr>
      <w:pBdr>
        <w:top w:val="single" w:sz="8" w:space="0" w:color="auto"/>
        <w:bottom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23">
    <w:name w:val="xl323"/>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24">
    <w:name w:val="xl324"/>
    <w:basedOn w:val="Normal"/>
    <w:uiPriority w:val="99"/>
    <w:rsid w:val="004615D9"/>
    <w:pPr>
      <w:pBdr>
        <w:top w:val="single" w:sz="8" w:space="0" w:color="auto"/>
        <w:left w:val="single" w:sz="8" w:space="0" w:color="auto"/>
        <w:bottom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25">
    <w:name w:val="xl325"/>
    <w:basedOn w:val="Normal"/>
    <w:uiPriority w:val="99"/>
    <w:rsid w:val="004615D9"/>
    <w:pPr>
      <w:pBdr>
        <w:top w:val="single" w:sz="8" w:space="0" w:color="auto"/>
        <w:bottom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26">
    <w:name w:val="xl326"/>
    <w:basedOn w:val="Normal"/>
    <w:uiPriority w:val="99"/>
    <w:rsid w:val="004615D9"/>
    <w:pPr>
      <w:pBdr>
        <w:top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27">
    <w:name w:val="xl327"/>
    <w:basedOn w:val="Normal"/>
    <w:uiPriority w:val="99"/>
    <w:rsid w:val="004615D9"/>
    <w:pPr>
      <w:pBdr>
        <w:top w:val="single" w:sz="8" w:space="0" w:color="auto"/>
        <w:lef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28">
    <w:name w:val="xl328"/>
    <w:basedOn w:val="Normal"/>
    <w:uiPriority w:val="99"/>
    <w:rsid w:val="004615D9"/>
    <w:pPr>
      <w:pBdr>
        <w:top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29">
    <w:name w:val="xl329"/>
    <w:basedOn w:val="Normal"/>
    <w:uiPriority w:val="99"/>
    <w:rsid w:val="004615D9"/>
    <w:pPr>
      <w:pBdr>
        <w:top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30">
    <w:name w:val="xl330"/>
    <w:basedOn w:val="Normal"/>
    <w:uiPriority w:val="99"/>
    <w:rsid w:val="004615D9"/>
    <w:pPr>
      <w:pBdr>
        <w:left w:val="single" w:sz="8" w:space="0" w:color="auto"/>
        <w:bottom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31">
    <w:name w:val="xl331"/>
    <w:basedOn w:val="Normal"/>
    <w:uiPriority w:val="99"/>
    <w:rsid w:val="004615D9"/>
    <w:pPr>
      <w:pBdr>
        <w:bottom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32">
    <w:name w:val="xl332"/>
    <w:basedOn w:val="Normal"/>
    <w:uiPriority w:val="99"/>
    <w:rsid w:val="004615D9"/>
    <w:pPr>
      <w:pBdr>
        <w:bottom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33">
    <w:name w:val="xl333"/>
    <w:basedOn w:val="Normal"/>
    <w:uiPriority w:val="99"/>
    <w:rsid w:val="004615D9"/>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334">
    <w:name w:val="xl334"/>
    <w:basedOn w:val="Normal"/>
    <w:uiPriority w:val="99"/>
    <w:rsid w:val="004615D9"/>
    <w:pPr>
      <w:pBdr>
        <w:left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335">
    <w:name w:val="xl335"/>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336">
    <w:name w:val="xl336"/>
    <w:basedOn w:val="Normal"/>
    <w:uiPriority w:val="99"/>
    <w:rsid w:val="004615D9"/>
    <w:pPr>
      <w:pBdr>
        <w:left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37">
    <w:name w:val="xl337"/>
    <w:basedOn w:val="Normal"/>
    <w:uiPriority w:val="99"/>
    <w:rsid w:val="004615D9"/>
    <w:pPr>
      <w:pBdr>
        <w:top w:val="single" w:sz="8" w:space="0" w:color="auto"/>
        <w:lef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38">
    <w:name w:val="xl338"/>
    <w:basedOn w:val="Normal"/>
    <w:uiPriority w:val="99"/>
    <w:rsid w:val="004615D9"/>
    <w:pPr>
      <w:pBdr>
        <w:left w:val="single" w:sz="8" w:space="0" w:color="auto"/>
        <w:bottom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39">
    <w:name w:val="xl339"/>
    <w:basedOn w:val="Normal"/>
    <w:uiPriority w:val="99"/>
    <w:rsid w:val="004615D9"/>
    <w:pPr>
      <w:pBdr>
        <w:bottom w:val="single" w:sz="8" w:space="0" w:color="auto"/>
        <w:right w:val="single" w:sz="8" w:space="0" w:color="auto"/>
      </w:pBdr>
      <w:spacing w:before="100" w:beforeAutospacing="1" w:after="100" w:afterAutospacing="1"/>
      <w:jc w:val="center"/>
      <w:textAlignment w:val="top"/>
    </w:pPr>
    <w:rPr>
      <w:rFonts w:ascii="Calibri" w:hAnsi="Calibri" w:cs="Calibri"/>
      <w:sz w:val="24"/>
      <w:szCs w:val="24"/>
    </w:rPr>
  </w:style>
  <w:style w:type="paragraph" w:customStyle="1" w:styleId="xl340">
    <w:name w:val="xl340"/>
    <w:basedOn w:val="Normal"/>
    <w:uiPriority w:val="99"/>
    <w:rsid w:val="004615D9"/>
    <w:pPr>
      <w:pBdr>
        <w:top w:val="single" w:sz="8" w:space="0" w:color="auto"/>
        <w:left w:val="single" w:sz="8" w:space="0" w:color="auto"/>
        <w:right w:val="single" w:sz="8" w:space="0" w:color="auto"/>
      </w:pBdr>
      <w:spacing w:before="100" w:beforeAutospacing="1" w:after="100" w:afterAutospacing="1"/>
      <w:jc w:val="center"/>
      <w:textAlignment w:val="top"/>
    </w:pPr>
    <w:rPr>
      <w:rFonts w:ascii="Calibri" w:hAnsi="Calibri" w:cs="Calibri"/>
      <w:sz w:val="16"/>
      <w:szCs w:val="16"/>
    </w:rPr>
  </w:style>
  <w:style w:type="paragraph" w:customStyle="1" w:styleId="xl341">
    <w:name w:val="xl341"/>
    <w:basedOn w:val="Normal"/>
    <w:uiPriority w:val="99"/>
    <w:rsid w:val="004615D9"/>
    <w:pPr>
      <w:pBdr>
        <w:left w:val="single" w:sz="8" w:space="0" w:color="auto"/>
        <w:right w:val="single" w:sz="8" w:space="0" w:color="auto"/>
      </w:pBdr>
      <w:spacing w:before="100" w:beforeAutospacing="1" w:after="100" w:afterAutospacing="1"/>
      <w:jc w:val="center"/>
      <w:textAlignment w:val="top"/>
    </w:pPr>
    <w:rPr>
      <w:rFonts w:ascii="Calibri" w:hAnsi="Calibri" w:cs="Calibri"/>
      <w:sz w:val="16"/>
      <w:szCs w:val="16"/>
    </w:rPr>
  </w:style>
  <w:style w:type="paragraph" w:customStyle="1" w:styleId="xl342">
    <w:name w:val="xl342"/>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16"/>
      <w:szCs w:val="16"/>
    </w:rPr>
  </w:style>
  <w:style w:type="paragraph" w:customStyle="1" w:styleId="xl343">
    <w:name w:val="xl343"/>
    <w:basedOn w:val="Normal"/>
    <w:uiPriority w:val="99"/>
    <w:rsid w:val="004615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344">
    <w:name w:val="xl344"/>
    <w:basedOn w:val="Normal"/>
    <w:uiPriority w:val="99"/>
    <w:rsid w:val="004615D9"/>
    <w:pPr>
      <w:pBdr>
        <w:left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345">
    <w:name w:val="xl345"/>
    <w:basedOn w:val="Normal"/>
    <w:uiPriority w:val="99"/>
    <w:rsid w:val="004615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b/>
      <w:bCs/>
      <w:sz w:val="24"/>
      <w:szCs w:val="24"/>
    </w:rPr>
  </w:style>
  <w:style w:type="paragraph" w:customStyle="1" w:styleId="xl346">
    <w:name w:val="xl346"/>
    <w:basedOn w:val="Normal"/>
    <w:uiPriority w:val="99"/>
    <w:rsid w:val="004615D9"/>
    <w:pPr>
      <w:pBdr>
        <w:top w:val="single" w:sz="8" w:space="0" w:color="auto"/>
        <w:left w:val="single" w:sz="8" w:space="0" w:color="auto"/>
        <w:right w:val="single" w:sz="8" w:space="0" w:color="auto"/>
      </w:pBdr>
      <w:spacing w:before="100" w:beforeAutospacing="1" w:after="100" w:afterAutospacing="1"/>
      <w:textAlignment w:val="center"/>
    </w:pPr>
    <w:rPr>
      <w:rFonts w:ascii="Calibri" w:hAnsi="Calibri" w:cs="Calibri"/>
      <w:sz w:val="18"/>
      <w:szCs w:val="18"/>
    </w:rPr>
  </w:style>
  <w:style w:type="paragraph" w:customStyle="1" w:styleId="xl347">
    <w:name w:val="xl347"/>
    <w:basedOn w:val="Normal"/>
    <w:uiPriority w:val="99"/>
    <w:rsid w:val="004615D9"/>
    <w:pPr>
      <w:pBdr>
        <w:left w:val="single" w:sz="8" w:space="0" w:color="auto"/>
        <w:right w:val="single" w:sz="8" w:space="0" w:color="auto"/>
      </w:pBdr>
      <w:spacing w:before="100" w:beforeAutospacing="1" w:after="100" w:afterAutospacing="1"/>
      <w:textAlignment w:val="center"/>
    </w:pPr>
    <w:rPr>
      <w:rFonts w:ascii="Calibri" w:hAnsi="Calibri" w:cs="Calibri"/>
      <w:sz w:val="18"/>
      <w:szCs w:val="18"/>
    </w:rPr>
  </w:style>
  <w:style w:type="paragraph" w:customStyle="1" w:styleId="xl348">
    <w:name w:val="xl348"/>
    <w:basedOn w:val="Normal"/>
    <w:uiPriority w:val="99"/>
    <w:rsid w:val="004615D9"/>
    <w:pPr>
      <w:pBdr>
        <w:left w:val="single" w:sz="8" w:space="0" w:color="auto"/>
        <w:right w:val="single" w:sz="8" w:space="0" w:color="auto"/>
      </w:pBdr>
      <w:spacing w:before="100" w:beforeAutospacing="1" w:after="100" w:afterAutospacing="1"/>
      <w:textAlignment w:val="center"/>
    </w:pPr>
    <w:rPr>
      <w:rFonts w:ascii="Calibri" w:hAnsi="Calibri" w:cs="Calibri"/>
      <w:sz w:val="18"/>
      <w:szCs w:val="18"/>
    </w:rPr>
  </w:style>
  <w:style w:type="paragraph" w:customStyle="1" w:styleId="xl349">
    <w:name w:val="xl349"/>
    <w:basedOn w:val="Normal"/>
    <w:uiPriority w:val="99"/>
    <w:rsid w:val="004615D9"/>
    <w:pPr>
      <w:pBdr>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18"/>
      <w:szCs w:val="18"/>
    </w:rPr>
  </w:style>
  <w:style w:type="paragraph" w:customStyle="1" w:styleId="xl350">
    <w:name w:val="xl350"/>
    <w:basedOn w:val="Normal"/>
    <w:uiPriority w:val="99"/>
    <w:rsid w:val="004615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351">
    <w:name w:val="xl351"/>
    <w:basedOn w:val="Normal"/>
    <w:uiPriority w:val="99"/>
    <w:rsid w:val="004615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352">
    <w:name w:val="xl352"/>
    <w:basedOn w:val="Normal"/>
    <w:uiPriority w:val="99"/>
    <w:rsid w:val="004615D9"/>
    <w:pPr>
      <w:pBdr>
        <w:top w:val="single" w:sz="8" w:space="0" w:color="auto"/>
        <w:left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53">
    <w:name w:val="xl353"/>
    <w:basedOn w:val="Normal"/>
    <w:uiPriority w:val="99"/>
    <w:rsid w:val="004615D9"/>
    <w:pPr>
      <w:pBdr>
        <w:left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paragraph" w:customStyle="1" w:styleId="xl354">
    <w:name w:val="xl354"/>
    <w:basedOn w:val="Normal"/>
    <w:uiPriority w:val="99"/>
    <w:rsid w:val="004615D9"/>
    <w:pPr>
      <w:pBdr>
        <w:left w:val="single" w:sz="8" w:space="0" w:color="auto"/>
        <w:bottom w:val="single" w:sz="8" w:space="0" w:color="auto"/>
        <w:right w:val="single" w:sz="8" w:space="0" w:color="auto"/>
      </w:pBdr>
      <w:spacing w:before="100" w:beforeAutospacing="1" w:after="100" w:afterAutospacing="1"/>
      <w:jc w:val="center"/>
      <w:textAlignment w:val="top"/>
    </w:pPr>
    <w:rPr>
      <w:rFonts w:ascii="Calibri" w:hAnsi="Calibri" w:cs="Calibri"/>
      <w:sz w:val="18"/>
      <w:szCs w:val="18"/>
    </w:rPr>
  </w:style>
  <w:style w:type="character" w:customStyle="1" w:styleId="16">
    <w:name w:val="Знак1"/>
    <w:uiPriority w:val="99"/>
    <w:rsid w:val="004615D9"/>
    <w:rPr>
      <w:sz w:val="24"/>
      <w:szCs w:val="24"/>
      <w:lang w:val="ru-RU" w:eastAsia="ru-RU"/>
    </w:rPr>
  </w:style>
  <w:style w:type="paragraph" w:customStyle="1" w:styleId="ConsPlusNonformat">
    <w:name w:val="ConsPlusNonformat"/>
    <w:uiPriority w:val="99"/>
    <w:rsid w:val="004615D9"/>
    <w:pPr>
      <w:widowControl w:val="0"/>
      <w:autoSpaceDE w:val="0"/>
      <w:autoSpaceDN w:val="0"/>
      <w:adjustRightInd w:val="0"/>
    </w:pPr>
    <w:rPr>
      <w:rFonts w:ascii="Courier New" w:hAnsi="Courier New" w:cs="Courier New"/>
      <w:sz w:val="20"/>
      <w:szCs w:val="20"/>
    </w:rPr>
  </w:style>
  <w:style w:type="character" w:customStyle="1" w:styleId="17">
    <w:name w:val="Основной текст Знак1"/>
    <w:uiPriority w:val="99"/>
    <w:rsid w:val="004615D9"/>
    <w:rPr>
      <w:sz w:val="24"/>
      <w:szCs w:val="24"/>
      <w:lang w:val="ru-RU" w:eastAsia="ru-RU"/>
    </w:rPr>
  </w:style>
  <w:style w:type="character" w:customStyle="1" w:styleId="NormalWebChar">
    <w:name w:val="Normal (Web) Char"/>
    <w:link w:val="NormalWeb"/>
    <w:uiPriority w:val="99"/>
    <w:locked/>
    <w:rsid w:val="004615D9"/>
    <w:rPr>
      <w:rFonts w:ascii="Arial Unicode MS" w:eastAsia="Arial Unicode MS" w:cs="Arial Unicode MS"/>
      <w:sz w:val="23"/>
      <w:szCs w:val="23"/>
    </w:rPr>
  </w:style>
  <w:style w:type="paragraph" w:customStyle="1" w:styleId="ConsCell">
    <w:name w:val="ConsCell"/>
    <w:uiPriority w:val="99"/>
    <w:rsid w:val="006E37EB"/>
    <w:pPr>
      <w:widowControl w:val="0"/>
      <w:autoSpaceDE w:val="0"/>
      <w:autoSpaceDN w:val="0"/>
      <w:adjustRightInd w:val="0"/>
    </w:pPr>
    <w:rPr>
      <w:rFonts w:ascii="Arial" w:hAnsi="Arial" w:cs="Arial"/>
      <w:sz w:val="18"/>
      <w:szCs w:val="18"/>
    </w:rPr>
  </w:style>
  <w:style w:type="paragraph" w:customStyle="1" w:styleId="33">
    <w:name w:val="Знак3"/>
    <w:basedOn w:val="Normal"/>
    <w:uiPriority w:val="99"/>
    <w:rsid w:val="000C2802"/>
    <w:pPr>
      <w:tabs>
        <w:tab w:val="num" w:pos="360"/>
      </w:tabs>
      <w:spacing w:after="160" w:line="240" w:lineRule="exact"/>
    </w:pPr>
    <w:rPr>
      <w:rFonts w:ascii="Verdana" w:hAnsi="Verdana" w:cs="Verdana"/>
      <w:lang w:val="en-US" w:eastAsia="en-US"/>
    </w:rPr>
  </w:style>
  <w:style w:type="paragraph" w:customStyle="1" w:styleId="af0">
    <w:name w:val="Абзац списка"/>
    <w:basedOn w:val="Normal"/>
    <w:uiPriority w:val="99"/>
    <w:rsid w:val="008A5D62"/>
    <w:pPr>
      <w:ind w:left="720"/>
    </w:pPr>
    <w:rPr>
      <w:sz w:val="24"/>
      <w:szCs w:val="24"/>
    </w:rPr>
  </w:style>
  <w:style w:type="numbering" w:styleId="ArticleSection">
    <w:name w:val="Outline List 3"/>
    <w:aliases w:val="Раздел"/>
    <w:basedOn w:val="NoList"/>
    <w:uiPriority w:val="99"/>
    <w:semiHidden/>
    <w:unhideWhenUsed/>
    <w:locked/>
    <w:rsid w:val="00256024"/>
    <w:pPr>
      <w:numPr>
        <w:numId w:val="37"/>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299</TotalTime>
  <Pages>28</Pages>
  <Words>10593</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Третьякова Елена Юрьевна</dc:creator>
  <cp:keywords/>
  <dc:description/>
  <cp:lastModifiedBy>Baranov</cp:lastModifiedBy>
  <cp:revision>102</cp:revision>
  <cp:lastPrinted>2011-07-04T08:46:00Z</cp:lastPrinted>
  <dcterms:created xsi:type="dcterms:W3CDTF">2011-04-28T06:14:00Z</dcterms:created>
  <dcterms:modified xsi:type="dcterms:W3CDTF">2011-07-14T05:52:00Z</dcterms:modified>
</cp:coreProperties>
</file>