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9" w:type="dxa"/>
        <w:tblInd w:w="-106" w:type="dxa"/>
        <w:tblLook w:val="01E0"/>
      </w:tblPr>
      <w:tblGrid>
        <w:gridCol w:w="4183"/>
        <w:gridCol w:w="6096"/>
      </w:tblGrid>
      <w:tr w:rsidR="009928A8" w:rsidRPr="00795669" w:rsidTr="00C63CE0">
        <w:tc>
          <w:tcPr>
            <w:tcW w:w="4183" w:type="dxa"/>
          </w:tcPr>
          <w:p w:rsidR="009928A8" w:rsidRPr="00795669" w:rsidRDefault="009928A8" w:rsidP="00C63CE0">
            <w:pPr>
              <w:spacing w:line="28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96" w:type="dxa"/>
            <w:hideMark/>
          </w:tcPr>
          <w:p w:rsidR="009928A8" w:rsidRPr="00795669" w:rsidRDefault="009928A8" w:rsidP="00C63CE0">
            <w:pPr>
              <w:tabs>
                <w:tab w:val="left" w:pos="2080"/>
                <w:tab w:val="left" w:pos="6480"/>
                <w:tab w:val="left" w:pos="6660"/>
              </w:tabs>
              <w:snapToGrid w:val="0"/>
              <w:jc w:val="right"/>
              <w:rPr>
                <w:sz w:val="28"/>
                <w:szCs w:val="28"/>
              </w:rPr>
            </w:pPr>
            <w:r w:rsidRPr="00795669">
              <w:rPr>
                <w:b/>
                <w:sz w:val="28"/>
                <w:szCs w:val="28"/>
              </w:rPr>
              <w:t>УТВЕРЖДАЮ</w:t>
            </w:r>
            <w:r w:rsidRPr="00795669">
              <w:rPr>
                <w:sz w:val="28"/>
                <w:szCs w:val="28"/>
              </w:rPr>
              <w:t xml:space="preserve"> </w:t>
            </w:r>
          </w:p>
          <w:p w:rsidR="009928A8" w:rsidRPr="00795669" w:rsidRDefault="009928A8" w:rsidP="00C63CE0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795669">
              <w:rPr>
                <w:sz w:val="28"/>
                <w:szCs w:val="28"/>
              </w:rPr>
              <w:t>Директор Муниципального Бюджетного                                                                                      учреждения «Благоустройство Ленинского района»</w:t>
            </w:r>
          </w:p>
          <w:p w:rsidR="009928A8" w:rsidRPr="00795669" w:rsidRDefault="009928A8" w:rsidP="00C63CE0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795669">
              <w:rPr>
                <w:sz w:val="28"/>
                <w:szCs w:val="28"/>
              </w:rPr>
              <w:t xml:space="preserve">_________________ С.В. </w:t>
            </w:r>
            <w:proofErr w:type="spellStart"/>
            <w:r>
              <w:rPr>
                <w:sz w:val="28"/>
                <w:szCs w:val="28"/>
              </w:rPr>
              <w:t>Пивнев</w:t>
            </w:r>
            <w:proofErr w:type="spellEnd"/>
          </w:p>
          <w:p w:rsidR="009928A8" w:rsidRPr="00795669" w:rsidRDefault="009928A8" w:rsidP="00C63CE0">
            <w:pPr>
              <w:spacing w:line="280" w:lineRule="exact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____ » </w:t>
            </w:r>
            <w:r w:rsidRPr="00795669">
              <w:rPr>
                <w:sz w:val="28"/>
                <w:szCs w:val="28"/>
              </w:rPr>
              <w:t>________ 201</w:t>
            </w:r>
            <w:r>
              <w:rPr>
                <w:sz w:val="28"/>
                <w:szCs w:val="28"/>
              </w:rPr>
              <w:t>1</w:t>
            </w:r>
            <w:r w:rsidRPr="00795669">
              <w:rPr>
                <w:sz w:val="28"/>
                <w:szCs w:val="28"/>
              </w:rPr>
              <w:t xml:space="preserve"> года</w:t>
            </w:r>
          </w:p>
        </w:tc>
      </w:tr>
    </w:tbl>
    <w:p w:rsidR="0001403B" w:rsidRPr="00CC7E03" w:rsidRDefault="0001403B" w:rsidP="004500E0">
      <w:pPr>
        <w:outlineLvl w:val="0"/>
        <w:rPr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9928A8">
      <w:pPr>
        <w:pStyle w:val="a3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01403B" w:rsidRPr="00F177F8" w:rsidRDefault="0001403B" w:rsidP="0001403B">
      <w:pPr>
        <w:pStyle w:val="a3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 w:rsidR="000D6843">
        <w:rPr>
          <w:b/>
          <w:color w:val="000000"/>
          <w:sz w:val="28"/>
          <w:szCs w:val="28"/>
        </w:rPr>
        <w:t>договор</w:t>
      </w:r>
    </w:p>
    <w:p w:rsidR="006801C8" w:rsidRPr="00534C69" w:rsidRDefault="0001403B" w:rsidP="006801C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801C8">
        <w:rPr>
          <w:b/>
          <w:sz w:val="28"/>
          <w:szCs w:val="28"/>
        </w:rPr>
        <w:t>на с</w:t>
      </w:r>
      <w:r w:rsidR="006801C8" w:rsidRPr="006801C8">
        <w:rPr>
          <w:b/>
          <w:sz w:val="28"/>
          <w:szCs w:val="28"/>
        </w:rPr>
        <w:t xml:space="preserve">одержание </w:t>
      </w:r>
      <w:r w:rsidR="003D4064">
        <w:rPr>
          <w:b/>
          <w:sz w:val="28"/>
          <w:szCs w:val="28"/>
        </w:rPr>
        <w:t xml:space="preserve">и эксплуатацию </w:t>
      </w:r>
      <w:r w:rsidR="006801C8" w:rsidRPr="006801C8">
        <w:rPr>
          <w:b/>
          <w:sz w:val="28"/>
          <w:szCs w:val="28"/>
        </w:rPr>
        <w:t>фонтана в 65 квартале города Перми</w:t>
      </w:r>
      <w:r w:rsidR="00534C69" w:rsidRPr="00534C69">
        <w:rPr>
          <w:b/>
          <w:sz w:val="28"/>
          <w:szCs w:val="28"/>
        </w:rPr>
        <w:t xml:space="preserve"> (</w:t>
      </w:r>
      <w:r w:rsidR="00534C69">
        <w:rPr>
          <w:b/>
          <w:sz w:val="28"/>
          <w:szCs w:val="28"/>
        </w:rPr>
        <w:t>сквер у Драмтеатра)</w:t>
      </w:r>
    </w:p>
    <w:p w:rsidR="0001403B" w:rsidRDefault="0001403B" w:rsidP="0001403B">
      <w:pPr>
        <w:pStyle w:val="a3"/>
        <w:spacing w:line="520" w:lineRule="exact"/>
        <w:rPr>
          <w:b/>
          <w:sz w:val="28"/>
          <w:szCs w:val="28"/>
        </w:rPr>
      </w:pPr>
    </w:p>
    <w:p w:rsidR="0001403B" w:rsidRDefault="0001403B" w:rsidP="0001403B">
      <w:pPr>
        <w:pStyle w:val="a3"/>
        <w:spacing w:line="520" w:lineRule="exact"/>
        <w:rPr>
          <w:szCs w:val="24"/>
        </w:rPr>
      </w:pPr>
    </w:p>
    <w:p w:rsidR="0001403B" w:rsidRDefault="0001403B" w:rsidP="0001403B">
      <w:pPr>
        <w:spacing w:line="520" w:lineRule="exact"/>
        <w:jc w:val="center"/>
        <w:rPr>
          <w:sz w:val="24"/>
          <w:szCs w:val="24"/>
        </w:rPr>
      </w:pPr>
    </w:p>
    <w:p w:rsidR="0001403B" w:rsidRDefault="0001403B" w:rsidP="0001403B">
      <w:pPr>
        <w:spacing w:line="520" w:lineRule="exact"/>
        <w:rPr>
          <w:sz w:val="24"/>
          <w:szCs w:val="24"/>
        </w:rPr>
      </w:pPr>
    </w:p>
    <w:p w:rsidR="0001403B" w:rsidRDefault="0001403B" w:rsidP="0001403B">
      <w:pPr>
        <w:spacing w:line="520" w:lineRule="exact"/>
        <w:rPr>
          <w:sz w:val="24"/>
          <w:szCs w:val="24"/>
        </w:rPr>
      </w:pPr>
    </w:p>
    <w:p w:rsidR="0001403B" w:rsidRDefault="0001403B" w:rsidP="0001403B">
      <w:pPr>
        <w:spacing w:line="520" w:lineRule="exact"/>
        <w:rPr>
          <w:sz w:val="24"/>
          <w:szCs w:val="24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  <w:sectPr w:rsidR="0001403B" w:rsidSect="006801C8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</w:t>
      </w:r>
      <w:r w:rsidR="000D6843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tbl>
      <w:tblPr>
        <w:tblpPr w:leftFromText="180" w:rightFromText="180" w:vertAnchor="page" w:horzAnchor="margin" w:tblpXSpec="center" w:tblpY="856"/>
        <w:tblW w:w="10795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96"/>
      </w:tblGrid>
      <w:tr w:rsidR="0001403B" w:rsidRPr="00D43C02" w:rsidTr="00856BFD">
        <w:trPr>
          <w:tblCellSpacing w:w="20" w:type="dxa"/>
        </w:trPr>
        <w:tc>
          <w:tcPr>
            <w:tcW w:w="10715" w:type="dxa"/>
            <w:gridSpan w:val="3"/>
            <w:shd w:val="clear" w:color="auto" w:fill="00FFFF"/>
          </w:tcPr>
          <w:p w:rsidR="0001403B" w:rsidRPr="00D43C02" w:rsidRDefault="0001403B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01403B" w:rsidRPr="00D43C02" w:rsidTr="00856BFD">
        <w:trPr>
          <w:tblCellSpacing w:w="20" w:type="dxa"/>
        </w:trPr>
        <w:tc>
          <w:tcPr>
            <w:tcW w:w="10715" w:type="dxa"/>
            <w:gridSpan w:val="3"/>
            <w:shd w:val="clear" w:color="auto" w:fill="FFFFFF"/>
          </w:tcPr>
          <w:p w:rsidR="0001403B" w:rsidRPr="00D43C02" w:rsidRDefault="0001403B" w:rsidP="00856BFD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01403B" w:rsidRPr="00D43C02" w:rsidRDefault="0001403B" w:rsidP="00856BFD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01403B" w:rsidRPr="00D43C02" w:rsidRDefault="0001403B" w:rsidP="00856BFD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01403B" w:rsidRPr="00D43C02" w:rsidRDefault="0001403B" w:rsidP="00856BFD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1403B" w:rsidRPr="00D43C02" w:rsidTr="00856BFD">
        <w:trPr>
          <w:tblCellSpacing w:w="20" w:type="dxa"/>
        </w:trPr>
        <w:tc>
          <w:tcPr>
            <w:tcW w:w="10715" w:type="dxa"/>
            <w:gridSpan w:val="3"/>
            <w:shd w:val="clear" w:color="auto" w:fill="00FFFF"/>
          </w:tcPr>
          <w:p w:rsidR="0001403B" w:rsidRPr="00D43C02" w:rsidRDefault="0001403B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536" w:type="dxa"/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«Благоустройство Ленинского района»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536" w:type="dxa"/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Кирова,61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536" w:type="dxa"/>
            <w:shd w:val="clear" w:color="auto" w:fill="FFFFFF"/>
          </w:tcPr>
          <w:p w:rsidR="0018048A" w:rsidRDefault="0018048A" w:rsidP="00856B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г. Пермь, ул. Кирова,61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536" w:type="dxa"/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536" w:type="dxa"/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235-28-24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536" w:type="dxa"/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Хозяшева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Нелли Анатольевна</w:t>
            </w:r>
          </w:p>
        </w:tc>
      </w:tr>
      <w:tr w:rsidR="0001403B" w:rsidRPr="00D43C02" w:rsidTr="00856BFD">
        <w:trPr>
          <w:tblCellSpacing w:w="20" w:type="dxa"/>
        </w:trPr>
        <w:tc>
          <w:tcPr>
            <w:tcW w:w="10715" w:type="dxa"/>
            <w:gridSpan w:val="3"/>
            <w:shd w:val="clear" w:color="auto" w:fill="00FFFF"/>
          </w:tcPr>
          <w:p w:rsidR="0001403B" w:rsidRPr="004C62A3" w:rsidRDefault="0001403B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01403B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85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536" w:type="dxa"/>
            <w:shd w:val="clear" w:color="auto" w:fill="FFFFFF"/>
          </w:tcPr>
          <w:p w:rsidR="0001403B" w:rsidRPr="00106928" w:rsidRDefault="000D6843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D6843">
              <w:rPr>
                <w:rFonts w:ascii="Times New Roman" w:hAnsi="Times New Roman" w:cs="Times New Roman"/>
                <w:sz w:val="22"/>
                <w:szCs w:val="22"/>
              </w:rPr>
              <w:t>Содержание</w:t>
            </w:r>
            <w:r w:rsidR="003D4064">
              <w:rPr>
                <w:rFonts w:ascii="Times New Roman" w:hAnsi="Times New Roman" w:cs="Times New Roman"/>
                <w:sz w:val="22"/>
                <w:szCs w:val="22"/>
              </w:rPr>
              <w:t xml:space="preserve"> и эксплуатация </w:t>
            </w:r>
            <w:r w:rsidRPr="000D6843">
              <w:rPr>
                <w:rFonts w:ascii="Times New Roman" w:hAnsi="Times New Roman" w:cs="Times New Roman"/>
                <w:sz w:val="22"/>
                <w:szCs w:val="22"/>
              </w:rPr>
              <w:t xml:space="preserve"> фонтана в 65 квартале города Перми</w:t>
            </w:r>
            <w:r w:rsidR="001069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06928" w:rsidRPr="00106928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106928">
              <w:rPr>
                <w:rFonts w:ascii="Times New Roman" w:hAnsi="Times New Roman" w:cs="Times New Roman"/>
                <w:sz w:val="22"/>
                <w:szCs w:val="22"/>
              </w:rPr>
              <w:t>сквер у Драмтеатра)</w:t>
            </w:r>
          </w:p>
        </w:tc>
      </w:tr>
      <w:tr w:rsidR="0001403B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85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Начальная (максимальная) цена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536" w:type="dxa"/>
            <w:shd w:val="clear" w:color="auto" w:fill="FFFFFF"/>
          </w:tcPr>
          <w:p w:rsidR="0001403B" w:rsidRPr="00C63CE0" w:rsidRDefault="00FB004F" w:rsidP="00FB00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810 965 (восемьсот десять тысяч девятьсот шестьдесят пять)  рублей 30 копеек</w:t>
            </w:r>
          </w:p>
        </w:tc>
      </w:tr>
      <w:tr w:rsidR="00143A14" w:rsidRPr="00D43C02" w:rsidTr="00856BFD">
        <w:trPr>
          <w:trHeight w:val="616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43A14" w:rsidRPr="006801C8" w:rsidRDefault="00143A14" w:rsidP="00C63CE0">
            <w:pPr>
              <w:pStyle w:val="ConsPlusNormal"/>
              <w:widowControl/>
              <w:ind w:firstLine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Обоснование н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ачальн</w:t>
            </w:r>
            <w:r>
              <w:rPr>
                <w:sz w:val="22"/>
                <w:szCs w:val="22"/>
              </w:rPr>
              <w:t>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(максимальн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ой) цены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536" w:type="dxa"/>
            <w:shd w:val="clear" w:color="auto" w:fill="FFFFFF"/>
          </w:tcPr>
          <w:p w:rsidR="00143A14" w:rsidRPr="006801C8" w:rsidRDefault="00143A14" w:rsidP="00C63CE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Локальный сметный расчет (Приложение № 2 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к документации об открытом аукционе в электронной форме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143A14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43A14" w:rsidRDefault="00143A14" w:rsidP="00C63C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бъем выполняемых работ</w:t>
            </w:r>
          </w:p>
          <w:p w:rsidR="00143A14" w:rsidRPr="006801C8" w:rsidRDefault="00143A14" w:rsidP="00C63CE0"/>
        </w:tc>
        <w:tc>
          <w:tcPr>
            <w:tcW w:w="7536" w:type="dxa"/>
            <w:shd w:val="clear" w:color="auto" w:fill="FFFFFF"/>
          </w:tcPr>
          <w:p w:rsidR="00143A14" w:rsidRPr="006801C8" w:rsidRDefault="00143A14" w:rsidP="00C63CE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соответствии с техническим заданием (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Приложение № 1 к документации об открытом аукционе в электронной форме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 Приложение № 1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 договору)</w:t>
            </w:r>
          </w:p>
        </w:tc>
      </w:tr>
      <w:tr w:rsidR="00143A14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43A14" w:rsidRPr="00D43C02" w:rsidRDefault="00143A14" w:rsidP="00C63C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выполняемым работам</w:t>
            </w:r>
          </w:p>
        </w:tc>
        <w:tc>
          <w:tcPr>
            <w:tcW w:w="7536" w:type="dxa"/>
            <w:shd w:val="clear" w:color="auto" w:fill="FFFFFF"/>
          </w:tcPr>
          <w:p w:rsidR="00143A14" w:rsidRDefault="00143A14" w:rsidP="00C63CE0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полном соответствии с требованиями документации об открытом аукционе в электронной форме (</w:t>
            </w:r>
            <w:r w:rsidRPr="001C72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Pr="001C727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техническим заданием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Приложение №1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) и условиями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, являющегося приложением к документации об аукционе.</w:t>
            </w:r>
          </w:p>
          <w:p w:rsidR="00143A14" w:rsidRPr="001C727A" w:rsidRDefault="00143A14" w:rsidP="00C63CE0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3A14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43A14" w:rsidRPr="00D43C02" w:rsidRDefault="00143A14" w:rsidP="00C63C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</w:p>
          <w:p w:rsidR="00143A14" w:rsidRPr="00D43C02" w:rsidRDefault="00143A14" w:rsidP="00C63C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36" w:type="dxa"/>
            <w:shd w:val="clear" w:color="auto" w:fill="FFFFFF"/>
          </w:tcPr>
          <w:p w:rsidR="00143A14" w:rsidRPr="006801C8" w:rsidRDefault="00143A14" w:rsidP="00C63CE0">
            <w:pPr>
              <w:pStyle w:val="a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6801C8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6801C8">
              <w:rPr>
                <w:color w:val="000000"/>
                <w:sz w:val="22"/>
                <w:szCs w:val="22"/>
              </w:rPr>
              <w:t>ермь, Ленинский район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</w:p>
        </w:tc>
      </w:tr>
      <w:tr w:rsidR="00143A14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43A14" w:rsidRPr="00D43C02" w:rsidRDefault="00143A14" w:rsidP="00C63C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(периоды) выполнения работ</w:t>
            </w:r>
          </w:p>
        </w:tc>
        <w:tc>
          <w:tcPr>
            <w:tcW w:w="7536" w:type="dxa"/>
            <w:shd w:val="clear" w:color="auto" w:fill="FFFFFF"/>
          </w:tcPr>
          <w:p w:rsidR="00143A14" w:rsidRPr="00D43C02" w:rsidRDefault="00143A14" w:rsidP="00C63CE0">
            <w:pPr>
              <w:pStyle w:val="ConsPlusNormal"/>
              <w:widowControl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момента заключения договора - по </w:t>
            </w:r>
            <w:r w:rsidR="00C63CE0" w:rsidRPr="00C63CE0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  <w:r w:rsidR="00C63CE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093F1C">
              <w:rPr>
                <w:rFonts w:ascii="Times New Roman" w:hAnsi="Times New Roman" w:cs="Times New Roman"/>
                <w:sz w:val="24"/>
                <w:szCs w:val="24"/>
              </w:rPr>
              <w:t>.2011г</w:t>
            </w:r>
          </w:p>
        </w:tc>
      </w:tr>
      <w:tr w:rsidR="0001403B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85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работ</w:t>
            </w:r>
          </w:p>
        </w:tc>
        <w:tc>
          <w:tcPr>
            <w:tcW w:w="7536" w:type="dxa"/>
            <w:shd w:val="clear" w:color="auto" w:fill="FFFFFF"/>
          </w:tcPr>
          <w:p w:rsidR="00856BFD" w:rsidRDefault="00856BFD" w:rsidP="00752ED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оплаты: безналичный расчет.</w:t>
            </w:r>
          </w:p>
          <w:p w:rsidR="00800048" w:rsidRDefault="00800048" w:rsidP="008000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Основанием для рассмотрения и последующей оплаты работ,  выполненных Подрядчиком, являются подписанные сторонами акты </w:t>
            </w:r>
            <w:r w:rsidR="00416AB4">
              <w:rPr>
                <w:sz w:val="22"/>
                <w:szCs w:val="22"/>
              </w:rPr>
              <w:t>сдачи-приемки выполненных работ</w:t>
            </w:r>
            <w:r>
              <w:rPr>
                <w:sz w:val="22"/>
                <w:szCs w:val="22"/>
              </w:rPr>
              <w:t>, справки о стоимости выполненных работ (форма КС-3), документ (счет-фактура)  поставщика, подтверждающий количество потребляемой электроэнергии и воды, и счета-фактуры, предоставляемые Заказчику ежемесячно  в срок до 25 числа текущего (отчетного) месяца.  При нарушении срока предоставления вышеуказанных документов Заказчику, срок оплаты работ смещается на отчетный период следующего месяца. Оплата фактически выполненных и принятых по акту объемов  работ осуществляется Заказчиком  в течение 10 банковских дней с момента получения полного пакета документов указанного в п. 3.5. настоящего договора, и производится в объеме их стоимости.</w:t>
            </w:r>
          </w:p>
          <w:p w:rsidR="0001403B" w:rsidRPr="00856BFD" w:rsidRDefault="0001403B" w:rsidP="00416A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6BFD">
              <w:rPr>
                <w:rFonts w:ascii="Times New Roman" w:hAnsi="Times New Roman" w:cs="Times New Roman"/>
                <w:sz w:val="22"/>
                <w:szCs w:val="22"/>
              </w:rPr>
              <w:t>Оплата по контракту,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контракте. Оплата по контракту третьим лицам не допускается.</w:t>
            </w:r>
          </w:p>
        </w:tc>
      </w:tr>
      <w:tr w:rsidR="0001403B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85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7536" w:type="dxa"/>
            <w:shd w:val="clear" w:color="auto" w:fill="FFFFFF"/>
          </w:tcPr>
          <w:p w:rsidR="0001403B" w:rsidRPr="00D43C02" w:rsidRDefault="0001403B" w:rsidP="00856BFD">
            <w:pPr>
              <w:pStyle w:val="a3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01403B" w:rsidRPr="00D43C02" w:rsidRDefault="0001403B" w:rsidP="00856BFD">
            <w:pPr>
              <w:pStyle w:val="a3"/>
              <w:rPr>
                <w:sz w:val="22"/>
                <w:szCs w:val="22"/>
              </w:rPr>
            </w:pPr>
          </w:p>
        </w:tc>
      </w:tr>
      <w:tr w:rsidR="0001403B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85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536" w:type="dxa"/>
            <w:shd w:val="clear" w:color="auto" w:fill="FFFFFF"/>
          </w:tcPr>
          <w:p w:rsidR="00856BFD" w:rsidRDefault="00856BFD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Цена договора должна включать в себя  расходы на техническое обеспечение производства работ, уплату налогов и других обязательных платежей, которые могут возникнуть при исполнении обязательств по настоящему договору.</w:t>
            </w:r>
          </w:p>
          <w:p w:rsidR="00856BFD" w:rsidRDefault="00856BFD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Общая стоимость выполненных работ может быть изменена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 случаях:</w:t>
            </w:r>
          </w:p>
          <w:p w:rsidR="00856BFD" w:rsidRDefault="00856BFD" w:rsidP="00856BF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уменьшения размеров  оплаты в связи с невыполнением договорных объемов работ, или применением к Подрядчику экономических санкций (удержаний) за некачественно выполненные работы. </w:t>
            </w:r>
          </w:p>
          <w:p w:rsidR="0001403B" w:rsidRPr="00856BFD" w:rsidRDefault="0001403B" w:rsidP="00856BFD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856BFD">
              <w:rPr>
                <w:sz w:val="22"/>
                <w:szCs w:val="22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01403B" w:rsidRPr="00856BFD" w:rsidRDefault="0001403B" w:rsidP="00856BFD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856BFD">
              <w:rPr>
                <w:sz w:val="22"/>
                <w:szCs w:val="22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  <w:p w:rsidR="0001403B" w:rsidRPr="00D43C02" w:rsidRDefault="0001403B" w:rsidP="00856BFD">
            <w:pPr>
              <w:autoSpaceDE w:val="0"/>
              <w:autoSpaceDN w:val="0"/>
              <w:adjustRightInd w:val="0"/>
              <w:ind w:firstLine="258"/>
              <w:jc w:val="both"/>
              <w:rPr>
                <w:i/>
                <w:sz w:val="22"/>
                <w:szCs w:val="22"/>
              </w:rPr>
            </w:pPr>
            <w:r w:rsidRPr="00856BFD">
              <w:rPr>
                <w:sz w:val="22"/>
                <w:szCs w:val="22"/>
              </w:rPr>
      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      </w:r>
            <w:r w:rsidR="00856BFD">
              <w:rPr>
                <w:i/>
                <w:sz w:val="22"/>
                <w:szCs w:val="22"/>
              </w:rPr>
              <w:t>.</w:t>
            </w:r>
          </w:p>
        </w:tc>
      </w:tr>
      <w:tr w:rsidR="0001403B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85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536" w:type="dxa"/>
            <w:shd w:val="clear" w:color="auto" w:fill="FFFFFF"/>
          </w:tcPr>
          <w:p w:rsidR="0001403B" w:rsidRPr="00D43C02" w:rsidRDefault="0001403B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РФ, установленного ЦБ РФ и используемого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536" w:type="dxa"/>
            <w:shd w:val="clear" w:color="auto" w:fill="FFFFFF"/>
          </w:tcPr>
          <w:p w:rsidR="0018048A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856BFD">
        <w:trPr>
          <w:tblCellSpacing w:w="20" w:type="dxa"/>
        </w:trPr>
        <w:tc>
          <w:tcPr>
            <w:tcW w:w="10715" w:type="dxa"/>
            <w:gridSpan w:val="3"/>
            <w:shd w:val="clear" w:color="auto" w:fill="00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18048A" w:rsidRPr="00D43C02" w:rsidTr="00856BFD">
        <w:trPr>
          <w:trHeight w:val="325"/>
          <w:tblCellSpacing w:w="20" w:type="dxa"/>
        </w:trPr>
        <w:tc>
          <w:tcPr>
            <w:tcW w:w="10715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18048A" w:rsidRDefault="0018048A" w:rsidP="00856BFD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18048A" w:rsidRPr="00D43C02" w:rsidRDefault="0018048A" w:rsidP="00856BFD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18048A" w:rsidRPr="00D43C02" w:rsidTr="00856BFD">
        <w:trPr>
          <w:trHeight w:val="168"/>
          <w:tblCellSpacing w:w="20" w:type="dxa"/>
        </w:trPr>
        <w:tc>
          <w:tcPr>
            <w:tcW w:w="10715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18048A" w:rsidRPr="00D43C02" w:rsidRDefault="0018048A" w:rsidP="00856BFD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18048A" w:rsidRPr="00D43C02" w:rsidTr="00856BFD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98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856BF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18048A" w:rsidRPr="00D43C02" w:rsidTr="00856BFD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98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856BF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18048A" w:rsidRPr="00D43C02" w:rsidTr="00856BFD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98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856BF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18048A" w:rsidRPr="00D43C02" w:rsidTr="00856BFD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98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856BF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18048A" w:rsidRPr="00D43C02" w:rsidTr="00856BFD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98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856BF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10715" w:type="dxa"/>
            <w:gridSpan w:val="3"/>
            <w:shd w:val="clear" w:color="auto" w:fill="00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10715" w:type="dxa"/>
            <w:gridSpan w:val="3"/>
            <w:shd w:val="clear" w:color="auto" w:fill="FFFFFF"/>
          </w:tcPr>
          <w:p w:rsidR="0018048A" w:rsidRDefault="0018048A" w:rsidP="00856BF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10715" w:type="dxa"/>
            <w:gridSpan w:val="3"/>
            <w:shd w:val="clear" w:color="auto" w:fill="FFFFFF"/>
          </w:tcPr>
          <w:p w:rsidR="0018048A" w:rsidRPr="00725697" w:rsidRDefault="0018048A" w:rsidP="00856BF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10715" w:type="dxa"/>
            <w:gridSpan w:val="3"/>
            <w:shd w:val="clear" w:color="auto" w:fill="FFFFFF"/>
          </w:tcPr>
          <w:p w:rsidR="0018048A" w:rsidRPr="00F36F19" w:rsidRDefault="0018048A" w:rsidP="00856BF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Согласие участника размеще</w:t>
            </w:r>
            <w:r w:rsidR="002355A9">
              <w:rPr>
                <w:sz w:val="22"/>
                <w:szCs w:val="22"/>
              </w:rPr>
              <w:t xml:space="preserve">ния заказа на выполнение работ </w:t>
            </w:r>
            <w:r w:rsidRPr="00F36F19">
              <w:rPr>
                <w:sz w:val="22"/>
                <w:szCs w:val="22"/>
              </w:rPr>
              <w:t>на условиях, предусмотренных документацией об открытом аукционе в электронной форме, при условии размещения заказа на выполнение работ;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10715" w:type="dxa"/>
            <w:gridSpan w:val="3"/>
            <w:shd w:val="clear" w:color="auto" w:fill="FFFFFF"/>
          </w:tcPr>
          <w:p w:rsidR="0018048A" w:rsidRPr="00D43C02" w:rsidRDefault="0018048A" w:rsidP="00856BF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98" w:type="dxa"/>
            <w:gridSpan w:val="2"/>
            <w:shd w:val="clear" w:color="auto" w:fill="FFFFFF"/>
          </w:tcPr>
          <w:p w:rsidR="0018048A" w:rsidRPr="00D43C02" w:rsidRDefault="0018048A" w:rsidP="00856BFD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18048A" w:rsidRPr="00D43C02" w:rsidTr="00856BF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98" w:type="dxa"/>
            <w:gridSpan w:val="2"/>
            <w:shd w:val="clear" w:color="auto" w:fill="FFFFFF"/>
          </w:tcPr>
          <w:p w:rsidR="0018048A" w:rsidRPr="00D43C02" w:rsidRDefault="0018048A" w:rsidP="00856BF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856BFD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536" w:type="dxa"/>
            <w:shd w:val="clear" w:color="auto" w:fill="FFFFFF"/>
          </w:tcPr>
          <w:p w:rsidR="0018048A" w:rsidRDefault="0018048A" w:rsidP="00856BF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18048A" w:rsidRDefault="0018048A" w:rsidP="00856BF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18048A" w:rsidRDefault="0018048A" w:rsidP="00856BF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размещения заказа вправе подать только одну заявку на участие в открытом аукционе в электронной форме в отношении </w:t>
            </w:r>
            <w:r w:rsidR="002355A9">
              <w:rPr>
                <w:sz w:val="22"/>
                <w:szCs w:val="22"/>
              </w:rPr>
              <w:t>предмета аукциона.</w:t>
            </w:r>
          </w:p>
          <w:p w:rsidR="0018048A" w:rsidRPr="00D43C02" w:rsidRDefault="0018048A" w:rsidP="00856BF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18048A" w:rsidRPr="00D43C02" w:rsidTr="00856BFD">
        <w:trPr>
          <w:tblCellSpacing w:w="20" w:type="dxa"/>
        </w:trPr>
        <w:tc>
          <w:tcPr>
            <w:tcW w:w="10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C63CE0" w:rsidRDefault="0018048A" w:rsidP="00856BFD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 </w:t>
            </w:r>
            <w:r w:rsidR="00721090">
              <w:rPr>
                <w:bCs/>
                <w:sz w:val="22"/>
                <w:szCs w:val="22"/>
              </w:rPr>
              <w:t xml:space="preserve">5 </w:t>
            </w:r>
            <w:r w:rsidRPr="00945126">
              <w:rPr>
                <w:bCs/>
                <w:sz w:val="22"/>
                <w:szCs w:val="22"/>
              </w:rPr>
              <w:t>% начальной (максимальной</w:t>
            </w:r>
            <w:r>
              <w:rPr>
                <w:bCs/>
                <w:sz w:val="22"/>
                <w:szCs w:val="22"/>
              </w:rPr>
              <w:t>)</w:t>
            </w:r>
            <w:r w:rsidRPr="00945126">
              <w:rPr>
                <w:bCs/>
                <w:sz w:val="22"/>
                <w:szCs w:val="22"/>
              </w:rPr>
              <w:t xml:space="preserve"> цены </w:t>
            </w:r>
            <w:r w:rsidR="002355A9">
              <w:rPr>
                <w:bCs/>
                <w:sz w:val="22"/>
                <w:szCs w:val="22"/>
              </w:rPr>
              <w:t>договора, что составляет -</w:t>
            </w:r>
            <w:r w:rsidR="00827A15">
              <w:rPr>
                <w:bCs/>
                <w:sz w:val="22"/>
                <w:szCs w:val="22"/>
              </w:rPr>
              <w:t xml:space="preserve"> </w:t>
            </w:r>
            <w:r w:rsidR="00FB004F">
              <w:rPr>
                <w:bCs/>
                <w:sz w:val="22"/>
                <w:szCs w:val="22"/>
              </w:rPr>
              <w:t>40 548,2</w:t>
            </w:r>
            <w:r w:rsidR="004714E3" w:rsidRPr="004714E3">
              <w:rPr>
                <w:bCs/>
                <w:sz w:val="22"/>
                <w:szCs w:val="22"/>
              </w:rPr>
              <w:t>7</w:t>
            </w:r>
            <w:r w:rsidR="00827A15" w:rsidRPr="00C63CE0">
              <w:rPr>
                <w:bCs/>
                <w:sz w:val="22"/>
                <w:szCs w:val="22"/>
              </w:rPr>
              <w:t xml:space="preserve"> рублей </w:t>
            </w:r>
            <w:r w:rsidR="002355A9" w:rsidRPr="00C63CE0">
              <w:rPr>
                <w:bCs/>
                <w:sz w:val="22"/>
                <w:szCs w:val="22"/>
              </w:rPr>
              <w:t xml:space="preserve"> </w:t>
            </w:r>
            <w:r w:rsidRPr="00C63CE0">
              <w:rPr>
                <w:bCs/>
                <w:sz w:val="22"/>
                <w:szCs w:val="22"/>
              </w:rPr>
              <w:t xml:space="preserve"> </w:t>
            </w:r>
          </w:p>
          <w:p w:rsidR="0018048A" w:rsidRPr="00755220" w:rsidRDefault="0018048A" w:rsidP="00856BF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 xml:space="preserve">Требование обеспечения заявки на участие в открытом аукционе в равной </w:t>
            </w:r>
            <w:r w:rsidRPr="00880FF1">
              <w:rPr>
                <w:bCs/>
                <w:sz w:val="22"/>
                <w:szCs w:val="22"/>
              </w:rPr>
              <w:lastRenderedPageBreak/>
              <w:t>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10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856BF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4714E3" w:rsidRDefault="004714E3" w:rsidP="00416A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22.07.2011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13:00 (местное время)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Default="0018048A" w:rsidP="00856BFD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18048A" w:rsidRPr="00D43C02" w:rsidRDefault="0018048A" w:rsidP="00856BFD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4714E3" w:rsidRDefault="004714E3" w:rsidP="00C63CE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27.07.2011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4714E3" w:rsidRDefault="0018048A" w:rsidP="00856BF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4714E3"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4714E3" w:rsidRDefault="004714E3" w:rsidP="00416AB4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  <w:lang w:val="en-US"/>
              </w:rPr>
            </w:pPr>
            <w:r w:rsidRPr="004714E3">
              <w:rPr>
                <w:i/>
                <w:sz w:val="22"/>
                <w:szCs w:val="22"/>
                <w:lang w:val="en-US"/>
              </w:rPr>
              <w:t>01.08.2011</w:t>
            </w:r>
          </w:p>
        </w:tc>
      </w:tr>
      <w:tr w:rsidR="0018048A" w:rsidRPr="00D43C02" w:rsidTr="00FB004F">
        <w:trPr>
          <w:trHeight w:val="361"/>
          <w:tblCellSpacing w:w="20" w:type="dxa"/>
        </w:trPr>
        <w:tc>
          <w:tcPr>
            <w:tcW w:w="10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856BFD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 xml:space="preserve">. Обеспечение исполнения </w:t>
            </w:r>
            <w:r w:rsidR="002355A9">
              <w:rPr>
                <w:b/>
              </w:rPr>
              <w:t>договора</w:t>
            </w:r>
          </w:p>
        </w:tc>
      </w:tr>
      <w:tr w:rsidR="0018048A" w:rsidRPr="000B7B0E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исполнения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536" w:type="dxa"/>
            <w:shd w:val="clear" w:color="auto" w:fill="FFFFFF"/>
          </w:tcPr>
          <w:p w:rsidR="0018048A" w:rsidRPr="00C63CE0" w:rsidRDefault="00FB004F" w:rsidP="00856BFD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8048A" w:rsidRPr="00D43C02">
              <w:rPr>
                <w:sz w:val="22"/>
                <w:szCs w:val="22"/>
              </w:rPr>
              <w:t xml:space="preserve">% начальной (максимальной) цены </w:t>
            </w:r>
            <w:r w:rsidR="002355A9">
              <w:rPr>
                <w:sz w:val="22"/>
                <w:szCs w:val="22"/>
              </w:rPr>
              <w:t>договора, что составляет-</w:t>
            </w:r>
            <w:r w:rsidR="00827A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81096,53</w:t>
            </w:r>
            <w:r w:rsidR="00C63CE0" w:rsidRPr="00C63CE0">
              <w:rPr>
                <w:sz w:val="22"/>
                <w:szCs w:val="22"/>
              </w:rPr>
              <w:t xml:space="preserve"> рублей</w:t>
            </w:r>
          </w:p>
          <w:p w:rsidR="0018048A" w:rsidRPr="00D43C02" w:rsidRDefault="0018048A" w:rsidP="00856BFD">
            <w:pPr>
              <w:pStyle w:val="3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</w:p>
        </w:tc>
      </w:tr>
      <w:tr w:rsidR="002355A9" w:rsidRPr="000B7B0E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05031" w:rsidRDefault="002355A9" w:rsidP="0085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 xml:space="preserve">Срок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536" w:type="dxa"/>
            <w:shd w:val="clear" w:color="auto" w:fill="FFFFFF"/>
          </w:tcPr>
          <w:p w:rsidR="002355A9" w:rsidRDefault="002355A9" w:rsidP="00856BF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 xml:space="preserve">В течение пяти дней со дня получения проекта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 участник открытого аукциона в электронной форме направляет оператору электронной площадки проект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</w:t>
            </w:r>
            <w:r>
              <w:rPr>
                <w:sz w:val="22"/>
                <w:szCs w:val="22"/>
              </w:rPr>
              <w:t>договора, или протокол разногласий.</w:t>
            </w:r>
          </w:p>
          <w:p w:rsidR="002355A9" w:rsidRPr="00D05031" w:rsidRDefault="002355A9" w:rsidP="00856BF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договора предоставляется в сроки, определенные статьей 41.12 Федерального закона от 21.07.2005 № 94-ФЗ.</w:t>
            </w:r>
          </w:p>
        </w:tc>
      </w:tr>
      <w:tr w:rsidR="002355A9" w:rsidRPr="000B7B0E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85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536" w:type="dxa"/>
            <w:shd w:val="clear" w:color="auto" w:fill="FFFFFF"/>
          </w:tcPr>
          <w:p w:rsidR="002355A9" w:rsidRDefault="002355A9" w:rsidP="00856BF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</w:t>
            </w:r>
          </w:p>
          <w:p w:rsidR="002355A9" w:rsidRDefault="002355A9" w:rsidP="00856BF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2355A9" w:rsidRDefault="002355A9" w:rsidP="00856BF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договора поручительства,</w:t>
            </w:r>
          </w:p>
          <w:p w:rsidR="002355A9" w:rsidRDefault="002355A9" w:rsidP="00856BF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2355A9" w:rsidRDefault="002355A9" w:rsidP="00856BF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2355A9" w:rsidRDefault="002355A9" w:rsidP="00856BF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2355A9" w:rsidRDefault="002355A9" w:rsidP="00856BFD">
            <w:pPr>
              <w:pStyle w:val="3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</w:t>
            </w:r>
            <w:r>
              <w:rPr>
                <w:sz w:val="22"/>
                <w:szCs w:val="22"/>
              </w:rPr>
              <w:t>, с которым заключается договор</w:t>
            </w:r>
            <w:r w:rsidRPr="004D4A81">
              <w:rPr>
                <w:sz w:val="22"/>
                <w:szCs w:val="22"/>
              </w:rPr>
              <w:t>, является бюджетное учреждение, предоставление обеспечения исполнения</w:t>
            </w:r>
            <w:r>
              <w:rPr>
                <w:sz w:val="22"/>
                <w:szCs w:val="22"/>
              </w:rPr>
              <w:t xml:space="preserve"> договора</w:t>
            </w:r>
            <w:r w:rsidRPr="004D4A81">
              <w:rPr>
                <w:sz w:val="22"/>
                <w:szCs w:val="22"/>
              </w:rPr>
              <w:t xml:space="preserve"> не требуется.</w:t>
            </w:r>
          </w:p>
          <w:p w:rsidR="002355A9" w:rsidRPr="00D43C02" w:rsidRDefault="002355A9" w:rsidP="00856BFD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</w:t>
            </w:r>
            <w:r>
              <w:rPr>
                <w:sz w:val="22"/>
                <w:szCs w:val="22"/>
              </w:rPr>
              <w:t xml:space="preserve">договора </w:t>
            </w:r>
            <w:r w:rsidRPr="008447B3">
              <w:rPr>
                <w:sz w:val="22"/>
                <w:szCs w:val="22"/>
              </w:rPr>
              <w:t xml:space="preserve">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</w:t>
            </w:r>
            <w:r>
              <w:rPr>
                <w:sz w:val="22"/>
                <w:szCs w:val="22"/>
              </w:rPr>
              <w:t>договору</w:t>
            </w:r>
            <w:r w:rsidRPr="008447B3">
              <w:rPr>
                <w:sz w:val="22"/>
                <w:szCs w:val="22"/>
              </w:rPr>
              <w:t xml:space="preserve">, соответствующий поставщик (исполнитель, подрядчик) должен в течение </w:t>
            </w:r>
            <w:r w:rsidRPr="007E71C2">
              <w:rPr>
                <w:sz w:val="22"/>
                <w:szCs w:val="22"/>
              </w:rPr>
              <w:t>7 (семи) банковских</w:t>
            </w:r>
            <w:r w:rsidRPr="008447B3">
              <w:rPr>
                <w:sz w:val="22"/>
                <w:szCs w:val="22"/>
              </w:rPr>
              <w:t xml:space="preserve"> дней предоставить заказчику иное (новое) обеспечение исполнения </w:t>
            </w:r>
            <w:r>
              <w:rPr>
                <w:sz w:val="22"/>
                <w:szCs w:val="22"/>
              </w:rPr>
              <w:t>договора</w:t>
            </w:r>
            <w:r w:rsidRPr="008447B3">
              <w:rPr>
                <w:sz w:val="22"/>
                <w:szCs w:val="22"/>
              </w:rPr>
              <w:t xml:space="preserve"> на тех</w:t>
            </w:r>
            <w:r>
              <w:rPr>
                <w:sz w:val="22"/>
                <w:szCs w:val="22"/>
              </w:rPr>
              <w:t xml:space="preserve"> же условиях и в том же размере</w:t>
            </w:r>
            <w:r>
              <w:rPr>
                <w:i/>
                <w:sz w:val="22"/>
                <w:szCs w:val="22"/>
              </w:rPr>
              <w:t>).</w:t>
            </w:r>
            <w:proofErr w:type="gramEnd"/>
          </w:p>
        </w:tc>
      </w:tr>
      <w:tr w:rsidR="002355A9" w:rsidRPr="000B7B0E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85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7536" w:type="dxa"/>
            <w:shd w:val="clear" w:color="auto" w:fill="FFFFFF"/>
          </w:tcPr>
          <w:p w:rsidR="002355A9" w:rsidRDefault="002355A9" w:rsidP="00856BFD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 обеспечения исполнения договора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2355A9" w:rsidRDefault="002355A9" w:rsidP="00856BFD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1.Указание на безотзывность гарантии;</w:t>
            </w:r>
          </w:p>
          <w:p w:rsidR="002355A9" w:rsidRDefault="002355A9" w:rsidP="00856BFD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Указание в качестве Бенефициара МБУ «Благоустройство Ленинского </w:t>
            </w:r>
            <w:r>
              <w:rPr>
                <w:sz w:val="22"/>
                <w:szCs w:val="22"/>
              </w:rPr>
              <w:lastRenderedPageBreak/>
              <w:t>района»</w:t>
            </w:r>
          </w:p>
          <w:p w:rsidR="002355A9" w:rsidRDefault="002355A9" w:rsidP="00856BFD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Ссылка на решения аукционной комиссии и Договор;</w:t>
            </w:r>
          </w:p>
          <w:p w:rsidR="002355A9" w:rsidRDefault="002355A9" w:rsidP="00856BFD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договору;</w:t>
            </w:r>
          </w:p>
          <w:p w:rsidR="002355A9" w:rsidRDefault="002355A9" w:rsidP="00856BFD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Условие о предоставлении банковской гарантии в следующих размерах:</w:t>
            </w:r>
          </w:p>
          <w:p w:rsidR="002355A9" w:rsidRDefault="002355A9" w:rsidP="00856BFD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-размер обеспечения исполнения договора составляет 10 % от начальной (максимальной) цены договора;</w:t>
            </w:r>
          </w:p>
          <w:p w:rsidR="002355A9" w:rsidRDefault="002355A9" w:rsidP="00856BFD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Срок действия Банковской гарантии должен распространяться до окончания срока, предусмотренного Договором</w:t>
            </w:r>
          </w:p>
          <w:p w:rsidR="002355A9" w:rsidRPr="007E71C2" w:rsidRDefault="002355A9" w:rsidP="00856BFD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2355A9" w:rsidRPr="000B7B0E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85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Договор поручительства</w:t>
            </w:r>
          </w:p>
        </w:tc>
        <w:tc>
          <w:tcPr>
            <w:tcW w:w="7536" w:type="dxa"/>
            <w:shd w:val="clear" w:color="auto" w:fill="FFFFFF"/>
          </w:tcPr>
          <w:p w:rsidR="002355A9" w:rsidRDefault="002355A9" w:rsidP="00856BFD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обеспечением исполнения Договора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2355A9" w:rsidRDefault="002355A9" w:rsidP="00856BFD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2355A9" w:rsidRDefault="002355A9" w:rsidP="00856BFD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2355A9" w:rsidRDefault="002355A9" w:rsidP="00856BFD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2355A9" w:rsidRDefault="002355A9" w:rsidP="00856BFD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>
              <w:rPr>
                <w:sz w:val="22"/>
                <w:szCs w:val="22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2355A9" w:rsidRPr="00D43C02" w:rsidRDefault="002355A9" w:rsidP="00856BFD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обеспечением исполнения Договора является договор поручительства, Договор может быть заключен только после предоставления участником открытого аукциона в электронной форме, с которым заключается Договор,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>
              <w:rPr>
                <w:sz w:val="22"/>
                <w:szCs w:val="22"/>
              </w:rPr>
              <w:t xml:space="preserve"> от 21.07.2005 № 94-ФЗ и </w:t>
            </w:r>
            <w:proofErr w:type="gramStart"/>
            <w:r>
              <w:rPr>
                <w:sz w:val="22"/>
                <w:szCs w:val="22"/>
              </w:rPr>
              <w:t>подтверждающих</w:t>
            </w:r>
            <w:proofErr w:type="gramEnd"/>
            <w:r>
              <w:rPr>
                <w:sz w:val="22"/>
                <w:szCs w:val="22"/>
              </w:rPr>
              <w:t xml:space="preserve"> его полномочия.</w:t>
            </w:r>
          </w:p>
        </w:tc>
      </w:tr>
      <w:tr w:rsidR="002355A9" w:rsidRPr="000B7B0E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85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Залог денежных средств</w:t>
            </w:r>
          </w:p>
        </w:tc>
        <w:tc>
          <w:tcPr>
            <w:tcW w:w="7536" w:type="dxa"/>
            <w:shd w:val="clear" w:color="auto" w:fill="FFFFFF"/>
          </w:tcPr>
          <w:p w:rsidR="002355A9" w:rsidRPr="00D43C02" w:rsidRDefault="002355A9" w:rsidP="00856BFD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 xml:space="preserve">ачестве обеспечения исполнения </w:t>
            </w:r>
            <w:r>
              <w:rPr>
                <w:sz w:val="22"/>
                <w:szCs w:val="22"/>
              </w:rPr>
              <w:t>Договора</w:t>
            </w:r>
            <w:r w:rsidRPr="00D43C02">
              <w:rPr>
                <w:sz w:val="22"/>
                <w:szCs w:val="22"/>
              </w:rPr>
              <w:t>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</w:t>
            </w:r>
            <w:r>
              <w:rPr>
                <w:sz w:val="22"/>
                <w:szCs w:val="22"/>
              </w:rPr>
              <w:t>Договор</w:t>
            </w:r>
            <w:r w:rsidRPr="00D43C02">
              <w:rPr>
                <w:sz w:val="22"/>
                <w:szCs w:val="22"/>
              </w:rPr>
              <w:t xml:space="preserve">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939"/>
            </w:tblGrid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4714E3">
                  <w:pPr>
                    <w:framePr w:hSpace="180" w:wrap="around" w:vAnchor="page" w:hAnchor="margin" w:xAlign="center" w:y="856"/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4714E3">
                  <w:pPr>
                    <w:framePr w:hSpace="180" w:wrap="around" w:vAnchor="page" w:hAnchor="margin" w:xAlign="center" w:y="856"/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FD2BA3">
                    <w:rPr>
                      <w:lang w:eastAsia="ar-SA"/>
                    </w:rPr>
                    <w:t>.П</w:t>
                  </w:r>
                  <w:proofErr w:type="gramEnd"/>
                  <w:r w:rsidRPr="00FD2BA3">
                    <w:rPr>
                      <w:lang w:eastAsia="ar-SA"/>
                    </w:rPr>
                    <w:t xml:space="preserve">ерми (МБУ </w:t>
                  </w:r>
                  <w:r w:rsidRPr="00FD2BA3">
                    <w:rPr>
                      <w:lang w:eastAsia="ar-SA"/>
                    </w:rPr>
                    <w:lastRenderedPageBreak/>
                    <w:t>«Благоустройство Ленинского района» л/</w:t>
                  </w:r>
                  <w:proofErr w:type="spellStart"/>
                  <w:r w:rsidRPr="00FD2BA3">
                    <w:rPr>
                      <w:lang w:eastAsia="ar-SA"/>
                    </w:rPr>
                    <w:t>сч</w:t>
                  </w:r>
                  <w:proofErr w:type="spellEnd"/>
                  <w:r w:rsidRPr="00FD2BA3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4714E3">
                  <w:pPr>
                    <w:framePr w:hSpace="180" w:wrap="around" w:vAnchor="page" w:hAnchor="margin" w:xAlign="center" w:y="856"/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lastRenderedPageBreak/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4714E3">
                  <w:pPr>
                    <w:framePr w:hSpace="180" w:wrap="around" w:vAnchor="page" w:hAnchor="margin" w:xAlign="center" w:y="856"/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5902293629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4714E3">
                  <w:pPr>
                    <w:framePr w:hSpace="180" w:wrap="around" w:vAnchor="page" w:hAnchor="margin" w:xAlign="center" w:y="856"/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4714E3">
                  <w:pPr>
                    <w:framePr w:hSpace="180" w:wrap="around" w:vAnchor="page" w:hAnchor="margin" w:xAlign="center" w:y="856"/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590201001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4714E3">
                  <w:pPr>
                    <w:framePr w:hSpace="180" w:wrap="around" w:vAnchor="page" w:hAnchor="margin" w:xAlign="center" w:y="856"/>
                    <w:snapToGrid w:val="0"/>
                    <w:jc w:val="right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Р</w:t>
                  </w:r>
                  <w:proofErr w:type="gramEnd"/>
                  <w:r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4714E3">
                  <w:pPr>
                    <w:framePr w:hSpace="180" w:wrap="around" w:vAnchor="page" w:hAnchor="margin" w:xAlign="center" w:y="856"/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 xml:space="preserve">40302810000005000009  в РКЦ </w:t>
                  </w:r>
                  <w:proofErr w:type="gramStart"/>
                  <w:r w:rsidRPr="00FD2BA3">
                    <w:rPr>
                      <w:lang w:eastAsia="ar-SA"/>
                    </w:rPr>
                    <w:t>г</w:t>
                  </w:r>
                  <w:proofErr w:type="gramEnd"/>
                  <w:r w:rsidRPr="00FD2BA3">
                    <w:rPr>
                      <w:lang w:eastAsia="ar-SA"/>
                    </w:rPr>
                    <w:t>. Перми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4714E3">
                  <w:pPr>
                    <w:framePr w:hSpace="180" w:wrap="around" w:vAnchor="page" w:hAnchor="margin" w:xAlign="center" w:y="856"/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4714E3">
                  <w:pPr>
                    <w:framePr w:hSpace="180" w:wrap="around" w:vAnchor="page" w:hAnchor="margin" w:xAlign="center" w:y="856"/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045744000</w:t>
                  </w:r>
                </w:p>
              </w:tc>
            </w:tr>
            <w:tr w:rsidR="002355A9" w:rsidRPr="00072271" w:rsidTr="006801C8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2355A9" w:rsidRDefault="002355A9" w:rsidP="004714E3">
                  <w:pPr>
                    <w:framePr w:hSpace="180" w:wrap="around" w:vAnchor="page" w:hAnchor="margin" w:xAlign="center" w:y="856"/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4714E3">
                  <w:pPr>
                    <w:framePr w:hSpace="180" w:wrap="around" w:vAnchor="page" w:hAnchor="margin" w:xAlign="center" w:y="856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Обеспечение исполнения договора</w:t>
                  </w:r>
                  <w:r w:rsidRPr="00FD2BA3">
                    <w:rPr>
                      <w:lang w:eastAsia="ar-SA"/>
                    </w:rPr>
                    <w:t xml:space="preserve"> </w:t>
                  </w:r>
                  <w:r>
                    <w:rPr>
                      <w:lang w:eastAsia="ar-SA"/>
                    </w:rPr>
                    <w:t xml:space="preserve">(извещение № __ </w:t>
                  </w:r>
                  <w:proofErr w:type="gramStart"/>
                  <w:r w:rsidRPr="00FD2BA3">
                    <w:rPr>
                      <w:lang w:eastAsia="ar-SA"/>
                    </w:rPr>
                    <w:t>от</w:t>
                  </w:r>
                  <w:proofErr w:type="gramEnd"/>
                  <w:r w:rsidRPr="00FD2BA3">
                    <w:rPr>
                      <w:lang w:eastAsia="ar-SA"/>
                    </w:rPr>
                    <w:t xml:space="preserve"> «__» ______</w:t>
                  </w:r>
                  <w:r>
                    <w:rPr>
                      <w:lang w:eastAsia="ar-SA"/>
                    </w:rPr>
                    <w:t>)</w:t>
                  </w:r>
                </w:p>
              </w:tc>
            </w:tr>
          </w:tbl>
          <w:p w:rsidR="002355A9" w:rsidRPr="00D43C02" w:rsidRDefault="002355A9" w:rsidP="00856BFD">
            <w:pPr>
              <w:pStyle w:val="a3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01403B" w:rsidRDefault="0001403B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534C69" w:rsidRDefault="00534C69" w:rsidP="0001403B">
      <w:pPr>
        <w:pStyle w:val="a3"/>
        <w:ind w:firstLine="360"/>
        <w:rPr>
          <w:sz w:val="28"/>
          <w:szCs w:val="28"/>
        </w:rPr>
      </w:pPr>
    </w:p>
    <w:p w:rsidR="00534C69" w:rsidRDefault="00534C69" w:rsidP="0001403B">
      <w:pPr>
        <w:pStyle w:val="a3"/>
        <w:ind w:firstLine="360"/>
        <w:rPr>
          <w:sz w:val="28"/>
          <w:szCs w:val="28"/>
        </w:rPr>
      </w:pPr>
    </w:p>
    <w:p w:rsidR="00534C69" w:rsidRDefault="00534C69" w:rsidP="0001403B">
      <w:pPr>
        <w:pStyle w:val="a3"/>
        <w:ind w:firstLine="360"/>
        <w:rPr>
          <w:sz w:val="28"/>
          <w:szCs w:val="28"/>
        </w:rPr>
      </w:pPr>
    </w:p>
    <w:p w:rsidR="00143A14" w:rsidRDefault="00143A14" w:rsidP="0001403B">
      <w:pPr>
        <w:pStyle w:val="a3"/>
        <w:ind w:firstLine="360"/>
        <w:rPr>
          <w:sz w:val="28"/>
          <w:szCs w:val="28"/>
        </w:rPr>
      </w:pPr>
    </w:p>
    <w:p w:rsidR="00143A14" w:rsidRDefault="00143A14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106928">
      <w:pPr>
        <w:pStyle w:val="a3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01403B" w:rsidRPr="00856BFD" w:rsidRDefault="0001403B" w:rsidP="00856BFD">
      <w:pPr>
        <w:pStyle w:val="a3"/>
        <w:jc w:val="right"/>
        <w:rPr>
          <w:b/>
          <w:sz w:val="28"/>
          <w:szCs w:val="28"/>
        </w:rPr>
      </w:pPr>
      <w:r w:rsidRPr="009247E2">
        <w:rPr>
          <w:szCs w:val="24"/>
        </w:rPr>
        <w:t>Приложение № 1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Pr="003067A6" w:rsidRDefault="0001403B" w:rsidP="0001403B">
      <w:pPr>
        <w:ind w:firstLine="567"/>
        <w:jc w:val="right"/>
        <w:rPr>
          <w:sz w:val="22"/>
          <w:szCs w:val="22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A2437" w:rsidRPr="00143A14" w:rsidRDefault="000A2437" w:rsidP="00C63CE0">
      <w:pPr>
        <w:spacing w:line="240" w:lineRule="atLeast"/>
        <w:rPr>
          <w:b/>
          <w:color w:val="FF0000"/>
          <w:sz w:val="24"/>
          <w:szCs w:val="24"/>
        </w:rPr>
      </w:pPr>
    </w:p>
    <w:p w:rsidR="00FB004F" w:rsidRDefault="00FB004F" w:rsidP="00FB004F">
      <w:pPr>
        <w:jc w:val="center"/>
        <w:rPr>
          <w:b/>
          <w:sz w:val="24"/>
          <w:szCs w:val="24"/>
        </w:rPr>
      </w:pPr>
      <w:r w:rsidRPr="009C2261">
        <w:rPr>
          <w:b/>
          <w:sz w:val="24"/>
          <w:szCs w:val="24"/>
        </w:rPr>
        <w:t>Техническое задание</w:t>
      </w:r>
      <w:r>
        <w:rPr>
          <w:b/>
          <w:sz w:val="24"/>
          <w:szCs w:val="24"/>
        </w:rPr>
        <w:t>.</w:t>
      </w:r>
    </w:p>
    <w:p w:rsidR="00FB004F" w:rsidRDefault="00FB004F" w:rsidP="00FB004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</w:t>
      </w:r>
      <w:r w:rsidRPr="009C2261">
        <w:rPr>
          <w:b/>
          <w:sz w:val="24"/>
          <w:szCs w:val="24"/>
        </w:rPr>
        <w:t>а  содержание фонтана в 65 квартале города Перми (сквер у драмтеатра)</w:t>
      </w:r>
    </w:p>
    <w:p w:rsidR="00FB004F" w:rsidRDefault="00FB004F" w:rsidP="00FB004F">
      <w:pPr>
        <w:jc w:val="center"/>
        <w:rPr>
          <w:b/>
          <w:sz w:val="24"/>
          <w:szCs w:val="24"/>
        </w:rPr>
      </w:pPr>
    </w:p>
    <w:p w:rsidR="00FB004F" w:rsidRDefault="00FB004F" w:rsidP="00FB004F">
      <w:r>
        <w:rPr>
          <w:b/>
        </w:rPr>
        <w:t xml:space="preserve">1. </w:t>
      </w:r>
      <w:r w:rsidRPr="009C2261">
        <w:rPr>
          <w:b/>
        </w:rPr>
        <w:t>Уборка мусора из чаши фонтана и технического помещения;</w:t>
      </w:r>
      <w:r w:rsidRPr="00405194">
        <w:t xml:space="preserve"> </w:t>
      </w:r>
      <w:r>
        <w:t>(собрать сор с поверхности воды, сачком очистить фонтан от ила и грязи, протереть  поверхности ветошью).</w:t>
      </w:r>
    </w:p>
    <w:p w:rsidR="00FB004F" w:rsidRDefault="00FB004F" w:rsidP="00FB004F">
      <w:r w:rsidRPr="009C2261">
        <w:t xml:space="preserve">Из чаши фонтана – очистка </w:t>
      </w:r>
      <w:proofErr w:type="spellStart"/>
      <w:r w:rsidRPr="009C2261">
        <w:t>заборников</w:t>
      </w:r>
      <w:proofErr w:type="spellEnd"/>
      <w:r w:rsidRPr="009C2261">
        <w:t xml:space="preserve"> на насосы не менее 2-х раз в сутки.</w:t>
      </w:r>
      <w:r w:rsidRPr="009C2261">
        <w:tab/>
      </w:r>
    </w:p>
    <w:p w:rsidR="00FB004F" w:rsidRDefault="00FB004F" w:rsidP="00FB004F">
      <w:r w:rsidRPr="009C2261">
        <w:t>Из чаши фонтана –</w:t>
      </w:r>
      <w:r>
        <w:t xml:space="preserve"> </w:t>
      </w:r>
      <w:r w:rsidRPr="009C2261">
        <w:t xml:space="preserve">плавающий мусор </w:t>
      </w:r>
      <w:r>
        <w:t xml:space="preserve">и со дна </w:t>
      </w:r>
      <w:r w:rsidRPr="009C2261">
        <w:t>не менее 2-х раз в сутки.</w:t>
      </w:r>
    </w:p>
    <w:p w:rsidR="00FB004F" w:rsidRDefault="00FB004F" w:rsidP="00FB004F">
      <w:r w:rsidRPr="009C2261">
        <w:t>Из чаши фонтана  –</w:t>
      </w:r>
      <w:r>
        <w:t xml:space="preserve"> </w:t>
      </w:r>
      <w:r w:rsidRPr="009C2261">
        <w:t>мусор на конструкциях не менее 2-х раз в сутки.</w:t>
      </w:r>
    </w:p>
    <w:p w:rsidR="00FB004F" w:rsidRDefault="00FB004F" w:rsidP="00FB004F">
      <w:r w:rsidRPr="009C2261">
        <w:t>Из технического помещения уборка мусора 1 раз в сутки.</w:t>
      </w:r>
    </w:p>
    <w:p w:rsidR="00FB004F" w:rsidRDefault="00FB004F" w:rsidP="00FB004F">
      <w:r>
        <w:t xml:space="preserve">Ежедневная  обработка  воды </w:t>
      </w:r>
      <w:proofErr w:type="spellStart"/>
      <w:r>
        <w:t>гиперхлоритом</w:t>
      </w:r>
      <w:proofErr w:type="spellEnd"/>
      <w:r>
        <w:t xml:space="preserve"> натрия путём добавления препарата равными порциями 3 раза в день из расчёта 300 мл на 100 м3 воды. </w:t>
      </w:r>
    </w:p>
    <w:p w:rsidR="00FB004F" w:rsidRDefault="00FB004F" w:rsidP="00FB004F">
      <w:pPr>
        <w:ind w:firstLine="284"/>
      </w:pPr>
      <w:r>
        <w:t>Примечание:</w:t>
      </w:r>
    </w:p>
    <w:p w:rsidR="00FB004F" w:rsidRDefault="00FB004F" w:rsidP="00FB004F">
      <w:pPr>
        <w:ind w:firstLine="284"/>
      </w:pPr>
      <w:r>
        <w:t>Первая уборка</w:t>
      </w:r>
      <w:r w:rsidRPr="009C2261">
        <w:t xml:space="preserve"> мусора выполняются ежедневно до 09-00 час.</w:t>
      </w:r>
    </w:p>
    <w:p w:rsidR="00FB004F" w:rsidRPr="009C2261" w:rsidRDefault="00FB004F" w:rsidP="00FB004F">
      <w:pPr>
        <w:spacing w:line="240" w:lineRule="atLeast"/>
      </w:pPr>
      <w:r w:rsidRPr="009C2261">
        <w:tab/>
      </w:r>
      <w:r w:rsidRPr="009C2261">
        <w:tab/>
      </w:r>
      <w:r w:rsidRPr="009C2261">
        <w:tab/>
      </w:r>
      <w:r w:rsidRPr="009C2261">
        <w:tab/>
        <w:t xml:space="preserve">    </w:t>
      </w:r>
      <w:r>
        <w:t xml:space="preserve">             </w:t>
      </w:r>
    </w:p>
    <w:p w:rsidR="00FB004F" w:rsidRDefault="00FB004F" w:rsidP="00FB004F">
      <w:pPr>
        <w:tabs>
          <w:tab w:val="left" w:pos="0"/>
          <w:tab w:val="left" w:pos="567"/>
          <w:tab w:val="left" w:pos="851"/>
        </w:tabs>
        <w:rPr>
          <w:b/>
        </w:rPr>
      </w:pPr>
      <w:r>
        <w:rPr>
          <w:b/>
        </w:rPr>
        <w:t xml:space="preserve">2. </w:t>
      </w:r>
      <w:r w:rsidRPr="009C2261">
        <w:rPr>
          <w:b/>
        </w:rPr>
        <w:t>Режим эксплуатации фонтана</w:t>
      </w:r>
      <w:r>
        <w:rPr>
          <w:b/>
        </w:rPr>
        <w:t>.</w:t>
      </w:r>
    </w:p>
    <w:p w:rsidR="00FB004F" w:rsidRDefault="00FB004F" w:rsidP="00FB004F">
      <w:pPr>
        <w:tabs>
          <w:tab w:val="left" w:pos="0"/>
          <w:tab w:val="left" w:pos="567"/>
          <w:tab w:val="left" w:pos="851"/>
        </w:tabs>
      </w:pPr>
      <w:r>
        <w:t xml:space="preserve">В случае капитального ремонта сроки эксплуатации фонтана </w:t>
      </w:r>
      <w:proofErr w:type="gramStart"/>
      <w:r>
        <w:t>переносятся</w:t>
      </w:r>
      <w:proofErr w:type="gramEnd"/>
      <w:r w:rsidRPr="00B22637">
        <w:t xml:space="preserve">   и стоимость </w:t>
      </w:r>
      <w:r>
        <w:t>работ уменьшается пропорционально срокам.</w:t>
      </w:r>
    </w:p>
    <w:p w:rsidR="00FB004F" w:rsidRDefault="00FB004F" w:rsidP="00FB004F">
      <w:pPr>
        <w:tabs>
          <w:tab w:val="left" w:pos="0"/>
          <w:tab w:val="left" w:pos="567"/>
          <w:tab w:val="left" w:pos="851"/>
        </w:tabs>
        <w:rPr>
          <w:u w:val="single"/>
        </w:rPr>
      </w:pPr>
      <w:r>
        <w:rPr>
          <w:u w:val="single"/>
        </w:rPr>
        <w:t>В рабочие дни с понедельника по четверг, а также по воскресеньям ф</w:t>
      </w:r>
      <w:r w:rsidRPr="009C2261">
        <w:rPr>
          <w:u w:val="single"/>
        </w:rPr>
        <w:t xml:space="preserve">онтан работает  с </w:t>
      </w:r>
      <w:r>
        <w:rPr>
          <w:u w:val="single"/>
        </w:rPr>
        <w:t>9</w:t>
      </w:r>
      <w:r w:rsidRPr="009C2261">
        <w:rPr>
          <w:u w:val="single"/>
        </w:rPr>
        <w:t>-00 до 24-00 час.</w:t>
      </w:r>
    </w:p>
    <w:p w:rsidR="00FB004F" w:rsidRDefault="00FB004F" w:rsidP="00FB004F">
      <w:pPr>
        <w:tabs>
          <w:tab w:val="left" w:pos="0"/>
          <w:tab w:val="left" w:pos="567"/>
          <w:tab w:val="left" w:pos="851"/>
        </w:tabs>
      </w:pPr>
      <w:r>
        <w:t xml:space="preserve"> </w:t>
      </w:r>
      <w:r w:rsidRPr="009C2261">
        <w:t>с 12-00 до 18-00 час</w:t>
      </w:r>
      <w:proofErr w:type="gramStart"/>
      <w:r w:rsidRPr="009C2261">
        <w:t>.</w:t>
      </w:r>
      <w:proofErr w:type="gramEnd"/>
      <w:r w:rsidRPr="009C2261">
        <w:t xml:space="preserve"> </w:t>
      </w:r>
      <w:proofErr w:type="gramStart"/>
      <w:r w:rsidRPr="009C2261">
        <w:t>д</w:t>
      </w:r>
      <w:proofErr w:type="gramEnd"/>
      <w:r w:rsidRPr="009C2261">
        <w:t>опускается снижать мощность до 50%</w:t>
      </w:r>
    </w:p>
    <w:p w:rsidR="00FB004F" w:rsidRDefault="00FB004F" w:rsidP="00FB004F">
      <w:pPr>
        <w:tabs>
          <w:tab w:val="left" w:pos="0"/>
          <w:tab w:val="left" w:pos="567"/>
          <w:tab w:val="left" w:pos="851"/>
        </w:tabs>
      </w:pPr>
      <w:r>
        <w:t xml:space="preserve">с </w:t>
      </w:r>
      <w:r w:rsidRPr="009C2261">
        <w:t>18-00 до 24-00 допускается снижать мощность до 80%</w:t>
      </w:r>
    </w:p>
    <w:p w:rsidR="00FB004F" w:rsidRDefault="00FB004F" w:rsidP="00FB004F">
      <w:pPr>
        <w:tabs>
          <w:tab w:val="left" w:pos="0"/>
          <w:tab w:val="left" w:pos="567"/>
          <w:tab w:val="left" w:pos="851"/>
        </w:tabs>
      </w:pPr>
      <w:r w:rsidRPr="009C2261">
        <w:t>подсветка включается с 20-00 час</w:t>
      </w:r>
      <w:proofErr w:type="gramStart"/>
      <w:r w:rsidRPr="009C2261">
        <w:t>.</w:t>
      </w:r>
      <w:proofErr w:type="gramEnd"/>
      <w:r w:rsidRPr="009C2261">
        <w:t xml:space="preserve"> </w:t>
      </w:r>
      <w:proofErr w:type="gramStart"/>
      <w:r w:rsidRPr="009C2261">
        <w:t>и</w:t>
      </w:r>
      <w:proofErr w:type="gramEnd"/>
      <w:r w:rsidRPr="009C2261">
        <w:t>ли с наступлением сумерек до 24-00 час.</w:t>
      </w:r>
    </w:p>
    <w:p w:rsidR="00FB004F" w:rsidRDefault="00FB004F" w:rsidP="00FB004F">
      <w:pPr>
        <w:tabs>
          <w:tab w:val="left" w:pos="0"/>
          <w:tab w:val="left" w:pos="567"/>
          <w:tab w:val="left" w:pos="851"/>
        </w:tabs>
        <w:rPr>
          <w:sz w:val="24"/>
          <w:szCs w:val="24"/>
          <w:u w:val="single"/>
        </w:rPr>
      </w:pPr>
      <w:r w:rsidRPr="009C2261">
        <w:rPr>
          <w:sz w:val="24"/>
          <w:szCs w:val="24"/>
          <w:u w:val="single"/>
        </w:rPr>
        <w:t>В праздничные дни</w:t>
      </w:r>
      <w:r>
        <w:rPr>
          <w:sz w:val="24"/>
          <w:szCs w:val="24"/>
          <w:u w:val="single"/>
        </w:rPr>
        <w:t>, а также по пятницам и субботам</w:t>
      </w:r>
      <w:r w:rsidRPr="009C2261">
        <w:rPr>
          <w:sz w:val="24"/>
          <w:szCs w:val="24"/>
          <w:u w:val="single"/>
        </w:rPr>
        <w:t xml:space="preserve"> фонтан работает с 09-00 до 01-00 час.</w:t>
      </w:r>
    </w:p>
    <w:p w:rsidR="00FB004F" w:rsidRDefault="00FB004F" w:rsidP="00FB004F">
      <w:pPr>
        <w:tabs>
          <w:tab w:val="left" w:pos="0"/>
          <w:tab w:val="left" w:pos="567"/>
          <w:tab w:val="left" w:pos="851"/>
        </w:tabs>
      </w:pPr>
      <w:r w:rsidRPr="009C2261">
        <w:t>с 09-00 до 18-00час.  допускается снижать мощность до 80%</w:t>
      </w:r>
    </w:p>
    <w:p w:rsidR="00FB004F" w:rsidRDefault="00FB004F" w:rsidP="00FB004F">
      <w:pPr>
        <w:tabs>
          <w:tab w:val="left" w:pos="0"/>
          <w:tab w:val="left" w:pos="567"/>
          <w:tab w:val="left" w:pos="851"/>
        </w:tabs>
      </w:pPr>
      <w:r w:rsidRPr="009C2261">
        <w:t>с 18-00 до 01-00 час</w:t>
      </w:r>
      <w:proofErr w:type="gramStart"/>
      <w:r w:rsidRPr="009C2261">
        <w:t>.</w:t>
      </w:r>
      <w:proofErr w:type="gramEnd"/>
      <w:r w:rsidRPr="009C2261">
        <w:t xml:space="preserve"> </w:t>
      </w:r>
      <w:proofErr w:type="gramStart"/>
      <w:r w:rsidRPr="009C2261">
        <w:t>р</w:t>
      </w:r>
      <w:proofErr w:type="gramEnd"/>
      <w:r w:rsidRPr="009C2261">
        <w:t>абота на полную мощность</w:t>
      </w:r>
    </w:p>
    <w:p w:rsidR="00FB004F" w:rsidRDefault="00FB004F" w:rsidP="00FB004F">
      <w:pPr>
        <w:tabs>
          <w:tab w:val="left" w:pos="0"/>
          <w:tab w:val="left" w:pos="567"/>
          <w:tab w:val="left" w:pos="851"/>
        </w:tabs>
      </w:pPr>
      <w:r>
        <w:t>под</w:t>
      </w:r>
      <w:r w:rsidRPr="009C2261">
        <w:t>светка включается с 20-00 или с наступлением сумерек до 01-00 час.</w:t>
      </w:r>
    </w:p>
    <w:p w:rsidR="00FB004F" w:rsidRDefault="00FB004F" w:rsidP="00FB004F">
      <w:pPr>
        <w:tabs>
          <w:tab w:val="left" w:pos="0"/>
          <w:tab w:val="left" w:pos="567"/>
          <w:tab w:val="left" w:pos="851"/>
        </w:tabs>
        <w:rPr>
          <w:sz w:val="24"/>
          <w:szCs w:val="24"/>
          <w:u w:val="single"/>
        </w:rPr>
      </w:pPr>
      <w:r w:rsidRPr="001572E3">
        <w:rPr>
          <w:u w:val="single"/>
        </w:rPr>
        <w:t>П</w:t>
      </w:r>
      <w:r w:rsidRPr="009C2261">
        <w:rPr>
          <w:sz w:val="24"/>
          <w:szCs w:val="24"/>
          <w:u w:val="single"/>
        </w:rPr>
        <w:t>осле праздничного или выходного дня фонтан работает с 18-00 до</w:t>
      </w:r>
      <w:r>
        <w:rPr>
          <w:sz w:val="24"/>
          <w:szCs w:val="24"/>
          <w:u w:val="single"/>
        </w:rPr>
        <w:t xml:space="preserve"> </w:t>
      </w:r>
      <w:r w:rsidRPr="009C2261">
        <w:rPr>
          <w:sz w:val="24"/>
          <w:szCs w:val="24"/>
          <w:u w:val="single"/>
        </w:rPr>
        <w:t xml:space="preserve">24-00 </w:t>
      </w:r>
      <w:r>
        <w:rPr>
          <w:sz w:val="24"/>
          <w:szCs w:val="24"/>
          <w:u w:val="single"/>
        </w:rPr>
        <w:t>час.</w:t>
      </w:r>
    </w:p>
    <w:p w:rsidR="00FB004F" w:rsidRDefault="00FB004F" w:rsidP="00FB004F">
      <w:pPr>
        <w:tabs>
          <w:tab w:val="left" w:pos="0"/>
          <w:tab w:val="left" w:pos="567"/>
          <w:tab w:val="left" w:pos="851"/>
        </w:tabs>
      </w:pPr>
      <w:r w:rsidRPr="009C2261">
        <w:t>с 18-00 до 24-00 час</w:t>
      </w:r>
      <w:proofErr w:type="gramStart"/>
      <w:r w:rsidRPr="009C2261">
        <w:t>.</w:t>
      </w:r>
      <w:proofErr w:type="gramEnd"/>
      <w:r w:rsidRPr="009C2261">
        <w:t xml:space="preserve"> </w:t>
      </w:r>
      <w:proofErr w:type="gramStart"/>
      <w:r w:rsidRPr="009C2261">
        <w:t>д</w:t>
      </w:r>
      <w:proofErr w:type="gramEnd"/>
      <w:r w:rsidRPr="009C2261">
        <w:t>опускается снижать мощность до 80%</w:t>
      </w:r>
    </w:p>
    <w:p w:rsidR="00FB004F" w:rsidRDefault="00FB004F" w:rsidP="00FB004F">
      <w:pPr>
        <w:tabs>
          <w:tab w:val="left" w:pos="0"/>
          <w:tab w:val="left" w:pos="567"/>
          <w:tab w:val="left" w:pos="851"/>
        </w:tabs>
      </w:pPr>
      <w:r>
        <w:t>п</w:t>
      </w:r>
      <w:r w:rsidRPr="009C2261">
        <w:t>одсветка включается с 20-00 или с наступлением сумерек до 24-00 час.</w:t>
      </w:r>
    </w:p>
    <w:p w:rsidR="00FB004F" w:rsidRDefault="00FB004F" w:rsidP="00FB004F">
      <w:pPr>
        <w:tabs>
          <w:tab w:val="left" w:pos="0"/>
          <w:tab w:val="left" w:pos="567"/>
          <w:tab w:val="left" w:pos="851"/>
        </w:tabs>
      </w:pPr>
      <w:proofErr w:type="gramStart"/>
      <w:r w:rsidRPr="009C2261">
        <w:rPr>
          <w:u w:val="single"/>
        </w:rPr>
        <w:t>На фонтане 1 раз в месяц осуществляются профилактические работы</w:t>
      </w:r>
      <w:r>
        <w:t xml:space="preserve">  (очистка фильтров насосов; проверка электрооборудования и форсунок, в случае необходимости – их замену; слив воды из чаши фонтана, в случае необходимости – проведение ремонтных работ; полную  очистку дна и стенок чаши  фонтана; осмотр и ремонт осветительного оборудования; другие работы, направленные на обеспечение  бесперебойного функционирования фонтана, заполнение водой чаши фонтана.</w:t>
      </w:r>
      <w:proofErr w:type="gramEnd"/>
      <w:r>
        <w:t xml:space="preserve"> П</w:t>
      </w:r>
      <w:r w:rsidRPr="009C2261">
        <w:t>родолжительность выполнения работ</w:t>
      </w:r>
      <w:r>
        <w:t xml:space="preserve"> </w:t>
      </w:r>
      <w:r w:rsidRPr="009C2261">
        <w:t>4 дня без перерыва</w:t>
      </w:r>
      <w:r>
        <w:t>, в</w:t>
      </w:r>
      <w:r w:rsidRPr="009C2261">
        <w:t>ремя выполнения профилактических работ согласовывается с «Заказчиком» дополнительно</w:t>
      </w:r>
      <w:r>
        <w:t xml:space="preserve">.   </w:t>
      </w:r>
    </w:p>
    <w:p w:rsidR="00FB004F" w:rsidRDefault="00FB004F" w:rsidP="00FB004F">
      <w:pPr>
        <w:tabs>
          <w:tab w:val="left" w:pos="0"/>
          <w:tab w:val="left" w:pos="567"/>
          <w:tab w:val="left" w:pos="851"/>
        </w:tabs>
      </w:pPr>
      <w:r>
        <w:rPr>
          <w:sz w:val="24"/>
          <w:szCs w:val="24"/>
        </w:rPr>
        <w:t xml:space="preserve">По согласованию </w:t>
      </w:r>
      <w:r w:rsidRPr="00D04116">
        <w:rPr>
          <w:sz w:val="24"/>
          <w:szCs w:val="24"/>
        </w:rPr>
        <w:t xml:space="preserve">с </w:t>
      </w:r>
      <w:r w:rsidRPr="00D04116">
        <w:t>«Заказчиком» режим работы может быть изменён.</w:t>
      </w:r>
    </w:p>
    <w:p w:rsidR="00FB004F" w:rsidRDefault="00FB004F" w:rsidP="00FB004F">
      <w:pPr>
        <w:tabs>
          <w:tab w:val="left" w:pos="0"/>
          <w:tab w:val="left" w:pos="567"/>
          <w:tab w:val="left" w:pos="851"/>
        </w:tabs>
      </w:pPr>
      <w:r w:rsidRPr="00D04116">
        <w:t>Допускаются технологические перерывы продолжительностью до 20 минут, но не более 3-х перерывов в смену.</w:t>
      </w:r>
    </w:p>
    <w:p w:rsidR="00FB004F" w:rsidRPr="00D04116" w:rsidRDefault="00FB004F" w:rsidP="00FB004F">
      <w:pPr>
        <w:tabs>
          <w:tab w:val="left" w:pos="0"/>
          <w:tab w:val="left" w:pos="567"/>
          <w:tab w:val="left" w:pos="851"/>
        </w:tabs>
        <w:rPr>
          <w:b/>
        </w:rPr>
      </w:pPr>
      <w:r w:rsidRPr="00D04116">
        <w:rPr>
          <w:b/>
        </w:rPr>
        <w:t xml:space="preserve"> </w:t>
      </w:r>
    </w:p>
    <w:p w:rsidR="00FB004F" w:rsidRDefault="00FB004F" w:rsidP="00FB004F">
      <w:pPr>
        <w:tabs>
          <w:tab w:val="left" w:pos="-142"/>
          <w:tab w:val="left" w:pos="142"/>
          <w:tab w:val="left" w:pos="567"/>
          <w:tab w:val="left" w:pos="851"/>
        </w:tabs>
        <w:rPr>
          <w:b/>
        </w:rPr>
      </w:pPr>
      <w:r w:rsidRPr="00EE7856">
        <w:rPr>
          <w:b/>
        </w:rPr>
        <w:t>3</w:t>
      </w:r>
      <w:r w:rsidRPr="00B206A3">
        <w:rPr>
          <w:b/>
        </w:rPr>
        <w:t xml:space="preserve">. </w:t>
      </w:r>
      <w:r>
        <w:rPr>
          <w:b/>
        </w:rPr>
        <w:t xml:space="preserve"> П</w:t>
      </w:r>
      <w:r w:rsidRPr="00B206A3">
        <w:rPr>
          <w:b/>
        </w:rPr>
        <w:t>одготовк</w:t>
      </w:r>
      <w:r>
        <w:rPr>
          <w:b/>
        </w:rPr>
        <w:t>а</w:t>
      </w:r>
      <w:r w:rsidRPr="00B206A3">
        <w:rPr>
          <w:b/>
        </w:rPr>
        <w:t xml:space="preserve">  фонтана к эксплуатации</w:t>
      </w:r>
      <w:r>
        <w:rPr>
          <w:b/>
        </w:rPr>
        <w:t xml:space="preserve"> – 1 сутки. </w:t>
      </w:r>
    </w:p>
    <w:p w:rsidR="00FB004F" w:rsidRDefault="00FB004F" w:rsidP="00FB004F">
      <w:pPr>
        <w:tabs>
          <w:tab w:val="left" w:pos="-142"/>
          <w:tab w:val="left" w:pos="142"/>
          <w:tab w:val="left" w:pos="567"/>
          <w:tab w:val="left" w:pos="851"/>
        </w:tabs>
        <w:rPr>
          <w:b/>
        </w:rPr>
      </w:pPr>
      <w:r>
        <w:rPr>
          <w:b/>
        </w:rPr>
        <w:t xml:space="preserve">Ревизия и установка насосного оборудования, </w:t>
      </w:r>
      <w:proofErr w:type="spellStart"/>
      <w:r>
        <w:rPr>
          <w:b/>
        </w:rPr>
        <w:t>эл</w:t>
      </w:r>
      <w:proofErr w:type="gramStart"/>
      <w:r>
        <w:rPr>
          <w:b/>
        </w:rPr>
        <w:t>.д</w:t>
      </w:r>
      <w:proofErr w:type="gramEnd"/>
      <w:r>
        <w:rPr>
          <w:b/>
        </w:rPr>
        <w:t>вигателей</w:t>
      </w:r>
      <w:proofErr w:type="spellEnd"/>
      <w:r>
        <w:rPr>
          <w:b/>
        </w:rPr>
        <w:t xml:space="preserve"> (28 шт.), запорной арматуры.</w:t>
      </w:r>
    </w:p>
    <w:p w:rsidR="00FB004F" w:rsidRDefault="00FB004F" w:rsidP="00FB004F">
      <w:pPr>
        <w:tabs>
          <w:tab w:val="left" w:pos="-142"/>
          <w:tab w:val="left" w:pos="142"/>
          <w:tab w:val="left" w:pos="567"/>
          <w:tab w:val="left" w:pos="851"/>
        </w:tabs>
      </w:pPr>
      <w:r w:rsidRPr="00337EB9">
        <w:t xml:space="preserve">установка форсунок фонтана диаметром </w:t>
      </w:r>
      <w:r>
        <w:t>65 – 70 шт.;</w:t>
      </w:r>
    </w:p>
    <w:p w:rsidR="00FB004F" w:rsidRDefault="00FB004F" w:rsidP="00FB004F">
      <w:pPr>
        <w:tabs>
          <w:tab w:val="left" w:pos="-142"/>
          <w:tab w:val="left" w:pos="142"/>
          <w:tab w:val="left" w:pos="567"/>
          <w:tab w:val="left" w:pos="851"/>
        </w:tabs>
      </w:pPr>
      <w:r w:rsidRPr="00337EB9">
        <w:t>установ</w:t>
      </w:r>
      <w:r>
        <w:t xml:space="preserve">ка форсунок фонтана диаметром 100 – 4 шт.; </w:t>
      </w:r>
    </w:p>
    <w:p w:rsidR="00FB004F" w:rsidRDefault="00FB004F" w:rsidP="00FB004F">
      <w:pPr>
        <w:tabs>
          <w:tab w:val="left" w:pos="-142"/>
          <w:tab w:val="left" w:pos="142"/>
          <w:tab w:val="left" w:pos="567"/>
          <w:tab w:val="left" w:pos="851"/>
        </w:tabs>
      </w:pPr>
      <w:r>
        <w:t>монтаж прожекторов в чаше - 42  шт.</w:t>
      </w:r>
    </w:p>
    <w:p w:rsidR="00FB004F" w:rsidRDefault="00FB004F" w:rsidP="00FB004F">
      <w:pPr>
        <w:tabs>
          <w:tab w:val="left" w:pos="-142"/>
          <w:tab w:val="left" w:pos="142"/>
          <w:tab w:val="left" w:pos="567"/>
          <w:tab w:val="left" w:pos="851"/>
        </w:tabs>
      </w:pPr>
      <w:r>
        <w:t>проверка работоспособности фонтана – запуск фонтана.</w:t>
      </w:r>
    </w:p>
    <w:p w:rsidR="00FB004F" w:rsidRDefault="00FB004F" w:rsidP="00FB004F">
      <w:pPr>
        <w:tabs>
          <w:tab w:val="left" w:pos="-142"/>
          <w:tab w:val="left" w:pos="142"/>
          <w:tab w:val="left" w:pos="567"/>
          <w:tab w:val="left" w:pos="851"/>
        </w:tabs>
        <w:rPr>
          <w:b/>
        </w:rPr>
      </w:pPr>
      <w:r>
        <w:rPr>
          <w:b/>
        </w:rPr>
        <w:t>Демонтаж оборудования – 1 сутки:</w:t>
      </w:r>
    </w:p>
    <w:p w:rsidR="00FB004F" w:rsidRDefault="00FB004F" w:rsidP="00FB004F">
      <w:pPr>
        <w:tabs>
          <w:tab w:val="left" w:pos="-142"/>
          <w:tab w:val="left" w:pos="142"/>
          <w:tab w:val="left" w:pos="567"/>
          <w:tab w:val="left" w:pos="851"/>
        </w:tabs>
      </w:pPr>
      <w:r>
        <w:t>с</w:t>
      </w:r>
      <w:r w:rsidRPr="00623CC9">
        <w:t>лив воды из чаши фонтана и подвод</w:t>
      </w:r>
      <w:r>
        <w:t>я</w:t>
      </w:r>
      <w:r w:rsidRPr="00623CC9">
        <w:t>щих водопроводных труб</w:t>
      </w:r>
      <w:r>
        <w:t>;</w:t>
      </w:r>
    </w:p>
    <w:p w:rsidR="00FB004F" w:rsidRDefault="00FB004F" w:rsidP="00FB004F">
      <w:pPr>
        <w:tabs>
          <w:tab w:val="left" w:pos="-142"/>
          <w:tab w:val="left" w:pos="142"/>
          <w:tab w:val="left" w:pos="567"/>
          <w:tab w:val="left" w:pos="851"/>
        </w:tabs>
      </w:pPr>
      <w:r>
        <w:t>демонтаж</w:t>
      </w:r>
      <w:r w:rsidRPr="00337EB9">
        <w:t xml:space="preserve"> форсунок фонтана диаметром </w:t>
      </w:r>
      <w:r>
        <w:t>65 – 70 шт.;</w:t>
      </w:r>
    </w:p>
    <w:p w:rsidR="00FB004F" w:rsidRDefault="00FB004F" w:rsidP="00FB004F">
      <w:pPr>
        <w:tabs>
          <w:tab w:val="left" w:pos="-142"/>
          <w:tab w:val="left" w:pos="142"/>
          <w:tab w:val="left" w:pos="567"/>
          <w:tab w:val="left" w:pos="851"/>
        </w:tabs>
      </w:pPr>
      <w:r>
        <w:t xml:space="preserve">демонтаж форсунок фонтана диаметром 100 – 4 шт.; </w:t>
      </w:r>
    </w:p>
    <w:p w:rsidR="00FB004F" w:rsidRDefault="00FB004F" w:rsidP="00FB004F">
      <w:pPr>
        <w:tabs>
          <w:tab w:val="left" w:pos="-142"/>
          <w:tab w:val="left" w:pos="142"/>
          <w:tab w:val="left" w:pos="567"/>
          <w:tab w:val="left" w:pos="851"/>
        </w:tabs>
      </w:pPr>
      <w:r>
        <w:t>демонтаж прожекторов в чаше - 32  шт.</w:t>
      </w:r>
    </w:p>
    <w:p w:rsidR="00FB004F" w:rsidRDefault="00FB004F" w:rsidP="00FB004F">
      <w:pPr>
        <w:tabs>
          <w:tab w:val="left" w:pos="-142"/>
          <w:tab w:val="left" w:pos="142"/>
          <w:tab w:val="left" w:pos="567"/>
          <w:tab w:val="left" w:pos="851"/>
        </w:tabs>
      </w:pPr>
      <w:r>
        <w:t>консервация насосного оборудования</w:t>
      </w:r>
      <w:r w:rsidRPr="00A72F74">
        <w:t xml:space="preserve"> и электродвигателей</w:t>
      </w:r>
      <w:r>
        <w:t xml:space="preserve"> </w:t>
      </w:r>
      <w:r w:rsidRPr="00A72F74">
        <w:t>(</w:t>
      </w:r>
      <w:r>
        <w:t>28</w:t>
      </w:r>
      <w:r w:rsidRPr="00A72F74">
        <w:t xml:space="preserve"> шт.)</w:t>
      </w:r>
    </w:p>
    <w:p w:rsidR="00FB004F" w:rsidRDefault="00FB004F" w:rsidP="00FB004F">
      <w:pPr>
        <w:tabs>
          <w:tab w:val="left" w:pos="-142"/>
          <w:tab w:val="left" w:pos="142"/>
          <w:tab w:val="left" w:pos="567"/>
          <w:tab w:val="left" w:pos="851"/>
        </w:tabs>
      </w:pPr>
    </w:p>
    <w:p w:rsidR="00FB004F" w:rsidRDefault="00FB004F" w:rsidP="00FB004F">
      <w:pPr>
        <w:rPr>
          <w:b/>
        </w:rPr>
      </w:pPr>
      <w:r>
        <w:rPr>
          <w:b/>
        </w:rPr>
        <w:t>4. Эксплуатация электроустановок, щитов управления, насосов, освещения:</w:t>
      </w:r>
    </w:p>
    <w:p w:rsidR="00FB004F" w:rsidRDefault="00FB004F" w:rsidP="00FB004F">
      <w:r w:rsidRPr="00432078">
        <w:t>4.1. Контроль над изоляцией, замена плавких вставок, контроль работы щитов и т.д.</w:t>
      </w:r>
    </w:p>
    <w:p w:rsidR="00FB004F" w:rsidRDefault="00FB004F" w:rsidP="00FB004F">
      <w:r w:rsidRPr="00432078">
        <w:t xml:space="preserve">4.2. Контроль работы электродвигателей, </w:t>
      </w:r>
      <w:proofErr w:type="gramStart"/>
      <w:r w:rsidRPr="00432078">
        <w:t>контроль за</w:t>
      </w:r>
      <w:proofErr w:type="gramEnd"/>
      <w:r w:rsidRPr="00432078">
        <w:t xml:space="preserve"> электроснабжением насосов.</w:t>
      </w:r>
    </w:p>
    <w:p w:rsidR="00FB004F" w:rsidRDefault="00FB004F" w:rsidP="00FB004F">
      <w:r w:rsidRPr="00432078">
        <w:lastRenderedPageBreak/>
        <w:t>4.3</w:t>
      </w:r>
      <w:r>
        <w:rPr>
          <w:b/>
        </w:rPr>
        <w:t>.</w:t>
      </w:r>
      <w:r>
        <w:t xml:space="preserve"> </w:t>
      </w:r>
      <w:r w:rsidRPr="00416850">
        <w:t>Контроль работы системы освещения, замена электроламп ос</w:t>
      </w:r>
      <w:r>
        <w:t xml:space="preserve">вещения в фонтане и техническом </w:t>
      </w:r>
      <w:r w:rsidRPr="00416850">
        <w:t>помещении.</w:t>
      </w:r>
    </w:p>
    <w:p w:rsidR="00FB004F" w:rsidRDefault="00FB004F" w:rsidP="00FB004F"/>
    <w:p w:rsidR="00FB004F" w:rsidRDefault="00FB004F" w:rsidP="00FB004F">
      <w:pPr>
        <w:rPr>
          <w:b/>
        </w:rPr>
      </w:pPr>
      <w:r>
        <w:rPr>
          <w:b/>
        </w:rPr>
        <w:t>5. Эксплуатация трубопроводов, задвижек, форсунок:</w:t>
      </w:r>
    </w:p>
    <w:p w:rsidR="00FB004F" w:rsidRDefault="00FB004F" w:rsidP="00FB004F">
      <w:r w:rsidRPr="00432078">
        <w:t>5.1. Контроль работы трубопроводов. Устранение протечек</w:t>
      </w:r>
      <w:r w:rsidRPr="00432078">
        <w:tab/>
        <w:t>, очистка трубопроводов от мусора.</w:t>
      </w:r>
    </w:p>
    <w:p w:rsidR="00FB004F" w:rsidRDefault="00FB004F" w:rsidP="00FB004F">
      <w:r w:rsidRPr="00432078">
        <w:t>5.2. Контроль работы задвижек, протяжка задвижек, смазка и очистка</w:t>
      </w:r>
      <w:r>
        <w:t>.</w:t>
      </w:r>
    </w:p>
    <w:p w:rsidR="00FB004F" w:rsidRDefault="00FB004F" w:rsidP="00FB004F">
      <w:r w:rsidRPr="00432078">
        <w:t>5.3. Контроль работы форсунок, регулировка, очистка.</w:t>
      </w:r>
    </w:p>
    <w:p w:rsidR="00FB004F" w:rsidRDefault="00FB004F" w:rsidP="00FB004F">
      <w:r w:rsidRPr="00432078">
        <w:t>5.4.</w:t>
      </w:r>
      <w:r>
        <w:t xml:space="preserve"> Контроль работы фильтровальной установки.</w:t>
      </w:r>
    </w:p>
    <w:p w:rsidR="00FB004F" w:rsidRDefault="00FB004F" w:rsidP="00FB004F">
      <w:r>
        <w:t xml:space="preserve"> </w:t>
      </w:r>
    </w:p>
    <w:p w:rsidR="00FB004F" w:rsidRDefault="00FB004F" w:rsidP="00FB004F">
      <w:pPr>
        <w:rPr>
          <w:b/>
        </w:rPr>
      </w:pPr>
      <w:r w:rsidRPr="00DE00DB">
        <w:rPr>
          <w:b/>
        </w:rPr>
        <w:t>6.</w:t>
      </w:r>
      <w:r>
        <w:rPr>
          <w:b/>
        </w:rPr>
        <w:t xml:space="preserve"> Обеспечение целостности конструктивных элементов фонтана.</w:t>
      </w:r>
    </w:p>
    <w:p w:rsidR="00FB004F" w:rsidRDefault="00FB004F" w:rsidP="00FB004F">
      <w:pPr>
        <w:rPr>
          <w:b/>
        </w:rPr>
      </w:pPr>
    </w:p>
    <w:p w:rsidR="00FB004F" w:rsidRDefault="00FB004F" w:rsidP="00FB004F">
      <w:pPr>
        <w:rPr>
          <w:b/>
        </w:rPr>
      </w:pPr>
      <w:r w:rsidRPr="00E32DDE">
        <w:rPr>
          <w:b/>
        </w:rPr>
        <w:t>7. Выполнить работы по подключению электроустановки, заключить договор на электропотребление.</w:t>
      </w:r>
    </w:p>
    <w:p w:rsidR="00FB004F" w:rsidRDefault="00FB004F" w:rsidP="00FB004F">
      <w:pPr>
        <w:rPr>
          <w:b/>
        </w:rPr>
      </w:pPr>
    </w:p>
    <w:p w:rsidR="00FB004F" w:rsidRDefault="00FB004F" w:rsidP="00FB004F">
      <w:pPr>
        <w:rPr>
          <w:b/>
        </w:rPr>
      </w:pPr>
      <w:r>
        <w:rPr>
          <w:b/>
        </w:rPr>
        <w:t>8. Выполнить мероприятия по закачке воды, заключить договор на поставку воды и водоотведение.</w:t>
      </w:r>
    </w:p>
    <w:p w:rsidR="00FB004F" w:rsidRPr="008D28EC" w:rsidRDefault="00FB004F" w:rsidP="00FB004F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  <w:sectPr w:rsidR="00882D43" w:rsidSect="00E872B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2D43" w:rsidRDefault="00882D43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82D43" w:rsidRPr="00856BFD" w:rsidRDefault="00882D43" w:rsidP="00882D43">
      <w:pPr>
        <w:pStyle w:val="a3"/>
        <w:jc w:val="right"/>
        <w:rPr>
          <w:b/>
          <w:sz w:val="28"/>
          <w:szCs w:val="28"/>
        </w:rPr>
      </w:pPr>
      <w:r w:rsidRPr="009247E2">
        <w:rPr>
          <w:szCs w:val="24"/>
        </w:rPr>
        <w:t xml:space="preserve">Приложение № </w:t>
      </w:r>
      <w:r>
        <w:rPr>
          <w:szCs w:val="24"/>
        </w:rPr>
        <w:t>2</w:t>
      </w:r>
    </w:p>
    <w:p w:rsidR="00882D43" w:rsidRDefault="00882D43" w:rsidP="00882D43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882D43" w:rsidRPr="003067A6" w:rsidRDefault="00882D43" w:rsidP="00882D43">
      <w:pPr>
        <w:ind w:firstLine="567"/>
        <w:jc w:val="right"/>
        <w:rPr>
          <w:sz w:val="22"/>
          <w:szCs w:val="22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C63CE0" w:rsidRDefault="00C63CE0" w:rsidP="00C63CE0">
      <w:pPr>
        <w:rPr>
          <w:b/>
        </w:rPr>
      </w:pPr>
    </w:p>
    <w:p w:rsidR="00882D43" w:rsidRDefault="00882D43" w:rsidP="00C63CE0">
      <w:pPr>
        <w:rPr>
          <w:b/>
        </w:rPr>
      </w:pPr>
    </w:p>
    <w:p w:rsidR="00856BFD" w:rsidRDefault="00856BFD" w:rsidP="00C121E7">
      <w:pPr>
        <w:spacing w:line="240" w:lineRule="atLeast"/>
        <w:ind w:left="-426" w:firstLine="426"/>
        <w:rPr>
          <w:b/>
          <w:sz w:val="24"/>
          <w:szCs w:val="24"/>
        </w:rPr>
      </w:pPr>
    </w:p>
    <w:tbl>
      <w:tblPr>
        <w:tblW w:w="14140" w:type="dxa"/>
        <w:tblInd w:w="93" w:type="dxa"/>
        <w:tblLook w:val="04A0"/>
      </w:tblPr>
      <w:tblGrid>
        <w:gridCol w:w="520"/>
        <w:gridCol w:w="2860"/>
        <w:gridCol w:w="5220"/>
        <w:gridCol w:w="1000"/>
        <w:gridCol w:w="1420"/>
        <w:gridCol w:w="1560"/>
        <w:gridCol w:w="1560"/>
      </w:tblGrid>
      <w:tr w:rsidR="00FB004F" w:rsidRPr="00FB004F" w:rsidTr="00FB004F">
        <w:trPr>
          <w:trHeight w:val="255"/>
        </w:trPr>
        <w:tc>
          <w:tcPr>
            <w:tcW w:w="14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Расчет стоимости</w:t>
            </w:r>
          </w:p>
        </w:tc>
      </w:tr>
      <w:tr w:rsidR="00FB004F" w:rsidRPr="00FB004F" w:rsidTr="00FB004F">
        <w:trPr>
          <w:trHeight w:val="255"/>
        </w:trPr>
        <w:tc>
          <w:tcPr>
            <w:tcW w:w="14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на содержание фонтана в квартале 65 Ленинского района г</w:t>
            </w:r>
            <w:proofErr w:type="gramStart"/>
            <w:r w:rsidRPr="00FB004F">
              <w:rPr>
                <w:rFonts w:ascii="Arial" w:hAnsi="Arial" w:cs="Arial"/>
              </w:rPr>
              <w:t>.П</w:t>
            </w:r>
            <w:proofErr w:type="gramEnd"/>
            <w:r w:rsidRPr="00FB004F">
              <w:rPr>
                <w:rFonts w:ascii="Arial" w:hAnsi="Arial" w:cs="Arial"/>
              </w:rPr>
              <w:t>ерми</w:t>
            </w:r>
          </w:p>
        </w:tc>
      </w:tr>
      <w:tr w:rsidR="00FB004F" w:rsidRPr="00FB004F" w:rsidTr="00FB004F">
        <w:trPr>
          <w:trHeight w:val="255"/>
        </w:trPr>
        <w:tc>
          <w:tcPr>
            <w:tcW w:w="14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Исходные данные: количество обслуживающих насосов: 28 шт., в т.ч. один резервный</w:t>
            </w:r>
          </w:p>
        </w:tc>
      </w:tr>
      <w:tr w:rsidR="00FB004F" w:rsidRPr="00FB004F" w:rsidTr="00FB004F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rPr>
                <w:rFonts w:ascii="Arial" w:hAnsi="Arial" w:cs="Arial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rPr>
                <w:rFonts w:ascii="Arial" w:hAnsi="Arial" w:cs="Aria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</w:p>
        </w:tc>
      </w:tr>
      <w:tr w:rsidR="00FB004F" w:rsidRPr="00FB004F" w:rsidTr="00FB004F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FB004F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FB004F">
              <w:rPr>
                <w:rFonts w:ascii="Arial" w:hAnsi="Arial" w:cs="Arial"/>
              </w:rPr>
              <w:t>/</w:t>
            </w:r>
            <w:proofErr w:type="spellStart"/>
            <w:r w:rsidRPr="00FB004F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Наименование работ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Обоснование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proofErr w:type="spellStart"/>
            <w:r w:rsidRPr="00FB004F">
              <w:rPr>
                <w:rFonts w:ascii="Arial" w:hAnsi="Arial" w:cs="Arial"/>
              </w:rPr>
              <w:t>Ед</w:t>
            </w:r>
            <w:proofErr w:type="gramStart"/>
            <w:r w:rsidRPr="00FB004F">
              <w:rPr>
                <w:rFonts w:ascii="Arial" w:hAnsi="Arial" w:cs="Arial"/>
              </w:rPr>
              <w:t>.и</w:t>
            </w:r>
            <w:proofErr w:type="gramEnd"/>
            <w:r w:rsidRPr="00FB004F">
              <w:rPr>
                <w:rFonts w:ascii="Arial" w:hAnsi="Arial" w:cs="Arial"/>
              </w:rPr>
              <w:t>зм</w:t>
            </w:r>
            <w:proofErr w:type="spellEnd"/>
            <w:r w:rsidRPr="00FB004F">
              <w:rPr>
                <w:rFonts w:ascii="Arial" w:hAnsi="Arial" w:cs="Arial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proofErr w:type="spellStart"/>
            <w:r w:rsidRPr="00FB004F">
              <w:rPr>
                <w:rFonts w:ascii="Arial" w:hAnsi="Arial" w:cs="Arial"/>
              </w:rPr>
              <w:t>Стоиомтьс</w:t>
            </w:r>
            <w:proofErr w:type="spellEnd"/>
            <w:r w:rsidRPr="00FB004F">
              <w:rPr>
                <w:rFonts w:ascii="Arial" w:hAnsi="Arial" w:cs="Arial"/>
              </w:rPr>
              <w:t xml:space="preserve"> </w:t>
            </w:r>
            <w:proofErr w:type="spellStart"/>
            <w:r w:rsidRPr="00FB004F">
              <w:rPr>
                <w:rFonts w:ascii="Arial" w:hAnsi="Arial" w:cs="Arial"/>
              </w:rPr>
              <w:t>ед</w:t>
            </w:r>
            <w:proofErr w:type="gramStart"/>
            <w:r w:rsidRPr="00FB004F">
              <w:rPr>
                <w:rFonts w:ascii="Arial" w:hAnsi="Arial" w:cs="Arial"/>
              </w:rPr>
              <w:t>.и</w:t>
            </w:r>
            <w:proofErr w:type="gramEnd"/>
            <w:r w:rsidRPr="00FB004F">
              <w:rPr>
                <w:rFonts w:ascii="Arial" w:hAnsi="Arial" w:cs="Arial"/>
              </w:rPr>
              <w:t>зм</w:t>
            </w:r>
            <w:proofErr w:type="spellEnd"/>
            <w:r w:rsidRPr="00FB004F">
              <w:rPr>
                <w:rFonts w:ascii="Arial" w:hAnsi="Arial" w:cs="Arial"/>
              </w:rPr>
              <w:t>., руб.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Стоимость всего, руб.</w:t>
            </w:r>
          </w:p>
        </w:tc>
      </w:tr>
      <w:tr w:rsidR="00FB004F" w:rsidRPr="00FB004F" w:rsidTr="00FB004F">
        <w:trPr>
          <w:trHeight w:val="12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Эксплуатация электрооборудования, трубопроводов, форсунок, подготовка к эксплуатации, профилактические работы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 xml:space="preserve">В </w:t>
            </w:r>
            <w:proofErr w:type="spellStart"/>
            <w:r w:rsidRPr="00FB004F">
              <w:rPr>
                <w:rFonts w:ascii="Arial" w:hAnsi="Arial" w:cs="Arial"/>
              </w:rPr>
              <w:t>соответ</w:t>
            </w:r>
            <w:proofErr w:type="gramStart"/>
            <w:r w:rsidRPr="00FB004F">
              <w:rPr>
                <w:rFonts w:ascii="Arial" w:hAnsi="Arial" w:cs="Arial"/>
              </w:rPr>
              <w:t>.с</w:t>
            </w:r>
            <w:proofErr w:type="spellEnd"/>
            <w:proofErr w:type="gramEnd"/>
            <w:r w:rsidRPr="00FB004F">
              <w:rPr>
                <w:rFonts w:ascii="Arial" w:hAnsi="Arial" w:cs="Arial"/>
              </w:rPr>
              <w:t xml:space="preserve"> </w:t>
            </w:r>
            <w:proofErr w:type="spellStart"/>
            <w:r w:rsidRPr="00FB004F">
              <w:rPr>
                <w:rFonts w:ascii="Arial" w:hAnsi="Arial" w:cs="Arial"/>
              </w:rPr>
              <w:t>рекоменд.по</w:t>
            </w:r>
            <w:proofErr w:type="spellEnd"/>
            <w:r w:rsidRPr="00FB004F">
              <w:rPr>
                <w:rFonts w:ascii="Arial" w:hAnsi="Arial" w:cs="Arial"/>
              </w:rPr>
              <w:t xml:space="preserve"> </w:t>
            </w:r>
            <w:proofErr w:type="spellStart"/>
            <w:r w:rsidRPr="00FB004F">
              <w:rPr>
                <w:rFonts w:ascii="Arial" w:hAnsi="Arial" w:cs="Arial"/>
              </w:rPr>
              <w:t>нормир.труда</w:t>
            </w:r>
            <w:proofErr w:type="spellEnd"/>
            <w:r w:rsidRPr="00FB004F">
              <w:rPr>
                <w:rFonts w:ascii="Arial" w:hAnsi="Arial" w:cs="Arial"/>
              </w:rPr>
              <w:t xml:space="preserve"> ВКХ п.2.2.6 (т.21 стр.2) нормативная </w:t>
            </w:r>
            <w:proofErr w:type="spellStart"/>
            <w:r w:rsidRPr="00FB004F">
              <w:rPr>
                <w:rFonts w:ascii="Arial" w:hAnsi="Arial" w:cs="Arial"/>
              </w:rPr>
              <w:t>числ</w:t>
            </w:r>
            <w:proofErr w:type="spellEnd"/>
            <w:r w:rsidRPr="00FB004F">
              <w:rPr>
                <w:rFonts w:ascii="Arial" w:hAnsi="Arial" w:cs="Arial"/>
              </w:rPr>
              <w:t xml:space="preserve">.- 5 чел.*165,1*1,2 </w:t>
            </w:r>
            <w:proofErr w:type="spellStart"/>
            <w:r w:rsidRPr="00FB004F">
              <w:rPr>
                <w:rFonts w:ascii="Arial" w:hAnsi="Arial" w:cs="Arial"/>
              </w:rPr>
              <w:t>м-в</w:t>
            </w:r>
            <w:proofErr w:type="spellEnd"/>
            <w:r w:rsidRPr="00FB004F">
              <w:rPr>
                <w:rFonts w:ascii="Arial" w:hAnsi="Arial" w:cs="Arial"/>
              </w:rPr>
              <w:t xml:space="preserve">, средний разряд - четвертый, кол-во часов расчет приложение 1, стоимость </w:t>
            </w:r>
            <w:proofErr w:type="spellStart"/>
            <w:r w:rsidRPr="00FB004F">
              <w:rPr>
                <w:rFonts w:ascii="Arial" w:hAnsi="Arial" w:cs="Arial"/>
              </w:rPr>
              <w:t>чел.часа</w:t>
            </w:r>
            <w:proofErr w:type="spellEnd"/>
            <w:r w:rsidRPr="00FB004F">
              <w:rPr>
                <w:rFonts w:ascii="Arial" w:hAnsi="Arial" w:cs="Arial"/>
              </w:rPr>
              <w:t xml:space="preserve"> расчет приложение 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час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990,6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122,6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 xml:space="preserve">121 447,56  </w:t>
            </w:r>
          </w:p>
        </w:tc>
      </w:tr>
      <w:tr w:rsidR="00FB004F" w:rsidRPr="00FB004F" w:rsidTr="00FB004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Очистка дна и стенок чаш фонтана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rPr>
                <w:rFonts w:ascii="Arial" w:hAnsi="Arial" w:cs="Arial"/>
              </w:rPr>
            </w:pPr>
            <w:proofErr w:type="gramStart"/>
            <w:r w:rsidRPr="00FB004F">
              <w:rPr>
                <w:rFonts w:ascii="Arial" w:hAnsi="Arial" w:cs="Arial"/>
              </w:rPr>
              <w:t xml:space="preserve">Стоимость 1 кв.м. за </w:t>
            </w:r>
            <w:proofErr w:type="spellStart"/>
            <w:r w:rsidRPr="00FB004F">
              <w:rPr>
                <w:rFonts w:ascii="Arial" w:hAnsi="Arial" w:cs="Arial"/>
              </w:rPr>
              <w:t>сезон=</w:t>
            </w:r>
            <w:proofErr w:type="spellEnd"/>
            <w:r w:rsidRPr="00FB004F">
              <w:rPr>
                <w:rFonts w:ascii="Arial" w:hAnsi="Arial" w:cs="Arial"/>
              </w:rPr>
              <w:t xml:space="preserve"> 24,29 руб. (2 раз за сезон *3,47 </w:t>
            </w:r>
            <w:proofErr w:type="spellStart"/>
            <w:r w:rsidRPr="00FB004F">
              <w:rPr>
                <w:rFonts w:ascii="Arial" w:hAnsi="Arial" w:cs="Arial"/>
              </w:rPr>
              <w:t>руб</w:t>
            </w:r>
            <w:proofErr w:type="spellEnd"/>
            <w:r w:rsidRPr="00FB004F">
              <w:rPr>
                <w:rFonts w:ascii="Arial" w:hAnsi="Arial" w:cs="Arial"/>
              </w:rPr>
              <w:t>/раз калькуляция приложение 3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кв.м.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1733,6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6,94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 xml:space="preserve">12 031,18  </w:t>
            </w:r>
          </w:p>
        </w:tc>
      </w:tr>
      <w:tr w:rsidR="00FB004F" w:rsidRPr="00FB004F" w:rsidTr="00FB004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Уборка прилегающей территории к фонтану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 xml:space="preserve">Стоимость 1 кв.м. за </w:t>
            </w:r>
            <w:proofErr w:type="spellStart"/>
            <w:r w:rsidRPr="00FB004F">
              <w:rPr>
                <w:rFonts w:ascii="Arial" w:hAnsi="Arial" w:cs="Arial"/>
              </w:rPr>
              <w:t>сезон=</w:t>
            </w:r>
            <w:proofErr w:type="spellEnd"/>
            <w:r w:rsidRPr="00FB004F">
              <w:rPr>
                <w:rFonts w:ascii="Arial" w:hAnsi="Arial" w:cs="Arial"/>
              </w:rPr>
              <w:t xml:space="preserve"> 48,1руб/</w:t>
            </w:r>
            <w:proofErr w:type="spellStart"/>
            <w:r w:rsidRPr="00FB004F">
              <w:rPr>
                <w:rFonts w:ascii="Arial" w:hAnsi="Arial" w:cs="Arial"/>
              </w:rPr>
              <w:t>м-ц</w:t>
            </w:r>
            <w:proofErr w:type="spellEnd"/>
            <w:r w:rsidRPr="00FB004F">
              <w:rPr>
                <w:rFonts w:ascii="Arial" w:hAnsi="Arial" w:cs="Arial"/>
              </w:rPr>
              <w:t xml:space="preserve"> (1,2 </w:t>
            </w:r>
            <w:proofErr w:type="spellStart"/>
            <w:r w:rsidRPr="00FB004F">
              <w:rPr>
                <w:rFonts w:ascii="Arial" w:hAnsi="Arial" w:cs="Arial"/>
              </w:rPr>
              <w:t>мес-в</w:t>
            </w:r>
            <w:proofErr w:type="spellEnd"/>
            <w:r w:rsidRPr="00FB004F">
              <w:rPr>
                <w:rFonts w:ascii="Arial" w:hAnsi="Arial" w:cs="Arial"/>
              </w:rPr>
              <w:t xml:space="preserve"> *9,62руб./кв.м./м/</w:t>
            </w:r>
            <w:proofErr w:type="spellStart"/>
            <w:r w:rsidRPr="00FB004F">
              <w:rPr>
                <w:rFonts w:ascii="Arial" w:hAnsi="Arial" w:cs="Arial"/>
              </w:rPr>
              <w:t>ц</w:t>
            </w:r>
            <w:proofErr w:type="spellEnd"/>
            <w:r w:rsidRPr="00FB004F">
              <w:rPr>
                <w:rFonts w:ascii="Arial" w:hAnsi="Arial" w:cs="Arial"/>
              </w:rPr>
              <w:t xml:space="preserve"> калькуляция приложение 4)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кв.м.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682,9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11,54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 xml:space="preserve">7 880,67  </w:t>
            </w:r>
          </w:p>
        </w:tc>
      </w:tr>
      <w:tr w:rsidR="00FB004F" w:rsidRPr="00FB004F" w:rsidTr="00FB004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Охрана фонтана и технического помещения для оборудования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Кол-во часов охраны: 2 охранника с 01.08 по 04.09 (24*35 суток*2чел=1680 час) Стоимость 1 часа охраны имущества на рынке составляет в среднем 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час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1680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 xml:space="preserve">134 400,00  </w:t>
            </w:r>
          </w:p>
        </w:tc>
      </w:tr>
      <w:tr w:rsidR="00FB004F" w:rsidRPr="00FB004F" w:rsidTr="00FB004F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Расходы на потребляемую воду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 xml:space="preserve">Кол-во куб.м. по анализу фактического потребления за </w:t>
            </w:r>
            <w:proofErr w:type="spellStart"/>
            <w:r w:rsidRPr="00FB004F">
              <w:rPr>
                <w:rFonts w:ascii="Arial" w:hAnsi="Arial" w:cs="Arial"/>
              </w:rPr>
              <w:t>предудющий</w:t>
            </w:r>
            <w:proofErr w:type="spellEnd"/>
            <w:r w:rsidRPr="00FB004F">
              <w:rPr>
                <w:rFonts w:ascii="Arial" w:hAnsi="Arial" w:cs="Arial"/>
              </w:rPr>
              <w:t xml:space="preserve"> период. Стоимость 1куб.м. воды=25,78 руб. (20,3+1,55)*1,18 утв.пост-ми </w:t>
            </w:r>
            <w:proofErr w:type="spellStart"/>
            <w:r w:rsidRPr="00FB004F">
              <w:rPr>
                <w:rFonts w:ascii="Arial" w:hAnsi="Arial" w:cs="Arial"/>
              </w:rPr>
              <w:t>адм.г</w:t>
            </w:r>
            <w:proofErr w:type="gramStart"/>
            <w:r w:rsidRPr="00FB004F">
              <w:rPr>
                <w:rFonts w:ascii="Arial" w:hAnsi="Arial" w:cs="Arial"/>
              </w:rPr>
              <w:t>.П</w:t>
            </w:r>
            <w:proofErr w:type="gramEnd"/>
            <w:r w:rsidRPr="00FB004F">
              <w:rPr>
                <w:rFonts w:ascii="Arial" w:hAnsi="Arial" w:cs="Arial"/>
              </w:rPr>
              <w:t>еми</w:t>
            </w:r>
            <w:proofErr w:type="spellEnd"/>
            <w:r w:rsidRPr="00FB004F">
              <w:rPr>
                <w:rFonts w:ascii="Arial" w:hAnsi="Arial" w:cs="Arial"/>
              </w:rPr>
              <w:t xml:space="preserve"> от 26.01.2010 №19 и от 02.02.2010 №26)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куб.м.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1750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25,78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 xml:space="preserve">58 287,30  </w:t>
            </w:r>
          </w:p>
        </w:tc>
      </w:tr>
      <w:tr w:rsidR="00FB004F" w:rsidRPr="00FB004F" w:rsidTr="00FB004F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расходы на потребляемую электроэнергию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 xml:space="preserve">Кол-во </w:t>
            </w:r>
            <w:proofErr w:type="spellStart"/>
            <w:r w:rsidRPr="00FB004F">
              <w:rPr>
                <w:rFonts w:ascii="Arial" w:hAnsi="Arial" w:cs="Arial"/>
              </w:rPr>
              <w:t>квт</w:t>
            </w:r>
            <w:proofErr w:type="spellEnd"/>
            <w:r w:rsidRPr="00FB004F">
              <w:rPr>
                <w:rFonts w:ascii="Arial" w:hAnsi="Arial" w:cs="Arial"/>
              </w:rPr>
              <w:t xml:space="preserve">/час по анализу фактического потребления за предыдущий период. Стоимость 1 </w:t>
            </w:r>
            <w:proofErr w:type="spellStart"/>
            <w:r w:rsidRPr="00FB004F">
              <w:rPr>
                <w:rFonts w:ascii="Arial" w:hAnsi="Arial" w:cs="Arial"/>
              </w:rPr>
              <w:t>квт</w:t>
            </w:r>
            <w:proofErr w:type="spellEnd"/>
            <w:r w:rsidRPr="00FB004F">
              <w:rPr>
                <w:rFonts w:ascii="Arial" w:hAnsi="Arial" w:cs="Arial"/>
              </w:rPr>
              <w:t xml:space="preserve"> час.=4,24 (2,92*1,231*1,18 с учетом прогнозируемого роста цен по данным </w:t>
            </w:r>
            <w:proofErr w:type="spellStart"/>
            <w:r w:rsidRPr="00FB004F">
              <w:rPr>
                <w:rFonts w:ascii="Arial" w:hAnsi="Arial" w:cs="Arial"/>
              </w:rPr>
              <w:t>Пермэнерго</w:t>
            </w:r>
            <w:proofErr w:type="spellEnd"/>
            <w:r w:rsidRPr="00FB004F">
              <w:rPr>
                <w:rFonts w:ascii="Arial" w:hAnsi="Arial" w:cs="Arial"/>
              </w:rPr>
              <w:t xml:space="preserve"> в 2011 году на 23,1%)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proofErr w:type="spellStart"/>
            <w:r w:rsidRPr="00FB004F">
              <w:rPr>
                <w:rFonts w:ascii="Arial" w:hAnsi="Arial" w:cs="Arial"/>
              </w:rPr>
              <w:t>квт</w:t>
            </w:r>
            <w:proofErr w:type="spellEnd"/>
            <w:r w:rsidRPr="00FB004F">
              <w:rPr>
                <w:rFonts w:ascii="Arial" w:hAnsi="Arial" w:cs="Arial"/>
              </w:rPr>
              <w:t>/час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35850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4,24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 xml:space="preserve">152 004,00  </w:t>
            </w:r>
          </w:p>
        </w:tc>
      </w:tr>
      <w:tr w:rsidR="00FB004F" w:rsidRPr="00FB004F" w:rsidTr="00FB004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Монтаж и демонтаж оборудования фонтана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 xml:space="preserve">Локальный сметный расчет приложение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 xml:space="preserve">296 285,48  </w:t>
            </w:r>
          </w:p>
        </w:tc>
      </w:tr>
      <w:tr w:rsidR="00FB004F" w:rsidRPr="00FB004F" w:rsidTr="00FB00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Итого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 xml:space="preserve">782 336,19  </w:t>
            </w:r>
          </w:p>
        </w:tc>
      </w:tr>
      <w:tr w:rsidR="00FB004F" w:rsidRPr="00FB004F" w:rsidTr="00FB00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Хранение после консервации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1% от расходов на содержание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 xml:space="preserve">7 823,4  </w:t>
            </w:r>
          </w:p>
        </w:tc>
      </w:tr>
      <w:tr w:rsidR="00FB004F" w:rsidRPr="00FB004F" w:rsidTr="00FB00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  <w:b/>
                <w:bCs/>
              </w:rPr>
            </w:pPr>
            <w:r w:rsidRPr="00FB00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rPr>
                <w:rFonts w:ascii="Arial" w:hAnsi="Arial" w:cs="Arial"/>
                <w:b/>
                <w:bCs/>
              </w:rPr>
            </w:pPr>
            <w:r w:rsidRPr="00FB004F">
              <w:rPr>
                <w:rFonts w:ascii="Arial" w:hAnsi="Arial" w:cs="Arial"/>
                <w:b/>
                <w:bCs/>
              </w:rPr>
              <w:t>Итого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rPr>
                <w:rFonts w:ascii="Arial" w:hAnsi="Arial" w:cs="Arial"/>
                <w:b/>
                <w:bCs/>
              </w:rPr>
            </w:pPr>
            <w:r w:rsidRPr="00FB00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  <w:b/>
                <w:bCs/>
              </w:rPr>
            </w:pPr>
            <w:r w:rsidRPr="00FB00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  <w:b/>
                <w:bCs/>
              </w:rPr>
            </w:pPr>
            <w:r w:rsidRPr="00FB00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  <w:b/>
                <w:bCs/>
              </w:rPr>
            </w:pPr>
            <w:r w:rsidRPr="00FB00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  <w:b/>
                <w:bCs/>
              </w:rPr>
            </w:pPr>
            <w:r w:rsidRPr="00FB004F">
              <w:rPr>
                <w:rFonts w:ascii="Arial" w:hAnsi="Arial" w:cs="Arial"/>
                <w:b/>
                <w:bCs/>
              </w:rPr>
              <w:t xml:space="preserve">790 159,6  </w:t>
            </w:r>
          </w:p>
        </w:tc>
      </w:tr>
      <w:tr w:rsidR="00FB004F" w:rsidRPr="00FB004F" w:rsidTr="00FB004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Дезинфекция воды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0,9 л</w:t>
            </w:r>
            <w:proofErr w:type="gramStart"/>
            <w:r w:rsidRPr="00FB004F">
              <w:rPr>
                <w:rFonts w:ascii="Arial" w:hAnsi="Arial" w:cs="Arial"/>
              </w:rPr>
              <w:t>.г</w:t>
            </w:r>
            <w:proofErr w:type="gramEnd"/>
            <w:r w:rsidRPr="00FB004F">
              <w:rPr>
                <w:rFonts w:ascii="Arial" w:hAnsi="Arial" w:cs="Arial"/>
              </w:rPr>
              <w:t xml:space="preserve">ипохлорита натрия в сутки. Стоимость 1л. Гипохлорита натрия 50 руб. (0,9л*35сут*50руб=1575 </w:t>
            </w:r>
            <w:proofErr w:type="spellStart"/>
            <w:r w:rsidRPr="00FB004F">
              <w:rPr>
                <w:rFonts w:ascii="Arial" w:hAnsi="Arial" w:cs="Arial"/>
              </w:rPr>
              <w:t>руб</w:t>
            </w:r>
            <w:proofErr w:type="spellEnd"/>
            <w:r w:rsidRPr="00FB004F">
              <w:rPr>
                <w:rFonts w:ascii="Arial" w:hAnsi="Arial" w:cs="Arial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100 м3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13,21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>1575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</w:rPr>
            </w:pPr>
            <w:r w:rsidRPr="00FB004F">
              <w:rPr>
                <w:rFonts w:ascii="Arial" w:hAnsi="Arial" w:cs="Arial"/>
              </w:rPr>
              <w:t xml:space="preserve">20 805,75  </w:t>
            </w:r>
          </w:p>
        </w:tc>
      </w:tr>
      <w:tr w:rsidR="00FB004F" w:rsidRPr="00FB004F" w:rsidTr="00FB00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  <w:b/>
                <w:bCs/>
              </w:rPr>
            </w:pPr>
            <w:r w:rsidRPr="00FB00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rPr>
                <w:rFonts w:ascii="Arial" w:hAnsi="Arial" w:cs="Arial"/>
                <w:b/>
                <w:bCs/>
              </w:rPr>
            </w:pPr>
            <w:r w:rsidRPr="00FB004F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rPr>
                <w:rFonts w:ascii="Arial" w:hAnsi="Arial" w:cs="Arial"/>
                <w:b/>
                <w:bCs/>
              </w:rPr>
            </w:pPr>
            <w:r w:rsidRPr="00FB00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  <w:b/>
                <w:bCs/>
              </w:rPr>
            </w:pPr>
            <w:r w:rsidRPr="00FB00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  <w:b/>
                <w:bCs/>
              </w:rPr>
            </w:pPr>
            <w:r w:rsidRPr="00FB00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  <w:b/>
                <w:bCs/>
              </w:rPr>
            </w:pPr>
            <w:r w:rsidRPr="00FB00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4F" w:rsidRPr="00FB004F" w:rsidRDefault="00FB004F" w:rsidP="00FB004F">
            <w:pPr>
              <w:jc w:val="center"/>
              <w:rPr>
                <w:rFonts w:ascii="Arial" w:hAnsi="Arial" w:cs="Arial"/>
                <w:b/>
                <w:bCs/>
              </w:rPr>
            </w:pPr>
            <w:r w:rsidRPr="00FB004F">
              <w:rPr>
                <w:rFonts w:ascii="Arial" w:hAnsi="Arial" w:cs="Arial"/>
                <w:b/>
                <w:bCs/>
              </w:rPr>
              <w:t xml:space="preserve">810 965,30  </w:t>
            </w:r>
          </w:p>
        </w:tc>
      </w:tr>
    </w:tbl>
    <w:p w:rsidR="007F5C4C" w:rsidRDefault="007F5C4C" w:rsidP="00882D43">
      <w:pPr>
        <w:spacing w:line="240" w:lineRule="atLeast"/>
        <w:rPr>
          <w:b/>
          <w:sz w:val="24"/>
          <w:szCs w:val="24"/>
        </w:rPr>
      </w:pPr>
    </w:p>
    <w:p w:rsidR="007F5C4C" w:rsidRDefault="007F5C4C" w:rsidP="00882D43">
      <w:pPr>
        <w:spacing w:line="240" w:lineRule="atLeast"/>
        <w:rPr>
          <w:b/>
          <w:sz w:val="24"/>
          <w:szCs w:val="24"/>
        </w:rPr>
      </w:pPr>
    </w:p>
    <w:p w:rsidR="007F5C4C" w:rsidRDefault="007F5C4C" w:rsidP="00882D43">
      <w:pPr>
        <w:spacing w:line="240" w:lineRule="atLeast"/>
        <w:rPr>
          <w:b/>
          <w:sz w:val="24"/>
          <w:szCs w:val="24"/>
        </w:rPr>
      </w:pPr>
    </w:p>
    <w:p w:rsidR="007F5C4C" w:rsidRDefault="007F5C4C" w:rsidP="00882D43">
      <w:pPr>
        <w:spacing w:line="240" w:lineRule="atLeast"/>
        <w:rPr>
          <w:b/>
          <w:sz w:val="24"/>
          <w:szCs w:val="24"/>
        </w:rPr>
      </w:pPr>
    </w:p>
    <w:p w:rsidR="007F5C4C" w:rsidRDefault="007F5C4C" w:rsidP="00882D43">
      <w:pPr>
        <w:spacing w:line="240" w:lineRule="atLeast"/>
        <w:rPr>
          <w:b/>
          <w:sz w:val="24"/>
          <w:szCs w:val="24"/>
        </w:rPr>
      </w:pPr>
    </w:p>
    <w:p w:rsidR="007F5C4C" w:rsidRDefault="007F5C4C" w:rsidP="00882D43">
      <w:pPr>
        <w:spacing w:line="240" w:lineRule="atLeas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</w:t>
      </w:r>
    </w:p>
    <w:p w:rsidR="007F5C4C" w:rsidRDefault="007F5C4C" w:rsidP="00882D43">
      <w:pPr>
        <w:spacing w:line="240" w:lineRule="atLeast"/>
        <w:rPr>
          <w:b/>
          <w:sz w:val="24"/>
          <w:szCs w:val="24"/>
        </w:rPr>
      </w:pPr>
    </w:p>
    <w:p w:rsidR="007F5C4C" w:rsidRPr="003F2D40" w:rsidRDefault="007F5C4C" w:rsidP="007F5C4C">
      <w:pPr>
        <w:pStyle w:val="10"/>
        <w:jc w:val="center"/>
        <w:rPr>
          <w:szCs w:val="28"/>
        </w:rPr>
      </w:pPr>
      <w:r w:rsidRPr="003F2D40">
        <w:rPr>
          <w:szCs w:val="28"/>
        </w:rPr>
        <w:t>ЛОКАЛЬНЫЙ СМЕТНЫЙ РАСЧЕТ №</w:t>
      </w:r>
      <w:bookmarkStart w:id="0" w:name="Ind"/>
      <w:bookmarkEnd w:id="0"/>
    </w:p>
    <w:p w:rsidR="007F5C4C" w:rsidRDefault="007F5C4C" w:rsidP="007F5C4C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7F5C4C" w:rsidRDefault="007F5C4C" w:rsidP="007F5C4C">
      <w:pPr>
        <w:pBdr>
          <w:bottom w:val="single" w:sz="4" w:space="1" w:color="auto"/>
        </w:pBdr>
        <w:ind w:left="2700"/>
      </w:pPr>
      <w:r w:rsidRPr="008D3747">
        <w:t xml:space="preserve">на </w:t>
      </w:r>
      <w:bookmarkStart w:id="1" w:name="Obj"/>
      <w:bookmarkEnd w:id="1"/>
      <w:r w:rsidRPr="001E403B">
        <w:t xml:space="preserve">монтаж и демонтаж оборудования по содержанию фонтана в квартале 65 Ленинского района </w:t>
      </w:r>
    </w:p>
    <w:p w:rsidR="007F5C4C" w:rsidRPr="00A51127" w:rsidRDefault="007F5C4C" w:rsidP="007F5C4C">
      <w:pPr>
        <w:ind w:left="2700"/>
        <w:rPr>
          <w:i/>
          <w:sz w:val="28"/>
          <w:szCs w:val="28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7F5C4C" w:rsidRPr="00A51127" w:rsidRDefault="007F5C4C" w:rsidP="007F5C4C">
      <w:pPr>
        <w:rPr>
          <w:i/>
          <w:sz w:val="28"/>
          <w:szCs w:val="28"/>
        </w:rPr>
      </w:pPr>
    </w:p>
    <w:p w:rsidR="007F5C4C" w:rsidRPr="006411D5" w:rsidRDefault="007F5C4C" w:rsidP="007F5C4C">
      <w:pPr>
        <w:ind w:left="2880"/>
        <w:rPr>
          <w:sz w:val="28"/>
          <w:szCs w:val="28"/>
        </w:rPr>
      </w:pPr>
      <w:r w:rsidRPr="003F2D40">
        <w:rPr>
          <w:sz w:val="28"/>
          <w:szCs w:val="28"/>
        </w:rPr>
        <w:t xml:space="preserve">Сметная стоимость </w:t>
      </w:r>
      <w:bookmarkStart w:id="2" w:name="SmPr"/>
      <w:bookmarkEnd w:id="2"/>
      <w:r>
        <w:rPr>
          <w:sz w:val="28"/>
          <w:szCs w:val="28"/>
        </w:rPr>
        <w:t>296285,48 руб.</w:t>
      </w:r>
    </w:p>
    <w:p w:rsidR="007F5C4C" w:rsidRPr="00A76C50" w:rsidRDefault="007F5C4C" w:rsidP="007F5C4C">
      <w:pPr>
        <w:ind w:left="2880"/>
        <w:outlineLvl w:val="0"/>
        <w:rPr>
          <w:sz w:val="28"/>
          <w:szCs w:val="28"/>
        </w:rPr>
      </w:pPr>
      <w:r w:rsidRPr="003F2D40">
        <w:rPr>
          <w:sz w:val="28"/>
          <w:szCs w:val="28"/>
        </w:rPr>
        <w:t xml:space="preserve">Средства  на оплату труда </w:t>
      </w:r>
      <w:bookmarkStart w:id="3" w:name="FOT"/>
      <w:bookmarkEnd w:id="3"/>
      <w:r>
        <w:rPr>
          <w:sz w:val="28"/>
          <w:szCs w:val="28"/>
        </w:rPr>
        <w:t>73141,91 руб.</w:t>
      </w:r>
    </w:p>
    <w:p w:rsidR="007F5C4C" w:rsidRPr="00FC70F0" w:rsidRDefault="007F5C4C" w:rsidP="007F5C4C">
      <w:pPr>
        <w:ind w:left="2124" w:firstLine="708"/>
      </w:pPr>
    </w:p>
    <w:tbl>
      <w:tblPr>
        <w:tblW w:w="4334" w:type="pct"/>
        <w:jc w:val="center"/>
        <w:tblInd w:w="-1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0"/>
        <w:gridCol w:w="1589"/>
        <w:gridCol w:w="3566"/>
        <w:gridCol w:w="623"/>
        <w:gridCol w:w="579"/>
        <w:gridCol w:w="995"/>
        <w:gridCol w:w="931"/>
        <w:gridCol w:w="1066"/>
        <w:gridCol w:w="892"/>
        <w:gridCol w:w="892"/>
        <w:gridCol w:w="1064"/>
      </w:tblGrid>
      <w:tr w:rsidR="007F5C4C" w:rsidTr="00571353">
        <w:trPr>
          <w:cantSplit/>
          <w:trHeight w:val="278"/>
          <w:tblHeader/>
          <w:jc w:val="center"/>
        </w:trPr>
        <w:tc>
          <w:tcPr>
            <w:tcW w:w="242" w:type="pct"/>
            <w:vMerge w:val="restart"/>
            <w:tcBorders>
              <w:bottom w:val="nil"/>
            </w:tcBorders>
            <w:vAlign w:val="center"/>
          </w:tcPr>
          <w:p w:rsidR="007F5C4C" w:rsidRDefault="007F5C4C" w:rsidP="00571353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620" w:type="pct"/>
            <w:vMerge w:val="restart"/>
            <w:tcBorders>
              <w:bottom w:val="nil"/>
            </w:tcBorders>
            <w:vAlign w:val="center"/>
          </w:tcPr>
          <w:p w:rsidR="007F5C4C" w:rsidRDefault="007F5C4C" w:rsidP="005713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1391" w:type="pct"/>
            <w:vMerge w:val="restart"/>
            <w:tcBorders>
              <w:bottom w:val="nil"/>
            </w:tcBorders>
            <w:vAlign w:val="center"/>
          </w:tcPr>
          <w:p w:rsidR="007F5C4C" w:rsidRDefault="007F5C4C" w:rsidP="005713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43" w:type="pct"/>
            <w:vMerge w:val="restart"/>
            <w:tcBorders>
              <w:bottom w:val="nil"/>
            </w:tcBorders>
            <w:vAlign w:val="center"/>
          </w:tcPr>
          <w:p w:rsidR="007F5C4C" w:rsidRDefault="007F5C4C" w:rsidP="00571353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Ед. </w:t>
            </w: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26" w:type="pct"/>
            <w:vMerge w:val="restart"/>
            <w:tcBorders>
              <w:bottom w:val="nil"/>
            </w:tcBorders>
            <w:vAlign w:val="center"/>
          </w:tcPr>
          <w:p w:rsidR="007F5C4C" w:rsidRDefault="007F5C4C" w:rsidP="005713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167" w:type="pct"/>
            <w:gridSpan w:val="3"/>
            <w:vAlign w:val="center"/>
          </w:tcPr>
          <w:p w:rsidR="007F5C4C" w:rsidRPr="00212FEA" w:rsidRDefault="007F5C4C" w:rsidP="005713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Pr="00212FEA">
              <w:rPr>
                <w:sz w:val="18"/>
              </w:rPr>
              <w:t>, руб.</w:t>
            </w:r>
          </w:p>
        </w:tc>
        <w:tc>
          <w:tcPr>
            <w:tcW w:w="1112" w:type="pct"/>
            <w:gridSpan w:val="3"/>
            <w:vAlign w:val="center"/>
          </w:tcPr>
          <w:p w:rsidR="007F5C4C" w:rsidRPr="00212FEA" w:rsidRDefault="007F5C4C" w:rsidP="005713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Pr="00212FEA">
              <w:rPr>
                <w:sz w:val="18"/>
              </w:rPr>
              <w:t>, руб.</w:t>
            </w:r>
          </w:p>
        </w:tc>
      </w:tr>
      <w:tr w:rsidR="007F5C4C" w:rsidTr="00571353">
        <w:trPr>
          <w:cantSplit/>
          <w:trHeight w:val="278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7F5C4C" w:rsidRDefault="007F5C4C" w:rsidP="00571353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7F5C4C" w:rsidRDefault="007F5C4C" w:rsidP="00571353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7F5C4C" w:rsidRDefault="007F5C4C" w:rsidP="00571353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7F5C4C" w:rsidRDefault="007F5C4C" w:rsidP="00571353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7F5C4C" w:rsidRDefault="007F5C4C" w:rsidP="00571353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 w:val="restart"/>
            <w:tcBorders>
              <w:bottom w:val="nil"/>
            </w:tcBorders>
            <w:vAlign w:val="center"/>
          </w:tcPr>
          <w:p w:rsidR="007F5C4C" w:rsidRDefault="007F5C4C" w:rsidP="005713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7F5C4C" w:rsidRDefault="007F5C4C" w:rsidP="005713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48" w:type="pct"/>
            <w:vMerge w:val="restart"/>
            <w:vAlign w:val="center"/>
          </w:tcPr>
          <w:p w:rsidR="007F5C4C" w:rsidRDefault="007F5C4C" w:rsidP="005713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64" w:type="pct"/>
            <w:gridSpan w:val="2"/>
            <w:tcBorders>
              <w:bottom w:val="nil"/>
            </w:tcBorders>
            <w:vAlign w:val="center"/>
          </w:tcPr>
          <w:p w:rsidR="007F5C4C" w:rsidRDefault="007F5C4C" w:rsidP="005713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</w:tr>
      <w:tr w:rsidR="007F5C4C" w:rsidTr="00571353">
        <w:trPr>
          <w:cantSplit/>
          <w:trHeight w:val="277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7F5C4C" w:rsidRDefault="007F5C4C" w:rsidP="00571353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7F5C4C" w:rsidRDefault="007F5C4C" w:rsidP="00571353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7F5C4C" w:rsidRDefault="007F5C4C" w:rsidP="00571353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7F5C4C" w:rsidRDefault="007F5C4C" w:rsidP="00571353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7F5C4C" w:rsidRDefault="007F5C4C" w:rsidP="00571353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/>
            <w:tcBorders>
              <w:bottom w:val="nil"/>
            </w:tcBorders>
            <w:vAlign w:val="center"/>
          </w:tcPr>
          <w:p w:rsidR="007F5C4C" w:rsidRDefault="007F5C4C" w:rsidP="00571353">
            <w:pPr>
              <w:jc w:val="center"/>
              <w:rPr>
                <w:sz w:val="18"/>
              </w:rPr>
            </w:pPr>
          </w:p>
        </w:tc>
        <w:tc>
          <w:tcPr>
            <w:tcW w:w="363" w:type="pct"/>
            <w:tcBorders>
              <w:bottom w:val="nil"/>
            </w:tcBorders>
            <w:vAlign w:val="center"/>
          </w:tcPr>
          <w:p w:rsidR="007F5C4C" w:rsidRDefault="007F5C4C" w:rsidP="00571353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7F5C4C" w:rsidRPr="00297DF7" w:rsidRDefault="007F5C4C" w:rsidP="005713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48" w:type="pct"/>
            <w:vMerge/>
            <w:tcBorders>
              <w:bottom w:val="nil"/>
            </w:tcBorders>
            <w:vAlign w:val="center"/>
          </w:tcPr>
          <w:p w:rsidR="007F5C4C" w:rsidRDefault="007F5C4C" w:rsidP="00571353">
            <w:pPr>
              <w:jc w:val="center"/>
              <w:rPr>
                <w:sz w:val="18"/>
              </w:rPr>
            </w:pPr>
          </w:p>
        </w:tc>
        <w:tc>
          <w:tcPr>
            <w:tcW w:w="348" w:type="pct"/>
            <w:tcBorders>
              <w:bottom w:val="nil"/>
            </w:tcBorders>
            <w:vAlign w:val="center"/>
          </w:tcPr>
          <w:p w:rsidR="007F5C4C" w:rsidRDefault="007F5C4C" w:rsidP="00571353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7F5C4C" w:rsidRPr="00297DF7" w:rsidRDefault="007F5C4C" w:rsidP="005713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</w:tr>
    </w:tbl>
    <w:p w:rsidR="007F5C4C" w:rsidRPr="00946AC0" w:rsidRDefault="007F5C4C" w:rsidP="007F5C4C">
      <w:pPr>
        <w:spacing w:line="24" w:lineRule="auto"/>
        <w:ind w:left="2126" w:firstLine="709"/>
        <w:rPr>
          <w:sz w:val="2"/>
        </w:rPr>
      </w:pPr>
    </w:p>
    <w:tbl>
      <w:tblPr>
        <w:tblW w:w="4334" w:type="pct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1"/>
        <w:gridCol w:w="1605"/>
        <w:gridCol w:w="3550"/>
        <w:gridCol w:w="618"/>
        <w:gridCol w:w="595"/>
        <w:gridCol w:w="997"/>
        <w:gridCol w:w="925"/>
        <w:gridCol w:w="1066"/>
        <w:gridCol w:w="892"/>
        <w:gridCol w:w="884"/>
        <w:gridCol w:w="1064"/>
      </w:tblGrid>
      <w:tr w:rsidR="007F5C4C" w:rsidTr="00571353">
        <w:trPr>
          <w:cantSplit/>
          <w:tblHeader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center"/>
              <w:rPr>
                <w:sz w:val="18"/>
              </w:rPr>
            </w:pPr>
            <w:bookmarkStart w:id="4" w:name="Tab"/>
            <w:bookmarkEnd w:id="4"/>
            <w:r>
              <w:rPr>
                <w:sz w:val="18"/>
              </w:rPr>
              <w:t>1.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297DF7" w:rsidRDefault="007F5C4C" w:rsidP="00571353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sz w:val="18"/>
                <w:lang w:val="en-US"/>
              </w:rPr>
              <w:t>1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7F5C4C" w:rsidRPr="001E403B" w:rsidTr="00571353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Демонтаж форсунок</w:t>
            </w:r>
          </w:p>
        </w:tc>
      </w:tr>
      <w:tr w:rsidR="007F5C4C" w:rsidRPr="001E403B" w:rsidTr="005713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>ТЕР16-02-007-02</w:t>
            </w:r>
          </w:p>
          <w:p w:rsidR="007F5C4C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7F5C4C" w:rsidRPr="001E403B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 xml:space="preserve">Новый коэффициент ОЗП=0,4; ЭМ=0,4; ЗПМ=0,4;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ТЗ=0,4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>Демонтаж форсунок фонтана диаметром 65 мм</w:t>
            </w:r>
          </w:p>
          <w:p w:rsidR="007F5C4C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7F5C4C" w:rsidRPr="001E403B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 xml:space="preserve">Новый коэффициент ОЗП=0,4; ЭМ=0,4; ЗПМ=0,4;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 соединение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6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11,57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8,23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3,34</w:t>
            </w: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809,90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576,10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233,80</w:t>
            </w: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</w:tr>
      <w:tr w:rsidR="007F5C4C" w:rsidRPr="001E403B" w:rsidTr="005713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>ТЕР16-02-007-04</w:t>
            </w:r>
          </w:p>
          <w:p w:rsidR="007F5C4C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7F5C4C" w:rsidRPr="001E403B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 xml:space="preserve">Новый коэффициент ОЗП=0,4; ЭМ=0,4;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>Демонтаж форсунок фонтана диаметром 100 мм</w:t>
            </w:r>
          </w:p>
          <w:p w:rsidR="007F5C4C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7F5C4C" w:rsidRPr="001E403B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 xml:space="preserve">Новый коэффициент ОЗП=0,4; ЭМ=0,4;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 соединение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11,57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8,23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3,34</w:t>
            </w: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46,28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32,92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13,36</w:t>
            </w: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</w:tr>
      <w:tr w:rsidR="007F5C4C" w:rsidRPr="001E403B" w:rsidTr="005713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>ТЕРм08-03-596-01</w:t>
            </w:r>
          </w:p>
          <w:p w:rsidR="007F5C4C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7F5C4C" w:rsidRPr="001E403B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 xml:space="preserve">Новый коэффициент ОЗП=0,4; ЭМ=0,4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ЗПМ=0,4; ТЗ=0,4; ТЗМ=0,4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>Демонтаж прожекторов в чаше</w:t>
            </w:r>
          </w:p>
          <w:p w:rsidR="007F5C4C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 xml:space="preserve">20 968,69 = 21 099,93 + (0,00206 - 0,004)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67 647,00</w:t>
            </w:r>
          </w:p>
          <w:p w:rsidR="007F5C4C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7F5C4C" w:rsidRPr="001E403B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 xml:space="preserve">Новый коэффициент ОЗП=0,4; ЭМ=0,4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ЗПМ=0,4; ТЗ=0,4; ТЗМ=0,4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6"/>
              </w:rPr>
            </w:pPr>
            <w:r>
              <w:rPr>
                <w:sz w:val="16"/>
              </w:rPr>
              <w:t>0,32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18905,61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1059,57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315,82</w:t>
            </w: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20,81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6049,80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339,06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101,06</w:t>
            </w: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6,66</w:t>
            </w: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b/>
                <w:sz w:val="14"/>
                <w:szCs w:val="14"/>
              </w:rPr>
            </w:pPr>
            <w:r w:rsidRPr="001E403B">
              <w:rPr>
                <w:b/>
                <w:sz w:val="14"/>
                <w:szCs w:val="14"/>
              </w:rPr>
              <w:t xml:space="preserve">  Итого по разделу 1 Демонтаж форсунок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44274,38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b/>
                <w:sz w:val="14"/>
                <w:szCs w:val="14"/>
              </w:rPr>
            </w:pPr>
          </w:p>
          <w:p w:rsidR="007F5C4C" w:rsidRPr="001E403B" w:rsidRDefault="007F5C4C" w:rsidP="00571353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7F5C4C" w:rsidRPr="001E403B" w:rsidTr="00571353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2. Монтаж форсунок</w:t>
            </w:r>
          </w:p>
        </w:tc>
      </w:tr>
      <w:tr w:rsidR="007F5C4C" w:rsidRPr="001E403B" w:rsidTr="005713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>ТЕР16-02-007-02</w:t>
            </w:r>
          </w:p>
          <w:p w:rsidR="007F5C4C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7F5C4C" w:rsidRPr="001E403B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 xml:space="preserve">Новый коэффициент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>Установка форсунок фонтана диаметром 65 мм</w:t>
            </w:r>
          </w:p>
          <w:p w:rsidR="007F5C4C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7F5C4C" w:rsidRPr="001E403B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 xml:space="preserve">Новый коэффициент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 соединение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6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28,93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20,57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8,36</w:t>
            </w: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2025,10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1439,90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585,20</w:t>
            </w: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</w:tr>
      <w:tr w:rsidR="007F5C4C" w:rsidRPr="001E403B" w:rsidTr="005713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>ТЕР16-02-007-04</w:t>
            </w:r>
          </w:p>
          <w:p w:rsidR="007F5C4C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7F5C4C" w:rsidRPr="001E403B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 xml:space="preserve">Новый коэффициент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>Установка форсунок фонтана диаметром 100 мм</w:t>
            </w:r>
          </w:p>
          <w:p w:rsidR="007F5C4C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7F5C4C" w:rsidRPr="001E403B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 xml:space="preserve">Новый коэффициент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 соединение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28,93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20,57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8,36</w:t>
            </w: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115,72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82,28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33,44</w:t>
            </w: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</w:tr>
      <w:tr w:rsidR="007F5C4C" w:rsidRPr="001E403B" w:rsidTr="005713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>ТЕРм08-03-596-01</w:t>
            </w:r>
          </w:p>
          <w:p w:rsidR="007F5C4C" w:rsidRPr="001E403B" w:rsidRDefault="007F5C4C" w:rsidP="005713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>Монтаж прожекторов в чаше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6"/>
              </w:rPr>
            </w:pPr>
            <w:r>
              <w:rPr>
                <w:sz w:val="16"/>
              </w:rPr>
              <w:t>0,42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21099,93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2648,92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789,54</w:t>
            </w: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52,02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8861,97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1112,55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331,61</w:t>
            </w: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21,85</w:t>
            </w: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b/>
                <w:sz w:val="14"/>
                <w:szCs w:val="14"/>
              </w:rPr>
            </w:pPr>
            <w:r w:rsidRPr="001E403B">
              <w:rPr>
                <w:b/>
                <w:sz w:val="14"/>
                <w:szCs w:val="14"/>
              </w:rPr>
              <w:t xml:space="preserve">  Итого по разделу 2 Монтаж форсунок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89038,70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b/>
                <w:sz w:val="14"/>
                <w:szCs w:val="14"/>
              </w:rPr>
            </w:pPr>
          </w:p>
          <w:p w:rsidR="007F5C4C" w:rsidRPr="001E403B" w:rsidRDefault="007F5C4C" w:rsidP="00571353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7F5C4C" w:rsidRPr="001E403B" w:rsidTr="00571353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3. Ревизия электродвигателей</w:t>
            </w:r>
          </w:p>
        </w:tc>
      </w:tr>
      <w:tr w:rsidR="007F5C4C" w:rsidRPr="001E403B" w:rsidTr="005713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>ТЕРм07-04-001-02</w:t>
            </w:r>
          </w:p>
          <w:p w:rsidR="007F5C4C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7F5C4C" w:rsidRPr="001E403B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 xml:space="preserve">Демонтаж ОЗП=0,6; ЭМ=0,6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ЗПМ=0,6;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ТЗ=0,6; ТЗМ=0,6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>Насосные агрегаты лопастные центробежные одноступенчатые, многоступенчатые объемные, вихревые, поршневые, приводные, роторные на общей фундаментной плите или моноблочные, масса, т: 0,17</w:t>
            </w:r>
          </w:p>
          <w:p w:rsidR="007F5C4C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7F5C4C" w:rsidRPr="001E403B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 xml:space="preserve">Демонтаж ОЗП=0,6; ЭМ=0,6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ЗПМ=0,6;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ТЗ=0,6; ТЗМ=0,6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289,74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252,08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37,66</w:t>
            </w: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2607,66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2268,72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338,94</w:t>
            </w: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9,90</w:t>
            </w:r>
          </w:p>
        </w:tc>
      </w:tr>
      <w:tr w:rsidR="007F5C4C" w:rsidRPr="001E403B" w:rsidTr="005713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>ТЕРм07-04-001-02</w:t>
            </w:r>
          </w:p>
          <w:p w:rsidR="007F5C4C" w:rsidRPr="001E403B" w:rsidRDefault="007F5C4C" w:rsidP="005713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8"/>
              </w:rPr>
            </w:pPr>
            <w:r>
              <w:rPr>
                <w:sz w:val="18"/>
              </w:rPr>
              <w:t>Насосные агрегаты лопастные центробежные одноступенчатые, многоступенчатые объемные, вихревые, поршневые, приводные, роторные на общей фундаментной плите или моноблочные, масса, т: 0,17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663,58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420,13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62,77</w:t>
            </w: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5972,22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3781,17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564,93</w:t>
            </w: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16,56</w:t>
            </w: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b/>
                <w:sz w:val="14"/>
                <w:szCs w:val="14"/>
              </w:rPr>
            </w:pPr>
            <w:r w:rsidRPr="001E403B">
              <w:rPr>
                <w:b/>
                <w:sz w:val="14"/>
                <w:szCs w:val="14"/>
              </w:rPr>
              <w:t xml:space="preserve">  Итого по разделу 3 Ревизия электродвигателей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117776,29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b/>
                <w:sz w:val="14"/>
                <w:szCs w:val="14"/>
              </w:rPr>
            </w:pPr>
          </w:p>
          <w:p w:rsidR="007F5C4C" w:rsidRPr="001E403B" w:rsidRDefault="007F5C4C" w:rsidP="00571353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7F5C4C" w:rsidRPr="001E403B" w:rsidTr="00571353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>ИТОГИ ПО СМЕТЕ:</w:t>
            </w: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26488,65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9632,70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2202,34</w:t>
            </w: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54,97</w:t>
            </w: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141109,52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72726,89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8302,83</w:t>
            </w: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415,02</w:t>
            </w: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63838,43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46141,44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b/>
                <w:sz w:val="14"/>
                <w:szCs w:val="14"/>
              </w:rPr>
            </w:pPr>
            <w:r w:rsidRPr="001E403B">
              <w:rPr>
                <w:b/>
                <w:sz w:val="14"/>
                <w:szCs w:val="14"/>
              </w:rPr>
              <w:t>Итоги по смете: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b/>
                <w:sz w:val="14"/>
                <w:szCs w:val="14"/>
              </w:rPr>
            </w:pPr>
          </w:p>
          <w:p w:rsidR="007F5C4C" w:rsidRPr="001E403B" w:rsidRDefault="007F5C4C" w:rsidP="00571353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Итоги по Строительным работам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</w:t>
            </w:r>
            <w:proofErr w:type="gramStart"/>
            <w:r>
              <w:rPr>
                <w:sz w:val="14"/>
                <w:szCs w:val="14"/>
              </w:rPr>
              <w:t>Сантехнические работы - внутренние (трубопроводы, водопровод, канализация, отопление, газоснабжение, вентиляция и кондиционирование воздуха):</w:t>
            </w:r>
            <w:proofErr w:type="gramEnd"/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Итого Поз. 1-2, 4-5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2997,00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2131,20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865,80</w:t>
            </w: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Всего с учетом "Перевод в цены 4кв.2010г. ОЗП=7,55; ЭМ=3,77; ЗПМ=7,55; МАТ=4,1"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19354,63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16090,56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3264,07</w:t>
            </w: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 128%*0,94 ФОТ (от 16 090,56)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19360,16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 83%*0,85 ФОТ (от 16 090,56)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11351,89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50066,68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50066,68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Итоги по Монтажным работам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Электромонтажные работы на других объектах: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Итого Поз. 3, 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14911,77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1451,61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432,67</w:t>
            </w: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28,51</w:t>
            </w: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Всего с учетом "Перевод в цены 4кв.2010г. ОЗП=7,55; ЭМ=3,77; ЗПМ=7,55; МАТ=4,1"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66003,54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10959,66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1631,17</w:t>
            </w: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215,25</w:t>
            </w: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 95%*0,94 ФОТ (от 11 174,91)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9979,19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 65% ФОТ (от 11 174,91)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7263,69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83246,42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Монтаж оборудования: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Итого Поз. 7-8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8579,88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6049,89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903,87</w:t>
            </w: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26,46</w:t>
            </w: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Всего с учетом "Перевод в цены 4кв.2010г. ОЗП=7,55; ЭМ=3,77; ЗПМ=7,55; МАТ=4,1"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55751,35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45676,67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3407,59</w:t>
            </w: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199,77</w:t>
            </w: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 80%*0,94 ФОТ (от 45 876,44)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34499,08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 60% ФОТ (от 45 876,44)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27525,86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117776,29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201022,71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251089,39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45196,09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sz w:val="14"/>
                <w:szCs w:val="14"/>
              </w:rPr>
            </w:pPr>
          </w:p>
          <w:p w:rsidR="007F5C4C" w:rsidRPr="001E403B" w:rsidRDefault="007F5C4C" w:rsidP="00571353">
            <w:pPr>
              <w:jc w:val="right"/>
              <w:rPr>
                <w:sz w:val="14"/>
                <w:szCs w:val="14"/>
              </w:rPr>
            </w:pPr>
          </w:p>
        </w:tc>
      </w:tr>
      <w:tr w:rsidR="007F5C4C" w:rsidRPr="001E403B" w:rsidTr="005713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rPr>
                <w:b/>
                <w:sz w:val="14"/>
                <w:szCs w:val="14"/>
              </w:rPr>
            </w:pPr>
            <w:r w:rsidRPr="001E403B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296285,48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Pr="001E403B" w:rsidRDefault="007F5C4C" w:rsidP="0057135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4C" w:rsidRDefault="007F5C4C" w:rsidP="00571353">
            <w:pPr>
              <w:jc w:val="right"/>
              <w:rPr>
                <w:b/>
                <w:sz w:val="14"/>
                <w:szCs w:val="14"/>
              </w:rPr>
            </w:pPr>
          </w:p>
          <w:p w:rsidR="007F5C4C" w:rsidRPr="001E403B" w:rsidRDefault="007F5C4C" w:rsidP="00571353">
            <w:pPr>
              <w:jc w:val="right"/>
              <w:rPr>
                <w:b/>
                <w:sz w:val="14"/>
                <w:szCs w:val="14"/>
              </w:rPr>
            </w:pPr>
          </w:p>
        </w:tc>
      </w:tr>
    </w:tbl>
    <w:p w:rsidR="007F5C4C" w:rsidRPr="00A51127" w:rsidRDefault="007F5C4C" w:rsidP="007F5C4C">
      <w:pPr>
        <w:rPr>
          <w:lang w:val="en-US"/>
        </w:rPr>
      </w:pPr>
    </w:p>
    <w:p w:rsidR="007F5C4C" w:rsidRDefault="007F5C4C" w:rsidP="00882D43">
      <w:pPr>
        <w:spacing w:line="240" w:lineRule="atLeast"/>
        <w:rPr>
          <w:b/>
          <w:sz w:val="24"/>
          <w:szCs w:val="24"/>
        </w:rPr>
        <w:sectPr w:rsidR="007F5C4C" w:rsidSect="00882D4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82D43" w:rsidRPr="009C2261" w:rsidRDefault="00882D43" w:rsidP="00882D43">
      <w:pPr>
        <w:spacing w:line="240" w:lineRule="atLeast"/>
        <w:rPr>
          <w:b/>
          <w:sz w:val="24"/>
          <w:szCs w:val="24"/>
        </w:rPr>
      </w:pP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1B07E8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</w:t>
      </w:r>
      <w:r w:rsidR="00882D43">
        <w:rPr>
          <w:sz w:val="24"/>
          <w:szCs w:val="24"/>
        </w:rPr>
        <w:t>3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Pr="001B07E8" w:rsidRDefault="0001403B" w:rsidP="0001403B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1403B" w:rsidRPr="001B07E8" w:rsidRDefault="0001403B" w:rsidP="0001403B">
      <w:pPr>
        <w:pStyle w:val="12"/>
        <w:spacing w:line="270" w:lineRule="exact"/>
        <w:jc w:val="right"/>
        <w:outlineLvl w:val="0"/>
        <w:rPr>
          <w:b/>
          <w:bCs/>
        </w:rPr>
      </w:pPr>
    </w:p>
    <w:p w:rsidR="00856BFD" w:rsidRDefault="00856BFD" w:rsidP="00856BFD">
      <w:pPr>
        <w:pStyle w:val="af0"/>
        <w:ind w:left="30" w:firstLine="1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Договор № ___ /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к</w:t>
      </w:r>
      <w:proofErr w:type="gramEnd"/>
    </w:p>
    <w:p w:rsidR="00856BFD" w:rsidRDefault="00856BFD" w:rsidP="00856BFD">
      <w:pPr>
        <w:pStyle w:val="af0"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г. Пермь                                                                                       </w:t>
      </w:r>
      <w:r>
        <w:rPr>
          <w:rFonts w:ascii="Times New Roman" w:hAnsi="Times New Roman"/>
          <w:b/>
          <w:bCs/>
          <w:sz w:val="22"/>
          <w:szCs w:val="22"/>
        </w:rPr>
        <w:tab/>
      </w:r>
      <w:r>
        <w:rPr>
          <w:rFonts w:ascii="Times New Roman" w:hAnsi="Times New Roman"/>
          <w:b/>
          <w:bCs/>
          <w:sz w:val="22"/>
          <w:szCs w:val="22"/>
        </w:rPr>
        <w:tab/>
        <w:t xml:space="preserve">   «__»_____________2011г</w:t>
      </w:r>
      <w:r>
        <w:rPr>
          <w:rFonts w:ascii="Times New Roman" w:hAnsi="Times New Roman"/>
          <w:sz w:val="22"/>
          <w:szCs w:val="22"/>
        </w:rPr>
        <w:t>.</w:t>
      </w:r>
    </w:p>
    <w:p w:rsidR="00856BFD" w:rsidRDefault="00856BFD" w:rsidP="00856BFD">
      <w:pPr>
        <w:pStyle w:val="af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56BFD" w:rsidRDefault="00856BFD" w:rsidP="00856BFD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Муниципальное бюджетное учреждение «Благоустройство Ленинского района»</w:t>
      </w:r>
      <w:r>
        <w:rPr>
          <w:rFonts w:ascii="Times New Roman" w:hAnsi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/>
          <w:b/>
          <w:bCs/>
          <w:sz w:val="24"/>
          <w:szCs w:val="24"/>
        </w:rPr>
        <w:t>«Заказчик»</w:t>
      </w:r>
      <w:r>
        <w:rPr>
          <w:rFonts w:ascii="Times New Roman" w:hAnsi="Times New Roman"/>
          <w:sz w:val="24"/>
          <w:szCs w:val="24"/>
        </w:rPr>
        <w:t xml:space="preserve">, в лице директора </w:t>
      </w:r>
      <w:proofErr w:type="spellStart"/>
      <w:r>
        <w:rPr>
          <w:rFonts w:ascii="Times New Roman" w:hAnsi="Times New Roman"/>
          <w:sz w:val="24"/>
          <w:szCs w:val="24"/>
        </w:rPr>
        <w:t>Пивнева</w:t>
      </w:r>
      <w:proofErr w:type="spellEnd"/>
      <w:r>
        <w:rPr>
          <w:rFonts w:ascii="Times New Roman" w:hAnsi="Times New Roman"/>
          <w:sz w:val="24"/>
          <w:szCs w:val="24"/>
        </w:rPr>
        <w:t xml:space="preserve"> Сергея Васильевича, действующего на основании Устава, с одной стороны, </w:t>
      </w:r>
      <w:proofErr w:type="spellStart"/>
      <w:r>
        <w:rPr>
          <w:rFonts w:ascii="Times New Roman" w:hAnsi="Times New Roman"/>
          <w:sz w:val="24"/>
          <w:szCs w:val="24"/>
        </w:rPr>
        <w:t>и_____________________________</w:t>
      </w:r>
      <w:proofErr w:type="spellEnd"/>
      <w:r>
        <w:rPr>
          <w:rFonts w:ascii="Times New Roman" w:hAnsi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/>
          <w:b/>
          <w:bCs/>
          <w:sz w:val="24"/>
          <w:szCs w:val="24"/>
        </w:rPr>
        <w:t>«Подрядчик»</w:t>
      </w:r>
      <w:r>
        <w:rPr>
          <w:rFonts w:ascii="Times New Roman" w:hAnsi="Times New Roman"/>
          <w:sz w:val="24"/>
          <w:szCs w:val="24"/>
        </w:rPr>
        <w:t xml:space="preserve">, в </w:t>
      </w:r>
      <w:proofErr w:type="spellStart"/>
      <w:r>
        <w:rPr>
          <w:rFonts w:ascii="Times New Roman" w:hAnsi="Times New Roman"/>
          <w:sz w:val="24"/>
          <w:szCs w:val="24"/>
        </w:rPr>
        <w:t>лице____________________________________</w:t>
      </w:r>
      <w:proofErr w:type="spellEnd"/>
      <w:r>
        <w:rPr>
          <w:rFonts w:ascii="Times New Roman" w:hAnsi="Times New Roman"/>
          <w:sz w:val="24"/>
          <w:szCs w:val="24"/>
        </w:rPr>
        <w:t>, действующего на основании _______________, с другой стороны, заключили настоящий договор о нижеследующем:</w:t>
      </w:r>
    </w:p>
    <w:p w:rsidR="00856BFD" w:rsidRDefault="00856BFD" w:rsidP="00856BFD">
      <w:pPr>
        <w:pStyle w:val="af"/>
        <w:widowControl w:val="0"/>
        <w:numPr>
          <w:ilvl w:val="3"/>
          <w:numId w:val="14"/>
        </w:numPr>
        <w:suppressAutoHyphens/>
        <w:autoSpaceDE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Предмет договора</w:t>
      </w:r>
    </w:p>
    <w:p w:rsidR="00856BFD" w:rsidRDefault="00856BFD" w:rsidP="00856BFD">
      <w:pPr>
        <w:pStyle w:val="af"/>
        <w:jc w:val="both"/>
        <w:rPr>
          <w:lang w:val="en-US"/>
        </w:rPr>
      </w:pPr>
    </w:p>
    <w:p w:rsidR="00856BFD" w:rsidRPr="00060D42" w:rsidRDefault="00856BFD" w:rsidP="00856BFD">
      <w:pPr>
        <w:pStyle w:val="af"/>
        <w:jc w:val="both"/>
        <w:rPr>
          <w:rFonts w:ascii="Times New Roman" w:hAnsi="Times New Roman"/>
          <w:b/>
          <w:bCs/>
        </w:rPr>
      </w:pPr>
      <w:r w:rsidRPr="00060D42">
        <w:rPr>
          <w:rFonts w:ascii="Times New Roman" w:hAnsi="Times New Roman"/>
        </w:rPr>
        <w:t xml:space="preserve">1.1. </w:t>
      </w:r>
      <w:proofErr w:type="gramStart"/>
      <w:r w:rsidRPr="00060D42">
        <w:rPr>
          <w:rFonts w:ascii="Times New Roman" w:hAnsi="Times New Roman"/>
        </w:rPr>
        <w:t>В соответствии с приказом директора МБУ «Благоустройство Ленинского района» от «</w:t>
      </w:r>
      <w:r w:rsidR="0058252E">
        <w:rPr>
          <w:rFonts w:ascii="Times New Roman" w:hAnsi="Times New Roman"/>
        </w:rPr>
        <w:t>11</w:t>
      </w:r>
      <w:r w:rsidRPr="00060D42">
        <w:rPr>
          <w:rFonts w:ascii="Times New Roman" w:hAnsi="Times New Roman"/>
        </w:rPr>
        <w:t>»</w:t>
      </w:r>
      <w:r w:rsidR="0058252E">
        <w:rPr>
          <w:rFonts w:ascii="Times New Roman" w:hAnsi="Times New Roman"/>
        </w:rPr>
        <w:t xml:space="preserve">июля </w:t>
      </w:r>
      <w:r w:rsidRPr="00060D42">
        <w:rPr>
          <w:rFonts w:ascii="Times New Roman" w:hAnsi="Times New Roman"/>
        </w:rPr>
        <w:t>2011г. №</w:t>
      </w:r>
      <w:r w:rsidR="0058252E">
        <w:rPr>
          <w:rFonts w:ascii="Times New Roman" w:hAnsi="Times New Roman"/>
        </w:rPr>
        <w:t xml:space="preserve"> 64</w:t>
      </w:r>
      <w:r w:rsidRPr="00060D42">
        <w:rPr>
          <w:rFonts w:ascii="Times New Roman" w:hAnsi="Times New Roman"/>
        </w:rPr>
        <w:t xml:space="preserve"> «О проведении открытого аукциона</w:t>
      </w:r>
      <w:r w:rsidR="0058252E">
        <w:rPr>
          <w:rFonts w:ascii="Times New Roman" w:hAnsi="Times New Roman"/>
        </w:rPr>
        <w:t xml:space="preserve"> в электронной форме</w:t>
      </w:r>
      <w:r w:rsidRPr="00060D42">
        <w:rPr>
          <w:rFonts w:ascii="Times New Roman" w:hAnsi="Times New Roman"/>
        </w:rPr>
        <w:t>» и  решения аукционной комиссии (протокол №</w:t>
      </w:r>
      <w:proofErr w:type="spellStart"/>
      <w:r w:rsidRPr="00060D42">
        <w:rPr>
          <w:rFonts w:ascii="Times New Roman" w:hAnsi="Times New Roman"/>
        </w:rPr>
        <w:t>___от</w:t>
      </w:r>
      <w:proofErr w:type="spellEnd"/>
      <w:r w:rsidRPr="00060D42">
        <w:rPr>
          <w:rFonts w:ascii="Times New Roman" w:hAnsi="Times New Roman"/>
        </w:rPr>
        <w:t xml:space="preserve"> «__»________2011г.), Заказчик поручает, а Подрядчик принимает на себя обязательство по содержанию и эксплуатации фонтана в 65 квартале г. Перми (сквер у драмтеатра</w:t>
      </w:r>
      <w:r w:rsidRPr="00BD03C4">
        <w:rPr>
          <w:rFonts w:ascii="Times New Roman" w:hAnsi="Times New Roman"/>
        </w:rPr>
        <w:t>)</w:t>
      </w:r>
      <w:r w:rsidRPr="00060D42">
        <w:rPr>
          <w:rFonts w:ascii="Times New Roman" w:hAnsi="Times New Roman"/>
        </w:rPr>
        <w:t>, в сроки установленные настоящим договором и графиком производства работ</w:t>
      </w:r>
      <w:r w:rsidRPr="00060D42">
        <w:rPr>
          <w:rFonts w:ascii="Times New Roman" w:hAnsi="Times New Roman"/>
          <w:b/>
        </w:rPr>
        <w:t xml:space="preserve">.  </w:t>
      </w:r>
      <w:proofErr w:type="gramEnd"/>
    </w:p>
    <w:p w:rsidR="00856BFD" w:rsidRDefault="00856BFD" w:rsidP="00856BFD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Полный перечень работ, их объемы и периодичность отражены в техническом задании (приложение №2), которые являются составной и неотъемлемой частью настоящего договора.</w:t>
      </w:r>
    </w:p>
    <w:p w:rsidR="00856BFD" w:rsidRPr="00060D42" w:rsidRDefault="00856BFD" w:rsidP="00856BFD">
      <w:pPr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1.2. Подрядчик обеспечивает выполнение работ, указанных в п.1.1. настоящего договора за счет собственных сил и средств, без привлечения субподрядных организаций. </w:t>
      </w:r>
      <w:r w:rsidRPr="00B12E2C">
        <w:rPr>
          <w:sz w:val="22"/>
          <w:szCs w:val="22"/>
        </w:rPr>
        <w:t xml:space="preserve">Производит работы в соответствии с графиком производства работ, требованиями ГОСТ, </w:t>
      </w:r>
      <w:proofErr w:type="spellStart"/>
      <w:r w:rsidRPr="00B12E2C">
        <w:rPr>
          <w:sz w:val="22"/>
          <w:szCs w:val="22"/>
        </w:rPr>
        <w:t>СНиП</w:t>
      </w:r>
      <w:proofErr w:type="spellEnd"/>
      <w:r w:rsidRPr="00B12E2C">
        <w:rPr>
          <w:sz w:val="22"/>
          <w:szCs w:val="22"/>
        </w:rPr>
        <w:t xml:space="preserve">, </w:t>
      </w:r>
      <w:proofErr w:type="spellStart"/>
      <w:r w:rsidRPr="00B12E2C">
        <w:rPr>
          <w:sz w:val="22"/>
          <w:szCs w:val="22"/>
        </w:rPr>
        <w:t>СанПИН</w:t>
      </w:r>
      <w:proofErr w:type="spellEnd"/>
      <w:r w:rsidRPr="00B12E2C">
        <w:rPr>
          <w:sz w:val="22"/>
          <w:szCs w:val="22"/>
        </w:rPr>
        <w:t xml:space="preserve"> и иных нормативных актов, а также  приложений к настоящему контракту, в состав которого  входят</w:t>
      </w:r>
      <w:r w:rsidRPr="00060D42">
        <w:rPr>
          <w:color w:val="FF0000"/>
          <w:sz w:val="22"/>
          <w:szCs w:val="22"/>
        </w:rPr>
        <w:t>:</w:t>
      </w:r>
    </w:p>
    <w:p w:rsidR="00856BFD" w:rsidRPr="00BD03C4" w:rsidRDefault="00856BFD" w:rsidP="00856BFD">
      <w:pPr>
        <w:tabs>
          <w:tab w:val="left" w:pos="31680"/>
        </w:tabs>
        <w:ind w:left="993"/>
        <w:rPr>
          <w:b/>
          <w:i/>
          <w:sz w:val="22"/>
          <w:szCs w:val="22"/>
        </w:rPr>
      </w:pPr>
      <w:proofErr w:type="gramStart"/>
      <w:r>
        <w:rPr>
          <w:sz w:val="22"/>
          <w:szCs w:val="22"/>
        </w:rPr>
        <w:t xml:space="preserve">Приложение № 1 - расчет стоимости  работ  </w:t>
      </w:r>
      <w:r w:rsidRPr="00BD03C4">
        <w:rPr>
          <w:b/>
          <w:i/>
          <w:sz w:val="22"/>
          <w:szCs w:val="22"/>
        </w:rPr>
        <w:t xml:space="preserve">(оформляется подрядчиком, </w:t>
      </w:r>
      <w:proofErr w:type="gramEnd"/>
    </w:p>
    <w:p w:rsidR="00856BFD" w:rsidRDefault="00856BFD" w:rsidP="00856BFD">
      <w:pPr>
        <w:tabs>
          <w:tab w:val="left" w:pos="31680"/>
        </w:tabs>
        <w:ind w:left="993"/>
        <w:rPr>
          <w:sz w:val="22"/>
          <w:szCs w:val="22"/>
        </w:rPr>
      </w:pPr>
      <w:r w:rsidRPr="00BD03C4">
        <w:rPr>
          <w:b/>
          <w:i/>
          <w:sz w:val="22"/>
          <w:szCs w:val="22"/>
        </w:rPr>
        <w:t xml:space="preserve">                                 согласовывается заказчиком)</w:t>
      </w:r>
      <w:r>
        <w:rPr>
          <w:sz w:val="22"/>
          <w:szCs w:val="22"/>
        </w:rPr>
        <w:t xml:space="preserve">; </w:t>
      </w:r>
    </w:p>
    <w:p w:rsidR="00856BFD" w:rsidRDefault="00856BFD" w:rsidP="00856BFD">
      <w:pPr>
        <w:tabs>
          <w:tab w:val="left" w:pos="15948"/>
        </w:tabs>
        <w:ind w:left="993"/>
        <w:rPr>
          <w:sz w:val="22"/>
          <w:szCs w:val="22"/>
        </w:rPr>
      </w:pPr>
      <w:r>
        <w:rPr>
          <w:sz w:val="22"/>
          <w:szCs w:val="22"/>
        </w:rPr>
        <w:t>Приложение № 2 - техническое задание;</w:t>
      </w:r>
    </w:p>
    <w:p w:rsidR="00856BFD" w:rsidRDefault="00856BFD" w:rsidP="00856BFD">
      <w:pPr>
        <w:tabs>
          <w:tab w:val="left" w:pos="31680"/>
        </w:tabs>
        <w:ind w:left="993"/>
        <w:rPr>
          <w:bCs/>
          <w:sz w:val="24"/>
          <w:szCs w:val="24"/>
        </w:rPr>
      </w:pPr>
      <w:r>
        <w:rPr>
          <w:sz w:val="22"/>
          <w:szCs w:val="22"/>
        </w:rPr>
        <w:t xml:space="preserve">Приложение № 3 </w:t>
      </w:r>
      <w:r w:rsidR="0012445D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12445D">
        <w:rPr>
          <w:bCs/>
          <w:sz w:val="24"/>
          <w:szCs w:val="24"/>
        </w:rPr>
        <w:t>критерии оценки</w:t>
      </w:r>
      <w:r>
        <w:rPr>
          <w:bCs/>
          <w:sz w:val="24"/>
          <w:szCs w:val="24"/>
        </w:rPr>
        <w:t xml:space="preserve"> качества выполняемых работ и условия  </w:t>
      </w:r>
    </w:p>
    <w:p w:rsidR="00856BFD" w:rsidRDefault="00856BFD" w:rsidP="00856BFD">
      <w:pPr>
        <w:tabs>
          <w:tab w:val="left" w:pos="31680"/>
        </w:tabs>
        <w:ind w:left="993"/>
        <w:rPr>
          <w:sz w:val="22"/>
          <w:szCs w:val="22"/>
        </w:rPr>
      </w:pPr>
      <w:r>
        <w:rPr>
          <w:bCs/>
          <w:sz w:val="24"/>
          <w:szCs w:val="24"/>
        </w:rPr>
        <w:t xml:space="preserve">                               </w:t>
      </w:r>
      <w:r w:rsidR="0012445D">
        <w:rPr>
          <w:bCs/>
          <w:sz w:val="24"/>
          <w:szCs w:val="24"/>
        </w:rPr>
        <w:t xml:space="preserve">снижения </w:t>
      </w:r>
      <w:r>
        <w:rPr>
          <w:bCs/>
          <w:sz w:val="24"/>
          <w:szCs w:val="24"/>
        </w:rPr>
        <w:t>стоимости работ</w:t>
      </w:r>
      <w:r>
        <w:rPr>
          <w:sz w:val="22"/>
          <w:szCs w:val="22"/>
        </w:rPr>
        <w:t>;</w:t>
      </w:r>
    </w:p>
    <w:p w:rsidR="00856BFD" w:rsidRPr="00BD03C4" w:rsidRDefault="00856BFD" w:rsidP="00856BFD">
      <w:pPr>
        <w:tabs>
          <w:tab w:val="left" w:pos="31680"/>
        </w:tabs>
        <w:ind w:left="993"/>
        <w:rPr>
          <w:b/>
          <w:i/>
          <w:sz w:val="22"/>
          <w:szCs w:val="22"/>
        </w:rPr>
      </w:pPr>
      <w:proofErr w:type="gramStart"/>
      <w:r>
        <w:rPr>
          <w:sz w:val="22"/>
          <w:szCs w:val="22"/>
        </w:rPr>
        <w:t xml:space="preserve">Приложение № 4 - график производства работ  </w:t>
      </w:r>
      <w:r w:rsidRPr="00BD03C4">
        <w:rPr>
          <w:b/>
          <w:i/>
          <w:sz w:val="22"/>
          <w:szCs w:val="22"/>
        </w:rPr>
        <w:t xml:space="preserve">(оформляется подрядчиком,          </w:t>
      </w:r>
      <w:proofErr w:type="gramEnd"/>
    </w:p>
    <w:p w:rsidR="00856BFD" w:rsidRPr="00BD03C4" w:rsidRDefault="00856BFD" w:rsidP="00856BFD">
      <w:pPr>
        <w:tabs>
          <w:tab w:val="left" w:pos="31680"/>
        </w:tabs>
        <w:ind w:left="993"/>
        <w:rPr>
          <w:b/>
          <w:i/>
          <w:sz w:val="22"/>
          <w:szCs w:val="22"/>
        </w:rPr>
      </w:pPr>
      <w:r w:rsidRPr="00BD03C4">
        <w:rPr>
          <w:b/>
          <w:i/>
          <w:sz w:val="22"/>
          <w:szCs w:val="22"/>
        </w:rPr>
        <w:t xml:space="preserve">                                 согласовывается заказчиком)</w:t>
      </w:r>
    </w:p>
    <w:p w:rsidR="00856BFD" w:rsidRDefault="00856BFD" w:rsidP="00856BFD">
      <w:pPr>
        <w:tabs>
          <w:tab w:val="left" w:pos="16200"/>
        </w:tabs>
        <w:ind w:left="993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="00E11703">
        <w:rPr>
          <w:sz w:val="22"/>
          <w:szCs w:val="22"/>
        </w:rPr>
        <w:t>5</w:t>
      </w:r>
      <w:r>
        <w:rPr>
          <w:sz w:val="22"/>
          <w:szCs w:val="22"/>
        </w:rPr>
        <w:t xml:space="preserve"> - образец справки о стоимости выполненных работ (формы КС-3);   </w:t>
      </w:r>
    </w:p>
    <w:p w:rsidR="00856BFD" w:rsidRDefault="00856BFD" w:rsidP="00856BFD">
      <w:pPr>
        <w:tabs>
          <w:tab w:val="left" w:pos="18405"/>
        </w:tabs>
        <w:ind w:left="993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="00E11703">
        <w:rPr>
          <w:sz w:val="22"/>
          <w:szCs w:val="22"/>
        </w:rPr>
        <w:t>6</w:t>
      </w:r>
      <w:r>
        <w:rPr>
          <w:sz w:val="22"/>
          <w:szCs w:val="22"/>
        </w:rPr>
        <w:t xml:space="preserve"> –образец бланка акта контрольной проверки;</w:t>
      </w:r>
    </w:p>
    <w:p w:rsidR="00856BFD" w:rsidRDefault="00856BFD" w:rsidP="00856BFD">
      <w:pPr>
        <w:tabs>
          <w:tab w:val="left" w:pos="16200"/>
        </w:tabs>
        <w:ind w:left="993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="00E11703">
        <w:rPr>
          <w:sz w:val="22"/>
          <w:szCs w:val="22"/>
        </w:rPr>
        <w:t>7</w:t>
      </w:r>
      <w:r>
        <w:rPr>
          <w:sz w:val="22"/>
          <w:szCs w:val="22"/>
        </w:rPr>
        <w:t xml:space="preserve"> -образец бланка акта оценки работы</w:t>
      </w:r>
    </w:p>
    <w:p w:rsidR="00856BFD" w:rsidRDefault="00856BFD" w:rsidP="00856BFD">
      <w:pPr>
        <w:tabs>
          <w:tab w:val="left" w:pos="16200"/>
        </w:tabs>
        <w:ind w:left="993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="00E11703">
        <w:rPr>
          <w:sz w:val="22"/>
          <w:szCs w:val="22"/>
        </w:rPr>
        <w:t>8</w:t>
      </w:r>
      <w:r>
        <w:rPr>
          <w:sz w:val="22"/>
          <w:szCs w:val="22"/>
        </w:rPr>
        <w:t xml:space="preserve"> - образцы бланка предписания </w:t>
      </w:r>
    </w:p>
    <w:p w:rsidR="00856BFD" w:rsidRDefault="00856BFD" w:rsidP="00856BFD">
      <w:pPr>
        <w:tabs>
          <w:tab w:val="left" w:pos="16200"/>
        </w:tabs>
        <w:ind w:left="993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="00E11703">
        <w:rPr>
          <w:sz w:val="22"/>
          <w:szCs w:val="22"/>
        </w:rPr>
        <w:t>9</w:t>
      </w:r>
      <w:r>
        <w:rPr>
          <w:sz w:val="22"/>
          <w:szCs w:val="22"/>
        </w:rPr>
        <w:t xml:space="preserve"> - образец приказа о назначении  уполномоченного представителя    </w:t>
      </w:r>
    </w:p>
    <w:p w:rsidR="00856BFD" w:rsidRDefault="00856BFD" w:rsidP="00856BFD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Подрядчика с правом подписи актов приемки выполненных работ.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Работы выполняются  с использованием технических средств  </w:t>
      </w:r>
      <w:proofErr w:type="gramStart"/>
      <w:r>
        <w:rPr>
          <w:sz w:val="22"/>
          <w:szCs w:val="22"/>
        </w:rPr>
        <w:t>Подрядчика</w:t>
      </w:r>
      <w:proofErr w:type="gramEnd"/>
      <w:r>
        <w:rPr>
          <w:sz w:val="22"/>
          <w:szCs w:val="22"/>
        </w:rPr>
        <w:t xml:space="preserve"> стоимость которых заложена в стоимость работ по настоящему договору.</w:t>
      </w:r>
    </w:p>
    <w:p w:rsidR="00856BFD" w:rsidRDefault="00856BFD" w:rsidP="00856BFD">
      <w:pPr>
        <w:jc w:val="both"/>
        <w:rPr>
          <w:sz w:val="22"/>
          <w:szCs w:val="22"/>
        </w:rPr>
      </w:pPr>
    </w:p>
    <w:p w:rsidR="00856BFD" w:rsidRDefault="00856BFD" w:rsidP="00856BFD">
      <w:pPr>
        <w:spacing w:line="10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2. Сроки исполнения обязательств.</w:t>
      </w:r>
    </w:p>
    <w:p w:rsidR="00856BFD" w:rsidRPr="007F5C4C" w:rsidRDefault="00856BFD" w:rsidP="00856BFD">
      <w:pPr>
        <w:spacing w:line="100" w:lineRule="atLeast"/>
        <w:jc w:val="both"/>
        <w:rPr>
          <w:sz w:val="22"/>
          <w:szCs w:val="22"/>
        </w:rPr>
      </w:pPr>
      <w:r w:rsidRPr="007F5C4C">
        <w:rPr>
          <w:sz w:val="22"/>
          <w:szCs w:val="22"/>
        </w:rPr>
        <w:t xml:space="preserve">2.1. Начало производства работ: </w:t>
      </w:r>
      <w:r w:rsidR="007F5C4C" w:rsidRPr="007F5C4C">
        <w:rPr>
          <w:sz w:val="24"/>
          <w:szCs w:val="24"/>
        </w:rPr>
        <w:t xml:space="preserve">с момента заключения договора </w:t>
      </w:r>
    </w:p>
    <w:p w:rsidR="00856BFD" w:rsidRPr="007F5C4C" w:rsidRDefault="00856BFD" w:rsidP="00856BFD">
      <w:pPr>
        <w:spacing w:line="100" w:lineRule="atLeast"/>
        <w:jc w:val="both"/>
        <w:rPr>
          <w:sz w:val="22"/>
          <w:szCs w:val="22"/>
        </w:rPr>
      </w:pPr>
      <w:r w:rsidRPr="007F5C4C">
        <w:rPr>
          <w:sz w:val="22"/>
          <w:szCs w:val="22"/>
        </w:rPr>
        <w:t xml:space="preserve">2.2. Окончание: </w:t>
      </w:r>
      <w:r w:rsidR="007F5C4C" w:rsidRPr="007F5C4C">
        <w:rPr>
          <w:sz w:val="22"/>
          <w:szCs w:val="22"/>
        </w:rPr>
        <w:t>«</w:t>
      </w:r>
      <w:r w:rsidR="007F5C4C" w:rsidRPr="007F5C4C">
        <w:rPr>
          <w:sz w:val="24"/>
          <w:szCs w:val="24"/>
        </w:rPr>
        <w:t>04» сентября.2011г</w:t>
      </w:r>
    </w:p>
    <w:p w:rsidR="00856BFD" w:rsidRDefault="00856BFD" w:rsidP="00856BFD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2.3. Приемка и оплата работ выполненных Подрядчиком осуществляется в сроки, установленные графиком производства работ и разделом  3 настоящего договора. </w:t>
      </w:r>
    </w:p>
    <w:p w:rsidR="00856BFD" w:rsidRDefault="00856BFD" w:rsidP="00856BFD">
      <w:pPr>
        <w:spacing w:line="10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</w:t>
      </w:r>
    </w:p>
    <w:p w:rsidR="00856BFD" w:rsidRDefault="00856BFD" w:rsidP="00856BFD">
      <w:pPr>
        <w:spacing w:line="100" w:lineRule="atLeast"/>
        <w:ind w:left="306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3.Стоимость работ, порядок приемки и оплаты.</w:t>
      </w:r>
    </w:p>
    <w:p w:rsidR="00856BFD" w:rsidRDefault="00856BFD" w:rsidP="00856BFD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3.1. Общая стоимость работ, подлежащих выполнению на условиях настоящего договора (цена договора) составляет:___________________________________________________________</w:t>
      </w:r>
      <w:r>
        <w:rPr>
          <w:rFonts w:ascii="Times New Roman" w:hAnsi="Times New Roman"/>
          <w:b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с учетом (без учета)  НДС, в соответствии с ценой договора определенной на аукционе, без дальнейшей её индексации</w:t>
      </w:r>
    </w:p>
    <w:p w:rsidR="00856BFD" w:rsidRDefault="00856BFD" w:rsidP="00856BFD">
      <w:pPr>
        <w:pStyle w:val="210"/>
        <w:rPr>
          <w:rFonts w:ascii="Times New Roman" w:hAnsi="Times New Roman"/>
          <w:sz w:val="22"/>
          <w:szCs w:val="22"/>
        </w:rPr>
      </w:pPr>
    </w:p>
    <w:p w:rsidR="00856BFD" w:rsidRDefault="00856BFD" w:rsidP="00856BFD">
      <w:pPr>
        <w:pStyle w:val="ConsPlusNormal"/>
        <w:widowControl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3.2.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Цена договора включает  расходы на техническое обеспечение производства работ, уплату налогов и других обязательных платежей, которые могут возникнуть при исполнении обязательств по настоящему договору.</w:t>
      </w:r>
    </w:p>
    <w:p w:rsidR="00856BFD" w:rsidRDefault="00856BFD" w:rsidP="00856BFD">
      <w:pPr>
        <w:pStyle w:val="ConsPlusNormal"/>
        <w:widowControl/>
        <w:ind w:firstLine="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Общая стоимость выполненных работ может быть изменена </w:t>
      </w:r>
      <w:r>
        <w:rPr>
          <w:rFonts w:ascii="Times New Roman" w:hAnsi="Times New Roman"/>
          <w:color w:val="000000"/>
          <w:sz w:val="22"/>
          <w:szCs w:val="22"/>
        </w:rPr>
        <w:t>в случаях:</w:t>
      </w:r>
    </w:p>
    <w:p w:rsidR="00856BFD" w:rsidRDefault="00856BFD" w:rsidP="00856BFD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уменьшения размеров  оплаты в связи с невыполнением договорных объемов работ, или применением к Подрядчику экономических санкций (удержаний) за некачественно выполненные работы. 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>3.3. Приемка выполненных монтажных, профилактических и демонтажных работ</w:t>
      </w:r>
      <w:r w:rsidRPr="004C543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производится приемочной комиссией в день и час назначенный Заказчиком, после получения от Подрядчика информации о готовности выполненной работы к сдаче-приемке. 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В случае выявления несоответствия результатов выполненных работ условиям настоящего договор</w:t>
      </w:r>
      <w:proofErr w:type="gramStart"/>
      <w:r>
        <w:rPr>
          <w:sz w:val="22"/>
          <w:szCs w:val="22"/>
        </w:rPr>
        <w:t>а</w:t>
      </w:r>
      <w:r>
        <w:rPr>
          <w:i/>
          <w:sz w:val="22"/>
          <w:szCs w:val="22"/>
        </w:rPr>
        <w:t>(</w:t>
      </w:r>
      <w:proofErr w:type="gramEnd"/>
      <w:r>
        <w:rPr>
          <w:i/>
          <w:sz w:val="22"/>
          <w:szCs w:val="22"/>
        </w:rPr>
        <w:t>некачественно выполненной работы)</w:t>
      </w:r>
      <w:r>
        <w:rPr>
          <w:sz w:val="22"/>
          <w:szCs w:val="22"/>
        </w:rPr>
        <w:t>, Заказчик незамедлительно уведомляет об этом Подрядчика, составляет акт устранения недостатков или предписание с указанием сроков исправления недостатков  и направляет его Подрядчику.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3.4. </w:t>
      </w: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периодичностью и качеством работ по содержанию и эксплуатации фонтана Заказчик осуществляет по своему усмотрению, с периодичностью не реже одного раза в каждую декаду месяца. 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По итогам каждой проверки составляется контрольный акт (приложение №</w:t>
      </w:r>
      <w:r w:rsidR="00E11703">
        <w:rPr>
          <w:sz w:val="22"/>
          <w:szCs w:val="22"/>
        </w:rPr>
        <w:t xml:space="preserve"> 6</w:t>
      </w:r>
      <w:r>
        <w:rPr>
          <w:sz w:val="22"/>
          <w:szCs w:val="22"/>
        </w:rPr>
        <w:t>) в котором фиксируются замечания по качеству выполняемых работ,  и отражается процент снижения стоимости работ в соответствии с требованием Приложения № 3 к настоящему договору.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Заказчик принимает работы, выполненные по настоящему договору по состоянию на 20 число каждого текущего месяца, при условии наличия у Подрядчика ежедневных записей о выполненных работах в журнале производства работ, а также предоставления по требованию Заказчика иной исполнительной документации подтверждающей затратные (расходные) данные, отраженные в справках о стоимости работ (формы КС-3). 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E11703">
        <w:rPr>
          <w:sz w:val="22"/>
          <w:szCs w:val="22"/>
        </w:rPr>
        <w:t>5</w:t>
      </w:r>
      <w:r>
        <w:rPr>
          <w:sz w:val="22"/>
          <w:szCs w:val="22"/>
        </w:rPr>
        <w:t>. Основанием для рассмотрения и последующей оплаты работ,  выполненных Подрядчиком, являются подписанные сторонами акты с</w:t>
      </w:r>
      <w:r w:rsidR="00E11703">
        <w:rPr>
          <w:sz w:val="22"/>
          <w:szCs w:val="22"/>
        </w:rPr>
        <w:t>дачи-приемки выполненных работ</w:t>
      </w:r>
      <w:proofErr w:type="gramStart"/>
      <w:r w:rsidR="00E11703">
        <w:rPr>
          <w:sz w:val="22"/>
          <w:szCs w:val="22"/>
        </w:rPr>
        <w:t xml:space="preserve"> </w:t>
      </w:r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справки о стоимости выполненных работ (форма КС-3), </w:t>
      </w:r>
      <w:r w:rsidR="00E11703">
        <w:rPr>
          <w:sz w:val="22"/>
          <w:szCs w:val="22"/>
        </w:rPr>
        <w:t xml:space="preserve">документ (счет-фактура)  поставщика, подтверждающий количество потребляемой электроэнергии и воды, </w:t>
      </w:r>
      <w:r>
        <w:rPr>
          <w:sz w:val="22"/>
          <w:szCs w:val="22"/>
        </w:rPr>
        <w:t xml:space="preserve">и счета-фактуры, предоставляемые Заказчику ежемесячно  в срок до 25 числа текущего (отчетного) месяца.  При нарушении срока предоставления вышеуказанных документов Заказчику, срок оплаты работ смещается на отчетный период следующего месяца. 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E11703">
        <w:rPr>
          <w:sz w:val="22"/>
          <w:szCs w:val="22"/>
        </w:rPr>
        <w:t>6</w:t>
      </w:r>
      <w:r>
        <w:rPr>
          <w:sz w:val="22"/>
          <w:szCs w:val="22"/>
        </w:rPr>
        <w:t>. Форма оплаты: безналичный расчет.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E11703">
        <w:rPr>
          <w:sz w:val="22"/>
          <w:szCs w:val="22"/>
        </w:rPr>
        <w:t>7</w:t>
      </w:r>
      <w:r>
        <w:rPr>
          <w:sz w:val="22"/>
          <w:szCs w:val="22"/>
        </w:rPr>
        <w:t>. Оплата фактически выполненных и принятых по акту объемов  работ осуществляется Заказчиком  в течение 10 банковских дней с момента получения полного пакета документов указанного в п. 3.5. настоящего договора, и произ</w:t>
      </w:r>
      <w:r w:rsidR="00E11703">
        <w:rPr>
          <w:sz w:val="22"/>
          <w:szCs w:val="22"/>
        </w:rPr>
        <w:t>водится в объеме их стоимости.</w:t>
      </w:r>
    </w:p>
    <w:p w:rsidR="00856BFD" w:rsidRDefault="00856BFD" w:rsidP="00856BFD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E11703">
        <w:rPr>
          <w:sz w:val="22"/>
          <w:szCs w:val="22"/>
        </w:rPr>
        <w:t>8</w:t>
      </w:r>
      <w:r>
        <w:rPr>
          <w:sz w:val="22"/>
          <w:szCs w:val="22"/>
        </w:rPr>
        <w:t>. Работы по настоящему договору финансируются за счет средств городского бюджета.</w:t>
      </w:r>
    </w:p>
    <w:p w:rsidR="00856BFD" w:rsidRDefault="00856BFD" w:rsidP="00856BFD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56BFD" w:rsidRDefault="00856BFD" w:rsidP="00856BFD">
      <w:pPr>
        <w:pStyle w:val="af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4. Качество работ.</w:t>
      </w:r>
    </w:p>
    <w:p w:rsidR="00E872B8" w:rsidRDefault="00E872B8" w:rsidP="00856BFD">
      <w:pPr>
        <w:pStyle w:val="af"/>
        <w:jc w:val="both"/>
        <w:rPr>
          <w:rFonts w:ascii="Times New Roman" w:hAnsi="Times New Roman"/>
          <w:b/>
          <w:bCs/>
        </w:rPr>
      </w:pPr>
    </w:p>
    <w:p w:rsidR="00856BFD" w:rsidRDefault="00856BFD" w:rsidP="00856BFD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4.1. При производстве работ Подрядчик обеспечивает надлежащее качество их выполнения и несет материальную ответственность за последствия связанные с не качественно выполненной работой.  </w:t>
      </w:r>
    </w:p>
    <w:p w:rsidR="00856BFD" w:rsidRDefault="00856BFD" w:rsidP="00856BFD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Качество работ </w:t>
      </w:r>
      <w:r>
        <w:rPr>
          <w:rFonts w:ascii="Times New Roman" w:hAnsi="Times New Roman"/>
          <w:u w:val="single"/>
        </w:rPr>
        <w:t xml:space="preserve">определяется их соответствием </w:t>
      </w:r>
      <w:r>
        <w:rPr>
          <w:rFonts w:ascii="Times New Roman" w:hAnsi="Times New Roman"/>
        </w:rPr>
        <w:t xml:space="preserve">требованиям договора, требованиям ГОСТ,  методических рекомендаций и инструкций,  как по качеству работ, так и по технологии их производства. 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Претензии Заказчика по дефектам и недостаткам работ, выявленным в процессе их приемки, фиксируются в предписаниях Заказчика, при этом  устранение недостатков в срок установленный Заказчиком является обязательным условием для Подрядчика. В данном случае срок сдачи работ продлевается, соответственно, на период устранения дефектов, возникших по вине Подрядчика. </w:t>
      </w:r>
    </w:p>
    <w:p w:rsidR="00856BFD" w:rsidRDefault="00856BFD" w:rsidP="00856BFD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4.3. Не выполнение предписания Заказчика в установленный им срок, дает последнему право наложить на Подрядчика штраф за невыполнение предписания, и не производить приемку и оплату некачественно выполненной работы до полного устранения всех выявленных дефектов или недостатков.</w:t>
      </w:r>
    </w:p>
    <w:p w:rsidR="00856BFD" w:rsidRDefault="00856BFD" w:rsidP="00856BFD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4.4. Если Подрядчик уклоняется от участия в процедурах, направленных на выявление, фиксацию и устранение дефектов и недостатков объекта производства работ, а именно:</w:t>
      </w:r>
    </w:p>
    <w:p w:rsidR="00856BFD" w:rsidRDefault="00856BFD" w:rsidP="00856BFD">
      <w:pPr>
        <w:pStyle w:val="FR3"/>
        <w:ind w:left="615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- по требованию Заказчика, (при уведомлении Подрядчика, в т.ч. </w:t>
      </w:r>
      <w:proofErr w:type="gramStart"/>
      <w:r>
        <w:rPr>
          <w:rFonts w:ascii="Times New Roman" w:hAnsi="Times New Roman"/>
          <w:sz w:val="22"/>
          <w:szCs w:val="22"/>
        </w:rPr>
        <w:t>по</w:t>
      </w:r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/>
          <w:sz w:val="22"/>
          <w:szCs w:val="22"/>
        </w:rPr>
        <w:t>средством</w:t>
      </w:r>
      <w:proofErr w:type="gramEnd"/>
      <w:r>
        <w:rPr>
          <w:rFonts w:ascii="Times New Roman" w:hAnsi="Times New Roman"/>
          <w:sz w:val="22"/>
          <w:szCs w:val="22"/>
        </w:rPr>
        <w:t xml:space="preserve"> факсимильной связи не менее чем за 12 часов), не принимает в процедурах осмотра или обследования выявленных дефектов и недостатков;</w:t>
      </w:r>
    </w:p>
    <w:p w:rsidR="00856BFD" w:rsidRDefault="00856BFD" w:rsidP="00856BFD">
      <w:pPr>
        <w:pStyle w:val="FR3"/>
        <w:ind w:left="615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по требованию Заказчика, (при уведомлении Подрядчика, в т.ч. </w:t>
      </w:r>
      <w:proofErr w:type="gramStart"/>
      <w:r>
        <w:rPr>
          <w:rFonts w:ascii="Times New Roman" w:hAnsi="Times New Roman"/>
          <w:sz w:val="22"/>
          <w:szCs w:val="22"/>
        </w:rPr>
        <w:t>по</w:t>
      </w:r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/>
          <w:sz w:val="22"/>
          <w:szCs w:val="22"/>
        </w:rPr>
        <w:t>средством</w:t>
      </w:r>
      <w:proofErr w:type="gramEnd"/>
      <w:r>
        <w:rPr>
          <w:rFonts w:ascii="Times New Roman" w:hAnsi="Times New Roman"/>
          <w:sz w:val="22"/>
          <w:szCs w:val="22"/>
        </w:rPr>
        <w:t xml:space="preserve"> факсимильной связи не менее за чем 12 часов), отказывается от подписания предписания о выявлении дефектов и недостатков, соглашения сторон по установлению сроков устранения дефектов и недостатков;</w:t>
      </w:r>
    </w:p>
    <w:p w:rsidR="00856BFD" w:rsidRDefault="00856BFD" w:rsidP="00856BFD">
      <w:pPr>
        <w:pStyle w:val="FR3"/>
        <w:ind w:left="615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иными действиями или бездействием саботирует процесс приведения объекта производства работ в надлежащее состояние;</w:t>
      </w:r>
    </w:p>
    <w:p w:rsidR="00856BFD" w:rsidRDefault="00856BFD" w:rsidP="00856BFD">
      <w:pPr>
        <w:pStyle w:val="FR3"/>
        <w:ind w:left="0" w:hanging="1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Заказчик вправе подписать предписание о выявлении дефектов и недостатков объекта производства работ в одностороннем порядке, самостоятельно установить срок устранения указанных дефектов и недостатков Подрядчику и направить ему данное предписание заказным письмом с уведомлением и или по факсимильной связи.</w:t>
      </w:r>
    </w:p>
    <w:p w:rsidR="00856BFD" w:rsidRDefault="00856BFD" w:rsidP="00856BFD">
      <w:pPr>
        <w:pStyle w:val="FR3"/>
        <w:ind w:left="0" w:firstLine="5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 этом случае Подрядчик обязан за свой счет в установленные Заказчиком сроки устранить указанные в предписании дефекты и недостатки на  объекте производства работ.</w:t>
      </w:r>
    </w:p>
    <w:p w:rsidR="00856BFD" w:rsidRDefault="00856BFD" w:rsidP="00856BFD">
      <w:pPr>
        <w:pStyle w:val="FR3"/>
        <w:ind w:left="0" w:firstLine="5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 случае отказа Подрядчика от исправления дефектов и недостатков за свой счет, Заказчик вправе подрядить на эти работы стороннюю организацию  и  потребовать от Подрядчика возмещения расходов</w:t>
      </w:r>
      <w:r w:rsidRPr="008A2D01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на исправление вышеуказанных дефектов и недостатков.</w:t>
      </w:r>
    </w:p>
    <w:p w:rsidR="00856BFD" w:rsidRDefault="00856BFD" w:rsidP="00856BFD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</w:p>
    <w:p w:rsidR="00856BFD" w:rsidRDefault="00856BFD" w:rsidP="00856BFD">
      <w:pPr>
        <w:pStyle w:val="FR3"/>
        <w:ind w:left="0" w:firstLine="0"/>
        <w:jc w:val="center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>5. Права и обязанности Подрядчика.</w:t>
      </w:r>
    </w:p>
    <w:p w:rsidR="00856BFD" w:rsidRDefault="00856BFD" w:rsidP="00856BFD">
      <w:pPr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>Подрядчик обязан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>5.1. В соответствии с условиями договора, при соблюдении требований технической документации (приложение №2), санитарных норм и правил обеспечить выполнение работ, указанных в п. 1.1. настоящего договора и сдать выполненные работы в установленный договором и  графиком производства работ срок.</w:t>
      </w:r>
    </w:p>
    <w:p w:rsidR="00856BFD" w:rsidRDefault="00856BFD" w:rsidP="00856BFD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 Вести журнал производства работ с момента их начала до завершения.</w:t>
      </w:r>
    </w:p>
    <w:p w:rsidR="00856BFD" w:rsidRDefault="00856BFD" w:rsidP="00856BFD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5.3. Производить  вывоз собранного мусора к легальным местам его утилизации или складирования.</w:t>
      </w:r>
    </w:p>
    <w:p w:rsidR="00856BFD" w:rsidRDefault="00856BFD" w:rsidP="00856BFD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5.4. Обеспечить на объекте  при производстве работ и складировании ремонтных материалов безопасное и свободное движение пешеходов и безмоторных транспортных средств (</w:t>
      </w:r>
      <w:r w:rsidRPr="00F6664D">
        <w:rPr>
          <w:rFonts w:ascii="Times New Roman" w:eastAsia="Times New Roman" w:hAnsi="Times New Roman"/>
          <w:i/>
        </w:rPr>
        <w:t>велосипеды и коляски</w:t>
      </w:r>
      <w:r>
        <w:rPr>
          <w:rFonts w:ascii="Times New Roman" w:eastAsia="Times New Roman" w:hAnsi="Times New Roman"/>
        </w:rPr>
        <w:t>), выполнение необходимых мероприятий по технике безопасности, охране окружающей среды, сохранности зеленых насаждений и иных объектов городской  собственности.</w:t>
      </w:r>
    </w:p>
    <w:p w:rsidR="00856BFD" w:rsidRDefault="00856BFD" w:rsidP="00856BFD">
      <w:pPr>
        <w:pStyle w:val="af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Выполнение работ по настоящему договору производить  работниками, одетыми в спецодежду с надписью (наименованием) предприятия Подрядчика.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вред. 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5.6. В течение всего срока действия настоящего договора, обеспечить беспрепятственный доступ уполномоченному представителю Заказчика к месту производства работ, </w:t>
      </w:r>
      <w:r>
        <w:rPr>
          <w:b/>
          <w:sz w:val="22"/>
          <w:szCs w:val="22"/>
        </w:rPr>
        <w:t>предоставлять к осмотру</w:t>
      </w:r>
      <w:r>
        <w:rPr>
          <w:sz w:val="22"/>
          <w:szCs w:val="22"/>
        </w:rPr>
        <w:t xml:space="preserve"> по его требованию </w:t>
      </w:r>
      <w:r>
        <w:rPr>
          <w:b/>
          <w:sz w:val="22"/>
          <w:szCs w:val="22"/>
        </w:rPr>
        <w:t>журнал и график производства работ</w:t>
      </w:r>
      <w:r>
        <w:rPr>
          <w:sz w:val="22"/>
          <w:szCs w:val="22"/>
        </w:rPr>
        <w:t xml:space="preserve">, а также  иные документы  необходимые последнему для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и качеством выполняемых  работ.</w:t>
      </w:r>
    </w:p>
    <w:p w:rsidR="00856BFD" w:rsidRDefault="00856BFD" w:rsidP="00856BFD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5.7.</w:t>
      </w:r>
      <w:r>
        <w:rPr>
          <w:color w:val="000000"/>
          <w:sz w:val="22"/>
          <w:szCs w:val="22"/>
        </w:rPr>
        <w:t xml:space="preserve"> Письменно, посредством факсимильной связи, извещать Заказчика о готовности к сдаче-приемке выполненных объемов работ. </w:t>
      </w:r>
    </w:p>
    <w:p w:rsidR="00856BFD" w:rsidRDefault="00856BFD" w:rsidP="00856BF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5.8. Принимать непосредственное участие в сдаче-приемке выполненных работ, а также в контрольных проверках проводимых Заказчиком на объектах работы, подписывать акты приемки  выполненных работ, акты контрольных проверок и предписания Заказчика. 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5.9.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договору.   </w:t>
      </w:r>
    </w:p>
    <w:p w:rsidR="00856BFD" w:rsidRDefault="00856BFD" w:rsidP="00856BFD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5.10. В сроки, установленные п. 3.5. настоящего договора, ежемесячно предъявлять Заказчику для оплаты счета-фактуры, акты сдачи-приемки выполненных объемов работ, документы подтверждающие вывоз мусора на утилизацию и справки о стоимости  выполненных работ.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>5.11. Своевременно  и за свой счет устранять все недостатки, указанные в предписаниях Заказчика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5.12. В случае несогласия Подрядчика с претензиями Заказчика по качеству выполненной работы, </w:t>
      </w:r>
      <w:r>
        <w:rPr>
          <w:sz w:val="22"/>
          <w:szCs w:val="22"/>
          <w:u w:val="single"/>
        </w:rPr>
        <w:t>Подрядчик вправе</w:t>
      </w:r>
      <w:r>
        <w:rPr>
          <w:sz w:val="22"/>
          <w:szCs w:val="22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>. Перми.</w:t>
      </w:r>
    </w:p>
    <w:p w:rsidR="00856BFD" w:rsidRDefault="00856BFD" w:rsidP="00856BFD">
      <w:pPr>
        <w:ind w:left="2844"/>
        <w:jc w:val="both"/>
        <w:rPr>
          <w:b/>
          <w:bCs/>
          <w:sz w:val="22"/>
          <w:szCs w:val="22"/>
        </w:rPr>
      </w:pPr>
    </w:p>
    <w:p w:rsidR="00856BFD" w:rsidRDefault="00856BFD" w:rsidP="00856BFD">
      <w:pPr>
        <w:ind w:left="284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 Права и обязанности Заказчика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 Для осуществления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>- в любое время проверять ход и качество работы выполняемой Подрядчиком, не вмешиваясь в его деятельность.</w:t>
      </w:r>
    </w:p>
    <w:p w:rsidR="00856BFD" w:rsidRDefault="00856BFD" w:rsidP="00856BFD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присутствовать на объектах производства работ; </w:t>
      </w:r>
    </w:p>
    <w:p w:rsidR="00856BFD" w:rsidRDefault="00856BFD" w:rsidP="00856BFD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>- проводить контрольные проверки и иные мероприятия, обеспечивающие надзор за качеством производства работ и сроками их выполнения;</w:t>
      </w:r>
    </w:p>
    <w:p w:rsidR="00856BFD" w:rsidRDefault="00856BFD" w:rsidP="00856BFD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отдавать письменные распоряжения о частичной или  полной приостановке производства работ с указанием причин приостановки работ, распоряжения о запрещении применения технических средств и </w:t>
      </w:r>
      <w:proofErr w:type="gramStart"/>
      <w:r>
        <w:rPr>
          <w:sz w:val="22"/>
          <w:szCs w:val="22"/>
        </w:rPr>
        <w:t>механизмов</w:t>
      </w:r>
      <w:proofErr w:type="gramEnd"/>
      <w:r>
        <w:rPr>
          <w:sz w:val="22"/>
          <w:szCs w:val="22"/>
        </w:rPr>
        <w:t xml:space="preserve"> не обеспечивающих надлежащий  уровень качества работ на объекте;</w:t>
      </w:r>
    </w:p>
    <w:p w:rsidR="00856BFD" w:rsidRDefault="00856BFD" w:rsidP="00856BFD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-принимать выполненные объемы работ и давать письменные предписания на устранение выявленных дефектов и (или) недостатков в проделанной работе, устанавливать сроки на их устранение; </w:t>
      </w:r>
    </w:p>
    <w:p w:rsidR="00856BFD" w:rsidRDefault="00856BFD" w:rsidP="00856BFD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-производить проверку соблюдения графика производства работ, качество и  учет расхода материалов используемых Подрядчиком при производстве работ по настоящему договору. 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bCs/>
          <w:sz w:val="22"/>
          <w:szCs w:val="22"/>
          <w:u w:val="single"/>
        </w:rPr>
        <w:t>Заказчик</w:t>
      </w:r>
      <w:r>
        <w:rPr>
          <w:bCs/>
          <w:sz w:val="22"/>
          <w:szCs w:val="22"/>
        </w:rPr>
        <w:t xml:space="preserve">  обязан</w:t>
      </w:r>
      <w:r>
        <w:rPr>
          <w:sz w:val="22"/>
          <w:szCs w:val="22"/>
        </w:rPr>
        <w:t>: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6.2. Своевременно осуществлять приемку работ, подписывать акты приемки выполненных работ при отсутствии замечаний по их качеству, и отказываться от приемки работ выполненных с дефектами или недостатками до их устранения.  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>6.3. Производить оплату выполненных и принятых к оплате работ в порядке и в сроки, установленные в разделе 3 настоящего контракта.</w:t>
      </w:r>
    </w:p>
    <w:p w:rsidR="00856BFD" w:rsidRDefault="00856BFD" w:rsidP="00856BFD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6.4. Осуществлять </w:t>
      </w:r>
      <w:proofErr w:type="gramStart"/>
      <w:r>
        <w:rPr>
          <w:rFonts w:ascii="Times New Roman" w:hAnsi="Times New Roman"/>
          <w:sz w:val="22"/>
          <w:szCs w:val="22"/>
        </w:rPr>
        <w:t>контроль за</w:t>
      </w:r>
      <w:proofErr w:type="gramEnd"/>
      <w:r>
        <w:rPr>
          <w:rFonts w:ascii="Times New Roman" w:hAnsi="Times New Roman"/>
          <w:sz w:val="22"/>
          <w:szCs w:val="22"/>
        </w:rPr>
        <w:t xml:space="preserve"> ходом и качеством работ выполняемых Подрядчиком, посредством периодических контрольных  проверок.  </w:t>
      </w:r>
    </w:p>
    <w:p w:rsidR="00856BFD" w:rsidRDefault="00856BFD" w:rsidP="00856BFD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6.5. Отражать в актах контрольных проверок и предписаниях дефекты и </w:t>
      </w:r>
      <w:proofErr w:type="gramStart"/>
      <w:r>
        <w:rPr>
          <w:rFonts w:ascii="Times New Roman" w:hAnsi="Times New Roman"/>
          <w:sz w:val="22"/>
          <w:szCs w:val="22"/>
        </w:rPr>
        <w:t>недостатки</w:t>
      </w:r>
      <w:proofErr w:type="gramEnd"/>
      <w:r>
        <w:rPr>
          <w:rFonts w:ascii="Times New Roman" w:hAnsi="Times New Roman"/>
          <w:sz w:val="22"/>
          <w:szCs w:val="22"/>
        </w:rPr>
        <w:t xml:space="preserve"> выявленные в работе Подрядчика, устанавливать сроки на их устранение.  </w:t>
      </w:r>
    </w:p>
    <w:p w:rsidR="00856BFD" w:rsidRDefault="00856BFD" w:rsidP="00856BFD">
      <w:pPr>
        <w:pStyle w:val="FR3"/>
        <w:ind w:left="0" w:firstLine="0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6.6. Акты контрольных проверок и предписаний подписываются представителями обеих сторон договора,</w:t>
      </w:r>
      <w:r>
        <w:rPr>
          <w:rFonts w:ascii="Times New Roman" w:eastAsia="Times New Roman" w:hAnsi="Times New Roman"/>
          <w:color w:val="000000"/>
          <w:sz w:val="22"/>
          <w:szCs w:val="22"/>
        </w:rPr>
        <w:t xml:space="preserve"> при отказе Подрядчика от подписания данных документов,  в документах делается отметка об отказе, акт либо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</w:t>
      </w:r>
      <w:proofErr w:type="gramStart"/>
      <w:r>
        <w:rPr>
          <w:rFonts w:ascii="Times New Roman" w:eastAsia="Times New Roman" w:hAnsi="Times New Roman"/>
          <w:color w:val="000000"/>
          <w:sz w:val="22"/>
          <w:szCs w:val="22"/>
        </w:rPr>
        <w:t>Замечания</w:t>
      </w:r>
      <w:proofErr w:type="gramEnd"/>
      <w:r>
        <w:rPr>
          <w:rFonts w:ascii="Times New Roman" w:eastAsia="Times New Roman" w:hAnsi="Times New Roman"/>
          <w:color w:val="000000"/>
          <w:sz w:val="22"/>
          <w:szCs w:val="22"/>
        </w:rPr>
        <w:t xml:space="preserve"> отмеченные Заказчиком в одностороннем акте контрольной проверки или предписании подлежит обязательному исполнению Подрядчиком,  и могут быть оспорены  (признаны недействительными) только в судебном порядке. </w:t>
      </w:r>
    </w:p>
    <w:p w:rsidR="00856BFD" w:rsidRDefault="00856BFD" w:rsidP="00856BFD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6.7.  Наличие не устраненных недостатков отмеченных в актах контрольных проверок  и предписаниях Заказчика, служат основанием для отказа в подписании Акта приемки выполненных работ и их оплаты.</w:t>
      </w:r>
    </w:p>
    <w:p w:rsidR="00856BFD" w:rsidRPr="00856BFD" w:rsidRDefault="00856BFD" w:rsidP="00856BF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6.8. Заказчик, в целях документального закрепления обнаруженных недостатков или дефектов в работе Подрядчика, вправе в присутствии уполномоченного представителя Подрядчика производить фото-, видеосъемку  выявленных недостатков.</w:t>
      </w:r>
    </w:p>
    <w:p w:rsidR="00856BFD" w:rsidRPr="00856BFD" w:rsidRDefault="00856BFD" w:rsidP="00856BFD">
      <w:pPr>
        <w:jc w:val="both"/>
        <w:rPr>
          <w:color w:val="000000"/>
          <w:sz w:val="22"/>
          <w:szCs w:val="22"/>
        </w:rPr>
      </w:pPr>
    </w:p>
    <w:p w:rsidR="00856BFD" w:rsidRPr="00856BFD" w:rsidRDefault="00856BFD" w:rsidP="00856BFD">
      <w:pPr>
        <w:pStyle w:val="af1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7. Ответственность сторон</w:t>
      </w:r>
    </w:p>
    <w:p w:rsidR="00856BFD" w:rsidRDefault="00856BFD" w:rsidP="00856BFD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 За невыполнение или ненадлежащее выполнение принятых на себя обязатель</w:t>
      </w:r>
      <w:proofErr w:type="gramStart"/>
      <w:r>
        <w:rPr>
          <w:rFonts w:ascii="Times New Roman" w:hAnsi="Times New Roman"/>
        </w:rPr>
        <w:t>ств ст</w:t>
      </w:r>
      <w:proofErr w:type="gramEnd"/>
      <w:r>
        <w:rPr>
          <w:rFonts w:ascii="Times New Roman" w:hAnsi="Times New Roman"/>
        </w:rPr>
        <w:t xml:space="preserve">ороны несут имущественную ответственность в соответствии с действующим законодательством РФ. </w:t>
      </w:r>
    </w:p>
    <w:p w:rsidR="00856BFD" w:rsidRDefault="00856BFD" w:rsidP="00856BFD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7.2. </w:t>
      </w:r>
      <w:proofErr w:type="gramStart"/>
      <w:r>
        <w:rPr>
          <w:rFonts w:ascii="Times New Roman" w:hAnsi="Times New Roman"/>
        </w:rPr>
        <w:t>Подрядчик несет ответственность возмещения ущерба, причиненного, в том числе третьим лицам, в результате неисполнения либо некачественного производства работ по настоящему договору (в том числе, если недостатки возникли или выявлены после завершения производства работ), иных нарушений условий настоящего</w:t>
      </w:r>
      <w:r w:rsidRPr="00F200C3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договора</w:t>
      </w:r>
      <w:r>
        <w:rPr>
          <w:rFonts w:ascii="Times New Roman" w:hAnsi="Times New Roman"/>
        </w:rPr>
        <w:t>, требований действующего законодательства и нормативной документации (ГОСТ, Правил создания, охраны и содержания зеленых насаждений в городах РФ и др.).</w:t>
      </w:r>
      <w:proofErr w:type="gramEnd"/>
      <w:r>
        <w:rPr>
          <w:rFonts w:ascii="Times New Roman" w:hAnsi="Times New Roman"/>
        </w:rPr>
        <w:t xml:space="preserve"> При возникновении неблагоприятных последствий в связи с выполнением Подрядчиком работ по настоящему</w:t>
      </w:r>
      <w:r w:rsidRPr="00F200C3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договору</w:t>
      </w:r>
      <w:r>
        <w:rPr>
          <w:rFonts w:ascii="Times New Roman" w:hAnsi="Times New Roman"/>
        </w:rPr>
        <w:t>, Подрядчик обязан за собственный счет компенсировать все возникшие в связи с этими издержки и затраты, выплатить компенсации и возместить убытки.</w:t>
      </w:r>
    </w:p>
    <w:p w:rsidR="00856BFD" w:rsidRDefault="00856BFD" w:rsidP="00856BFD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7.3. За каждое нарушение обязательств по настоящему </w:t>
      </w:r>
      <w:r>
        <w:rPr>
          <w:rFonts w:ascii="Times New Roman" w:eastAsia="Times New Roman" w:hAnsi="Times New Roman"/>
        </w:rPr>
        <w:t>договор</w:t>
      </w:r>
      <w:r>
        <w:rPr>
          <w:rFonts w:ascii="Times New Roman" w:hAnsi="Times New Roman"/>
        </w:rPr>
        <w:t xml:space="preserve">у, на  Подрядчика налагаются нижеследующие штрафы  и удерживаются следующие неустойки: </w:t>
      </w:r>
    </w:p>
    <w:p w:rsidR="00856BFD" w:rsidRDefault="00856BFD" w:rsidP="00856BFD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7.3.1.  За просрочку сроков  выполнения работ, предусмотренных графиком производства работ, Подрядчик уплачивает Заказчику пени в размере 1%  от стоимости не выполненного в срок  этапа  (вида) работ за каждый день просрочки. </w:t>
      </w:r>
    </w:p>
    <w:p w:rsidR="00856BFD" w:rsidRDefault="00856BFD" w:rsidP="00856BFD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7.3.2. За не соблюдение надлежащего качества работ с Подрядчика  производятся удержания в соответствии с «условиями снижения стоимости работ» (приложение №3 к настоящему договору). 7.3.3. За несвоевременное устранение недостатков работ отмеченных в актах контрольных проверок или  предписаниях Заказчика, на  Подрядчика может быть наложен штраф в размере 10000 (десять тысяч) рублей по каждому случаю нарушения условий предписания.   </w:t>
      </w:r>
    </w:p>
    <w:p w:rsidR="00856BFD" w:rsidRDefault="00856BFD" w:rsidP="00856BFD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7.4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Заказчик за нарушение своих обязательств (оплаты работ) по настоящему договору уплачивает Подрядчику неустойку. Неустойка устанавливается в размере одной трехсотой действующей на день уплаты неустойки ставки рефинансирования ЦБ России, начисляемой за каждый день просрочки.</w:t>
      </w:r>
    </w:p>
    <w:p w:rsidR="00856BFD" w:rsidRDefault="00856BFD" w:rsidP="00856BFD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7.5. Заказчик не несет ответственности за несвоевременную оплату выполненных работ, связанную с несвоевременным поступлением средств из бюджета. </w:t>
      </w:r>
    </w:p>
    <w:p w:rsidR="00856BFD" w:rsidRDefault="00856BFD" w:rsidP="00856BFD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7.6. Ответственность сторон в иных случаях определяется в соответствии с законодательством Российской Федерации.</w:t>
      </w:r>
    </w:p>
    <w:p w:rsidR="00856BFD" w:rsidRDefault="00856BFD" w:rsidP="00856BFD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7.7. Удержание неустойки и (или) пени производится Заказчиком непосредственно при расчетах согласно  п. 3.7. настоящего договора.</w:t>
      </w:r>
    </w:p>
    <w:p w:rsidR="00856BFD" w:rsidRDefault="00856BFD" w:rsidP="00856BFD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7.8. Уплата штрафных санкций или вычеты из стоимости работ не освобождает стороны от выполнения принятых по договору обязательств.</w:t>
      </w:r>
    </w:p>
    <w:p w:rsidR="00856BFD" w:rsidRDefault="00856BFD" w:rsidP="00856BFD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7.9. Расторжение настоящего договора допускается лишь по соглашению сторон или решению суда по основаниям, предусмотренным гражданским законодательством. </w:t>
      </w:r>
    </w:p>
    <w:p w:rsidR="00856BFD" w:rsidRDefault="00856BFD" w:rsidP="00856BFD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</w:t>
      </w:r>
    </w:p>
    <w:p w:rsidR="00856BFD" w:rsidRDefault="00856BFD" w:rsidP="00856BF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8. Срок действия  договора  и его прекращение. </w:t>
      </w:r>
    </w:p>
    <w:p w:rsidR="00856BFD" w:rsidRDefault="00856BFD" w:rsidP="00856BFD">
      <w:pPr>
        <w:jc w:val="center"/>
        <w:rPr>
          <w:b/>
          <w:bCs/>
          <w:sz w:val="22"/>
          <w:szCs w:val="22"/>
        </w:rPr>
      </w:pP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>8.1. Договор составлен в 2-х экземплярах, имеющих одинаковую юридическую силу из которых: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>- первый экземпляр  передается  Подрядчику;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>- второй экземпляр остается у Заказчика;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>8.2.</w:t>
      </w:r>
      <w:r w:rsidRPr="008626F8">
        <w:t xml:space="preserve"> </w:t>
      </w:r>
      <w:r>
        <w:rPr>
          <w:sz w:val="24"/>
          <w:szCs w:val="24"/>
        </w:rPr>
        <w:t>Д</w:t>
      </w:r>
      <w:r w:rsidRPr="008626F8">
        <w:rPr>
          <w:sz w:val="24"/>
          <w:szCs w:val="24"/>
        </w:rPr>
        <w:t>оговор</w:t>
      </w:r>
      <w:r>
        <w:rPr>
          <w:sz w:val="22"/>
          <w:szCs w:val="22"/>
        </w:rPr>
        <w:t xml:space="preserve">  вступает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8.3. По дополнительному соглашению сторон действие настоящего договора может быть изменено или прекращено досрочно. Дополнительные соглашения к настоящему договору считаются действительными,  если они подписаны надлежащими </w:t>
      </w:r>
      <w:r w:rsidRPr="006651B2">
        <w:rPr>
          <w:i/>
        </w:rPr>
        <w:t>(указанными в преамбуле и разделе 12)</w:t>
      </w:r>
      <w:r>
        <w:rPr>
          <w:sz w:val="22"/>
          <w:szCs w:val="22"/>
        </w:rPr>
        <w:t xml:space="preserve"> представителями сторон этого договора. 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>8.4. При расторжении настоящего договора по решению суда, по вине Подрядчика, Подрядчик уплачивает Заказчику единовременно неустойку в размере 25% от общей цены, указанной в п.п. 3.1. настоящего договора.</w:t>
      </w:r>
    </w:p>
    <w:p w:rsidR="00856BFD" w:rsidRDefault="00856BFD" w:rsidP="00856BFD">
      <w:pPr>
        <w:pStyle w:val="af1"/>
        <w:ind w:left="2484" w:hanging="3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9. Разрешение споров между сторонами.</w:t>
      </w:r>
    </w:p>
    <w:p w:rsidR="00856BFD" w:rsidRDefault="00856BFD" w:rsidP="00856BFD">
      <w:pPr>
        <w:pStyle w:val="31"/>
        <w:jc w:val="both"/>
        <w:rPr>
          <w:rFonts w:ascii="Times New Roman" w:hAnsi="Times New Roman"/>
          <w:sz w:val="22"/>
          <w:szCs w:val="22"/>
        </w:rPr>
      </w:pPr>
    </w:p>
    <w:p w:rsidR="00856BFD" w:rsidRDefault="00856BFD" w:rsidP="00856BFD">
      <w:pPr>
        <w:pStyle w:val="3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9.1. Во всем ином, прямо не предусмотренным содержанием настоящего договора, стороны руководствуются ГК РФ и иными действующими законами Российской Федерации.</w:t>
      </w:r>
    </w:p>
    <w:p w:rsidR="00856BFD" w:rsidRDefault="00856BFD" w:rsidP="00856BFD">
      <w:pPr>
        <w:tabs>
          <w:tab w:val="left" w:pos="15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9.2. Споры и разногласия сторон в связи с исполнением обязательств по настоящему договору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856BFD" w:rsidRDefault="00856BFD" w:rsidP="00856BFD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856BFD" w:rsidRDefault="00856BFD" w:rsidP="00856BFD">
      <w:pPr>
        <w:pStyle w:val="ConsNormal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10.   Обстоятельства непреодолимой силы.</w:t>
      </w:r>
    </w:p>
    <w:p w:rsidR="00856BFD" w:rsidRDefault="00856BFD" w:rsidP="00856BFD">
      <w:pPr>
        <w:pStyle w:val="ConsNormal"/>
        <w:ind w:left="720" w:firstLine="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856BFD" w:rsidRDefault="00856BFD" w:rsidP="00856BFD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10.1.Стороны освобождаются от ответственности за несвоевременное исполнение своих обязательств по договору,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856BFD" w:rsidRPr="006651B2" w:rsidRDefault="00856BFD" w:rsidP="00856BFD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10.2. При возникновении обстоятельств непреодолимой силы, препятствующих исполнению обязательств по договору одной из сторон, она обязана оповестить другую сторону не позднее 3 (трех) дней с момента возникновения таких обстоятельств, при этом срок выполнения обязательств по договору переносится соразмерно времени, в течение которого действовали такие обстоятельства.</w:t>
      </w:r>
    </w:p>
    <w:p w:rsidR="00856BFD" w:rsidRPr="006651B2" w:rsidRDefault="00856BFD" w:rsidP="00856BFD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</w:p>
    <w:p w:rsidR="00856BFD" w:rsidRDefault="00856BFD" w:rsidP="00856BF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</w:t>
      </w:r>
      <w:r w:rsidRPr="00A0533F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. Обеспечение исполнения договора.</w:t>
      </w: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11.1. Подрядчик для заключения настоящего договора обязан представить обеспечение  его исполнения в виде:</w:t>
      </w:r>
    </w:p>
    <w:p w:rsidR="00856BFD" w:rsidRDefault="00856BFD" w:rsidP="00856BFD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безотзывной банковской гарантии,</w:t>
      </w:r>
    </w:p>
    <w:p w:rsidR="00856BFD" w:rsidRDefault="00856BFD" w:rsidP="00856BFD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договора поручительства,</w:t>
      </w:r>
    </w:p>
    <w:p w:rsidR="00856BFD" w:rsidRDefault="00856BFD" w:rsidP="00856BFD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или  передачи Заказчику в залог денежных средств, в том числе в форме вклада (депозита), в размере 10 % от начальной (максимальной) цены Договора.</w:t>
      </w:r>
    </w:p>
    <w:p w:rsidR="00856BFD" w:rsidRDefault="00856BFD" w:rsidP="00856BFD">
      <w:pPr>
        <w:ind w:firstLine="54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11.2. </w:t>
      </w:r>
      <w:proofErr w:type="gramStart"/>
      <w:r>
        <w:rPr>
          <w:color w:val="000000"/>
          <w:sz w:val="22"/>
          <w:szCs w:val="22"/>
        </w:rPr>
        <w:t>В случае выбора Подрядчиком</w:t>
      </w:r>
      <w:r>
        <w:rPr>
          <w:sz w:val="22"/>
          <w:szCs w:val="22"/>
        </w:rPr>
        <w:t xml:space="preserve"> в качестве обеспечения исполнения настоящего договора – внесение залога денежных средств, Заказчик возвращает сумму залога, в том числе внесенную в форме вклада (депозита) победителем аукциона, с которым заключается Договор, в срок не позднее месяца после полного исполнения Сторонами своих обязательств по договору, включая устранение замечаний Заказчика по выявленным недостаткам работ в период производства работ и гарантийного срока.</w:t>
      </w:r>
      <w:proofErr w:type="gramEnd"/>
    </w:p>
    <w:p w:rsidR="00856BFD" w:rsidRDefault="00856BFD" w:rsidP="00856BFD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11.3. </w:t>
      </w:r>
      <w:proofErr w:type="gramStart"/>
      <w:r>
        <w:rPr>
          <w:sz w:val="22"/>
          <w:szCs w:val="22"/>
        </w:rPr>
        <w:t xml:space="preserve">В случае если по каким-либо причинам обеспечение исполнения договора, установленное п.11.1. договора перестало быть действительным, закончило свое действие или иным образом перестало обеспечивать исполнение Подрядчиком своих обязательств по договору, </w:t>
      </w:r>
      <w:r>
        <w:rPr>
          <w:b/>
          <w:sz w:val="22"/>
          <w:szCs w:val="22"/>
        </w:rPr>
        <w:t>Подрядчик</w:t>
      </w:r>
      <w:r>
        <w:rPr>
          <w:sz w:val="22"/>
          <w:szCs w:val="22"/>
        </w:rPr>
        <w:t xml:space="preserve"> должен в течение 10 (десяти) банковских дней с момента невозможности обеспечить исполнение договора предоставить Заказчику иное обеспечение исполнения договора, установленное п.11.1., на тех же условиях,   и в том</w:t>
      </w:r>
      <w:proofErr w:type="gramEnd"/>
      <w:r>
        <w:rPr>
          <w:sz w:val="22"/>
          <w:szCs w:val="22"/>
        </w:rPr>
        <w:t xml:space="preserve"> же </w:t>
      </w:r>
      <w:proofErr w:type="gramStart"/>
      <w:r>
        <w:rPr>
          <w:sz w:val="22"/>
          <w:szCs w:val="22"/>
        </w:rPr>
        <w:t>размере</w:t>
      </w:r>
      <w:proofErr w:type="gramEnd"/>
      <w:r>
        <w:rPr>
          <w:sz w:val="22"/>
          <w:szCs w:val="22"/>
        </w:rPr>
        <w:t xml:space="preserve">; </w:t>
      </w:r>
    </w:p>
    <w:p w:rsidR="00856BFD" w:rsidRDefault="00856BFD" w:rsidP="00856BFD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856BFD" w:rsidRDefault="00856BFD" w:rsidP="00856BFD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11.4. При расторжении настоящего договора по решению суда по вине Подрядчика, обеспечение исполнения договора в виде залога денежных средств Подрядчику не возвращается.</w:t>
      </w:r>
    </w:p>
    <w:p w:rsidR="00856BFD" w:rsidRDefault="00856BFD" w:rsidP="00856BFD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11.5. Обеспечение исполнения настоящего договора  действует до полного исполнения Сторонами своих обязательств.</w:t>
      </w:r>
    </w:p>
    <w:p w:rsidR="00856BFD" w:rsidRDefault="00856BFD" w:rsidP="00856BFD">
      <w:pPr>
        <w:pStyle w:val="af1"/>
        <w:spacing w:line="301" w:lineRule="atLeast"/>
        <w:ind w:left="0"/>
        <w:jc w:val="both"/>
        <w:rPr>
          <w:sz w:val="22"/>
          <w:szCs w:val="22"/>
        </w:rPr>
      </w:pPr>
    </w:p>
    <w:p w:rsidR="00856BFD" w:rsidRPr="00A0533F" w:rsidRDefault="00856BFD" w:rsidP="00856BFD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</w:p>
    <w:p w:rsidR="00856BFD" w:rsidRDefault="00856BFD" w:rsidP="00856BFD">
      <w:pPr>
        <w:pStyle w:val="af1"/>
        <w:spacing w:line="301" w:lineRule="atLeast"/>
        <w:ind w:left="2484" w:hanging="3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12. Юридические адреса и банковские реквизиты сторон</w:t>
      </w:r>
    </w:p>
    <w:p w:rsidR="00856BFD" w:rsidRDefault="00856BFD" w:rsidP="00856BFD">
      <w:pPr>
        <w:pStyle w:val="af1"/>
        <w:spacing w:line="301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Заказчик:                                                                  Подрядчик: </w:t>
      </w:r>
    </w:p>
    <w:p w:rsidR="00856BFD" w:rsidRPr="00856BFD" w:rsidRDefault="00236662" w:rsidP="00856BFD">
      <w:pPr>
        <w:spacing w:line="100" w:lineRule="atLeast"/>
        <w:jc w:val="both"/>
        <w:rPr>
          <w:sz w:val="22"/>
          <w:szCs w:val="22"/>
        </w:rPr>
      </w:pPr>
      <w:r w:rsidRPr="0023666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8.3pt;margin-top:.25pt;width:494.7pt;height:193.7pt;z-index:251660288;mso-wrap-distance-left:0;mso-wrap-distance-right:9.05pt" stroked="f">
            <v:fill opacity="0" color2="black"/>
            <v:textbox style="mso-next-textbox:#_x0000_s1027" inset="0,0,0,0">
              <w:txbxContent>
                <w:tbl>
                  <w:tblPr>
                    <w:tblW w:w="14790" w:type="dxa"/>
                    <w:tblLayout w:type="fixed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4928"/>
                    <w:gridCol w:w="4931"/>
                    <w:gridCol w:w="4931"/>
                  </w:tblGrid>
                  <w:tr w:rsidR="00C63CE0">
                    <w:trPr>
                      <w:trHeight w:val="2640"/>
                    </w:trPr>
                    <w:tc>
                      <w:tcPr>
                        <w:tcW w:w="4926" w:type="dxa"/>
                        <w:hideMark/>
                      </w:tcPr>
                      <w:p w:rsidR="00C63CE0" w:rsidRDefault="00C63CE0">
                        <w:pPr>
                          <w:snapToGrid w:val="0"/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 xml:space="preserve">Муниципальное бюджетное учреждение </w:t>
                        </w:r>
                      </w:p>
                      <w:p w:rsidR="00C63CE0" w:rsidRDefault="00C63CE0">
                        <w:pPr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 xml:space="preserve">«Благоустройство Ленинского района» </w:t>
                        </w:r>
                      </w:p>
                      <w:p w:rsidR="00C63CE0" w:rsidRDefault="00C63CE0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Адрес</w:t>
                        </w:r>
                        <w:r>
                          <w:t>: 614000, г. Пермь, ул. Кирова, д. 61</w:t>
                        </w:r>
                      </w:p>
                      <w:p w:rsidR="00C63CE0" w:rsidRDefault="00C63CE0">
                        <w:pP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  <w:r>
                          <w:t>Тел</w:t>
                        </w:r>
                        <w:r>
                          <w:rPr>
                            <w:u w:val="single"/>
                          </w:rPr>
                          <w:t>. 233-55-62</w:t>
                        </w:r>
                      </w:p>
                      <w:p w:rsidR="00C63CE0" w:rsidRDefault="00C63CE0">
                        <w:pPr>
                          <w:spacing w:line="100" w:lineRule="atLeast"/>
                          <w:jc w:val="both"/>
                        </w:pPr>
                        <w:r>
                          <w:t>ИНН 5902293629/590201001</w:t>
                        </w:r>
                      </w:p>
                      <w:p w:rsidR="00C63CE0" w:rsidRDefault="00C63CE0">
                        <w:pPr>
                          <w:spacing w:line="100" w:lineRule="atLeast"/>
                          <w:jc w:val="both"/>
                        </w:pPr>
                        <w: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>
                          <w:t>л</w:t>
                        </w:r>
                        <w:proofErr w:type="gramEnd"/>
                        <w:r>
                          <w:t>/счет 02931018352,</w:t>
                        </w:r>
                      </w:p>
                      <w:p w:rsidR="00C63CE0" w:rsidRDefault="00C63CE0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40204810300000000006</w:t>
                        </w:r>
                      </w:p>
                      <w:p w:rsidR="00C63CE0" w:rsidRDefault="00C63CE0">
                        <w:pPr>
                          <w:spacing w:line="100" w:lineRule="atLeast"/>
                          <w:jc w:val="both"/>
                        </w:pPr>
                        <w: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29" w:type="dxa"/>
                      </w:tcPr>
                      <w:p w:rsidR="00C63CE0" w:rsidRDefault="00C63CE0">
                        <w:pPr>
                          <w:pBdr>
                            <w:bottom w:val="single" w:sz="12" w:space="1" w:color="auto"/>
                          </w:pBd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</w:p>
                      <w:p w:rsidR="00C63CE0" w:rsidRDefault="00C63CE0">
                        <w:pP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</w:p>
                      <w:p w:rsidR="00C63CE0" w:rsidRDefault="00C63CE0">
                        <w:pPr>
                          <w:spacing w:line="100" w:lineRule="atLeast"/>
                          <w:jc w:val="both"/>
                        </w:pPr>
                        <w:proofErr w:type="spellStart"/>
                        <w:r>
                          <w:rPr>
                            <w:u w:val="single"/>
                          </w:rPr>
                          <w:t>Юрид</w:t>
                        </w:r>
                        <w:proofErr w:type="gramStart"/>
                        <w:r>
                          <w:rPr>
                            <w:u w:val="single"/>
                          </w:rPr>
                          <w:t>.а</w:t>
                        </w:r>
                        <w:proofErr w:type="gramEnd"/>
                        <w:r>
                          <w:rPr>
                            <w:u w:val="single"/>
                          </w:rPr>
                          <w:t>дрес</w:t>
                        </w:r>
                        <w:proofErr w:type="spellEnd"/>
                        <w:r>
                          <w:t>: __________________________________</w:t>
                        </w:r>
                      </w:p>
                      <w:p w:rsidR="00C63CE0" w:rsidRDefault="00C63CE0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Почтовый адрес</w:t>
                        </w:r>
                        <w:r>
                          <w:t>: ________________________________</w:t>
                        </w:r>
                      </w:p>
                      <w:p w:rsidR="00C63CE0" w:rsidRDefault="00C63CE0">
                        <w:pPr>
                          <w:spacing w:line="100" w:lineRule="atLeast"/>
                          <w:jc w:val="both"/>
                        </w:pPr>
                        <w:r>
                          <w:t xml:space="preserve">тел. ____________________ </w:t>
                        </w:r>
                      </w:p>
                      <w:p w:rsidR="00C63CE0" w:rsidRDefault="00C63CE0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_____________________________________ в _______________________________________________</w:t>
                        </w:r>
                      </w:p>
                      <w:p w:rsidR="00C63CE0" w:rsidRDefault="00C63CE0">
                        <w:pPr>
                          <w:spacing w:line="100" w:lineRule="atLeast"/>
                          <w:jc w:val="both"/>
                        </w:pPr>
                        <w:r>
                          <w:t>к/с _____________________</w:t>
                        </w:r>
                        <w:proofErr w:type="gramStart"/>
                        <w:r>
                          <w:t xml:space="preserve"> ,</w:t>
                        </w:r>
                        <w:proofErr w:type="gramEnd"/>
                        <w:r>
                          <w:t xml:space="preserve">  БИК ________________</w:t>
                        </w:r>
                      </w:p>
                      <w:p w:rsidR="00C63CE0" w:rsidRDefault="00C63CE0">
                        <w:pPr>
                          <w:spacing w:line="100" w:lineRule="atLeast"/>
                          <w:jc w:val="both"/>
                        </w:pPr>
                        <w:r>
                          <w:t>ИНН ___________________</w:t>
                        </w:r>
                      </w:p>
                      <w:p w:rsidR="00C63CE0" w:rsidRDefault="00C63CE0">
                        <w:pPr>
                          <w:spacing w:line="100" w:lineRule="atLeast"/>
                          <w:jc w:val="both"/>
                        </w:pPr>
                      </w:p>
                      <w:p w:rsidR="00C63CE0" w:rsidRDefault="00C63CE0">
                        <w:pPr>
                          <w:spacing w:line="100" w:lineRule="atLeast"/>
                          <w:jc w:val="both"/>
                        </w:pPr>
                      </w:p>
                    </w:tc>
                    <w:tc>
                      <w:tcPr>
                        <w:tcW w:w="4929" w:type="dxa"/>
                      </w:tcPr>
                      <w:p w:rsidR="00C63CE0" w:rsidRDefault="00C63CE0">
                        <w:pPr>
                          <w:spacing w:line="100" w:lineRule="atLeast"/>
                          <w:jc w:val="both"/>
                        </w:pPr>
                      </w:p>
                    </w:tc>
                  </w:tr>
                  <w:tr w:rsidR="00C63CE0">
                    <w:trPr>
                      <w:trHeight w:val="1194"/>
                    </w:trPr>
                    <w:tc>
                      <w:tcPr>
                        <w:tcW w:w="4926" w:type="dxa"/>
                      </w:tcPr>
                      <w:p w:rsidR="00C63CE0" w:rsidRDefault="00C63CE0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  <w:p w:rsidR="00C63CE0" w:rsidRDefault="00C63CE0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Директор __________________ С.В. </w:t>
                        </w:r>
                        <w:proofErr w:type="spellStart"/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Пивнев</w:t>
                        </w:r>
                        <w:proofErr w:type="spellEnd"/>
                      </w:p>
                      <w:p w:rsidR="00C63CE0" w:rsidRDefault="00C63CE0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929" w:type="dxa"/>
                      </w:tcPr>
                      <w:p w:rsidR="00C63CE0" w:rsidRDefault="00C63CE0">
                        <w:pPr>
                          <w:spacing w:line="100" w:lineRule="atLeast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</w:p>
                      <w:p w:rsidR="00C63CE0" w:rsidRDefault="00C63CE0">
                        <w:pPr>
                          <w:spacing w:line="100" w:lineRule="atLeast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      ________________    ( ________________)</w:t>
                        </w:r>
                      </w:p>
                      <w:p w:rsidR="00C63CE0" w:rsidRDefault="00C63CE0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                           м.п.</w:t>
                        </w:r>
                      </w:p>
                    </w:tc>
                    <w:tc>
                      <w:tcPr>
                        <w:tcW w:w="4929" w:type="dxa"/>
                      </w:tcPr>
                      <w:p w:rsidR="00C63CE0" w:rsidRDefault="00C63CE0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C63CE0" w:rsidRDefault="00C63CE0" w:rsidP="00856BFD"/>
              </w:txbxContent>
            </v:textbox>
            <w10:wrap type="square" side="largest"/>
          </v:shape>
        </w:pict>
      </w:r>
      <w:r w:rsidR="00856BFD">
        <w:rPr>
          <w:sz w:val="22"/>
          <w:szCs w:val="22"/>
        </w:rPr>
        <w:t xml:space="preserve">   </w:t>
      </w:r>
    </w:p>
    <w:p w:rsidR="00856BFD" w:rsidRDefault="00856BFD" w:rsidP="00856BFD">
      <w:pPr>
        <w:tabs>
          <w:tab w:val="left" w:pos="3420"/>
        </w:tabs>
        <w:jc w:val="right"/>
        <w:rPr>
          <w:sz w:val="22"/>
          <w:szCs w:val="22"/>
        </w:rPr>
      </w:pPr>
    </w:p>
    <w:p w:rsidR="00856BFD" w:rsidRDefault="00856BFD" w:rsidP="00856BFD">
      <w:pPr>
        <w:tabs>
          <w:tab w:val="left" w:pos="3420"/>
        </w:tabs>
        <w:jc w:val="right"/>
        <w:rPr>
          <w:sz w:val="22"/>
          <w:szCs w:val="22"/>
        </w:rPr>
      </w:pPr>
    </w:p>
    <w:p w:rsidR="00856BFD" w:rsidRDefault="00856BFD" w:rsidP="00856BFD">
      <w:pPr>
        <w:tabs>
          <w:tab w:val="left" w:pos="3420"/>
        </w:tabs>
        <w:jc w:val="right"/>
        <w:rPr>
          <w:sz w:val="22"/>
          <w:szCs w:val="22"/>
        </w:rPr>
      </w:pPr>
    </w:p>
    <w:p w:rsidR="00856BFD" w:rsidRDefault="00856BFD" w:rsidP="00856BFD">
      <w:pPr>
        <w:tabs>
          <w:tab w:val="left" w:pos="3420"/>
        </w:tabs>
        <w:jc w:val="right"/>
        <w:rPr>
          <w:sz w:val="22"/>
          <w:szCs w:val="22"/>
        </w:rPr>
      </w:pPr>
    </w:p>
    <w:p w:rsidR="00856BFD" w:rsidRDefault="00856BFD" w:rsidP="00856BFD">
      <w:pPr>
        <w:tabs>
          <w:tab w:val="left" w:pos="3420"/>
        </w:tabs>
        <w:jc w:val="right"/>
        <w:rPr>
          <w:sz w:val="22"/>
          <w:szCs w:val="22"/>
        </w:rPr>
      </w:pPr>
    </w:p>
    <w:p w:rsidR="00856BFD" w:rsidRDefault="00856BFD" w:rsidP="00856BFD">
      <w:pPr>
        <w:tabs>
          <w:tab w:val="left" w:pos="3420"/>
        </w:tabs>
        <w:jc w:val="right"/>
        <w:rPr>
          <w:sz w:val="22"/>
          <w:szCs w:val="22"/>
        </w:rPr>
      </w:pPr>
    </w:p>
    <w:p w:rsidR="00856BFD" w:rsidRDefault="00856BFD" w:rsidP="00856BFD">
      <w:pPr>
        <w:tabs>
          <w:tab w:val="left" w:pos="3420"/>
        </w:tabs>
        <w:rPr>
          <w:sz w:val="22"/>
          <w:szCs w:val="22"/>
        </w:rPr>
        <w:sectPr w:rsidR="00856BFD" w:rsidSect="00882D4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6BFD" w:rsidRDefault="00856BFD" w:rsidP="00E872B8">
      <w:pPr>
        <w:tabs>
          <w:tab w:val="left" w:pos="3420"/>
        </w:tabs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</w:t>
      </w:r>
      <w:r w:rsidR="000A2437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Приложение № 2</w:t>
      </w:r>
    </w:p>
    <w:p w:rsidR="00856BFD" w:rsidRDefault="00856BFD" w:rsidP="00856BFD">
      <w:pPr>
        <w:tabs>
          <w:tab w:val="left" w:pos="342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к Договору № _____/</w:t>
      </w:r>
      <w:proofErr w:type="gramStart"/>
      <w:r>
        <w:rPr>
          <w:sz w:val="22"/>
          <w:szCs w:val="22"/>
        </w:rPr>
        <w:t>к</w:t>
      </w:r>
      <w:proofErr w:type="gramEnd"/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от «__» _________ 2011г.</w:t>
      </w:r>
    </w:p>
    <w:p w:rsidR="00856BFD" w:rsidRDefault="00856BFD" w:rsidP="00856BFD">
      <w:pPr>
        <w:jc w:val="both"/>
        <w:rPr>
          <w:sz w:val="22"/>
          <w:szCs w:val="22"/>
        </w:rPr>
      </w:pPr>
    </w:p>
    <w:p w:rsidR="00FB004F" w:rsidRDefault="00FB004F" w:rsidP="00FB004F">
      <w:pPr>
        <w:jc w:val="center"/>
        <w:rPr>
          <w:b/>
          <w:sz w:val="24"/>
          <w:szCs w:val="24"/>
        </w:rPr>
      </w:pPr>
      <w:r w:rsidRPr="009C2261">
        <w:rPr>
          <w:b/>
          <w:sz w:val="24"/>
          <w:szCs w:val="24"/>
        </w:rPr>
        <w:t>Техническое задание</w:t>
      </w:r>
      <w:r>
        <w:rPr>
          <w:b/>
          <w:sz w:val="24"/>
          <w:szCs w:val="24"/>
        </w:rPr>
        <w:t>.</w:t>
      </w:r>
    </w:p>
    <w:p w:rsidR="00FB004F" w:rsidRDefault="00FB004F" w:rsidP="00FB004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</w:t>
      </w:r>
      <w:r w:rsidRPr="009C2261">
        <w:rPr>
          <w:b/>
          <w:sz w:val="24"/>
          <w:szCs w:val="24"/>
        </w:rPr>
        <w:t>а  содержание фонтана в 65 квартале города Перми (сквер у драмтеатра)</w:t>
      </w:r>
    </w:p>
    <w:p w:rsidR="00FB004F" w:rsidRDefault="00FB004F" w:rsidP="00FB004F">
      <w:pPr>
        <w:jc w:val="center"/>
        <w:rPr>
          <w:b/>
          <w:sz w:val="24"/>
          <w:szCs w:val="24"/>
        </w:rPr>
      </w:pPr>
    </w:p>
    <w:p w:rsidR="00FB004F" w:rsidRDefault="00FB004F" w:rsidP="00FB004F">
      <w:r>
        <w:rPr>
          <w:b/>
        </w:rPr>
        <w:t xml:space="preserve">1. </w:t>
      </w:r>
      <w:r w:rsidRPr="009C2261">
        <w:rPr>
          <w:b/>
        </w:rPr>
        <w:t>Уборка мусора из чаши фонтана и технического помещения;</w:t>
      </w:r>
      <w:r w:rsidRPr="00405194">
        <w:t xml:space="preserve"> </w:t>
      </w:r>
      <w:r>
        <w:t>(собрать сор с поверхности воды, сачком очистить фонтан от ила и грязи, протереть  поверхности ветошью).</w:t>
      </w:r>
    </w:p>
    <w:p w:rsidR="00FB004F" w:rsidRDefault="00FB004F" w:rsidP="00FB004F">
      <w:r w:rsidRPr="009C2261">
        <w:t xml:space="preserve">Из чаши фонтана – очистка </w:t>
      </w:r>
      <w:proofErr w:type="spellStart"/>
      <w:r w:rsidRPr="009C2261">
        <w:t>заборников</w:t>
      </w:r>
      <w:proofErr w:type="spellEnd"/>
      <w:r w:rsidRPr="009C2261">
        <w:t xml:space="preserve"> на насосы не менее 2-х раз в сутки.</w:t>
      </w:r>
      <w:r w:rsidRPr="009C2261">
        <w:tab/>
      </w:r>
    </w:p>
    <w:p w:rsidR="00FB004F" w:rsidRDefault="00FB004F" w:rsidP="00FB004F">
      <w:r w:rsidRPr="009C2261">
        <w:t>Из чаши фонтана –</w:t>
      </w:r>
      <w:r>
        <w:t xml:space="preserve"> </w:t>
      </w:r>
      <w:r w:rsidRPr="009C2261">
        <w:t xml:space="preserve">плавающий мусор </w:t>
      </w:r>
      <w:r>
        <w:t xml:space="preserve">и со дна </w:t>
      </w:r>
      <w:r w:rsidRPr="009C2261">
        <w:t>не менее 2-х раз в сутки.</w:t>
      </w:r>
    </w:p>
    <w:p w:rsidR="00FB004F" w:rsidRDefault="00FB004F" w:rsidP="00FB004F">
      <w:r w:rsidRPr="009C2261">
        <w:t>Из чаши фонтана  –</w:t>
      </w:r>
      <w:r>
        <w:t xml:space="preserve"> </w:t>
      </w:r>
      <w:r w:rsidRPr="009C2261">
        <w:t>мусор на конструкциях не менее 2-х раз в сутки.</w:t>
      </w:r>
    </w:p>
    <w:p w:rsidR="00FB004F" w:rsidRDefault="00FB004F" w:rsidP="00FB004F">
      <w:r w:rsidRPr="009C2261">
        <w:t>Из технического помещения уборка мусора 1 раз в сутки.</w:t>
      </w:r>
    </w:p>
    <w:p w:rsidR="00FB004F" w:rsidRDefault="00FB004F" w:rsidP="00FB004F">
      <w:r>
        <w:t xml:space="preserve">Ежедневная  обработка  воды </w:t>
      </w:r>
      <w:proofErr w:type="spellStart"/>
      <w:r>
        <w:t>гиперхлоритом</w:t>
      </w:r>
      <w:proofErr w:type="spellEnd"/>
      <w:r>
        <w:t xml:space="preserve"> натрия путём добавления препарата равными порциями 3 раза в день из расчёта 300 мл на 100 м3 воды. </w:t>
      </w:r>
    </w:p>
    <w:p w:rsidR="00FB004F" w:rsidRDefault="00FB004F" w:rsidP="00FB004F">
      <w:pPr>
        <w:ind w:firstLine="284"/>
      </w:pPr>
      <w:r>
        <w:t>Примечание:</w:t>
      </w:r>
    </w:p>
    <w:p w:rsidR="00FB004F" w:rsidRDefault="00FB004F" w:rsidP="00FB004F">
      <w:pPr>
        <w:ind w:firstLine="284"/>
      </w:pPr>
      <w:r>
        <w:t>Первая уборка</w:t>
      </w:r>
      <w:r w:rsidRPr="009C2261">
        <w:t xml:space="preserve"> мусора выполняются ежедневно до 09-00 час.</w:t>
      </w:r>
    </w:p>
    <w:p w:rsidR="00FB004F" w:rsidRPr="009C2261" w:rsidRDefault="00FB004F" w:rsidP="00FB004F">
      <w:pPr>
        <w:spacing w:line="240" w:lineRule="atLeast"/>
      </w:pPr>
      <w:r w:rsidRPr="009C2261">
        <w:tab/>
      </w:r>
      <w:r w:rsidRPr="009C2261">
        <w:tab/>
      </w:r>
      <w:r w:rsidRPr="009C2261">
        <w:tab/>
      </w:r>
      <w:r w:rsidRPr="009C2261">
        <w:tab/>
        <w:t xml:space="preserve">    </w:t>
      </w:r>
      <w:r>
        <w:t xml:space="preserve">             </w:t>
      </w:r>
    </w:p>
    <w:p w:rsidR="00FB004F" w:rsidRDefault="00FB004F" w:rsidP="00FB004F">
      <w:pPr>
        <w:tabs>
          <w:tab w:val="left" w:pos="0"/>
          <w:tab w:val="left" w:pos="567"/>
          <w:tab w:val="left" w:pos="851"/>
        </w:tabs>
        <w:rPr>
          <w:b/>
        </w:rPr>
      </w:pPr>
      <w:r>
        <w:rPr>
          <w:b/>
        </w:rPr>
        <w:t xml:space="preserve">2. </w:t>
      </w:r>
      <w:r w:rsidRPr="009C2261">
        <w:rPr>
          <w:b/>
        </w:rPr>
        <w:t>Режим эксплуатации фонтана</w:t>
      </w:r>
      <w:r>
        <w:rPr>
          <w:b/>
        </w:rPr>
        <w:t>.</w:t>
      </w:r>
    </w:p>
    <w:p w:rsidR="00FB004F" w:rsidRDefault="00FB004F" w:rsidP="00FB004F">
      <w:pPr>
        <w:tabs>
          <w:tab w:val="left" w:pos="0"/>
          <w:tab w:val="left" w:pos="567"/>
          <w:tab w:val="left" w:pos="851"/>
        </w:tabs>
      </w:pPr>
      <w:r>
        <w:t xml:space="preserve">В случае капитального ремонта сроки эксплуатации фонтана </w:t>
      </w:r>
      <w:proofErr w:type="gramStart"/>
      <w:r>
        <w:t>переносятся</w:t>
      </w:r>
      <w:proofErr w:type="gramEnd"/>
      <w:r w:rsidRPr="00B22637">
        <w:t xml:space="preserve">   и стоимость </w:t>
      </w:r>
      <w:r>
        <w:t>работ уменьшается пропорционально срокам.</w:t>
      </w:r>
    </w:p>
    <w:p w:rsidR="00FB004F" w:rsidRDefault="00FB004F" w:rsidP="00FB004F">
      <w:pPr>
        <w:tabs>
          <w:tab w:val="left" w:pos="0"/>
          <w:tab w:val="left" w:pos="567"/>
          <w:tab w:val="left" w:pos="851"/>
        </w:tabs>
        <w:rPr>
          <w:u w:val="single"/>
        </w:rPr>
      </w:pPr>
      <w:r>
        <w:rPr>
          <w:u w:val="single"/>
        </w:rPr>
        <w:t>В рабочие дни с понедельника по четверг, а также по воскресеньям ф</w:t>
      </w:r>
      <w:r w:rsidRPr="009C2261">
        <w:rPr>
          <w:u w:val="single"/>
        </w:rPr>
        <w:t xml:space="preserve">онтан работает  с </w:t>
      </w:r>
      <w:r>
        <w:rPr>
          <w:u w:val="single"/>
        </w:rPr>
        <w:t>9</w:t>
      </w:r>
      <w:r w:rsidRPr="009C2261">
        <w:rPr>
          <w:u w:val="single"/>
        </w:rPr>
        <w:t>-00 до 24-00 час.</w:t>
      </w:r>
    </w:p>
    <w:p w:rsidR="00FB004F" w:rsidRDefault="00FB004F" w:rsidP="00FB004F">
      <w:pPr>
        <w:tabs>
          <w:tab w:val="left" w:pos="0"/>
          <w:tab w:val="left" w:pos="567"/>
          <w:tab w:val="left" w:pos="851"/>
        </w:tabs>
      </w:pPr>
      <w:r>
        <w:t xml:space="preserve"> </w:t>
      </w:r>
      <w:r w:rsidRPr="009C2261">
        <w:t>с 12-00 до 18-00 час</w:t>
      </w:r>
      <w:proofErr w:type="gramStart"/>
      <w:r w:rsidRPr="009C2261">
        <w:t>.</w:t>
      </w:r>
      <w:proofErr w:type="gramEnd"/>
      <w:r w:rsidRPr="009C2261">
        <w:t xml:space="preserve"> </w:t>
      </w:r>
      <w:proofErr w:type="gramStart"/>
      <w:r w:rsidRPr="009C2261">
        <w:t>д</w:t>
      </w:r>
      <w:proofErr w:type="gramEnd"/>
      <w:r w:rsidRPr="009C2261">
        <w:t>опускается снижать мощность до 50%</w:t>
      </w:r>
    </w:p>
    <w:p w:rsidR="00FB004F" w:rsidRDefault="00FB004F" w:rsidP="00FB004F">
      <w:pPr>
        <w:tabs>
          <w:tab w:val="left" w:pos="0"/>
          <w:tab w:val="left" w:pos="567"/>
          <w:tab w:val="left" w:pos="851"/>
        </w:tabs>
      </w:pPr>
      <w:r>
        <w:t xml:space="preserve">с </w:t>
      </w:r>
      <w:r w:rsidRPr="009C2261">
        <w:t>18-00 до 24-00 допускается снижать мощность до 80%</w:t>
      </w:r>
    </w:p>
    <w:p w:rsidR="00FB004F" w:rsidRDefault="00FB004F" w:rsidP="00FB004F">
      <w:pPr>
        <w:tabs>
          <w:tab w:val="left" w:pos="0"/>
          <w:tab w:val="left" w:pos="567"/>
          <w:tab w:val="left" w:pos="851"/>
        </w:tabs>
      </w:pPr>
      <w:r w:rsidRPr="009C2261">
        <w:t>подсветка включается с 20-00 час</w:t>
      </w:r>
      <w:proofErr w:type="gramStart"/>
      <w:r w:rsidRPr="009C2261">
        <w:t>.</w:t>
      </w:r>
      <w:proofErr w:type="gramEnd"/>
      <w:r w:rsidRPr="009C2261">
        <w:t xml:space="preserve"> </w:t>
      </w:r>
      <w:proofErr w:type="gramStart"/>
      <w:r w:rsidRPr="009C2261">
        <w:t>и</w:t>
      </w:r>
      <w:proofErr w:type="gramEnd"/>
      <w:r w:rsidRPr="009C2261">
        <w:t>ли с наступлением сумерек до 24-00 час.</w:t>
      </w:r>
    </w:p>
    <w:p w:rsidR="00FB004F" w:rsidRDefault="00FB004F" w:rsidP="00FB004F">
      <w:pPr>
        <w:tabs>
          <w:tab w:val="left" w:pos="0"/>
          <w:tab w:val="left" w:pos="567"/>
          <w:tab w:val="left" w:pos="851"/>
        </w:tabs>
        <w:rPr>
          <w:sz w:val="24"/>
          <w:szCs w:val="24"/>
          <w:u w:val="single"/>
        </w:rPr>
      </w:pPr>
      <w:r w:rsidRPr="009C2261">
        <w:rPr>
          <w:sz w:val="24"/>
          <w:szCs w:val="24"/>
          <w:u w:val="single"/>
        </w:rPr>
        <w:t>В праздничные дни</w:t>
      </w:r>
      <w:r>
        <w:rPr>
          <w:sz w:val="24"/>
          <w:szCs w:val="24"/>
          <w:u w:val="single"/>
        </w:rPr>
        <w:t>, а также по пятницам и субботам</w:t>
      </w:r>
      <w:r w:rsidRPr="009C2261">
        <w:rPr>
          <w:sz w:val="24"/>
          <w:szCs w:val="24"/>
          <w:u w:val="single"/>
        </w:rPr>
        <w:t xml:space="preserve"> фонтан работает с 09-00 до 01-00 час.</w:t>
      </w:r>
    </w:p>
    <w:p w:rsidR="00FB004F" w:rsidRDefault="00FB004F" w:rsidP="00FB004F">
      <w:pPr>
        <w:tabs>
          <w:tab w:val="left" w:pos="0"/>
          <w:tab w:val="left" w:pos="567"/>
          <w:tab w:val="left" w:pos="851"/>
        </w:tabs>
      </w:pPr>
      <w:r w:rsidRPr="009C2261">
        <w:t>с 09-00 до 18-00час.  допускается снижать мощность до 80%</w:t>
      </w:r>
    </w:p>
    <w:p w:rsidR="00FB004F" w:rsidRDefault="00FB004F" w:rsidP="00FB004F">
      <w:pPr>
        <w:tabs>
          <w:tab w:val="left" w:pos="0"/>
          <w:tab w:val="left" w:pos="567"/>
          <w:tab w:val="left" w:pos="851"/>
        </w:tabs>
      </w:pPr>
      <w:r w:rsidRPr="009C2261">
        <w:t>с 18-00 до 01-00 час</w:t>
      </w:r>
      <w:proofErr w:type="gramStart"/>
      <w:r w:rsidRPr="009C2261">
        <w:t>.</w:t>
      </w:r>
      <w:proofErr w:type="gramEnd"/>
      <w:r w:rsidRPr="009C2261">
        <w:t xml:space="preserve"> </w:t>
      </w:r>
      <w:proofErr w:type="gramStart"/>
      <w:r w:rsidRPr="009C2261">
        <w:t>р</w:t>
      </w:r>
      <w:proofErr w:type="gramEnd"/>
      <w:r w:rsidRPr="009C2261">
        <w:t>абота на полную мощность</w:t>
      </w:r>
    </w:p>
    <w:p w:rsidR="00FB004F" w:rsidRDefault="00FB004F" w:rsidP="00FB004F">
      <w:pPr>
        <w:tabs>
          <w:tab w:val="left" w:pos="0"/>
          <w:tab w:val="left" w:pos="567"/>
          <w:tab w:val="left" w:pos="851"/>
        </w:tabs>
      </w:pPr>
      <w:r>
        <w:t>под</w:t>
      </w:r>
      <w:r w:rsidRPr="009C2261">
        <w:t>светка включается с 20-00 или с наступлением сумерек до 01-00 час.</w:t>
      </w:r>
    </w:p>
    <w:p w:rsidR="00FB004F" w:rsidRDefault="00FB004F" w:rsidP="00FB004F">
      <w:pPr>
        <w:tabs>
          <w:tab w:val="left" w:pos="0"/>
          <w:tab w:val="left" w:pos="567"/>
          <w:tab w:val="left" w:pos="851"/>
        </w:tabs>
        <w:rPr>
          <w:sz w:val="24"/>
          <w:szCs w:val="24"/>
          <w:u w:val="single"/>
        </w:rPr>
      </w:pPr>
      <w:r w:rsidRPr="001572E3">
        <w:rPr>
          <w:u w:val="single"/>
        </w:rPr>
        <w:t>П</w:t>
      </w:r>
      <w:r w:rsidRPr="009C2261">
        <w:rPr>
          <w:sz w:val="24"/>
          <w:szCs w:val="24"/>
          <w:u w:val="single"/>
        </w:rPr>
        <w:t>осле праздничного или выходного дня фонтан работает с 18-00 до</w:t>
      </w:r>
      <w:r>
        <w:rPr>
          <w:sz w:val="24"/>
          <w:szCs w:val="24"/>
          <w:u w:val="single"/>
        </w:rPr>
        <w:t xml:space="preserve"> </w:t>
      </w:r>
      <w:r w:rsidRPr="009C2261">
        <w:rPr>
          <w:sz w:val="24"/>
          <w:szCs w:val="24"/>
          <w:u w:val="single"/>
        </w:rPr>
        <w:t xml:space="preserve">24-00 </w:t>
      </w:r>
      <w:r>
        <w:rPr>
          <w:sz w:val="24"/>
          <w:szCs w:val="24"/>
          <w:u w:val="single"/>
        </w:rPr>
        <w:t>час.</w:t>
      </w:r>
    </w:p>
    <w:p w:rsidR="00FB004F" w:rsidRDefault="00FB004F" w:rsidP="00FB004F">
      <w:pPr>
        <w:tabs>
          <w:tab w:val="left" w:pos="0"/>
          <w:tab w:val="left" w:pos="567"/>
          <w:tab w:val="left" w:pos="851"/>
        </w:tabs>
      </w:pPr>
      <w:r w:rsidRPr="009C2261">
        <w:t>с 18-00 до 24-00 час</w:t>
      </w:r>
      <w:proofErr w:type="gramStart"/>
      <w:r w:rsidRPr="009C2261">
        <w:t>.</w:t>
      </w:r>
      <w:proofErr w:type="gramEnd"/>
      <w:r w:rsidRPr="009C2261">
        <w:t xml:space="preserve"> </w:t>
      </w:r>
      <w:proofErr w:type="gramStart"/>
      <w:r w:rsidRPr="009C2261">
        <w:t>д</w:t>
      </w:r>
      <w:proofErr w:type="gramEnd"/>
      <w:r w:rsidRPr="009C2261">
        <w:t>опускается снижать мощность до 80%</w:t>
      </w:r>
    </w:p>
    <w:p w:rsidR="00FB004F" w:rsidRDefault="00FB004F" w:rsidP="00FB004F">
      <w:pPr>
        <w:tabs>
          <w:tab w:val="left" w:pos="0"/>
          <w:tab w:val="left" w:pos="567"/>
          <w:tab w:val="left" w:pos="851"/>
        </w:tabs>
      </w:pPr>
      <w:r>
        <w:t>п</w:t>
      </w:r>
      <w:r w:rsidRPr="009C2261">
        <w:t>одсветка включается с 20-00 или с наступлением сумерек до 24-00 час.</w:t>
      </w:r>
    </w:p>
    <w:p w:rsidR="00FB004F" w:rsidRDefault="00FB004F" w:rsidP="00FB004F">
      <w:pPr>
        <w:tabs>
          <w:tab w:val="left" w:pos="0"/>
          <w:tab w:val="left" w:pos="567"/>
          <w:tab w:val="left" w:pos="851"/>
        </w:tabs>
      </w:pPr>
      <w:proofErr w:type="gramStart"/>
      <w:r w:rsidRPr="009C2261">
        <w:rPr>
          <w:u w:val="single"/>
        </w:rPr>
        <w:t>На фонтане 1 раз в месяц осуществляются профилактические работы</w:t>
      </w:r>
      <w:r>
        <w:t xml:space="preserve">  (очистка фильтров насосов; проверка электрооборудования и форсунок, в случае необходимости – их замену; слив воды из чаши фонтана, в случае необходимости – проведение ремонтных работ; полную  очистку дна и стенок чаши  фонтана; осмотр и ремонт осветительного оборудования; другие работы, направленные на обеспечение  бесперебойного функционирования фонтана, заполнение водой чаши фонтана.</w:t>
      </w:r>
      <w:proofErr w:type="gramEnd"/>
      <w:r>
        <w:t xml:space="preserve"> П</w:t>
      </w:r>
      <w:r w:rsidRPr="009C2261">
        <w:t>родолжительность выполнения работ</w:t>
      </w:r>
      <w:r>
        <w:t xml:space="preserve"> </w:t>
      </w:r>
      <w:r w:rsidRPr="009C2261">
        <w:t>4 дня без перерыва</w:t>
      </w:r>
      <w:r>
        <w:t>, в</w:t>
      </w:r>
      <w:r w:rsidRPr="009C2261">
        <w:t>ремя выполнения профилактических работ согласовывается с «Заказчиком» дополнительно</w:t>
      </w:r>
      <w:r>
        <w:t xml:space="preserve">.   </w:t>
      </w:r>
    </w:p>
    <w:p w:rsidR="00FB004F" w:rsidRDefault="00FB004F" w:rsidP="00FB004F">
      <w:pPr>
        <w:tabs>
          <w:tab w:val="left" w:pos="0"/>
          <w:tab w:val="left" w:pos="567"/>
          <w:tab w:val="left" w:pos="851"/>
        </w:tabs>
      </w:pPr>
      <w:r>
        <w:rPr>
          <w:sz w:val="24"/>
          <w:szCs w:val="24"/>
        </w:rPr>
        <w:t xml:space="preserve">По согласованию </w:t>
      </w:r>
      <w:r w:rsidRPr="00D04116">
        <w:rPr>
          <w:sz w:val="24"/>
          <w:szCs w:val="24"/>
        </w:rPr>
        <w:t xml:space="preserve">с </w:t>
      </w:r>
      <w:r w:rsidRPr="00D04116">
        <w:t>«Заказчиком» режим работы может быть изменён.</w:t>
      </w:r>
    </w:p>
    <w:p w:rsidR="00FB004F" w:rsidRDefault="00FB004F" w:rsidP="00FB004F">
      <w:pPr>
        <w:tabs>
          <w:tab w:val="left" w:pos="0"/>
          <w:tab w:val="left" w:pos="567"/>
          <w:tab w:val="left" w:pos="851"/>
        </w:tabs>
      </w:pPr>
      <w:r w:rsidRPr="00D04116">
        <w:t>Допускаются технологические перерывы продолжительностью до 20 минут, но не более 3-х перерывов в смену.</w:t>
      </w:r>
    </w:p>
    <w:p w:rsidR="00FB004F" w:rsidRPr="00D04116" w:rsidRDefault="00FB004F" w:rsidP="00FB004F">
      <w:pPr>
        <w:tabs>
          <w:tab w:val="left" w:pos="0"/>
          <w:tab w:val="left" w:pos="567"/>
          <w:tab w:val="left" w:pos="851"/>
        </w:tabs>
        <w:rPr>
          <w:b/>
        </w:rPr>
      </w:pPr>
      <w:r w:rsidRPr="00D04116">
        <w:rPr>
          <w:b/>
        </w:rPr>
        <w:t xml:space="preserve"> </w:t>
      </w:r>
    </w:p>
    <w:p w:rsidR="00FB004F" w:rsidRDefault="00FB004F" w:rsidP="00FB004F">
      <w:pPr>
        <w:tabs>
          <w:tab w:val="left" w:pos="-142"/>
          <w:tab w:val="left" w:pos="142"/>
          <w:tab w:val="left" w:pos="567"/>
          <w:tab w:val="left" w:pos="851"/>
        </w:tabs>
        <w:rPr>
          <w:b/>
        </w:rPr>
      </w:pPr>
      <w:r w:rsidRPr="00EE7856">
        <w:rPr>
          <w:b/>
        </w:rPr>
        <w:t>3</w:t>
      </w:r>
      <w:r w:rsidRPr="00B206A3">
        <w:rPr>
          <w:b/>
        </w:rPr>
        <w:t xml:space="preserve">. </w:t>
      </w:r>
      <w:r>
        <w:rPr>
          <w:b/>
        </w:rPr>
        <w:t xml:space="preserve"> П</w:t>
      </w:r>
      <w:r w:rsidRPr="00B206A3">
        <w:rPr>
          <w:b/>
        </w:rPr>
        <w:t>одготовк</w:t>
      </w:r>
      <w:r>
        <w:rPr>
          <w:b/>
        </w:rPr>
        <w:t>а</w:t>
      </w:r>
      <w:r w:rsidRPr="00B206A3">
        <w:rPr>
          <w:b/>
        </w:rPr>
        <w:t xml:space="preserve">  фонтана к эксплуатации</w:t>
      </w:r>
      <w:r>
        <w:rPr>
          <w:b/>
        </w:rPr>
        <w:t xml:space="preserve"> – 1 сутки. </w:t>
      </w:r>
    </w:p>
    <w:p w:rsidR="00FB004F" w:rsidRDefault="00FB004F" w:rsidP="00FB004F">
      <w:pPr>
        <w:tabs>
          <w:tab w:val="left" w:pos="-142"/>
          <w:tab w:val="left" w:pos="142"/>
          <w:tab w:val="left" w:pos="567"/>
          <w:tab w:val="left" w:pos="851"/>
        </w:tabs>
        <w:rPr>
          <w:b/>
        </w:rPr>
      </w:pPr>
      <w:r>
        <w:rPr>
          <w:b/>
        </w:rPr>
        <w:t xml:space="preserve">Ревизия и установка насосного оборудования, </w:t>
      </w:r>
      <w:proofErr w:type="spellStart"/>
      <w:r>
        <w:rPr>
          <w:b/>
        </w:rPr>
        <w:t>эл</w:t>
      </w:r>
      <w:proofErr w:type="gramStart"/>
      <w:r>
        <w:rPr>
          <w:b/>
        </w:rPr>
        <w:t>.д</w:t>
      </w:r>
      <w:proofErr w:type="gramEnd"/>
      <w:r>
        <w:rPr>
          <w:b/>
        </w:rPr>
        <w:t>вигателей</w:t>
      </w:r>
      <w:proofErr w:type="spellEnd"/>
      <w:r>
        <w:rPr>
          <w:b/>
        </w:rPr>
        <w:t xml:space="preserve"> (28 шт.), запорной арматуры.</w:t>
      </w:r>
    </w:p>
    <w:p w:rsidR="00FB004F" w:rsidRDefault="00FB004F" w:rsidP="00FB004F">
      <w:pPr>
        <w:tabs>
          <w:tab w:val="left" w:pos="-142"/>
          <w:tab w:val="left" w:pos="142"/>
          <w:tab w:val="left" w:pos="567"/>
          <w:tab w:val="left" w:pos="851"/>
        </w:tabs>
      </w:pPr>
      <w:r w:rsidRPr="00337EB9">
        <w:t xml:space="preserve">установка форсунок фонтана диаметром </w:t>
      </w:r>
      <w:r>
        <w:t>65 – 70 шт.;</w:t>
      </w:r>
    </w:p>
    <w:p w:rsidR="00FB004F" w:rsidRDefault="00FB004F" w:rsidP="00FB004F">
      <w:pPr>
        <w:tabs>
          <w:tab w:val="left" w:pos="-142"/>
          <w:tab w:val="left" w:pos="142"/>
          <w:tab w:val="left" w:pos="567"/>
          <w:tab w:val="left" w:pos="851"/>
        </w:tabs>
      </w:pPr>
      <w:r w:rsidRPr="00337EB9">
        <w:t>установ</w:t>
      </w:r>
      <w:r>
        <w:t xml:space="preserve">ка форсунок фонтана диаметром 100 – 4 шт.; </w:t>
      </w:r>
    </w:p>
    <w:p w:rsidR="00FB004F" w:rsidRDefault="00FB004F" w:rsidP="00FB004F">
      <w:pPr>
        <w:tabs>
          <w:tab w:val="left" w:pos="-142"/>
          <w:tab w:val="left" w:pos="142"/>
          <w:tab w:val="left" w:pos="567"/>
          <w:tab w:val="left" w:pos="851"/>
        </w:tabs>
      </w:pPr>
      <w:r>
        <w:t>монтаж прожекторов в чаше - 42  шт.</w:t>
      </w:r>
    </w:p>
    <w:p w:rsidR="00FB004F" w:rsidRDefault="00FB004F" w:rsidP="00FB004F">
      <w:pPr>
        <w:tabs>
          <w:tab w:val="left" w:pos="-142"/>
          <w:tab w:val="left" w:pos="142"/>
          <w:tab w:val="left" w:pos="567"/>
          <w:tab w:val="left" w:pos="851"/>
        </w:tabs>
      </w:pPr>
      <w:r>
        <w:t>проверка работоспособности фонтана – запуск фонтана.</w:t>
      </w:r>
    </w:p>
    <w:p w:rsidR="00FB004F" w:rsidRDefault="00FB004F" w:rsidP="00FB004F">
      <w:pPr>
        <w:tabs>
          <w:tab w:val="left" w:pos="-142"/>
          <w:tab w:val="left" w:pos="142"/>
          <w:tab w:val="left" w:pos="567"/>
          <w:tab w:val="left" w:pos="851"/>
        </w:tabs>
        <w:rPr>
          <w:b/>
        </w:rPr>
      </w:pPr>
      <w:r>
        <w:rPr>
          <w:b/>
        </w:rPr>
        <w:t>Демонтаж оборудования – 1 сутки:</w:t>
      </w:r>
    </w:p>
    <w:p w:rsidR="00FB004F" w:rsidRDefault="00FB004F" w:rsidP="00FB004F">
      <w:pPr>
        <w:tabs>
          <w:tab w:val="left" w:pos="-142"/>
          <w:tab w:val="left" w:pos="142"/>
          <w:tab w:val="left" w:pos="567"/>
          <w:tab w:val="left" w:pos="851"/>
        </w:tabs>
      </w:pPr>
      <w:r>
        <w:t>с</w:t>
      </w:r>
      <w:r w:rsidRPr="00623CC9">
        <w:t>лив воды из чаши фонтана и подвод</w:t>
      </w:r>
      <w:r>
        <w:t>я</w:t>
      </w:r>
      <w:r w:rsidRPr="00623CC9">
        <w:t>щих водопроводных труб</w:t>
      </w:r>
      <w:r>
        <w:t>;</w:t>
      </w:r>
    </w:p>
    <w:p w:rsidR="00FB004F" w:rsidRDefault="00FB004F" w:rsidP="00FB004F">
      <w:pPr>
        <w:tabs>
          <w:tab w:val="left" w:pos="-142"/>
          <w:tab w:val="left" w:pos="142"/>
          <w:tab w:val="left" w:pos="567"/>
          <w:tab w:val="left" w:pos="851"/>
        </w:tabs>
      </w:pPr>
      <w:r>
        <w:t>демонтаж</w:t>
      </w:r>
      <w:r w:rsidRPr="00337EB9">
        <w:t xml:space="preserve"> форсунок фонтана диаметром </w:t>
      </w:r>
      <w:r>
        <w:t>65 – 70 шт.;</w:t>
      </w:r>
    </w:p>
    <w:p w:rsidR="00FB004F" w:rsidRDefault="00FB004F" w:rsidP="00FB004F">
      <w:pPr>
        <w:tabs>
          <w:tab w:val="left" w:pos="-142"/>
          <w:tab w:val="left" w:pos="142"/>
          <w:tab w:val="left" w:pos="567"/>
          <w:tab w:val="left" w:pos="851"/>
        </w:tabs>
      </w:pPr>
      <w:r>
        <w:t xml:space="preserve">демонтаж форсунок фонтана диаметром 100 – 4 шт.; </w:t>
      </w:r>
    </w:p>
    <w:p w:rsidR="00FB004F" w:rsidRDefault="00FB004F" w:rsidP="00FB004F">
      <w:pPr>
        <w:tabs>
          <w:tab w:val="left" w:pos="-142"/>
          <w:tab w:val="left" w:pos="142"/>
          <w:tab w:val="left" w:pos="567"/>
          <w:tab w:val="left" w:pos="851"/>
        </w:tabs>
      </w:pPr>
      <w:r>
        <w:t>демонтаж прожекторов в чаше - 32  шт.</w:t>
      </w:r>
    </w:p>
    <w:p w:rsidR="00FB004F" w:rsidRDefault="00FB004F" w:rsidP="00FB004F">
      <w:pPr>
        <w:tabs>
          <w:tab w:val="left" w:pos="-142"/>
          <w:tab w:val="left" w:pos="142"/>
          <w:tab w:val="left" w:pos="567"/>
          <w:tab w:val="left" w:pos="851"/>
        </w:tabs>
      </w:pPr>
      <w:r>
        <w:t>консервация насосного оборудования</w:t>
      </w:r>
      <w:r w:rsidRPr="00A72F74">
        <w:t xml:space="preserve"> и электродвигателей</w:t>
      </w:r>
      <w:r>
        <w:t xml:space="preserve"> </w:t>
      </w:r>
      <w:r w:rsidRPr="00A72F74">
        <w:t>(</w:t>
      </w:r>
      <w:r>
        <w:t>28</w:t>
      </w:r>
      <w:r w:rsidRPr="00A72F74">
        <w:t xml:space="preserve"> шт.)</w:t>
      </w:r>
    </w:p>
    <w:p w:rsidR="00FB004F" w:rsidRDefault="00FB004F" w:rsidP="00FB004F">
      <w:pPr>
        <w:tabs>
          <w:tab w:val="left" w:pos="-142"/>
          <w:tab w:val="left" w:pos="142"/>
          <w:tab w:val="left" w:pos="567"/>
          <w:tab w:val="left" w:pos="851"/>
        </w:tabs>
      </w:pPr>
    </w:p>
    <w:p w:rsidR="00FB004F" w:rsidRDefault="00FB004F" w:rsidP="00FB004F">
      <w:pPr>
        <w:rPr>
          <w:b/>
        </w:rPr>
      </w:pPr>
      <w:r>
        <w:rPr>
          <w:b/>
        </w:rPr>
        <w:t>4. Эксплуатация электроустановок, щитов управления, насосов, освещения:</w:t>
      </w:r>
    </w:p>
    <w:p w:rsidR="00FB004F" w:rsidRDefault="00FB004F" w:rsidP="00FB004F">
      <w:r w:rsidRPr="00432078">
        <w:t>4.1. Контроль над изоляцией, замена плавких вставок, контроль работы щитов и т.д.</w:t>
      </w:r>
    </w:p>
    <w:p w:rsidR="00FB004F" w:rsidRDefault="00FB004F" w:rsidP="00FB004F">
      <w:r w:rsidRPr="00432078">
        <w:t xml:space="preserve">4.2. Контроль работы электродвигателей, </w:t>
      </w:r>
      <w:proofErr w:type="gramStart"/>
      <w:r w:rsidRPr="00432078">
        <w:t>контроль за</w:t>
      </w:r>
      <w:proofErr w:type="gramEnd"/>
      <w:r w:rsidRPr="00432078">
        <w:t xml:space="preserve"> электроснабжением насосов.</w:t>
      </w:r>
    </w:p>
    <w:p w:rsidR="00FB004F" w:rsidRDefault="00FB004F" w:rsidP="00FB004F">
      <w:r w:rsidRPr="00432078">
        <w:t>4.3</w:t>
      </w:r>
      <w:r>
        <w:rPr>
          <w:b/>
        </w:rPr>
        <w:t>.</w:t>
      </w:r>
      <w:r>
        <w:t xml:space="preserve"> </w:t>
      </w:r>
      <w:r w:rsidRPr="00416850">
        <w:t>Контроль работы системы освещения, замена электроламп ос</w:t>
      </w:r>
      <w:r>
        <w:t xml:space="preserve">вещения в фонтане и техническом </w:t>
      </w:r>
      <w:r w:rsidRPr="00416850">
        <w:t>помещении.</w:t>
      </w:r>
    </w:p>
    <w:p w:rsidR="00FB004F" w:rsidRDefault="00FB004F" w:rsidP="00FB004F"/>
    <w:p w:rsidR="00FB004F" w:rsidRDefault="00FB004F" w:rsidP="00FB004F">
      <w:pPr>
        <w:rPr>
          <w:b/>
        </w:rPr>
      </w:pPr>
      <w:r>
        <w:rPr>
          <w:b/>
        </w:rPr>
        <w:t>5. Эксплуатация трубопроводов, задвижек, форсунок:</w:t>
      </w:r>
    </w:p>
    <w:p w:rsidR="00FB004F" w:rsidRDefault="00FB004F" w:rsidP="00FB004F">
      <w:r w:rsidRPr="00432078">
        <w:lastRenderedPageBreak/>
        <w:t>5.1. Контроль работы трубопроводов. Устранение протечек</w:t>
      </w:r>
      <w:r w:rsidRPr="00432078">
        <w:tab/>
        <w:t>, очистка трубопроводов от мусора.</w:t>
      </w:r>
    </w:p>
    <w:p w:rsidR="00FB004F" w:rsidRDefault="00FB004F" w:rsidP="00FB004F">
      <w:r w:rsidRPr="00432078">
        <w:t>5.2. Контроль работы задвижек, протяжка задвижек, смазка и очистка</w:t>
      </w:r>
      <w:r>
        <w:t>.</w:t>
      </w:r>
    </w:p>
    <w:p w:rsidR="00FB004F" w:rsidRDefault="00FB004F" w:rsidP="00FB004F">
      <w:r w:rsidRPr="00432078">
        <w:t>5.3. Контроль работы форсунок, регулировка, очистка.</w:t>
      </w:r>
    </w:p>
    <w:p w:rsidR="00FB004F" w:rsidRDefault="00FB004F" w:rsidP="00FB004F">
      <w:r w:rsidRPr="00432078">
        <w:t>5.4.</w:t>
      </w:r>
      <w:r>
        <w:t xml:space="preserve"> Контроль работы фильтровальной установки.</w:t>
      </w:r>
    </w:p>
    <w:p w:rsidR="00FB004F" w:rsidRDefault="00FB004F" w:rsidP="00FB004F">
      <w:r>
        <w:t xml:space="preserve"> </w:t>
      </w:r>
    </w:p>
    <w:p w:rsidR="00FB004F" w:rsidRDefault="00FB004F" w:rsidP="00FB004F">
      <w:pPr>
        <w:rPr>
          <w:b/>
        </w:rPr>
      </w:pPr>
      <w:r w:rsidRPr="00DE00DB">
        <w:rPr>
          <w:b/>
        </w:rPr>
        <w:t>6.</w:t>
      </w:r>
      <w:r>
        <w:rPr>
          <w:b/>
        </w:rPr>
        <w:t xml:space="preserve"> Обеспечение целостности конструктивных элементов фонтана.</w:t>
      </w:r>
    </w:p>
    <w:p w:rsidR="00FB004F" w:rsidRDefault="00FB004F" w:rsidP="00FB004F">
      <w:pPr>
        <w:rPr>
          <w:b/>
        </w:rPr>
      </w:pPr>
    </w:p>
    <w:p w:rsidR="00FB004F" w:rsidRDefault="00FB004F" w:rsidP="00FB004F">
      <w:pPr>
        <w:rPr>
          <w:b/>
        </w:rPr>
      </w:pPr>
      <w:r w:rsidRPr="00E32DDE">
        <w:rPr>
          <w:b/>
        </w:rPr>
        <w:t>7. Выполнить работы по подключению электроустановки, заключить договор на электропотребление.</w:t>
      </w:r>
    </w:p>
    <w:p w:rsidR="00FB004F" w:rsidRDefault="00FB004F" w:rsidP="00FB004F">
      <w:pPr>
        <w:rPr>
          <w:b/>
        </w:rPr>
      </w:pPr>
    </w:p>
    <w:p w:rsidR="00FB004F" w:rsidRDefault="00FB004F" w:rsidP="00FB004F">
      <w:pPr>
        <w:rPr>
          <w:b/>
        </w:rPr>
      </w:pPr>
      <w:r>
        <w:rPr>
          <w:b/>
        </w:rPr>
        <w:t>8. Выполнить мероприятия по закачке воды, заключить договор на поставку воды и водоотведение.</w:t>
      </w:r>
    </w:p>
    <w:p w:rsidR="00FB004F" w:rsidRPr="008D28EC" w:rsidRDefault="00FB004F" w:rsidP="00FB004F">
      <w:pPr>
        <w:rPr>
          <w:b/>
        </w:rPr>
      </w:pPr>
    </w:p>
    <w:p w:rsidR="00856BFD" w:rsidRDefault="00856BFD" w:rsidP="00856BFD">
      <w:pPr>
        <w:ind w:hanging="567"/>
        <w:rPr>
          <w:b/>
          <w:sz w:val="24"/>
          <w:szCs w:val="24"/>
        </w:rPr>
      </w:pPr>
      <w:r w:rsidRPr="00C121E7">
        <w:rPr>
          <w:sz w:val="24"/>
          <w:szCs w:val="24"/>
        </w:rPr>
        <w:t xml:space="preserve">         </w:t>
      </w:r>
    </w:p>
    <w:p w:rsidR="00856BFD" w:rsidRDefault="00856BFD" w:rsidP="00856BFD">
      <w:pPr>
        <w:spacing w:line="240" w:lineRule="atLeast"/>
        <w:ind w:left="-426" w:firstLine="426"/>
        <w:rPr>
          <w:b/>
          <w:sz w:val="24"/>
          <w:szCs w:val="24"/>
        </w:rPr>
      </w:pP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pStyle w:val="af"/>
        <w:rPr>
          <w:sz w:val="24"/>
          <w:szCs w:val="24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tbl>
      <w:tblPr>
        <w:tblW w:w="985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20"/>
        <w:gridCol w:w="4935"/>
      </w:tblGrid>
      <w:tr w:rsidR="00856BFD" w:rsidTr="002A6819">
        <w:trPr>
          <w:trHeight w:val="195"/>
          <w:tblCellSpacing w:w="0" w:type="dxa"/>
        </w:trPr>
        <w:tc>
          <w:tcPr>
            <w:tcW w:w="4920" w:type="dxa"/>
          </w:tcPr>
          <w:p w:rsidR="00856BFD" w:rsidRDefault="00856BFD" w:rsidP="002A6819">
            <w:pPr>
              <w:spacing w:before="100" w:beforeAutospacing="1" w:after="100" w:afterAutospacing="1" w:line="195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Заказчик:</w:t>
            </w:r>
          </w:p>
          <w:p w:rsidR="00856BFD" w:rsidRDefault="00856BFD" w:rsidP="002A6819">
            <w:pPr>
              <w:spacing w:before="100" w:beforeAutospacing="1" w:after="100" w:afterAutospacing="1" w:line="195" w:lineRule="atLeast"/>
              <w:rPr>
                <w:bCs/>
                <w:sz w:val="24"/>
                <w:szCs w:val="24"/>
              </w:rPr>
            </w:pPr>
          </w:p>
          <w:p w:rsidR="00856BFD" w:rsidRDefault="00856BFD" w:rsidP="002A6819">
            <w:pPr>
              <w:spacing w:before="100" w:beforeAutospacing="1" w:after="100" w:afterAutospacing="1" w:line="195" w:lineRule="atLeast"/>
            </w:pPr>
            <w:r>
              <w:rPr>
                <w:bCs/>
                <w:sz w:val="24"/>
                <w:szCs w:val="24"/>
              </w:rPr>
              <w:t>_____________________</w:t>
            </w:r>
            <w:r>
              <w:rPr>
                <w:b/>
                <w:bCs/>
                <w:sz w:val="24"/>
                <w:szCs w:val="24"/>
              </w:rPr>
              <w:t xml:space="preserve">       </w:t>
            </w:r>
            <w:r>
              <w:rPr>
                <w:bCs/>
                <w:sz w:val="24"/>
                <w:szCs w:val="24"/>
              </w:rPr>
              <w:t>(</w:t>
            </w:r>
            <w:proofErr w:type="spellStart"/>
            <w:r>
              <w:rPr>
                <w:bCs/>
                <w:sz w:val="24"/>
                <w:szCs w:val="24"/>
              </w:rPr>
              <w:t>С.В.Пивнев</w:t>
            </w:r>
            <w:proofErr w:type="spellEnd"/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4935" w:type="dxa"/>
          </w:tcPr>
          <w:p w:rsidR="00856BFD" w:rsidRDefault="00856BFD" w:rsidP="002A6819">
            <w:pPr>
              <w:spacing w:before="100" w:beforeAutospacing="1" w:after="100" w:afterAutospacing="1" w:line="195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Подрядчик: </w:t>
            </w:r>
          </w:p>
          <w:p w:rsidR="00856BFD" w:rsidRDefault="00856BFD" w:rsidP="002A6819">
            <w:pPr>
              <w:spacing w:before="100" w:beforeAutospacing="1" w:after="100" w:afterAutospacing="1" w:line="195" w:lineRule="atLeast"/>
              <w:rPr>
                <w:sz w:val="24"/>
                <w:szCs w:val="24"/>
              </w:rPr>
            </w:pPr>
          </w:p>
          <w:p w:rsidR="00856BFD" w:rsidRDefault="00856BFD" w:rsidP="002A6819">
            <w:pPr>
              <w:spacing w:before="100" w:beforeAutospacing="1" w:after="100" w:afterAutospacing="1" w:line="195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     (_________________)</w:t>
            </w:r>
          </w:p>
        </w:tc>
      </w:tr>
    </w:tbl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E872B8" w:rsidRDefault="00E872B8" w:rsidP="00856BFD">
      <w:pPr>
        <w:pStyle w:val="ConsPlusNonformat"/>
        <w:jc w:val="both"/>
        <w:rPr>
          <w:b/>
          <w:u w:val="single"/>
        </w:rPr>
      </w:pPr>
    </w:p>
    <w:p w:rsidR="00E872B8" w:rsidRDefault="00E872B8" w:rsidP="00856BFD">
      <w:pPr>
        <w:pStyle w:val="ConsPlusNonformat"/>
        <w:jc w:val="both"/>
        <w:rPr>
          <w:b/>
          <w:u w:val="single"/>
        </w:rPr>
      </w:pPr>
    </w:p>
    <w:p w:rsidR="00E872B8" w:rsidRDefault="00E872B8" w:rsidP="00856BFD">
      <w:pPr>
        <w:pStyle w:val="ConsPlusNonformat"/>
        <w:jc w:val="both"/>
        <w:rPr>
          <w:b/>
          <w:u w:val="single"/>
        </w:rPr>
      </w:pPr>
    </w:p>
    <w:p w:rsidR="00E872B8" w:rsidRDefault="00E872B8" w:rsidP="00856BFD">
      <w:pPr>
        <w:pStyle w:val="ConsPlusNonformat"/>
        <w:jc w:val="both"/>
        <w:rPr>
          <w:b/>
          <w:u w:val="single"/>
        </w:rPr>
      </w:pPr>
    </w:p>
    <w:p w:rsidR="00E872B8" w:rsidRDefault="00E872B8" w:rsidP="00856BFD">
      <w:pPr>
        <w:pStyle w:val="ConsPlusNonformat"/>
        <w:jc w:val="both"/>
        <w:rPr>
          <w:b/>
          <w:u w:val="single"/>
        </w:rPr>
      </w:pPr>
    </w:p>
    <w:p w:rsidR="00E872B8" w:rsidRDefault="00E872B8" w:rsidP="00856BFD">
      <w:pPr>
        <w:pStyle w:val="ConsPlusNonformat"/>
        <w:jc w:val="both"/>
        <w:rPr>
          <w:b/>
          <w:u w:val="single"/>
        </w:rPr>
      </w:pPr>
    </w:p>
    <w:p w:rsidR="00E872B8" w:rsidRDefault="00E872B8" w:rsidP="00856BFD">
      <w:pPr>
        <w:pStyle w:val="ConsPlusNonformat"/>
        <w:jc w:val="both"/>
        <w:rPr>
          <w:b/>
          <w:u w:val="single"/>
        </w:rPr>
      </w:pPr>
    </w:p>
    <w:p w:rsidR="00E872B8" w:rsidRDefault="00E872B8" w:rsidP="00856BFD">
      <w:pPr>
        <w:pStyle w:val="ConsPlusNonformat"/>
        <w:jc w:val="both"/>
        <w:rPr>
          <w:b/>
          <w:u w:val="single"/>
        </w:rPr>
      </w:pPr>
    </w:p>
    <w:p w:rsidR="00E872B8" w:rsidRDefault="00E872B8" w:rsidP="00856BFD">
      <w:pPr>
        <w:pStyle w:val="ConsPlusNonformat"/>
        <w:jc w:val="both"/>
        <w:rPr>
          <w:b/>
          <w:u w:val="single"/>
        </w:rPr>
      </w:pPr>
    </w:p>
    <w:p w:rsidR="00E872B8" w:rsidRDefault="00E872B8" w:rsidP="00856BFD">
      <w:pPr>
        <w:pStyle w:val="ConsPlusNonformat"/>
        <w:jc w:val="both"/>
        <w:rPr>
          <w:b/>
          <w:u w:val="single"/>
        </w:rPr>
      </w:pPr>
    </w:p>
    <w:p w:rsidR="00FB004F" w:rsidRDefault="00FB004F" w:rsidP="00856BFD">
      <w:pPr>
        <w:pStyle w:val="ConsPlusNonformat"/>
        <w:jc w:val="both"/>
        <w:rPr>
          <w:b/>
          <w:u w:val="single"/>
        </w:rPr>
      </w:pPr>
    </w:p>
    <w:p w:rsidR="00FB004F" w:rsidRDefault="00FB004F" w:rsidP="00856BFD">
      <w:pPr>
        <w:pStyle w:val="ConsPlusNonformat"/>
        <w:jc w:val="both"/>
        <w:rPr>
          <w:b/>
          <w:u w:val="single"/>
        </w:rPr>
      </w:pPr>
    </w:p>
    <w:p w:rsidR="00FB004F" w:rsidRDefault="00FB004F" w:rsidP="00856BFD">
      <w:pPr>
        <w:pStyle w:val="ConsPlusNonformat"/>
        <w:jc w:val="both"/>
        <w:rPr>
          <w:b/>
          <w:u w:val="single"/>
        </w:rPr>
      </w:pPr>
    </w:p>
    <w:p w:rsidR="00FB004F" w:rsidRDefault="00FB004F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7F5C4C" w:rsidRDefault="007F5C4C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tabs>
          <w:tab w:val="left" w:pos="3420"/>
        </w:tabs>
        <w:ind w:left="3420"/>
        <w:rPr>
          <w:sz w:val="22"/>
          <w:szCs w:val="22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  <w:r>
        <w:tab/>
        <w:t xml:space="preserve">                   </w:t>
      </w:r>
      <w:r>
        <w:rPr>
          <w:sz w:val="22"/>
          <w:szCs w:val="22"/>
        </w:rPr>
        <w:t>Приложение № 3</w:t>
      </w:r>
    </w:p>
    <w:p w:rsidR="00856BFD" w:rsidRDefault="00856BFD" w:rsidP="00856BFD">
      <w:pPr>
        <w:tabs>
          <w:tab w:val="left" w:pos="342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к Договору № _____/</w:t>
      </w:r>
      <w:proofErr w:type="gramStart"/>
      <w:r>
        <w:rPr>
          <w:sz w:val="22"/>
          <w:szCs w:val="22"/>
        </w:rPr>
        <w:t>к</w:t>
      </w:r>
      <w:proofErr w:type="gramEnd"/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от «__» _________ 2011г.</w:t>
      </w:r>
    </w:p>
    <w:p w:rsidR="00856BFD" w:rsidRPr="00D917F3" w:rsidRDefault="00856BFD" w:rsidP="00856BFD">
      <w:pPr>
        <w:pStyle w:val="ConsPlusNonformat"/>
        <w:jc w:val="both"/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jc w:val="right"/>
        <w:rPr>
          <w:sz w:val="22"/>
          <w:szCs w:val="22"/>
        </w:rPr>
      </w:pPr>
    </w:p>
    <w:p w:rsidR="00856BFD" w:rsidRDefault="00856BFD" w:rsidP="00856BFD">
      <w:pPr>
        <w:jc w:val="right"/>
        <w:rPr>
          <w:sz w:val="22"/>
          <w:szCs w:val="22"/>
        </w:rPr>
      </w:pPr>
    </w:p>
    <w:p w:rsidR="00856BFD" w:rsidRDefault="00856BFD" w:rsidP="00856BFD">
      <w:pPr>
        <w:jc w:val="right"/>
        <w:rPr>
          <w:sz w:val="22"/>
          <w:szCs w:val="22"/>
        </w:rPr>
      </w:pPr>
    </w:p>
    <w:p w:rsidR="00856BFD" w:rsidRDefault="00856BFD" w:rsidP="00856BFD"/>
    <w:p w:rsidR="00856BFD" w:rsidRDefault="00354B88" w:rsidP="00856BF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Критерии оценки</w:t>
      </w:r>
      <w:r w:rsidR="00856BFD">
        <w:rPr>
          <w:b/>
          <w:sz w:val="24"/>
          <w:szCs w:val="24"/>
        </w:rPr>
        <w:t xml:space="preserve"> качества выполняемых работ и условия снижения стоимости работ при содержании и эксплуатации фонтана.</w:t>
      </w:r>
    </w:p>
    <w:p w:rsidR="00856BFD" w:rsidRDefault="00856BFD" w:rsidP="00856BFD">
      <w:pPr>
        <w:jc w:val="center"/>
        <w:rPr>
          <w:sz w:val="24"/>
          <w:szCs w:val="24"/>
        </w:rPr>
      </w:pPr>
    </w:p>
    <w:p w:rsidR="00856BFD" w:rsidRDefault="00856BFD" w:rsidP="00856BFD">
      <w:pPr>
        <w:jc w:val="right"/>
        <w:rPr>
          <w:sz w:val="24"/>
          <w:szCs w:val="24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20"/>
        <w:gridCol w:w="6089"/>
        <w:gridCol w:w="2156"/>
      </w:tblGrid>
      <w:tr w:rsidR="00856BFD" w:rsidTr="002A6819"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BFD" w:rsidRDefault="00856BFD" w:rsidP="002A68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BFD" w:rsidRDefault="00856BFD" w:rsidP="002A68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оценки качества работ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BFD" w:rsidRDefault="00856BFD" w:rsidP="002A68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Оценка,</w:t>
            </w:r>
          </w:p>
          <w:p w:rsidR="00856BFD" w:rsidRDefault="00856BFD" w:rsidP="002A68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% снижения</w:t>
            </w:r>
          </w:p>
        </w:tc>
      </w:tr>
      <w:tr w:rsidR="00856BFD" w:rsidTr="002A6819">
        <w:trPr>
          <w:trHeight w:val="585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BFD" w:rsidRDefault="00856BFD" w:rsidP="002A6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BFD" w:rsidRDefault="00856BFD" w:rsidP="002A6819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Чаша фонтана </w:t>
            </w:r>
            <w:r>
              <w:rPr>
                <w:sz w:val="24"/>
                <w:szCs w:val="24"/>
              </w:rPr>
              <w:t>чистая, вода чистая, мусор в фонтане отсутствует, прилегающая территория к фонтану прометена, собранный мусор вывезен полностью, проведен косметический ремонт, фонтан работает в режиме, соответствующем техническому заданию.</w:t>
            </w:r>
          </w:p>
          <w:p w:rsidR="00856BFD" w:rsidRDefault="00856BFD" w:rsidP="002A68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BFD" w:rsidRDefault="00856BFD" w:rsidP="002A6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Отлично</w:t>
            </w:r>
          </w:p>
          <w:p w:rsidR="00856BFD" w:rsidRDefault="00856BFD" w:rsidP="002A6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0 %</w:t>
            </w:r>
          </w:p>
        </w:tc>
      </w:tr>
      <w:tr w:rsidR="00856BFD" w:rsidTr="002A6819">
        <w:trPr>
          <w:trHeight w:val="780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BFD" w:rsidRDefault="00856BFD" w:rsidP="002A6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BFD" w:rsidRDefault="00856BFD" w:rsidP="002A6819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Чаша фонтана </w:t>
            </w:r>
            <w:r>
              <w:rPr>
                <w:sz w:val="24"/>
                <w:szCs w:val="24"/>
              </w:rPr>
              <w:t>чистая, единичный мусор в фонтане и на прилегающей территории, вода чистая, выявлен единичный случай нарушения режима работы фонтана.</w:t>
            </w:r>
          </w:p>
          <w:p w:rsidR="00856BFD" w:rsidRDefault="00856BFD" w:rsidP="002A68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BFD" w:rsidRDefault="00856BFD" w:rsidP="002A6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Удовлетворительно</w:t>
            </w:r>
          </w:p>
          <w:p w:rsidR="00856BFD" w:rsidRDefault="00856BFD" w:rsidP="002A681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- 40%</w:t>
            </w:r>
          </w:p>
        </w:tc>
      </w:tr>
      <w:tr w:rsidR="00856BFD" w:rsidTr="002A6819">
        <w:trPr>
          <w:trHeight w:val="570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BFD" w:rsidRDefault="00856BFD" w:rsidP="002A6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BFD" w:rsidRDefault="00856BFD" w:rsidP="002A68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не производилась. Выявлены неоднократные нарушения режима работы фонтана.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BFD" w:rsidRDefault="00856BFD" w:rsidP="002A6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Неудовлетворительно</w:t>
            </w:r>
          </w:p>
          <w:p w:rsidR="00856BFD" w:rsidRDefault="00856BFD" w:rsidP="002A681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- 100%</w:t>
            </w:r>
          </w:p>
        </w:tc>
      </w:tr>
    </w:tbl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rPr>
          <w:sz w:val="24"/>
          <w:szCs w:val="24"/>
        </w:rPr>
      </w:pPr>
    </w:p>
    <w:tbl>
      <w:tblPr>
        <w:tblW w:w="985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20"/>
        <w:gridCol w:w="4935"/>
      </w:tblGrid>
      <w:tr w:rsidR="00856BFD" w:rsidTr="002A6819">
        <w:trPr>
          <w:trHeight w:val="195"/>
          <w:tblCellSpacing w:w="0" w:type="dxa"/>
        </w:trPr>
        <w:tc>
          <w:tcPr>
            <w:tcW w:w="4920" w:type="dxa"/>
            <w:hideMark/>
          </w:tcPr>
          <w:p w:rsidR="00856BFD" w:rsidRDefault="00856BFD" w:rsidP="002A6819">
            <w:pPr>
              <w:spacing w:before="100" w:beforeAutospacing="1" w:after="100" w:afterAutospacing="1" w:line="195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Заказчик:</w:t>
            </w:r>
          </w:p>
          <w:p w:rsidR="00856BFD" w:rsidRDefault="00856BFD" w:rsidP="002A6819">
            <w:pPr>
              <w:spacing w:before="100" w:beforeAutospacing="1" w:after="100" w:afterAutospacing="1" w:line="195" w:lineRule="atLeast"/>
            </w:pPr>
            <w:r>
              <w:rPr>
                <w:bCs/>
                <w:sz w:val="24"/>
                <w:szCs w:val="24"/>
              </w:rPr>
              <w:t xml:space="preserve">_________________    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(</w:t>
            </w:r>
            <w:proofErr w:type="spellStart"/>
            <w:r>
              <w:rPr>
                <w:bCs/>
                <w:sz w:val="24"/>
                <w:szCs w:val="24"/>
              </w:rPr>
              <w:t>С.В.Пивнев</w:t>
            </w:r>
            <w:proofErr w:type="spellEnd"/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4935" w:type="dxa"/>
            <w:hideMark/>
          </w:tcPr>
          <w:p w:rsidR="00856BFD" w:rsidRDefault="00856BFD" w:rsidP="002A6819">
            <w:pPr>
              <w:spacing w:before="100" w:beforeAutospacing="1" w:after="100" w:afterAutospacing="1" w:line="195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Подрядчик: </w:t>
            </w:r>
          </w:p>
          <w:p w:rsidR="00856BFD" w:rsidRDefault="00856BFD" w:rsidP="002A6819">
            <w:pPr>
              <w:spacing w:before="100" w:beforeAutospacing="1" w:after="100" w:afterAutospacing="1" w:line="195" w:lineRule="atLeast"/>
              <w:rPr>
                <w:b/>
              </w:rPr>
            </w:pPr>
            <w:r>
              <w:rPr>
                <w:b/>
              </w:rPr>
              <w:t>_________________ (____________________)</w:t>
            </w:r>
          </w:p>
        </w:tc>
      </w:tr>
    </w:tbl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tabs>
          <w:tab w:val="left" w:pos="3420"/>
        </w:tabs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b/>
          <w:u w:val="single"/>
        </w:rPr>
        <w:lastRenderedPageBreak/>
        <w:t>КС-3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b/>
          <w:i/>
        </w:rPr>
        <w:t xml:space="preserve">Приложение № </w:t>
      </w:r>
      <w:r w:rsidR="00C216C5">
        <w:rPr>
          <w:rFonts w:ascii="Times New Roman" w:hAnsi="Times New Roman" w:cs="Times New Roman"/>
          <w:b/>
          <w:i/>
        </w:rPr>
        <w:t>5</w:t>
      </w:r>
    </w:p>
    <w:p w:rsidR="00856BFD" w:rsidRDefault="00856BFD" w:rsidP="00856BFD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к  Договору № ___ /</w:t>
      </w:r>
      <w:proofErr w:type="gramStart"/>
      <w:r>
        <w:rPr>
          <w:rFonts w:ascii="Times New Roman" w:hAnsi="Times New Roman" w:cs="Times New Roman"/>
          <w:b/>
          <w:i/>
        </w:rPr>
        <w:t>к</w:t>
      </w:r>
      <w:proofErr w:type="gramEnd"/>
    </w:p>
    <w:p w:rsidR="00856BFD" w:rsidRDefault="00856BFD" w:rsidP="00856BFD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от «__»___________2011г.</w:t>
      </w:r>
    </w:p>
    <w:p w:rsidR="00856BFD" w:rsidRDefault="00856BFD" w:rsidP="00856BFD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856BFD" w:rsidRDefault="00856BFD" w:rsidP="00856BFD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 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│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856BFD" w:rsidRDefault="00856BFD" w:rsidP="00856BFD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856BFD" w:rsidRDefault="00856BFD" w:rsidP="00856BFD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856BFD" w:rsidRDefault="00856BFD" w:rsidP="00856BFD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856BFD" w:rsidRDefault="00856BFD" w:rsidP="00856BFD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856BFD" w:rsidRDefault="00856BFD" w:rsidP="00856BFD">
      <w:pPr>
        <w:pStyle w:val="ConsPlusNonformat"/>
        <w:jc w:val="both"/>
      </w:pPr>
      <w:r>
        <w:t xml:space="preserve">                       Договор подряда (контракт) </w:t>
      </w:r>
      <w:proofErr w:type="spellStart"/>
      <w:r>
        <w:t>│номер│</w:t>
      </w:r>
      <w:proofErr w:type="spellEnd"/>
      <w:r>
        <w:t xml:space="preserve">        │</w:t>
      </w:r>
    </w:p>
    <w:p w:rsidR="00856BFD" w:rsidRDefault="00856BFD" w:rsidP="00856BFD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856BFD" w:rsidRDefault="00856BFD" w:rsidP="00856BFD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856BFD" w:rsidRDefault="00856BFD" w:rsidP="00856BFD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856BFD" w:rsidRDefault="00856BFD" w:rsidP="00856BFD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856BFD" w:rsidRDefault="00856BFD" w:rsidP="00856BFD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856BFD" w:rsidRDefault="00856BFD" w:rsidP="00856BFD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856BFD" w:rsidRDefault="00856BFD" w:rsidP="00856BFD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856BFD" w:rsidRDefault="00856BFD" w:rsidP="00856BFD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856BFD" w:rsidRDefault="00856BFD" w:rsidP="00856BFD">
      <w:pPr>
        <w:pStyle w:val="ConsPlusNonformat"/>
        <w:jc w:val="both"/>
      </w:pPr>
      <w:proofErr w:type="spellStart"/>
      <w:r>
        <w:t>│Номер│</w:t>
      </w:r>
      <w:proofErr w:type="spellEnd"/>
      <w:r>
        <w:t xml:space="preserve">   Наименование пусковых   </w:t>
      </w:r>
      <w:proofErr w:type="spellStart"/>
      <w:r>
        <w:t>│Код│</w:t>
      </w:r>
      <w:proofErr w:type="spellEnd"/>
      <w:r>
        <w:t xml:space="preserve">   Стоимость выполненных  │</w:t>
      </w:r>
    </w:p>
    <w:p w:rsidR="00856BFD" w:rsidRDefault="00856BFD" w:rsidP="00856BFD">
      <w:pPr>
        <w:pStyle w:val="ConsPlusNonformat"/>
        <w:jc w:val="both"/>
      </w:pPr>
      <w:proofErr w:type="spellStart"/>
      <w:r>
        <w:t>│</w:t>
      </w:r>
      <w:proofErr w:type="gramStart"/>
      <w:r>
        <w:t>по</w:t>
      </w:r>
      <w:proofErr w:type="spellEnd"/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 xml:space="preserve">, этапов,    │   </w:t>
      </w:r>
      <w:proofErr w:type="spellStart"/>
      <w:r>
        <w:t>│</w:t>
      </w:r>
      <w:proofErr w:type="spellEnd"/>
      <w:r>
        <w:t xml:space="preserve">    работ и затрат, руб.  │</w:t>
      </w:r>
    </w:p>
    <w:p w:rsidR="00856BFD" w:rsidRDefault="00856BFD" w:rsidP="00856BFD">
      <w:pPr>
        <w:pStyle w:val="ConsPlusNonformat"/>
        <w:jc w:val="both"/>
      </w:pPr>
      <w:proofErr w:type="spellStart"/>
      <w:r>
        <w:t>│п</w:t>
      </w:r>
      <w:proofErr w:type="gramStart"/>
      <w:r>
        <w:t>о</w:t>
      </w:r>
      <w:proofErr w:type="spellEnd"/>
      <w:r>
        <w:t>-</w:t>
      </w:r>
      <w:proofErr w:type="gramEnd"/>
      <w:r>
        <w:t xml:space="preserve">  </w:t>
      </w:r>
      <w:proofErr w:type="spellStart"/>
      <w:r>
        <w:t>│объектов</w:t>
      </w:r>
      <w:proofErr w:type="spellEnd"/>
      <w:r>
        <w:t xml:space="preserve">, видов </w:t>
      </w:r>
      <w:proofErr w:type="spellStart"/>
      <w:r>
        <w:t>выполненных│</w:t>
      </w:r>
      <w:proofErr w:type="spellEnd"/>
      <w:r>
        <w:t xml:space="preserve">   ├────────┬────────┬────────┤</w:t>
      </w:r>
    </w:p>
    <w:p w:rsidR="00856BFD" w:rsidRDefault="00856BFD" w:rsidP="00856BFD">
      <w:pPr>
        <w:pStyle w:val="ConsPlusNonformat"/>
        <w:jc w:val="both"/>
      </w:pPr>
      <w:proofErr w:type="spellStart"/>
      <w:r>
        <w:t>│рядку│работ</w:t>
      </w:r>
      <w:proofErr w:type="spellEnd"/>
      <w:r>
        <w:t xml:space="preserve">, оборудования, </w:t>
      </w:r>
      <w:proofErr w:type="spellStart"/>
      <w:r>
        <w:t>затрат│</w:t>
      </w:r>
      <w:proofErr w:type="spellEnd"/>
      <w:r>
        <w:t xml:space="preserve">   </w:t>
      </w:r>
      <w:proofErr w:type="spellStart"/>
      <w:r>
        <w:t>│с</w:t>
      </w:r>
      <w:proofErr w:type="spellEnd"/>
      <w:r>
        <w:t xml:space="preserve"> </w:t>
      </w:r>
      <w:proofErr w:type="spellStart"/>
      <w:r>
        <w:t>начала│с</w:t>
      </w:r>
      <w:proofErr w:type="spellEnd"/>
      <w:r>
        <w:t xml:space="preserve"> </w:t>
      </w:r>
      <w:proofErr w:type="spellStart"/>
      <w:r>
        <w:t>начала│</w:t>
      </w:r>
      <w:proofErr w:type="spellEnd"/>
      <w:r>
        <w:t xml:space="preserve"> в том  │</w:t>
      </w:r>
    </w:p>
    <w:p w:rsidR="00856BFD" w:rsidRDefault="00856BFD" w:rsidP="00856BFD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│провед</w:t>
      </w:r>
      <w:proofErr w:type="gramStart"/>
      <w:r>
        <w:t>е-</w:t>
      </w:r>
      <w:proofErr w:type="gramEnd"/>
      <w:r>
        <w:t>│</w:t>
      </w:r>
      <w:proofErr w:type="spellEnd"/>
      <w:r>
        <w:t xml:space="preserve">  года  </w:t>
      </w:r>
      <w:proofErr w:type="spellStart"/>
      <w:r>
        <w:t>│числе</w:t>
      </w:r>
      <w:proofErr w:type="spellEnd"/>
      <w:r>
        <w:t xml:space="preserve"> </w:t>
      </w:r>
      <w:proofErr w:type="spellStart"/>
      <w:r>
        <w:t>за│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│ния</w:t>
      </w:r>
      <w:proofErr w:type="spellEnd"/>
      <w:r>
        <w:t xml:space="preserve">     │        </w:t>
      </w:r>
      <w:proofErr w:type="spellStart"/>
      <w:r>
        <w:t>│отчетный│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│работ</w:t>
      </w:r>
      <w:proofErr w:type="spellEnd"/>
      <w:r>
        <w:t xml:space="preserve">   │        </w:t>
      </w:r>
      <w:proofErr w:type="spellStart"/>
      <w:r>
        <w:t>│</w:t>
      </w:r>
      <w:proofErr w:type="spellEnd"/>
      <w:r>
        <w:t xml:space="preserve"> период │</w:t>
      </w:r>
    </w:p>
    <w:p w:rsidR="00856BFD" w:rsidRDefault="00856BFD" w:rsidP="00856BFD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856BFD" w:rsidRDefault="00856BFD" w:rsidP="00856BFD">
      <w:pPr>
        <w:pStyle w:val="ConsPlusNonformat"/>
        <w:jc w:val="both"/>
      </w:pPr>
      <w:r>
        <w:t>│  1  │             2             │ 3 │   4    │   5    │   6    │</w:t>
      </w:r>
    </w:p>
    <w:p w:rsidR="00856BFD" w:rsidRDefault="00856BFD" w:rsidP="00856BFD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856BFD" w:rsidRDefault="00856BFD" w:rsidP="00856BFD">
      <w:pPr>
        <w:pStyle w:val="ConsPlusNonformat"/>
        <w:jc w:val="both"/>
      </w:pPr>
      <w:r>
        <w:t xml:space="preserve">│     </w:t>
      </w:r>
      <w:proofErr w:type="spellStart"/>
      <w:r>
        <w:t>│Всего</w:t>
      </w:r>
      <w:proofErr w:type="spellEnd"/>
      <w:r>
        <w:t xml:space="preserve"> работ и затрат,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gramStart"/>
      <w:r>
        <w:t>включаемых</w:t>
      </w:r>
      <w:proofErr w:type="spellEnd"/>
      <w:proofErr w:type="gramEnd"/>
      <w:r>
        <w:t xml:space="preserve"> в стоимость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│     </w:t>
      </w:r>
      <w:proofErr w:type="spellStart"/>
      <w:r>
        <w:t>│работ</w:t>
      </w:r>
      <w:proofErr w:type="spellEnd"/>
      <w:r>
        <w:t xml:space="preserve">       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856BFD" w:rsidRDefault="00856BFD" w:rsidP="00856BFD">
      <w:pPr>
        <w:pStyle w:val="ConsPlusNonformat"/>
        <w:jc w:val="both"/>
      </w:pPr>
      <w:r>
        <w:t xml:space="preserve">│     </w:t>
      </w:r>
      <w:proofErr w:type="spellStart"/>
      <w:r>
        <w:t>│в</w:t>
      </w:r>
      <w:proofErr w:type="spellEnd"/>
      <w:r>
        <w:t xml:space="preserve"> том числе: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856BFD" w:rsidRDefault="00856BFD" w:rsidP="00856BFD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856BFD" w:rsidRDefault="00856BFD" w:rsidP="00856BFD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856BFD" w:rsidRDefault="00856BFD" w:rsidP="00856BFD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856BFD" w:rsidRDefault="00856BFD" w:rsidP="00856BFD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856BFD" w:rsidRDefault="00856BFD" w:rsidP="00856BFD">
      <w:pPr>
        <w:pStyle w:val="ConsPlusNonformat"/>
        <w:jc w:val="both"/>
      </w:pPr>
      <w:r>
        <w:t xml:space="preserve">                                                  Итого │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856BFD" w:rsidRDefault="00856BFD" w:rsidP="00856BFD">
      <w:pPr>
        <w:pStyle w:val="ConsPlusNonformat"/>
        <w:jc w:val="both"/>
      </w:pPr>
      <w:r>
        <w:t xml:space="preserve">                                              Сумма НДС │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856BFD" w:rsidRDefault="00856BFD" w:rsidP="00856BFD">
      <w:pPr>
        <w:pStyle w:val="ConsPlusNonformat"/>
        <w:jc w:val="both"/>
      </w:pPr>
      <w:r>
        <w:t xml:space="preserve">                                     Всего с учетом НДС │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856BFD" w:rsidRDefault="00856BFD" w:rsidP="00856BFD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(подпись)                    (расшифровка подписи)</w:t>
      </w:r>
    </w:p>
    <w:p w:rsidR="00856BFD" w:rsidRDefault="00856BFD" w:rsidP="00856BFD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М.П.</w:t>
      </w:r>
    </w:p>
    <w:p w:rsidR="00856BFD" w:rsidRDefault="00856BFD" w:rsidP="00856BFD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 w:cs="Times New Roman"/>
          <w:i/>
          <w:sz w:val="16"/>
          <w:szCs w:val="16"/>
        </w:rPr>
        <w:t>_______________________     _______________        ____________________________</w:t>
      </w:r>
    </w:p>
    <w:p w:rsidR="00856BFD" w:rsidRDefault="00856BFD" w:rsidP="00856BFD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 </w:t>
      </w:r>
      <w:r>
        <w:t xml:space="preserve"> </w:t>
      </w:r>
    </w:p>
    <w:p w:rsidR="00856BFD" w:rsidRDefault="00856BFD" w:rsidP="00856BFD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>М.П</w:t>
      </w:r>
      <w:r>
        <w:rPr>
          <w:rFonts w:ascii="Times New Roman" w:hAnsi="Times New Roman" w:cs="Times New Roman"/>
          <w:sz w:val="16"/>
          <w:szCs w:val="16"/>
        </w:rPr>
        <w:t>.</w:t>
      </w:r>
      <w:r>
        <w:t xml:space="preserve"> </w:t>
      </w:r>
    </w:p>
    <w:p w:rsidR="00856BFD" w:rsidRDefault="00856BFD" w:rsidP="00856BFD">
      <w:pPr>
        <w:pStyle w:val="af"/>
        <w:ind w:left="5664"/>
        <w:rPr>
          <w:rFonts w:ascii="Times New Roman" w:hAnsi="Times New Roman"/>
        </w:rPr>
      </w:pPr>
    </w:p>
    <w:p w:rsidR="00856BFD" w:rsidRDefault="00856BFD" w:rsidP="00856BFD">
      <w:pPr>
        <w:tabs>
          <w:tab w:val="left" w:pos="3420"/>
        </w:tabs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>
        <w:rPr>
          <w:sz w:val="22"/>
          <w:szCs w:val="22"/>
        </w:rPr>
        <w:t xml:space="preserve">Приложение № </w:t>
      </w:r>
      <w:r w:rsidR="00C216C5">
        <w:rPr>
          <w:sz w:val="22"/>
          <w:szCs w:val="22"/>
        </w:rPr>
        <w:t>6</w:t>
      </w:r>
    </w:p>
    <w:p w:rsidR="00856BFD" w:rsidRDefault="00856BFD" w:rsidP="00856BFD">
      <w:pPr>
        <w:tabs>
          <w:tab w:val="left" w:pos="342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к Договору № _____/</w:t>
      </w:r>
      <w:proofErr w:type="gramStart"/>
      <w:r>
        <w:rPr>
          <w:sz w:val="22"/>
          <w:szCs w:val="22"/>
        </w:rPr>
        <w:t>к</w:t>
      </w:r>
      <w:proofErr w:type="gramEnd"/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от «__» _________ 2011г.</w:t>
      </w:r>
    </w:p>
    <w:p w:rsidR="00856BFD" w:rsidRDefault="00856BFD" w:rsidP="00856BFD">
      <w:pPr>
        <w:pStyle w:val="af"/>
        <w:rPr>
          <w:rFonts w:ascii="Times New Roman" w:hAnsi="Times New Roman"/>
        </w:rPr>
      </w:pPr>
    </w:p>
    <w:p w:rsidR="00856BFD" w:rsidRDefault="00856BFD" w:rsidP="00856BFD">
      <w:pPr>
        <w:spacing w:line="280" w:lineRule="atLeast"/>
        <w:jc w:val="center"/>
        <w:rPr>
          <w:b/>
          <w:bCs/>
          <w:sz w:val="22"/>
          <w:szCs w:val="22"/>
        </w:rPr>
      </w:pPr>
      <w:r>
        <w:rPr>
          <w:b/>
          <w:sz w:val="18"/>
          <w:szCs w:val="18"/>
        </w:rPr>
        <w:t xml:space="preserve">                     </w:t>
      </w:r>
      <w:r>
        <w:rPr>
          <w:b/>
          <w:bCs/>
          <w:sz w:val="22"/>
          <w:szCs w:val="22"/>
        </w:rPr>
        <w:t>АКТ</w:t>
      </w:r>
    </w:p>
    <w:p w:rsidR="00856BFD" w:rsidRDefault="00856BFD" w:rsidP="00856BF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контрольной проверки работ выполненных за (неделю) декаду </w:t>
      </w:r>
    </w:p>
    <w:p w:rsidR="00856BFD" w:rsidRDefault="00856BFD" w:rsidP="00856BFD">
      <w:pPr>
        <w:pStyle w:val="a3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_____________ 2011 г. </w:t>
      </w:r>
    </w:p>
    <w:p w:rsidR="00856BFD" w:rsidRDefault="00856BFD" w:rsidP="00856BFD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</w:t>
      </w:r>
    </w:p>
    <w:p w:rsidR="00856BFD" w:rsidRDefault="00856BFD" w:rsidP="00856BFD">
      <w:pPr>
        <w:jc w:val="center"/>
        <w:rPr>
          <w:sz w:val="22"/>
          <w:szCs w:val="22"/>
        </w:rPr>
      </w:pPr>
      <w:r>
        <w:rPr>
          <w:sz w:val="22"/>
          <w:szCs w:val="22"/>
        </w:rPr>
        <w:t>( Наименование подрядного предприятия)</w:t>
      </w:r>
    </w:p>
    <w:p w:rsidR="00856BFD" w:rsidRDefault="00856BFD" w:rsidP="00856BFD">
      <w:pPr>
        <w:jc w:val="both"/>
        <w:rPr>
          <w:sz w:val="22"/>
          <w:szCs w:val="22"/>
        </w:rPr>
      </w:pP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_____________________2011 г.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sz w:val="22"/>
          <w:szCs w:val="22"/>
        </w:rPr>
        <w:tab/>
        <w:t xml:space="preserve">  ( дата</w:t>
      </w:r>
      <w:proofErr w:type="gramStart"/>
      <w:r>
        <w:rPr>
          <w:sz w:val="22"/>
          <w:szCs w:val="22"/>
        </w:rPr>
        <w:t xml:space="preserve"> )</w:t>
      </w:r>
      <w:proofErr w:type="gramEnd"/>
    </w:p>
    <w:p w:rsidR="00856BFD" w:rsidRDefault="00856BFD" w:rsidP="00856BFD">
      <w:pPr>
        <w:jc w:val="both"/>
        <w:rPr>
          <w:sz w:val="22"/>
          <w:szCs w:val="22"/>
        </w:rPr>
      </w:pP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>Проверка произведена  __________________________________________________________________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( должность, фамилия, имя, отчество представителя Заказчика)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>и ______________________________________________________________________________________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( должность, фамилия, имя, отчество представителя Подрядчика  или третьего лица) </w:t>
      </w:r>
    </w:p>
    <w:p w:rsidR="00856BFD" w:rsidRDefault="00856BFD" w:rsidP="00856BFD">
      <w:pPr>
        <w:tabs>
          <w:tab w:val="left" w:pos="570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tbl>
      <w:tblPr>
        <w:tblW w:w="0" w:type="auto"/>
        <w:jc w:val="right"/>
        <w:tblLayout w:type="fixed"/>
        <w:tblLook w:val="04A0"/>
      </w:tblPr>
      <w:tblGrid>
        <w:gridCol w:w="615"/>
        <w:gridCol w:w="1759"/>
        <w:gridCol w:w="2505"/>
        <w:gridCol w:w="1695"/>
        <w:gridCol w:w="1575"/>
        <w:gridCol w:w="1516"/>
      </w:tblGrid>
      <w:tr w:rsidR="00856BFD" w:rsidTr="002A6819">
        <w:trPr>
          <w:trHeight w:val="735"/>
          <w:jc w:val="right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Default="00856BFD" w:rsidP="002A6819">
            <w:pPr>
              <w:snapToGrid w:val="0"/>
              <w:ind w:left="-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  <w:p w:rsidR="00856BFD" w:rsidRDefault="00856BFD" w:rsidP="002A6819">
            <w:pPr>
              <w:ind w:left="-27" w:firstLine="720"/>
              <w:jc w:val="both"/>
              <w:rPr>
                <w:sz w:val="22"/>
                <w:szCs w:val="22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Default="00856BFD" w:rsidP="002A681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объекта</w:t>
            </w:r>
          </w:p>
          <w:p w:rsidR="00856BFD" w:rsidRDefault="00856BFD" w:rsidP="002A681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6BFD" w:rsidRDefault="00856BFD" w:rsidP="002A6819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Замечания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Default="00856BFD" w:rsidP="002A681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Подпись </w:t>
            </w:r>
            <w:proofErr w:type="spellStart"/>
            <w:r>
              <w:rPr>
                <w:sz w:val="22"/>
                <w:szCs w:val="22"/>
              </w:rPr>
              <w:t>ответст</w:t>
            </w:r>
            <w:proofErr w:type="spellEnd"/>
            <w:r>
              <w:rPr>
                <w:sz w:val="22"/>
                <w:szCs w:val="22"/>
              </w:rPr>
              <w:t>. лица</w:t>
            </w:r>
          </w:p>
          <w:p w:rsidR="00856BFD" w:rsidRDefault="00856BFD" w:rsidP="002A681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6BFD" w:rsidRDefault="00856BFD" w:rsidP="002A6819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Отметка </w:t>
            </w:r>
            <w:proofErr w:type="gramStart"/>
            <w:r>
              <w:rPr>
                <w:sz w:val="22"/>
                <w:szCs w:val="22"/>
              </w:rPr>
              <w:t>об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856BFD" w:rsidRDefault="00856BFD" w:rsidP="002A6819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устранении</w:t>
            </w:r>
            <w:proofErr w:type="gramEnd"/>
            <w:r>
              <w:rPr>
                <w:sz w:val="22"/>
                <w:szCs w:val="22"/>
              </w:rPr>
              <w:t xml:space="preserve"> замечаний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BFD" w:rsidRDefault="00856BFD" w:rsidP="002A681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снижения по объекту</w:t>
            </w:r>
          </w:p>
        </w:tc>
      </w:tr>
      <w:tr w:rsidR="00856BFD" w:rsidTr="002A6819">
        <w:trPr>
          <w:trHeight w:val="1931"/>
          <w:jc w:val="right"/>
        </w:trPr>
        <w:tc>
          <w:tcPr>
            <w:tcW w:w="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Default="00856BFD" w:rsidP="002A6819">
            <w:pPr>
              <w:snapToGrid w:val="0"/>
              <w:ind w:left="-27"/>
              <w:jc w:val="both"/>
              <w:rPr>
                <w:sz w:val="22"/>
                <w:szCs w:val="22"/>
              </w:rPr>
            </w:pPr>
          </w:p>
        </w:tc>
        <w:tc>
          <w:tcPr>
            <w:tcW w:w="17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Default="00856BFD" w:rsidP="002A6819">
            <w:pPr>
              <w:snapToGrid w:val="0"/>
              <w:rPr>
                <w:sz w:val="22"/>
                <w:szCs w:val="22"/>
              </w:rPr>
            </w:pPr>
          </w:p>
          <w:p w:rsidR="00856BFD" w:rsidRDefault="00856BFD" w:rsidP="002A6819">
            <w:pPr>
              <w:snapToGrid w:val="0"/>
              <w:rPr>
                <w:sz w:val="22"/>
                <w:szCs w:val="22"/>
              </w:rPr>
            </w:pPr>
          </w:p>
          <w:p w:rsidR="00856BFD" w:rsidRDefault="00856BFD" w:rsidP="002A6819">
            <w:pPr>
              <w:snapToGrid w:val="0"/>
              <w:rPr>
                <w:sz w:val="22"/>
                <w:szCs w:val="22"/>
              </w:rPr>
            </w:pPr>
          </w:p>
          <w:p w:rsidR="00856BFD" w:rsidRDefault="00856BFD" w:rsidP="002A6819">
            <w:pPr>
              <w:snapToGrid w:val="0"/>
              <w:rPr>
                <w:sz w:val="22"/>
                <w:szCs w:val="22"/>
              </w:rPr>
            </w:pPr>
          </w:p>
          <w:p w:rsidR="00856BFD" w:rsidRDefault="00856BFD" w:rsidP="002A6819">
            <w:pPr>
              <w:snapToGrid w:val="0"/>
              <w:rPr>
                <w:sz w:val="22"/>
                <w:szCs w:val="22"/>
              </w:rPr>
            </w:pPr>
          </w:p>
          <w:p w:rsidR="00856BFD" w:rsidRDefault="00856BFD" w:rsidP="002A6819">
            <w:pPr>
              <w:snapToGrid w:val="0"/>
              <w:rPr>
                <w:sz w:val="22"/>
                <w:szCs w:val="22"/>
              </w:rPr>
            </w:pPr>
          </w:p>
          <w:p w:rsidR="00856BFD" w:rsidRDefault="00856BFD" w:rsidP="002A681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Default="00856BFD" w:rsidP="002A681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Default="00856BFD" w:rsidP="002A681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Default="00856BFD" w:rsidP="002A681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BFD" w:rsidRDefault="00856BFD" w:rsidP="002A6819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Все работы предусмотренные </w:t>
      </w:r>
      <w:r>
        <w:rPr>
          <w:bCs/>
          <w:sz w:val="22"/>
          <w:szCs w:val="22"/>
        </w:rPr>
        <w:t>контрактом</w:t>
      </w:r>
      <w:r>
        <w:rPr>
          <w:sz w:val="22"/>
          <w:szCs w:val="22"/>
        </w:rPr>
        <w:t xml:space="preserve">  от _________ № ___ проверены в полном объеме и замечаний к качеству исполнения не имеют, </w:t>
      </w:r>
      <w:proofErr w:type="gramStart"/>
      <w:r>
        <w:rPr>
          <w:sz w:val="22"/>
          <w:szCs w:val="22"/>
        </w:rPr>
        <w:t>кроме</w:t>
      </w:r>
      <w:proofErr w:type="gramEnd"/>
      <w:r>
        <w:rPr>
          <w:sz w:val="22"/>
          <w:szCs w:val="22"/>
        </w:rPr>
        <w:t xml:space="preserve"> перечисленных в данном акте. </w:t>
      </w:r>
    </w:p>
    <w:p w:rsidR="00856BFD" w:rsidRDefault="00856BFD" w:rsidP="00856BFD">
      <w:pPr>
        <w:jc w:val="center"/>
        <w:rPr>
          <w:sz w:val="22"/>
          <w:szCs w:val="22"/>
        </w:rPr>
      </w:pPr>
    </w:p>
    <w:p w:rsidR="00856BFD" w:rsidRDefault="00856BFD" w:rsidP="00856BFD">
      <w:pPr>
        <w:jc w:val="center"/>
        <w:rPr>
          <w:sz w:val="22"/>
          <w:szCs w:val="22"/>
        </w:rPr>
      </w:pPr>
    </w:p>
    <w:p w:rsidR="00856BFD" w:rsidRDefault="00856BFD" w:rsidP="00856BFD">
      <w:pPr>
        <w:jc w:val="center"/>
        <w:rPr>
          <w:sz w:val="22"/>
          <w:szCs w:val="22"/>
        </w:rPr>
      </w:pPr>
    </w:p>
    <w:p w:rsidR="00856BFD" w:rsidRDefault="00856BFD" w:rsidP="00856BFD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Заказчик: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      Подрядчик:</w:t>
      </w:r>
    </w:p>
    <w:p w:rsidR="00856BFD" w:rsidRDefault="00856BFD" w:rsidP="00856BFD">
      <w:pPr>
        <w:rPr>
          <w:sz w:val="22"/>
          <w:szCs w:val="22"/>
        </w:rPr>
      </w:pPr>
    </w:p>
    <w:p w:rsidR="00856BFD" w:rsidRDefault="00856BFD" w:rsidP="00856BFD">
      <w:pPr>
        <w:rPr>
          <w:sz w:val="22"/>
          <w:szCs w:val="22"/>
        </w:rPr>
      </w:pPr>
    </w:p>
    <w:p w:rsidR="00856BFD" w:rsidRDefault="00856BFD" w:rsidP="00856BFD">
      <w:pPr>
        <w:rPr>
          <w:sz w:val="22"/>
          <w:szCs w:val="22"/>
        </w:rPr>
      </w:pPr>
      <w:r>
        <w:rPr>
          <w:sz w:val="22"/>
          <w:szCs w:val="22"/>
        </w:rPr>
        <w:t xml:space="preserve">__________________ (С.В. </w:t>
      </w:r>
      <w:proofErr w:type="spellStart"/>
      <w:r>
        <w:rPr>
          <w:sz w:val="22"/>
          <w:szCs w:val="22"/>
        </w:rPr>
        <w:t>Пивнев</w:t>
      </w:r>
      <w:proofErr w:type="spellEnd"/>
      <w:proofErr w:type="gramStart"/>
      <w:r>
        <w:rPr>
          <w:sz w:val="22"/>
          <w:szCs w:val="22"/>
        </w:rPr>
        <w:t>)                                             _________________ (_____________)</w:t>
      </w:r>
      <w:proofErr w:type="gramEnd"/>
    </w:p>
    <w:p w:rsidR="00856BFD" w:rsidRDefault="00856BFD" w:rsidP="00856BFD">
      <w:pPr>
        <w:jc w:val="right"/>
        <w:rPr>
          <w:sz w:val="22"/>
          <w:szCs w:val="22"/>
        </w:rPr>
      </w:pPr>
    </w:p>
    <w:p w:rsidR="00856BFD" w:rsidRDefault="00856BFD" w:rsidP="00856BFD">
      <w:pPr>
        <w:jc w:val="right"/>
        <w:rPr>
          <w:sz w:val="22"/>
          <w:szCs w:val="22"/>
        </w:rPr>
      </w:pPr>
    </w:p>
    <w:p w:rsidR="00856BFD" w:rsidRDefault="00856BFD" w:rsidP="00856BFD">
      <w:pPr>
        <w:ind w:left="7655"/>
        <w:jc w:val="right"/>
        <w:rPr>
          <w:sz w:val="22"/>
          <w:szCs w:val="22"/>
        </w:rPr>
      </w:pPr>
    </w:p>
    <w:p w:rsidR="00856BFD" w:rsidRDefault="00856BFD" w:rsidP="00856BFD">
      <w:pPr>
        <w:ind w:left="7655"/>
        <w:jc w:val="right"/>
        <w:rPr>
          <w:sz w:val="22"/>
          <w:szCs w:val="22"/>
        </w:rPr>
      </w:pPr>
    </w:p>
    <w:p w:rsidR="00856BFD" w:rsidRDefault="00856BFD" w:rsidP="00856BFD">
      <w:pPr>
        <w:ind w:left="7655"/>
        <w:jc w:val="right"/>
        <w:rPr>
          <w:sz w:val="22"/>
          <w:szCs w:val="22"/>
        </w:rPr>
      </w:pPr>
    </w:p>
    <w:p w:rsidR="00856BFD" w:rsidRDefault="00856BFD" w:rsidP="00856BFD">
      <w:pPr>
        <w:ind w:left="7655"/>
        <w:jc w:val="right"/>
        <w:rPr>
          <w:sz w:val="22"/>
          <w:szCs w:val="22"/>
        </w:rPr>
      </w:pPr>
    </w:p>
    <w:p w:rsidR="00856BFD" w:rsidRDefault="00856BFD" w:rsidP="00856BFD">
      <w:pPr>
        <w:ind w:left="7655"/>
        <w:jc w:val="right"/>
        <w:rPr>
          <w:sz w:val="22"/>
          <w:szCs w:val="22"/>
        </w:rPr>
      </w:pPr>
    </w:p>
    <w:p w:rsidR="00856BFD" w:rsidRDefault="00856BFD" w:rsidP="00856BFD">
      <w:pPr>
        <w:ind w:left="7655"/>
        <w:jc w:val="right"/>
        <w:rPr>
          <w:sz w:val="22"/>
          <w:szCs w:val="22"/>
        </w:rPr>
      </w:pPr>
    </w:p>
    <w:p w:rsidR="00856BFD" w:rsidRDefault="00856BFD" w:rsidP="00856BFD">
      <w:pPr>
        <w:ind w:left="7655"/>
        <w:jc w:val="right"/>
        <w:rPr>
          <w:sz w:val="22"/>
          <w:szCs w:val="22"/>
        </w:rPr>
      </w:pPr>
    </w:p>
    <w:p w:rsidR="00856BFD" w:rsidRDefault="00856BFD" w:rsidP="00856BFD">
      <w:pPr>
        <w:ind w:left="7655"/>
        <w:jc w:val="right"/>
        <w:rPr>
          <w:sz w:val="22"/>
          <w:szCs w:val="22"/>
        </w:rPr>
      </w:pPr>
    </w:p>
    <w:p w:rsidR="00856BFD" w:rsidRDefault="00856BFD" w:rsidP="00856BFD">
      <w:pPr>
        <w:ind w:left="7655"/>
        <w:jc w:val="right"/>
        <w:rPr>
          <w:sz w:val="22"/>
          <w:szCs w:val="22"/>
        </w:rPr>
      </w:pPr>
    </w:p>
    <w:p w:rsidR="00856BFD" w:rsidRDefault="00856BFD" w:rsidP="00856BFD">
      <w:pPr>
        <w:ind w:left="7655"/>
        <w:jc w:val="right"/>
        <w:rPr>
          <w:sz w:val="22"/>
          <w:szCs w:val="22"/>
        </w:rPr>
      </w:pPr>
    </w:p>
    <w:p w:rsidR="00856BFD" w:rsidRDefault="00856BFD" w:rsidP="00856BFD">
      <w:pPr>
        <w:ind w:left="7655"/>
        <w:jc w:val="right"/>
        <w:rPr>
          <w:sz w:val="22"/>
          <w:szCs w:val="22"/>
        </w:rPr>
      </w:pPr>
    </w:p>
    <w:p w:rsidR="00856BFD" w:rsidRDefault="00856BFD" w:rsidP="00856BFD">
      <w:pPr>
        <w:ind w:left="7655"/>
        <w:jc w:val="right"/>
        <w:rPr>
          <w:sz w:val="22"/>
          <w:szCs w:val="22"/>
        </w:rPr>
      </w:pPr>
    </w:p>
    <w:p w:rsidR="00856BFD" w:rsidRDefault="00856BFD" w:rsidP="00856BFD">
      <w:pPr>
        <w:ind w:left="7655"/>
        <w:jc w:val="right"/>
        <w:rPr>
          <w:sz w:val="22"/>
          <w:szCs w:val="22"/>
        </w:rPr>
      </w:pPr>
    </w:p>
    <w:p w:rsidR="00856BFD" w:rsidRDefault="00856BFD" w:rsidP="00856BFD">
      <w:pPr>
        <w:ind w:left="7655"/>
        <w:jc w:val="right"/>
        <w:rPr>
          <w:sz w:val="22"/>
          <w:szCs w:val="22"/>
        </w:rPr>
      </w:pPr>
    </w:p>
    <w:p w:rsidR="00856BFD" w:rsidRDefault="00856BFD" w:rsidP="00856BFD">
      <w:pPr>
        <w:ind w:left="7655"/>
        <w:jc w:val="right"/>
        <w:rPr>
          <w:sz w:val="22"/>
          <w:szCs w:val="22"/>
        </w:rPr>
      </w:pPr>
    </w:p>
    <w:p w:rsidR="00856BFD" w:rsidRDefault="00856BFD" w:rsidP="00856BFD">
      <w:pPr>
        <w:tabs>
          <w:tab w:val="left" w:pos="3420"/>
        </w:tabs>
        <w:ind w:left="3420"/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</w:t>
      </w:r>
      <w:r>
        <w:rPr>
          <w:sz w:val="22"/>
          <w:szCs w:val="22"/>
        </w:rPr>
        <w:tab/>
        <w:t xml:space="preserve">                Приложение № </w:t>
      </w:r>
      <w:r w:rsidR="00C216C5">
        <w:rPr>
          <w:sz w:val="22"/>
          <w:szCs w:val="22"/>
        </w:rPr>
        <w:t>7</w:t>
      </w:r>
    </w:p>
    <w:p w:rsidR="00856BFD" w:rsidRDefault="00856BFD" w:rsidP="00856BFD">
      <w:pPr>
        <w:tabs>
          <w:tab w:val="left" w:pos="342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к Договору № _____/</w:t>
      </w:r>
      <w:proofErr w:type="gramStart"/>
      <w:r>
        <w:rPr>
          <w:sz w:val="22"/>
          <w:szCs w:val="22"/>
        </w:rPr>
        <w:t>к</w:t>
      </w:r>
      <w:proofErr w:type="gramEnd"/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от «__» _________ 2011г.</w:t>
      </w:r>
    </w:p>
    <w:p w:rsidR="00856BFD" w:rsidRDefault="00856BFD" w:rsidP="00856BFD">
      <w:pPr>
        <w:rPr>
          <w:sz w:val="22"/>
          <w:szCs w:val="22"/>
        </w:rPr>
      </w:pPr>
    </w:p>
    <w:p w:rsidR="00856BFD" w:rsidRDefault="00856BFD" w:rsidP="00856BFD">
      <w:pPr>
        <w:jc w:val="right"/>
        <w:rPr>
          <w:sz w:val="22"/>
          <w:szCs w:val="22"/>
        </w:rPr>
      </w:pPr>
    </w:p>
    <w:p w:rsidR="00856BFD" w:rsidRDefault="00856BFD" w:rsidP="00856BFD">
      <w:pPr>
        <w:jc w:val="right"/>
        <w:rPr>
          <w:sz w:val="22"/>
          <w:szCs w:val="22"/>
        </w:rPr>
      </w:pPr>
    </w:p>
    <w:p w:rsidR="00856BFD" w:rsidRDefault="00856BFD" w:rsidP="00856BFD">
      <w:pPr>
        <w:jc w:val="right"/>
        <w:rPr>
          <w:sz w:val="22"/>
          <w:szCs w:val="22"/>
        </w:rPr>
      </w:pPr>
    </w:p>
    <w:p w:rsidR="00856BFD" w:rsidRDefault="00856BFD" w:rsidP="00856BFD">
      <w:pPr>
        <w:jc w:val="right"/>
        <w:rPr>
          <w:sz w:val="22"/>
          <w:szCs w:val="22"/>
        </w:rPr>
      </w:pPr>
    </w:p>
    <w:p w:rsidR="00856BFD" w:rsidRDefault="00856BFD" w:rsidP="00856BFD">
      <w:pPr>
        <w:pStyle w:val="10"/>
        <w:jc w:val="center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А К Т</w:t>
      </w:r>
    </w:p>
    <w:p w:rsidR="00856BFD" w:rsidRDefault="00856BFD" w:rsidP="00856BF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оценки работы подрядного предприятия</w:t>
      </w:r>
    </w:p>
    <w:p w:rsidR="00856BFD" w:rsidRDefault="00856BFD" w:rsidP="00856BFD">
      <w:pPr>
        <w:jc w:val="center"/>
        <w:rPr>
          <w:sz w:val="22"/>
          <w:szCs w:val="22"/>
        </w:rPr>
      </w:pPr>
    </w:p>
    <w:p w:rsidR="00856BFD" w:rsidRDefault="00856BFD" w:rsidP="00856BFD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за ____________________ 2011 г</w:t>
      </w:r>
    </w:p>
    <w:p w:rsidR="00856BFD" w:rsidRDefault="00856BFD" w:rsidP="00856BFD">
      <w:pPr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(месяц</w:t>
      </w:r>
      <w:proofErr w:type="gramStart"/>
      <w:r>
        <w:rPr>
          <w:i/>
          <w:iCs/>
          <w:sz w:val="22"/>
          <w:szCs w:val="22"/>
        </w:rPr>
        <w:t xml:space="preserve"> )</w:t>
      </w:r>
      <w:proofErr w:type="gramEnd"/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по ___________________________________________________________</w:t>
      </w:r>
    </w:p>
    <w:p w:rsidR="00856BFD" w:rsidRDefault="00856BFD" w:rsidP="00856BFD">
      <w:pPr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 наименование подрядного предприятия)</w:t>
      </w:r>
    </w:p>
    <w:p w:rsidR="00856BFD" w:rsidRDefault="00856BFD" w:rsidP="00856BFD">
      <w:pPr>
        <w:jc w:val="both"/>
        <w:rPr>
          <w:sz w:val="22"/>
          <w:szCs w:val="22"/>
        </w:rPr>
      </w:pPr>
    </w:p>
    <w:tbl>
      <w:tblPr>
        <w:tblW w:w="0" w:type="auto"/>
        <w:jc w:val="center"/>
        <w:tblLayout w:type="fixed"/>
        <w:tblLook w:val="04A0"/>
      </w:tblPr>
      <w:tblGrid>
        <w:gridCol w:w="426"/>
        <w:gridCol w:w="1899"/>
        <w:gridCol w:w="1503"/>
        <w:gridCol w:w="1134"/>
        <w:gridCol w:w="1275"/>
        <w:gridCol w:w="1134"/>
        <w:gridCol w:w="1716"/>
      </w:tblGrid>
      <w:tr w:rsidR="00856BFD" w:rsidTr="002A6819">
        <w:trPr>
          <w:cantSplit/>
          <w:trHeight w:val="254"/>
          <w:jc w:val="center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18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15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Первоначальная стоимость</w:t>
            </w:r>
          </w:p>
          <w:p w:rsidR="00856BFD" w:rsidRDefault="00856BFD" w:rsidP="002A68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качества</w:t>
            </w:r>
          </w:p>
        </w:tc>
        <w:tc>
          <w:tcPr>
            <w:tcW w:w="17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к оплате</w:t>
            </w:r>
          </w:p>
        </w:tc>
      </w:tr>
      <w:tr w:rsidR="00856BFD" w:rsidTr="002A6819">
        <w:trPr>
          <w:cantSplit/>
          <w:trHeight w:hRule="exact" w:val="760"/>
          <w:jc w:val="center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rPr>
                <w:sz w:val="22"/>
                <w:szCs w:val="22"/>
              </w:rPr>
            </w:pPr>
          </w:p>
        </w:tc>
        <w:tc>
          <w:tcPr>
            <w:tcW w:w="15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объезд</w:t>
            </w:r>
          </w:p>
          <w:p w:rsidR="00856BFD" w:rsidRDefault="00856BFD" w:rsidP="002A68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</w:t>
            </w:r>
          </w:p>
          <w:p w:rsidR="00856BFD" w:rsidRDefault="00856BFD" w:rsidP="002A68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 декада)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объезд</w:t>
            </w:r>
          </w:p>
          <w:p w:rsidR="00856BFD" w:rsidRDefault="00856BFD" w:rsidP="002A68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</w:t>
            </w:r>
          </w:p>
          <w:p w:rsidR="00856BFD" w:rsidRDefault="00856BFD" w:rsidP="002A68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 декада)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объезд</w:t>
            </w:r>
          </w:p>
          <w:p w:rsidR="00856BFD" w:rsidRDefault="00856BFD" w:rsidP="002A68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</w:t>
            </w:r>
          </w:p>
          <w:p w:rsidR="00856BFD" w:rsidRDefault="00856BFD" w:rsidP="002A68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(декада)</w:t>
            </w:r>
          </w:p>
        </w:tc>
        <w:tc>
          <w:tcPr>
            <w:tcW w:w="17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6BFD" w:rsidRDefault="00856BFD" w:rsidP="002A6819">
            <w:pPr>
              <w:rPr>
                <w:sz w:val="22"/>
                <w:szCs w:val="22"/>
              </w:rPr>
            </w:pPr>
          </w:p>
        </w:tc>
      </w:tr>
      <w:tr w:rsidR="00856BFD" w:rsidTr="002A6819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56BFD" w:rsidTr="002A6819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56BFD" w:rsidTr="002A6819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56BFD" w:rsidTr="002A6819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56BFD" w:rsidTr="002A6819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56BFD" w:rsidTr="002A6819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56BFD" w:rsidTr="002A6819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56BFD" w:rsidTr="002A6819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856BFD" w:rsidRDefault="00856BFD" w:rsidP="00856BFD">
      <w:pPr>
        <w:jc w:val="both"/>
      </w:pPr>
    </w:p>
    <w:p w:rsidR="00856BFD" w:rsidRDefault="00856BFD" w:rsidP="00856BFD">
      <w:pPr>
        <w:jc w:val="center"/>
        <w:rPr>
          <w:sz w:val="22"/>
          <w:szCs w:val="22"/>
        </w:rPr>
      </w:pPr>
    </w:p>
    <w:p w:rsidR="00856BFD" w:rsidRDefault="00856BFD" w:rsidP="00856BFD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Заказчик: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                                Подрядчик:</w:t>
      </w:r>
    </w:p>
    <w:p w:rsidR="00856BFD" w:rsidRDefault="00856BFD" w:rsidP="00856BFD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856BFD" w:rsidRDefault="00856BFD" w:rsidP="00856BFD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 (С.В. </w:t>
      </w:r>
      <w:proofErr w:type="spellStart"/>
      <w:r>
        <w:rPr>
          <w:sz w:val="22"/>
          <w:szCs w:val="22"/>
        </w:rPr>
        <w:t>Пивнев</w:t>
      </w:r>
      <w:proofErr w:type="spellEnd"/>
      <w:proofErr w:type="gramStart"/>
      <w:r>
        <w:rPr>
          <w:sz w:val="22"/>
          <w:szCs w:val="22"/>
        </w:rPr>
        <w:t>)                                    ___________________ (_____________)</w:t>
      </w:r>
      <w:proofErr w:type="gramEnd"/>
    </w:p>
    <w:p w:rsidR="00856BFD" w:rsidRDefault="00856BFD" w:rsidP="00856BFD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</w:t>
      </w:r>
    </w:p>
    <w:p w:rsidR="00856BFD" w:rsidRDefault="00856BFD" w:rsidP="00856BFD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856BFD" w:rsidRDefault="00856BFD" w:rsidP="00856BFD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856BFD" w:rsidRDefault="00856BFD" w:rsidP="00856BFD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856BFD" w:rsidRDefault="00856BFD" w:rsidP="00856BFD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856BFD" w:rsidRDefault="00856BFD" w:rsidP="00856BFD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856BFD" w:rsidRDefault="00856BFD" w:rsidP="00856BFD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856BFD" w:rsidRDefault="00856BFD" w:rsidP="00856BFD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856BFD" w:rsidRDefault="00856BFD" w:rsidP="00856BFD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856BFD" w:rsidRDefault="00856BFD" w:rsidP="00856BFD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856BFD" w:rsidRDefault="00856BFD" w:rsidP="00856BFD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856BFD" w:rsidRDefault="00856BFD" w:rsidP="00856BFD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856BFD" w:rsidRDefault="00856BFD" w:rsidP="00856BFD">
      <w:pPr>
        <w:tabs>
          <w:tab w:val="left" w:pos="3420"/>
        </w:tabs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</w:t>
      </w:r>
    </w:p>
    <w:p w:rsidR="00856BFD" w:rsidRDefault="00856BFD" w:rsidP="00856BFD"/>
    <w:p w:rsidR="00856BFD" w:rsidRDefault="00856BFD" w:rsidP="00856BFD">
      <w:pPr>
        <w:pStyle w:val="af"/>
        <w:ind w:left="5664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№ </w:t>
      </w:r>
      <w:r w:rsidR="00C216C5">
        <w:rPr>
          <w:rFonts w:ascii="Times New Roman" w:hAnsi="Times New Roman"/>
        </w:rPr>
        <w:t>8</w:t>
      </w:r>
    </w:p>
    <w:p w:rsidR="00856BFD" w:rsidRDefault="00856BFD" w:rsidP="00856BFD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к  Договору №___/</w:t>
      </w:r>
      <w:proofErr w:type="gramStart"/>
      <w:r>
        <w:rPr>
          <w:rFonts w:ascii="Times New Roman" w:hAnsi="Times New Roman"/>
        </w:rPr>
        <w:t>к</w:t>
      </w:r>
      <w:proofErr w:type="gramEnd"/>
    </w:p>
    <w:p w:rsidR="00856BFD" w:rsidRDefault="00856BFD" w:rsidP="00856BFD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от «__»______________2011г.</w:t>
      </w:r>
    </w:p>
    <w:p w:rsidR="00856BFD" w:rsidRDefault="00856BFD" w:rsidP="00856B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56BFD" w:rsidRDefault="00856BFD" w:rsidP="00856BFD">
      <w:pPr>
        <w:pStyle w:val="20"/>
        <w:tabs>
          <w:tab w:val="clear" w:pos="1836"/>
          <w:tab w:val="left" w:pos="708"/>
        </w:tabs>
        <w:ind w:left="1080"/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</w:rPr>
        <w:t xml:space="preserve">                        </w:t>
      </w:r>
      <w:r>
        <w:rPr>
          <w:rFonts w:ascii="Times New Roman" w:hAnsi="Times New Roman"/>
          <w:sz w:val="52"/>
          <w:szCs w:val="52"/>
        </w:rPr>
        <w:t>ПРЕДПИСАНИЕ</w:t>
      </w:r>
    </w:p>
    <w:p w:rsidR="00856BFD" w:rsidRDefault="00856BFD" w:rsidP="00856BFD">
      <w:pPr>
        <w:rPr>
          <w:b/>
        </w:rPr>
      </w:pPr>
      <w:r>
        <w:t xml:space="preserve">                                             </w:t>
      </w:r>
      <w:r>
        <w:rPr>
          <w:b/>
        </w:rPr>
        <w:t xml:space="preserve">на устранение дефектов или недостатков в работе Подрядчика </w:t>
      </w:r>
    </w:p>
    <w:p w:rsidR="00856BFD" w:rsidRDefault="00856BFD" w:rsidP="00856BFD">
      <w:pPr>
        <w:rPr>
          <w:b/>
        </w:rPr>
      </w:pPr>
      <w:r>
        <w:rPr>
          <w:b/>
        </w:rPr>
        <w:t>г. Пермь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«___» _________________ 20___г.</w:t>
      </w:r>
    </w:p>
    <w:p w:rsidR="00856BFD" w:rsidRDefault="00856BFD" w:rsidP="00856BFD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Заказчик</w:t>
      </w:r>
      <w:r>
        <w:rPr>
          <w:rFonts w:ascii="Times New Roman" w:hAnsi="Times New Roman"/>
          <w:sz w:val="24"/>
          <w:szCs w:val="24"/>
        </w:rPr>
        <w:t xml:space="preserve">:  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МБУ «Благоустройство Ленинского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района</w:t>
      </w:r>
      <w:r>
        <w:rPr>
          <w:rFonts w:ascii="Times New Roman" w:hAnsi="Times New Roman"/>
          <w:sz w:val="24"/>
          <w:szCs w:val="24"/>
        </w:rPr>
        <w:t>_</w:t>
      </w:r>
      <w:proofErr w:type="spellEnd"/>
      <w:r>
        <w:rPr>
          <w:rFonts w:ascii="Times New Roman" w:hAnsi="Times New Roman"/>
          <w:sz w:val="24"/>
          <w:szCs w:val="24"/>
        </w:rPr>
        <w:t xml:space="preserve">, тел. </w:t>
      </w:r>
      <w:r>
        <w:rPr>
          <w:rFonts w:ascii="Times New Roman" w:hAnsi="Times New Roman"/>
          <w:sz w:val="24"/>
          <w:szCs w:val="24"/>
          <w:u w:val="single"/>
        </w:rPr>
        <w:t>210-97-21</w:t>
      </w:r>
      <w:r>
        <w:rPr>
          <w:rFonts w:ascii="Times New Roman" w:hAnsi="Times New Roman"/>
          <w:sz w:val="24"/>
          <w:szCs w:val="24"/>
        </w:rPr>
        <w:t xml:space="preserve">;    </w:t>
      </w:r>
    </w:p>
    <w:p w:rsidR="00856BFD" w:rsidRDefault="00856BFD" w:rsidP="00856BFD">
      <w:pPr>
        <w:pStyle w:val="af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233-55-61</w:t>
      </w:r>
    </w:p>
    <w:p w:rsidR="00856BFD" w:rsidRDefault="00856BFD" w:rsidP="00856BFD">
      <w:pPr>
        <w:pStyle w:val="af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32"/>
          <w:szCs w:val="32"/>
        </w:rPr>
        <w:t>Подрядчик</w:t>
      </w:r>
      <w:r>
        <w:rPr>
          <w:rFonts w:ascii="Times New Roman" w:hAnsi="Times New Roman"/>
          <w:b/>
          <w:sz w:val="28"/>
          <w:szCs w:val="28"/>
        </w:rPr>
        <w:t xml:space="preserve">:  </w:t>
      </w:r>
      <w:r>
        <w:rPr>
          <w:rFonts w:ascii="Times New Roman" w:hAnsi="Times New Roman"/>
          <w:b/>
          <w:sz w:val="20"/>
          <w:szCs w:val="20"/>
        </w:rPr>
        <w:t xml:space="preserve"> ____________________________________________________________________</w:t>
      </w:r>
    </w:p>
    <w:p w:rsidR="00856BFD" w:rsidRDefault="00856BFD" w:rsidP="00856BFD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18"/>
          <w:szCs w:val="18"/>
        </w:rPr>
        <w:t xml:space="preserve">                     </w:t>
      </w:r>
      <w:r>
        <w:rPr>
          <w:rFonts w:ascii="Times New Roman" w:hAnsi="Times New Roman"/>
          <w:sz w:val="18"/>
          <w:szCs w:val="18"/>
        </w:rPr>
        <w:t>(организация, адрес, телефон, факс)</w:t>
      </w:r>
    </w:p>
    <w:p w:rsidR="00856BFD" w:rsidRDefault="00856BFD" w:rsidP="00856BFD">
      <w:pPr>
        <w:pStyle w:val="af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</w:p>
    <w:p w:rsidR="00856BFD" w:rsidRDefault="00856BFD" w:rsidP="00856BFD">
      <w:pPr>
        <w:pStyle w:val="af"/>
        <w:rPr>
          <w:rFonts w:ascii="Times New Roman" w:hAnsi="Times New Roman"/>
          <w:i/>
          <w:sz w:val="16"/>
          <w:szCs w:val="16"/>
        </w:rPr>
      </w:pPr>
    </w:p>
    <w:p w:rsidR="00856BFD" w:rsidRDefault="00856BFD" w:rsidP="00856BFD">
      <w:pPr>
        <w:pStyle w:val="af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Объект работ: __________________________________________________________</w:t>
      </w:r>
    </w:p>
    <w:p w:rsidR="00856BFD" w:rsidRDefault="00856BFD" w:rsidP="00856BFD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18"/>
          <w:szCs w:val="18"/>
        </w:rPr>
        <w:t>(наименование, адрес)</w:t>
      </w:r>
    </w:p>
    <w:p w:rsidR="00856BFD" w:rsidRDefault="00856BFD" w:rsidP="00856BFD">
      <w:pPr>
        <w:pStyle w:val="af"/>
        <w:rPr>
          <w:rFonts w:ascii="Times New Roman" w:hAnsi="Times New Roman"/>
        </w:rPr>
      </w:pPr>
    </w:p>
    <w:p w:rsidR="00856BFD" w:rsidRDefault="00856BFD" w:rsidP="00856BFD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Договор подряда (контракт) № __________</w:t>
      </w:r>
      <w:proofErr w:type="gramStart"/>
      <w:r>
        <w:rPr>
          <w:rFonts w:ascii="Times New Roman" w:hAnsi="Times New Roman"/>
          <w:sz w:val="24"/>
          <w:szCs w:val="24"/>
        </w:rPr>
        <w:t xml:space="preserve">  ,</w:t>
      </w:r>
      <w:proofErr w:type="gramEnd"/>
      <w:r>
        <w:rPr>
          <w:rFonts w:ascii="Times New Roman" w:hAnsi="Times New Roman"/>
          <w:sz w:val="24"/>
          <w:szCs w:val="24"/>
        </w:rPr>
        <w:t xml:space="preserve">      дата заключения  _____________________</w:t>
      </w:r>
    </w:p>
    <w:p w:rsidR="00856BFD" w:rsidRDefault="00856BFD" w:rsidP="00856BFD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Проверкой установлено:</w:t>
      </w:r>
    </w:p>
    <w:p w:rsidR="00856BFD" w:rsidRDefault="00856BFD" w:rsidP="00856BFD">
      <w:pPr>
        <w:pStyle w:val="af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-145" w:type="dxa"/>
        <w:tblLayout w:type="fixed"/>
        <w:tblLook w:val="04A0"/>
      </w:tblPr>
      <w:tblGrid>
        <w:gridCol w:w="513"/>
        <w:gridCol w:w="2516"/>
        <w:gridCol w:w="1027"/>
        <w:gridCol w:w="1467"/>
        <w:gridCol w:w="1391"/>
        <w:gridCol w:w="1276"/>
        <w:gridCol w:w="1671"/>
      </w:tblGrid>
      <w:tr w:rsidR="00856BFD" w:rsidTr="002A6819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4F4098">
              <w:rPr>
                <w:rFonts w:ascii="Times New Roman" w:hAnsi="Times New Roman"/>
              </w:rPr>
              <w:t>№</w:t>
            </w: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lang w:eastAsia="ar-SA"/>
              </w:rPr>
            </w:pPr>
            <w:proofErr w:type="spellStart"/>
            <w:proofErr w:type="gramStart"/>
            <w:r w:rsidRPr="004F4098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4F4098">
              <w:rPr>
                <w:rFonts w:ascii="Times New Roman" w:hAnsi="Times New Roman"/>
              </w:rPr>
              <w:t>/</w:t>
            </w:r>
            <w:proofErr w:type="spellStart"/>
            <w:r w:rsidRPr="004F4098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4F4098">
              <w:rPr>
                <w:rFonts w:ascii="Times New Roman" w:hAnsi="Times New Roman"/>
              </w:rPr>
              <w:t>Наименование (вид) некачественно выполненных работ (что именно)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4F4098">
              <w:rPr>
                <w:rFonts w:ascii="Times New Roman" w:hAnsi="Times New Roman"/>
              </w:rPr>
              <w:t>Позиция по смете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4F4098">
              <w:rPr>
                <w:rFonts w:ascii="Times New Roman" w:hAnsi="Times New Roman"/>
              </w:rPr>
              <w:t>Стоимость ед</w:t>
            </w:r>
            <w:proofErr w:type="gramStart"/>
            <w:r w:rsidRPr="004F4098">
              <w:rPr>
                <w:rFonts w:ascii="Times New Roman" w:hAnsi="Times New Roman"/>
              </w:rPr>
              <w:t>.и</w:t>
            </w:r>
            <w:proofErr w:type="gramEnd"/>
            <w:r w:rsidRPr="004F4098">
              <w:rPr>
                <w:rFonts w:ascii="Times New Roman" w:hAnsi="Times New Roman"/>
              </w:rPr>
              <w:t>змерения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4F4098">
              <w:rPr>
                <w:rFonts w:ascii="Times New Roman" w:hAnsi="Times New Roman"/>
              </w:rPr>
              <w:t>Выполнено с нарушением</w:t>
            </w: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</w:rPr>
            </w:pPr>
            <w:r w:rsidRPr="004F4098">
              <w:rPr>
                <w:rFonts w:ascii="Times New Roman" w:hAnsi="Times New Roman"/>
              </w:rPr>
              <w:t>(кол-во)</w:t>
            </w:r>
          </w:p>
          <w:p w:rsidR="00856BFD" w:rsidRPr="004F4098" w:rsidRDefault="00856BFD" w:rsidP="002A6819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4F4098">
              <w:rPr>
                <w:rFonts w:ascii="Times New Roman" w:hAnsi="Times New Roman"/>
              </w:rPr>
              <w:t>Срок  на устранение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4F4098">
              <w:rPr>
                <w:rFonts w:ascii="Times New Roman" w:hAnsi="Times New Roman"/>
              </w:rPr>
              <w:t>Примечание</w:t>
            </w:r>
          </w:p>
        </w:tc>
      </w:tr>
      <w:tr w:rsidR="00856BFD" w:rsidTr="002A6819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56BFD" w:rsidTr="002A6819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56BFD" w:rsidTr="002A6819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56BFD" w:rsidTr="002A6819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56BFD" w:rsidRDefault="00856BFD" w:rsidP="00856BFD">
      <w:pPr>
        <w:pStyle w:val="af"/>
        <w:rPr>
          <w:lang w:eastAsia="ar-SA"/>
        </w:rPr>
      </w:pPr>
    </w:p>
    <w:p w:rsidR="00856BFD" w:rsidRDefault="00856BFD" w:rsidP="00856BFD">
      <w:pPr>
        <w:pStyle w:val="a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Заказчика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                     __________________     (__________________)</w:t>
      </w:r>
      <w:proofErr w:type="gramEnd"/>
    </w:p>
    <w:p w:rsidR="00856BFD" w:rsidRDefault="00856BFD" w:rsidP="00856BFD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</w:t>
      </w:r>
      <w:r>
        <w:rPr>
          <w:rFonts w:ascii="Times New Roman" w:hAnsi="Times New Roman"/>
          <w:sz w:val="18"/>
          <w:szCs w:val="18"/>
        </w:rPr>
        <w:t>(подпись, печать)</w:t>
      </w:r>
      <w:r>
        <w:rPr>
          <w:rFonts w:ascii="Times New Roman" w:hAnsi="Times New Roman"/>
          <w:sz w:val="18"/>
          <w:szCs w:val="18"/>
        </w:rPr>
        <w:tab/>
        <w:t xml:space="preserve">                            (Ф.И.О)</w:t>
      </w:r>
    </w:p>
    <w:p w:rsidR="00856BFD" w:rsidRDefault="00856BFD" w:rsidP="00856BFD">
      <w:pPr>
        <w:pStyle w:val="a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Подрядчика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                 __________________     (__________________)</w:t>
      </w:r>
      <w:proofErr w:type="gramEnd"/>
    </w:p>
    <w:p w:rsidR="00856BFD" w:rsidRDefault="00856BFD" w:rsidP="00856BFD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18"/>
          <w:szCs w:val="18"/>
        </w:rPr>
        <w:t xml:space="preserve">        </w:t>
      </w:r>
      <w:r>
        <w:rPr>
          <w:rFonts w:ascii="Times New Roman" w:hAnsi="Times New Roman"/>
          <w:sz w:val="18"/>
          <w:szCs w:val="18"/>
        </w:rPr>
        <w:t>(подпись, печать)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     (Ф.И.О)</w:t>
      </w:r>
    </w:p>
    <w:p w:rsidR="00856BFD" w:rsidRDefault="00856BFD" w:rsidP="00856BFD">
      <w:pPr>
        <w:ind w:left="6372" w:firstLine="708"/>
        <w:rPr>
          <w:color w:val="000000"/>
        </w:rPr>
      </w:pPr>
    </w:p>
    <w:p w:rsidR="00856BFD" w:rsidRDefault="00856BFD" w:rsidP="00856BFD">
      <w:pPr>
        <w:ind w:left="6372" w:firstLine="708"/>
        <w:rPr>
          <w:color w:val="000000"/>
        </w:rPr>
      </w:pPr>
    </w:p>
    <w:p w:rsidR="00856BFD" w:rsidRDefault="00856BFD" w:rsidP="00856BFD">
      <w:pPr>
        <w:ind w:left="6372" w:firstLine="708"/>
        <w:rPr>
          <w:color w:val="000000"/>
        </w:rPr>
      </w:pPr>
    </w:p>
    <w:p w:rsidR="00856BFD" w:rsidRDefault="00856BFD" w:rsidP="00856BFD">
      <w:pPr>
        <w:ind w:left="6372" w:hanging="1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Приложение №  </w:t>
      </w:r>
      <w:r w:rsidR="00C216C5">
        <w:rPr>
          <w:color w:val="000000"/>
          <w:sz w:val="22"/>
          <w:szCs w:val="22"/>
        </w:rPr>
        <w:t>9</w:t>
      </w:r>
    </w:p>
    <w:p w:rsidR="00856BFD" w:rsidRDefault="00856BFD" w:rsidP="00856BFD">
      <w:pPr>
        <w:ind w:left="6372" w:hanging="1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 Договору № ___/</w:t>
      </w:r>
      <w:proofErr w:type="gramStart"/>
      <w:r>
        <w:rPr>
          <w:color w:val="000000"/>
          <w:sz w:val="22"/>
          <w:szCs w:val="22"/>
        </w:rPr>
        <w:t>к</w:t>
      </w:r>
      <w:proofErr w:type="gramEnd"/>
    </w:p>
    <w:p w:rsidR="00856BFD" w:rsidRDefault="00856BFD" w:rsidP="00856BFD">
      <w:pPr>
        <w:ind w:left="5664" w:firstLine="708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от «__» ___________  2011г.</w:t>
      </w:r>
    </w:p>
    <w:p w:rsidR="00856BFD" w:rsidRDefault="00856BFD" w:rsidP="00856BF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</w:t>
      </w:r>
    </w:p>
    <w:p w:rsidR="00856BFD" w:rsidRDefault="00856BFD" w:rsidP="00856BFD">
      <w:pPr>
        <w:rPr>
          <w:i/>
          <w:iCs/>
          <w:color w:val="000000"/>
          <w:sz w:val="15"/>
          <w:szCs w:val="15"/>
        </w:rPr>
      </w:pPr>
      <w:r>
        <w:rPr>
          <w:i/>
          <w:iCs/>
          <w:color w:val="000000"/>
          <w:sz w:val="15"/>
          <w:szCs w:val="15"/>
        </w:rPr>
        <w:t xml:space="preserve">                         ( Логотип предприятия, фирмы)</w:t>
      </w: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ind w:left="2832" w:firstLine="708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36"/>
          <w:szCs w:val="36"/>
        </w:rPr>
        <w:t>ПРИКАЗ</w:t>
      </w:r>
      <w:r>
        <w:rPr>
          <w:b/>
          <w:bCs/>
          <w:color w:val="000000"/>
          <w:sz w:val="27"/>
          <w:szCs w:val="27"/>
        </w:rPr>
        <w:t xml:space="preserve"> № ________</w:t>
      </w: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rPr>
          <w:b/>
          <w:bCs/>
          <w:color w:val="000000"/>
        </w:rPr>
      </w:pPr>
      <w:r>
        <w:rPr>
          <w:b/>
          <w:bCs/>
          <w:color w:val="000000"/>
        </w:rPr>
        <w:t>г. Пермь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  <w:t xml:space="preserve">      </w:t>
      </w:r>
      <w:r>
        <w:rPr>
          <w:b/>
          <w:bCs/>
          <w:color w:val="000000"/>
        </w:rPr>
        <w:t xml:space="preserve">«___» _____________ 2011г. </w:t>
      </w:r>
    </w:p>
    <w:p w:rsidR="00856BFD" w:rsidRDefault="00856BFD" w:rsidP="00856BFD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</w:rPr>
        <w:t>«</w:t>
      </w:r>
      <w:r>
        <w:rPr>
          <w:b/>
          <w:bCs/>
          <w:i/>
          <w:iCs/>
          <w:color w:val="000000"/>
          <w:sz w:val="22"/>
          <w:szCs w:val="22"/>
        </w:rPr>
        <w:t>О назначении уполномоченного представителя</w:t>
      </w:r>
    </w:p>
    <w:p w:rsidR="00856BFD" w:rsidRDefault="00856BFD" w:rsidP="00856BFD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 xml:space="preserve">Подрядчика для проведения мероприятий </w:t>
      </w:r>
    </w:p>
    <w:p w:rsidR="00856BFD" w:rsidRDefault="00856BFD" w:rsidP="00856BFD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по сдаче-приемке выполненных работ и оформлению</w:t>
      </w:r>
    </w:p>
    <w:p w:rsidR="00856BFD" w:rsidRDefault="00856BFD" w:rsidP="00856BFD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необходимых документов»</w:t>
      </w: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связи с заключением Договора № ___ на содержание фонтана в 65-м квартале  </w:t>
      </w:r>
      <w:proofErr w:type="gramStart"/>
      <w:r>
        <w:rPr>
          <w:color w:val="000000"/>
          <w:sz w:val="24"/>
          <w:szCs w:val="24"/>
        </w:rPr>
        <w:t>г</w:t>
      </w:r>
      <w:proofErr w:type="gramEnd"/>
      <w:r>
        <w:rPr>
          <w:color w:val="000000"/>
          <w:sz w:val="24"/>
          <w:szCs w:val="24"/>
        </w:rPr>
        <w:t xml:space="preserve">. Перми (сквер у драмтеатра) и  в целях надлежащей и качественной реализации принятых по нему обязательств </w:t>
      </w: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ПРИКАЗЫВАЮ:</w:t>
      </w:r>
    </w:p>
    <w:p w:rsidR="00856BFD" w:rsidRDefault="00856BFD" w:rsidP="00856BF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Назначить уполномоченным представителем со стороны Подрядчика _________________ </w:t>
      </w:r>
      <w:proofErr w:type="spellStart"/>
      <w:r>
        <w:rPr>
          <w:color w:val="000000"/>
          <w:sz w:val="24"/>
          <w:szCs w:val="24"/>
        </w:rPr>
        <w:t>________________________________________и</w:t>
      </w:r>
      <w:proofErr w:type="spellEnd"/>
      <w:r>
        <w:rPr>
          <w:color w:val="000000"/>
          <w:sz w:val="24"/>
          <w:szCs w:val="24"/>
        </w:rPr>
        <w:t xml:space="preserve"> наделить его (её) полномочиями на участие в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составе комиссий по проверке качества и приемке выполненных работ с правом подписания нижеследующих документов:</w:t>
      </w:r>
    </w:p>
    <w:p w:rsidR="00856BFD" w:rsidRDefault="00856BFD" w:rsidP="00856BF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актов контрольных проверок;</w:t>
      </w:r>
    </w:p>
    <w:p w:rsidR="00856BFD" w:rsidRDefault="00856BFD" w:rsidP="00856BF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актов приемки выполненных работ (КС-2);</w:t>
      </w:r>
    </w:p>
    <w:p w:rsidR="00856BFD" w:rsidRDefault="00856BFD" w:rsidP="00856BF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справок о стоимости выполненных работ и понесенных затрат (КС-3);</w:t>
      </w:r>
    </w:p>
    <w:p w:rsidR="00856BFD" w:rsidRDefault="00856BFD" w:rsidP="00856BF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актов выявленных недостатков;</w:t>
      </w:r>
    </w:p>
    <w:p w:rsidR="00856BFD" w:rsidRDefault="00856BFD" w:rsidP="00856BFD">
      <w:pPr>
        <w:spacing w:after="2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предписаний Заказчика  на устранение дефектов или недостатков; </w:t>
      </w: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rPr>
          <w:b/>
          <w:bCs/>
          <w:color w:val="000000"/>
          <w:sz w:val="24"/>
          <w:szCs w:val="24"/>
        </w:rPr>
      </w:pPr>
      <w:r w:rsidRPr="0050704F">
        <w:rPr>
          <w:bCs/>
          <w:color w:val="000000"/>
          <w:sz w:val="24"/>
          <w:szCs w:val="24"/>
        </w:rPr>
        <w:t>Директор</w:t>
      </w:r>
      <w:proofErr w:type="gramStart"/>
      <w:r>
        <w:rPr>
          <w:b/>
          <w:bCs/>
          <w:color w:val="000000"/>
          <w:sz w:val="24"/>
          <w:szCs w:val="24"/>
        </w:rPr>
        <w:t xml:space="preserve">                                       ____________________                    </w:t>
      </w:r>
      <w:r>
        <w:rPr>
          <w:bCs/>
          <w:color w:val="000000"/>
          <w:sz w:val="24"/>
          <w:szCs w:val="24"/>
        </w:rPr>
        <w:t>(_________________)</w:t>
      </w:r>
      <w:proofErr w:type="gramEnd"/>
    </w:p>
    <w:p w:rsidR="00856BFD" w:rsidRDefault="00856BFD" w:rsidP="00856BFD">
      <w:pPr>
        <w:rPr>
          <w:color w:val="000000"/>
        </w:rPr>
      </w:pPr>
      <w:r>
        <w:rPr>
          <w:color w:val="000000"/>
        </w:rPr>
        <w:t>М.П.</w:t>
      </w: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rPr>
          <w:i/>
          <w:iCs/>
          <w:color w:val="000000"/>
          <w:sz w:val="24"/>
          <w:szCs w:val="24"/>
        </w:rPr>
      </w:pPr>
    </w:p>
    <w:p w:rsidR="00856BFD" w:rsidRDefault="00856BFD" w:rsidP="00856BFD">
      <w:pPr>
        <w:rPr>
          <w:i/>
          <w:iCs/>
          <w:color w:val="000000"/>
          <w:sz w:val="24"/>
          <w:szCs w:val="24"/>
        </w:rPr>
      </w:pPr>
    </w:p>
    <w:p w:rsidR="00856BFD" w:rsidRDefault="00856BFD" w:rsidP="00856BFD">
      <w:pPr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>
        <w:rPr>
          <w:i/>
          <w:iCs/>
          <w:color w:val="000000"/>
          <w:sz w:val="24"/>
          <w:szCs w:val="24"/>
        </w:rPr>
        <w:t>ознакомле</w:t>
      </w:r>
      <w:r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>
        <w:rPr>
          <w:i/>
          <w:iCs/>
          <w:color w:val="000000"/>
          <w:sz w:val="24"/>
          <w:szCs w:val="24"/>
        </w:rPr>
        <w:t xml:space="preserve"> (на)</w:t>
      </w:r>
    </w:p>
    <w:p w:rsidR="00856BFD" w:rsidRDefault="00856BFD" w:rsidP="00856BFD">
      <w:pPr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и соглас</w:t>
      </w:r>
      <w:r>
        <w:rPr>
          <w:i/>
          <w:iCs/>
          <w:color w:val="000000"/>
          <w:sz w:val="24"/>
          <w:szCs w:val="24"/>
          <w:u w:val="single"/>
        </w:rPr>
        <w:t>ен</w:t>
      </w:r>
      <w:r>
        <w:rPr>
          <w:i/>
          <w:iCs/>
          <w:color w:val="000000"/>
          <w:sz w:val="24"/>
          <w:szCs w:val="24"/>
        </w:rPr>
        <w:t xml:space="preserve"> (на</w:t>
      </w:r>
      <w:proofErr w:type="gramStart"/>
      <w:r>
        <w:rPr>
          <w:i/>
          <w:iCs/>
          <w:color w:val="000000"/>
          <w:sz w:val="24"/>
          <w:szCs w:val="24"/>
        </w:rPr>
        <w:t xml:space="preserve">) _____________________ </w:t>
      </w:r>
      <w:r>
        <w:rPr>
          <w:color w:val="000000"/>
          <w:sz w:val="24"/>
          <w:szCs w:val="24"/>
        </w:rPr>
        <w:t>( ______________)</w:t>
      </w:r>
      <w:proofErr w:type="gramEnd"/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spacing w:before="280" w:after="280"/>
        <w:rPr>
          <w:color w:val="000000"/>
        </w:rPr>
      </w:pPr>
      <w:r>
        <w:rPr>
          <w:color w:val="000000"/>
        </w:rPr>
        <w:t>«___» ______________ 2011г.</w:t>
      </w:r>
    </w:p>
    <w:p w:rsidR="00856BFD" w:rsidRDefault="00856BFD" w:rsidP="00856BFD">
      <w:pPr>
        <w:pStyle w:val="af"/>
        <w:ind w:left="7080"/>
        <w:jc w:val="center"/>
      </w:pPr>
    </w:p>
    <w:p w:rsidR="00856BFD" w:rsidRDefault="00856BFD" w:rsidP="00856BFD">
      <w:pPr>
        <w:pStyle w:val="af"/>
        <w:ind w:left="7080"/>
        <w:jc w:val="center"/>
      </w:pPr>
    </w:p>
    <w:p w:rsidR="00856BFD" w:rsidRDefault="00856BFD" w:rsidP="00856BFD">
      <w:pPr>
        <w:pStyle w:val="af"/>
        <w:ind w:left="7080"/>
        <w:jc w:val="center"/>
      </w:pPr>
    </w:p>
    <w:p w:rsidR="00856BFD" w:rsidRDefault="00856BFD" w:rsidP="00856BFD">
      <w:pPr>
        <w:pStyle w:val="af"/>
        <w:ind w:left="7080"/>
        <w:jc w:val="center"/>
      </w:pPr>
    </w:p>
    <w:p w:rsidR="00856BFD" w:rsidRDefault="00856BFD" w:rsidP="00856BFD">
      <w:pPr>
        <w:pStyle w:val="af"/>
        <w:ind w:left="7080"/>
        <w:jc w:val="center"/>
      </w:pPr>
    </w:p>
    <w:p w:rsidR="00856BFD" w:rsidRDefault="00856BFD" w:rsidP="00856BFD"/>
    <w:p w:rsidR="004A6A32" w:rsidRDefault="004A6A32" w:rsidP="00856BFD">
      <w:pPr>
        <w:pStyle w:val="12"/>
        <w:spacing w:line="270" w:lineRule="exact"/>
        <w:jc w:val="right"/>
        <w:outlineLvl w:val="0"/>
      </w:pPr>
    </w:p>
    <w:sectPr w:rsidR="004A6A32" w:rsidSect="006801C8">
      <w:headerReference w:type="default" r:id="rId10"/>
      <w:footerReference w:type="even" r:id="rId11"/>
      <w:footerReference w:type="default" r:id="rId12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0A9" w:rsidRDefault="00D100A9" w:rsidP="0001403B">
      <w:r>
        <w:separator/>
      </w:r>
    </w:p>
  </w:endnote>
  <w:endnote w:type="continuationSeparator" w:id="0">
    <w:p w:rsidR="00D100A9" w:rsidRDefault="00D100A9" w:rsidP="00014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CE0" w:rsidRDefault="0023666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3CE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3CE0" w:rsidRDefault="00C63CE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CE0" w:rsidRDefault="0023666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3CE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714E3">
      <w:rPr>
        <w:rStyle w:val="a9"/>
        <w:noProof/>
      </w:rPr>
      <w:t>5</w:t>
    </w:r>
    <w:r>
      <w:rPr>
        <w:rStyle w:val="a9"/>
      </w:rPr>
      <w:fldChar w:fldCharType="end"/>
    </w:r>
  </w:p>
  <w:p w:rsidR="00C63CE0" w:rsidRDefault="00C63CE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CE0" w:rsidRDefault="0023666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3CE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3CE0" w:rsidRDefault="00C63CE0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CE0" w:rsidRDefault="0023666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3CE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714E3">
      <w:rPr>
        <w:rStyle w:val="a9"/>
        <w:noProof/>
      </w:rPr>
      <w:t>28</w:t>
    </w:r>
    <w:r>
      <w:rPr>
        <w:rStyle w:val="a9"/>
      </w:rPr>
      <w:fldChar w:fldCharType="end"/>
    </w:r>
  </w:p>
  <w:p w:rsidR="00C63CE0" w:rsidRDefault="00C63CE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0A9" w:rsidRDefault="00D100A9" w:rsidP="0001403B">
      <w:r>
        <w:separator/>
      </w:r>
    </w:p>
  </w:footnote>
  <w:footnote w:type="continuationSeparator" w:id="0">
    <w:p w:rsidR="00D100A9" w:rsidRDefault="00D100A9" w:rsidP="000140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CE0" w:rsidRDefault="00C63CE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Wingdings" w:hAnsi="Wingding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701F1EE4"/>
    <w:multiLevelType w:val="hybridMultilevel"/>
    <w:tmpl w:val="DC00AEE8"/>
    <w:lvl w:ilvl="0" w:tplc="876E202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7"/>
  </w:num>
  <w:num w:numId="5">
    <w:abstractNumId w:val="3"/>
  </w:num>
  <w:num w:numId="6">
    <w:abstractNumId w:val="5"/>
  </w:num>
  <w:num w:numId="7">
    <w:abstractNumId w:val="8"/>
  </w:num>
  <w:num w:numId="8">
    <w:abstractNumId w:val="6"/>
  </w:num>
  <w:num w:numId="9">
    <w:abstractNumId w:val="2"/>
  </w:num>
  <w:num w:numId="10">
    <w:abstractNumId w:val="11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03B"/>
    <w:rsid w:val="0001403B"/>
    <w:rsid w:val="00097D76"/>
    <w:rsid w:val="000A2437"/>
    <w:rsid w:val="000D6843"/>
    <w:rsid w:val="000E0D87"/>
    <w:rsid w:val="00106928"/>
    <w:rsid w:val="0012445D"/>
    <w:rsid w:val="00143A14"/>
    <w:rsid w:val="0018048A"/>
    <w:rsid w:val="001843B6"/>
    <w:rsid w:val="002355A9"/>
    <w:rsid w:val="00236662"/>
    <w:rsid w:val="002A6819"/>
    <w:rsid w:val="00354B88"/>
    <w:rsid w:val="003D4064"/>
    <w:rsid w:val="003E3D67"/>
    <w:rsid w:val="00416AB4"/>
    <w:rsid w:val="00432AA7"/>
    <w:rsid w:val="004500E0"/>
    <w:rsid w:val="004714E3"/>
    <w:rsid w:val="004A6A32"/>
    <w:rsid w:val="005073BE"/>
    <w:rsid w:val="005261A7"/>
    <w:rsid w:val="00534C69"/>
    <w:rsid w:val="00555B74"/>
    <w:rsid w:val="00556B33"/>
    <w:rsid w:val="0058252E"/>
    <w:rsid w:val="0058672B"/>
    <w:rsid w:val="005D54A1"/>
    <w:rsid w:val="00600CF2"/>
    <w:rsid w:val="0064717E"/>
    <w:rsid w:val="00671567"/>
    <w:rsid w:val="006801C8"/>
    <w:rsid w:val="006E15E1"/>
    <w:rsid w:val="00721090"/>
    <w:rsid w:val="00737843"/>
    <w:rsid w:val="00752EDB"/>
    <w:rsid w:val="007F5C4C"/>
    <w:rsid w:val="00800048"/>
    <w:rsid w:val="00811AE5"/>
    <w:rsid w:val="00823A0A"/>
    <w:rsid w:val="00827A15"/>
    <w:rsid w:val="00840C1C"/>
    <w:rsid w:val="008514B6"/>
    <w:rsid w:val="00856BFD"/>
    <w:rsid w:val="00882D43"/>
    <w:rsid w:val="008B2A27"/>
    <w:rsid w:val="008D5F25"/>
    <w:rsid w:val="009928A8"/>
    <w:rsid w:val="009A432F"/>
    <w:rsid w:val="00A2560D"/>
    <w:rsid w:val="00A50081"/>
    <w:rsid w:val="00A66E73"/>
    <w:rsid w:val="00A92E00"/>
    <w:rsid w:val="00A93C3F"/>
    <w:rsid w:val="00B64D59"/>
    <w:rsid w:val="00B9141A"/>
    <w:rsid w:val="00C121E7"/>
    <w:rsid w:val="00C216C5"/>
    <w:rsid w:val="00C63CE0"/>
    <w:rsid w:val="00D100A9"/>
    <w:rsid w:val="00DF1F3F"/>
    <w:rsid w:val="00DF6E5A"/>
    <w:rsid w:val="00E11703"/>
    <w:rsid w:val="00E872B8"/>
    <w:rsid w:val="00FB0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856BFD"/>
    <w:pPr>
      <w:keepNext/>
      <w:suppressAutoHyphens/>
      <w:spacing w:before="120"/>
      <w:jc w:val="both"/>
      <w:outlineLvl w:val="0"/>
    </w:pPr>
    <w:rPr>
      <w:rFonts w:eastAsia="Arial"/>
      <w:b/>
      <w:i/>
      <w:lang w:eastAsia="ar-SA"/>
    </w:rPr>
  </w:style>
  <w:style w:type="paragraph" w:styleId="20">
    <w:name w:val="heading 2"/>
    <w:basedOn w:val="a"/>
    <w:next w:val="a"/>
    <w:link w:val="21"/>
    <w:semiHidden/>
    <w:unhideWhenUsed/>
    <w:qFormat/>
    <w:rsid w:val="00856BFD"/>
    <w:pPr>
      <w:keepNext/>
      <w:tabs>
        <w:tab w:val="left" w:pos="510"/>
        <w:tab w:val="num" w:pos="1836"/>
      </w:tabs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1403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014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01403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140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01403B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2"/>
    <w:rsid w:val="0001403B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rsid w:val="0001403B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customStyle="1" w:styleId="ConsNonformat">
    <w:name w:val="ConsNonformat"/>
    <w:rsid w:val="000140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rsid w:val="000140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1403B"/>
  </w:style>
  <w:style w:type="paragraph" w:styleId="aa">
    <w:name w:val="header"/>
    <w:basedOn w:val="a"/>
    <w:link w:val="ab"/>
    <w:rsid w:val="000140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1403B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01403B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0140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01403B"/>
  </w:style>
  <w:style w:type="character" w:customStyle="1" w:styleId="ad">
    <w:name w:val="Текст сноски Знак"/>
    <w:basedOn w:val="a0"/>
    <w:link w:val="ac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01403B"/>
    <w:rPr>
      <w:vertAlign w:val="superscript"/>
    </w:rPr>
  </w:style>
  <w:style w:type="paragraph" w:styleId="22">
    <w:name w:val="List Number 2"/>
    <w:basedOn w:val="a"/>
    <w:uiPriority w:val="99"/>
    <w:semiHidden/>
    <w:unhideWhenUsed/>
    <w:rsid w:val="0001403B"/>
    <w:pPr>
      <w:tabs>
        <w:tab w:val="num" w:pos="1248"/>
      </w:tabs>
      <w:ind w:left="1248" w:hanging="360"/>
      <w:contextualSpacing/>
    </w:pPr>
  </w:style>
  <w:style w:type="paragraph" w:styleId="23">
    <w:name w:val="Body Text Indent 2"/>
    <w:basedOn w:val="a"/>
    <w:link w:val="24"/>
    <w:uiPriority w:val="99"/>
    <w:semiHidden/>
    <w:unhideWhenUsed/>
    <w:rsid w:val="0001403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18048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Заголовок 1 Знак"/>
    <w:basedOn w:val="a0"/>
    <w:link w:val="10"/>
    <w:rsid w:val="00856BFD"/>
    <w:rPr>
      <w:rFonts w:ascii="Times New Roman" w:eastAsia="Arial" w:hAnsi="Times New Roman" w:cs="Times New Roman"/>
      <w:b/>
      <w:i/>
      <w:sz w:val="20"/>
      <w:szCs w:val="20"/>
      <w:lang w:eastAsia="ar-SA"/>
    </w:rPr>
  </w:style>
  <w:style w:type="character" w:customStyle="1" w:styleId="21">
    <w:name w:val="Заголовок 2 Знак"/>
    <w:basedOn w:val="a0"/>
    <w:link w:val="20"/>
    <w:semiHidden/>
    <w:rsid w:val="00856BF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f">
    <w:name w:val="No Spacing"/>
    <w:uiPriority w:val="1"/>
    <w:qFormat/>
    <w:rsid w:val="00856BFD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Normal (Web)"/>
    <w:basedOn w:val="a"/>
    <w:uiPriority w:val="99"/>
    <w:semiHidden/>
    <w:unhideWhenUsed/>
    <w:rsid w:val="00856BFD"/>
    <w:pPr>
      <w:suppressAutoHyphens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ar-SA"/>
    </w:rPr>
  </w:style>
  <w:style w:type="paragraph" w:styleId="af1">
    <w:name w:val="List Paragraph"/>
    <w:basedOn w:val="a"/>
    <w:uiPriority w:val="99"/>
    <w:qFormat/>
    <w:rsid w:val="00856BFD"/>
    <w:pPr>
      <w:suppressAutoHyphens/>
      <w:ind w:left="720"/>
    </w:pPr>
    <w:rPr>
      <w:lang w:eastAsia="ar-SA"/>
    </w:rPr>
  </w:style>
  <w:style w:type="paragraph" w:customStyle="1" w:styleId="210">
    <w:name w:val="Основной текст 21"/>
    <w:basedOn w:val="a"/>
    <w:uiPriority w:val="99"/>
    <w:rsid w:val="00856BFD"/>
    <w:pPr>
      <w:suppressAutoHyphens/>
      <w:jc w:val="both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FR3">
    <w:name w:val="FR3"/>
    <w:uiPriority w:val="99"/>
    <w:rsid w:val="00856BFD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856BFD"/>
    <w:pPr>
      <w:suppressAutoHyphens/>
      <w:jc w:val="right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856BFD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styleId="af2">
    <w:name w:val="annotation reference"/>
    <w:basedOn w:val="a0"/>
    <w:uiPriority w:val="99"/>
    <w:semiHidden/>
    <w:unhideWhenUsed/>
    <w:rsid w:val="00856BF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856BFD"/>
    <w:pPr>
      <w:suppressAutoHyphens/>
    </w:pPr>
    <w:rPr>
      <w:lang w:eastAsia="ar-SA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856B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56BF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56BFD"/>
    <w:rPr>
      <w:b/>
      <w:bCs/>
    </w:rPr>
  </w:style>
  <w:style w:type="paragraph" w:styleId="af7">
    <w:name w:val="Balloon Text"/>
    <w:basedOn w:val="a"/>
    <w:link w:val="af8"/>
    <w:uiPriority w:val="99"/>
    <w:semiHidden/>
    <w:unhideWhenUsed/>
    <w:rsid w:val="00856BFD"/>
    <w:pPr>
      <w:suppressAutoHyphens/>
    </w:pPr>
    <w:rPr>
      <w:rFonts w:ascii="Tahoma" w:hAnsi="Tahoma"/>
      <w:sz w:val="16"/>
      <w:szCs w:val="16"/>
      <w:lang w:eastAsia="ar-SA"/>
    </w:rPr>
  </w:style>
  <w:style w:type="character" w:customStyle="1" w:styleId="af8">
    <w:name w:val="Текст выноски Знак"/>
    <w:basedOn w:val="a0"/>
    <w:link w:val="af7"/>
    <w:uiPriority w:val="99"/>
    <w:semiHidden/>
    <w:rsid w:val="00856BFD"/>
    <w:rPr>
      <w:rFonts w:ascii="Tahoma" w:eastAsia="Times New Roman" w:hAnsi="Tahoma" w:cs="Times New Roman"/>
      <w:sz w:val="16"/>
      <w:szCs w:val="16"/>
      <w:lang w:eastAsia="ar-SA"/>
    </w:rPr>
  </w:style>
  <w:style w:type="paragraph" w:styleId="af9">
    <w:name w:val="Revision"/>
    <w:hidden/>
    <w:uiPriority w:val="99"/>
    <w:semiHidden/>
    <w:rsid w:val="00856B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B2CF5-DFF1-47F5-8F46-1D34CF413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28</Pages>
  <Words>9543</Words>
  <Characters>54397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2011-04-27T02:59:00Z</cp:lastPrinted>
  <dcterms:created xsi:type="dcterms:W3CDTF">2011-02-01T06:22:00Z</dcterms:created>
  <dcterms:modified xsi:type="dcterms:W3CDTF">2011-07-14T11:50:00Z</dcterms:modified>
</cp:coreProperties>
</file>