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561" w:rsidRDefault="00445561" w:rsidP="006C32D8">
      <w:pPr>
        <w:spacing w:after="0" w:line="240" w:lineRule="auto"/>
        <w:jc w:val="right"/>
      </w:pPr>
      <w:r>
        <w:t>Приложение № 4 к извещению</w:t>
      </w:r>
    </w:p>
    <w:p w:rsidR="00445561" w:rsidRDefault="00445561" w:rsidP="006C32D8">
      <w:pPr>
        <w:spacing w:after="0" w:line="240" w:lineRule="auto"/>
        <w:jc w:val="right"/>
      </w:pPr>
      <w:r>
        <w:t>о проведении запроса котировок</w:t>
      </w:r>
    </w:p>
    <w:p w:rsidR="00445561" w:rsidRDefault="00445561" w:rsidP="006C32D8">
      <w:pPr>
        <w:spacing w:after="0" w:line="240" w:lineRule="auto"/>
        <w:jc w:val="right"/>
      </w:pPr>
    </w:p>
    <w:p w:rsidR="00445561" w:rsidRDefault="00445561" w:rsidP="006C32D8">
      <w:pPr>
        <w:spacing w:after="0" w:line="240" w:lineRule="auto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10"/>
        <w:gridCol w:w="3054"/>
        <w:gridCol w:w="1911"/>
        <w:gridCol w:w="1911"/>
        <w:gridCol w:w="1931"/>
        <w:gridCol w:w="1940"/>
        <w:gridCol w:w="2029"/>
      </w:tblGrid>
      <w:tr w:rsidR="00445561" w:rsidRPr="002B5F19" w:rsidTr="002B5F19">
        <w:tc>
          <w:tcPr>
            <w:tcW w:w="2010" w:type="dxa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Наименование услуг</w:t>
            </w:r>
          </w:p>
        </w:tc>
        <w:tc>
          <w:tcPr>
            <w:tcW w:w="3054" w:type="dxa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Источник информации</w:t>
            </w:r>
          </w:p>
        </w:tc>
        <w:tc>
          <w:tcPr>
            <w:tcW w:w="1911" w:type="dxa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Цена за ед. услуги, руб.</w:t>
            </w:r>
          </w:p>
        </w:tc>
        <w:tc>
          <w:tcPr>
            <w:tcW w:w="1911" w:type="dxa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Средняя цена за ед. услуги, руб.</w:t>
            </w:r>
          </w:p>
        </w:tc>
        <w:tc>
          <w:tcPr>
            <w:tcW w:w="1931" w:type="dxa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Единица измерения</w:t>
            </w:r>
          </w:p>
        </w:tc>
        <w:tc>
          <w:tcPr>
            <w:tcW w:w="1940" w:type="dxa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Количество</w:t>
            </w:r>
          </w:p>
        </w:tc>
        <w:tc>
          <w:tcPr>
            <w:tcW w:w="2029" w:type="dxa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Начальная (максимальная) цена контракта</w:t>
            </w:r>
          </w:p>
        </w:tc>
      </w:tr>
      <w:tr w:rsidR="00445561" w:rsidRPr="002B5F19" w:rsidTr="002B5F19">
        <w:tc>
          <w:tcPr>
            <w:tcW w:w="2010" w:type="dxa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1</w:t>
            </w:r>
          </w:p>
        </w:tc>
        <w:tc>
          <w:tcPr>
            <w:tcW w:w="3054" w:type="dxa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2</w:t>
            </w:r>
          </w:p>
        </w:tc>
        <w:tc>
          <w:tcPr>
            <w:tcW w:w="1911" w:type="dxa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3</w:t>
            </w:r>
          </w:p>
        </w:tc>
        <w:tc>
          <w:tcPr>
            <w:tcW w:w="1911" w:type="dxa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4</w:t>
            </w:r>
          </w:p>
        </w:tc>
        <w:tc>
          <w:tcPr>
            <w:tcW w:w="1931" w:type="dxa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5</w:t>
            </w:r>
          </w:p>
        </w:tc>
        <w:tc>
          <w:tcPr>
            <w:tcW w:w="1940" w:type="dxa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6</w:t>
            </w:r>
          </w:p>
        </w:tc>
        <w:tc>
          <w:tcPr>
            <w:tcW w:w="2029" w:type="dxa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7=4*6</w:t>
            </w:r>
          </w:p>
        </w:tc>
      </w:tr>
      <w:tr w:rsidR="00445561" w:rsidRPr="002B5F19" w:rsidTr="002B5F19">
        <w:tc>
          <w:tcPr>
            <w:tcW w:w="2010" w:type="dxa"/>
            <w:vMerge w:val="restart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погрузочно-разгрузочные работы</w:t>
            </w:r>
          </w:p>
        </w:tc>
        <w:tc>
          <w:tcPr>
            <w:tcW w:w="3054" w:type="dxa"/>
          </w:tcPr>
          <w:p w:rsidR="00445561" w:rsidRPr="002B5F19" w:rsidRDefault="00445561" w:rsidP="002B5F19">
            <w:pPr>
              <w:spacing w:after="0" w:line="240" w:lineRule="auto"/>
              <w:jc w:val="both"/>
            </w:pPr>
            <w:r w:rsidRPr="002B5F19">
              <w:t>www.трансагентствопермь.рф</w:t>
            </w:r>
          </w:p>
        </w:tc>
        <w:tc>
          <w:tcPr>
            <w:tcW w:w="1911" w:type="dxa"/>
          </w:tcPr>
          <w:p w:rsidR="00445561" w:rsidRPr="002B5F19" w:rsidRDefault="00445561" w:rsidP="002B5F19">
            <w:pPr>
              <w:spacing w:after="0" w:line="240" w:lineRule="auto"/>
              <w:jc w:val="center"/>
              <w:rPr>
                <w:lang w:val="en-US"/>
              </w:rPr>
            </w:pPr>
            <w:r w:rsidRPr="002B5F19">
              <w:rPr>
                <w:lang w:val="en-US"/>
              </w:rPr>
              <w:t>250.00</w:t>
            </w:r>
          </w:p>
        </w:tc>
        <w:tc>
          <w:tcPr>
            <w:tcW w:w="1911" w:type="dxa"/>
            <w:vMerge w:val="restart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rPr>
                <w:lang w:val="en-US"/>
              </w:rPr>
              <w:t>216.</w:t>
            </w:r>
            <w:r w:rsidRPr="002B5F19">
              <w:t>67</w:t>
            </w:r>
          </w:p>
        </w:tc>
        <w:tc>
          <w:tcPr>
            <w:tcW w:w="1931" w:type="dxa"/>
            <w:vMerge w:val="restart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человеко-час</w:t>
            </w:r>
          </w:p>
        </w:tc>
        <w:tc>
          <w:tcPr>
            <w:tcW w:w="1940" w:type="dxa"/>
            <w:vMerge w:val="restart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600</w:t>
            </w:r>
          </w:p>
        </w:tc>
        <w:tc>
          <w:tcPr>
            <w:tcW w:w="2029" w:type="dxa"/>
            <w:vMerge w:val="restart"/>
          </w:tcPr>
          <w:p w:rsidR="00445561" w:rsidRPr="002B5F19" w:rsidRDefault="00445561" w:rsidP="002B5F19">
            <w:pPr>
              <w:spacing w:after="0" w:line="240" w:lineRule="auto"/>
              <w:jc w:val="center"/>
            </w:pPr>
            <w:r w:rsidRPr="002B5F19">
              <w:t>130 000,00</w:t>
            </w:r>
          </w:p>
        </w:tc>
      </w:tr>
      <w:tr w:rsidR="00445561" w:rsidRPr="002B5F19" w:rsidTr="002B5F19">
        <w:tc>
          <w:tcPr>
            <w:tcW w:w="2010" w:type="dxa"/>
            <w:vMerge/>
          </w:tcPr>
          <w:p w:rsidR="00445561" w:rsidRPr="002B5F19" w:rsidRDefault="00445561" w:rsidP="002B5F19">
            <w:pPr>
              <w:spacing w:after="0" w:line="240" w:lineRule="auto"/>
              <w:jc w:val="right"/>
            </w:pPr>
          </w:p>
        </w:tc>
        <w:tc>
          <w:tcPr>
            <w:tcW w:w="3054" w:type="dxa"/>
          </w:tcPr>
          <w:p w:rsidR="00445561" w:rsidRPr="002B5F19" w:rsidRDefault="00445561" w:rsidP="002B5F19">
            <w:pPr>
              <w:spacing w:after="0" w:line="240" w:lineRule="auto"/>
              <w:jc w:val="both"/>
              <w:rPr>
                <w:lang w:val="en-US"/>
              </w:rPr>
            </w:pPr>
            <w:r w:rsidRPr="002B5F19">
              <w:rPr>
                <w:lang w:val="en-US"/>
              </w:rPr>
              <w:t>http://sps60.tiu.ru</w:t>
            </w:r>
          </w:p>
        </w:tc>
        <w:tc>
          <w:tcPr>
            <w:tcW w:w="1911" w:type="dxa"/>
          </w:tcPr>
          <w:p w:rsidR="00445561" w:rsidRPr="002B5F19" w:rsidRDefault="00445561" w:rsidP="002B5F19">
            <w:pPr>
              <w:spacing w:after="0" w:line="240" w:lineRule="auto"/>
              <w:jc w:val="center"/>
              <w:rPr>
                <w:lang w:val="en-US"/>
              </w:rPr>
            </w:pPr>
            <w:r w:rsidRPr="002B5F19">
              <w:rPr>
                <w:lang w:val="en-US"/>
              </w:rPr>
              <w:t>200.00</w:t>
            </w:r>
          </w:p>
        </w:tc>
        <w:tc>
          <w:tcPr>
            <w:tcW w:w="1911" w:type="dxa"/>
            <w:vMerge/>
          </w:tcPr>
          <w:p w:rsidR="00445561" w:rsidRPr="002B5F19" w:rsidRDefault="00445561" w:rsidP="002B5F19">
            <w:pPr>
              <w:spacing w:after="0" w:line="240" w:lineRule="auto"/>
              <w:jc w:val="right"/>
            </w:pPr>
          </w:p>
        </w:tc>
        <w:tc>
          <w:tcPr>
            <w:tcW w:w="1931" w:type="dxa"/>
            <w:vMerge/>
          </w:tcPr>
          <w:p w:rsidR="00445561" w:rsidRPr="002B5F19" w:rsidRDefault="00445561" w:rsidP="002B5F19">
            <w:pPr>
              <w:spacing w:after="0" w:line="240" w:lineRule="auto"/>
              <w:jc w:val="right"/>
            </w:pPr>
          </w:p>
        </w:tc>
        <w:tc>
          <w:tcPr>
            <w:tcW w:w="1940" w:type="dxa"/>
            <w:vMerge/>
          </w:tcPr>
          <w:p w:rsidR="00445561" w:rsidRPr="002B5F19" w:rsidRDefault="00445561" w:rsidP="002B5F19">
            <w:pPr>
              <w:spacing w:after="0" w:line="240" w:lineRule="auto"/>
              <w:jc w:val="right"/>
            </w:pPr>
          </w:p>
        </w:tc>
        <w:tc>
          <w:tcPr>
            <w:tcW w:w="2029" w:type="dxa"/>
            <w:vMerge/>
          </w:tcPr>
          <w:p w:rsidR="00445561" w:rsidRPr="002B5F19" w:rsidRDefault="00445561" w:rsidP="002B5F19">
            <w:pPr>
              <w:spacing w:after="0" w:line="240" w:lineRule="auto"/>
              <w:jc w:val="right"/>
            </w:pPr>
          </w:p>
        </w:tc>
      </w:tr>
      <w:tr w:rsidR="00445561" w:rsidRPr="002B5F19" w:rsidTr="002B5F19">
        <w:tc>
          <w:tcPr>
            <w:tcW w:w="2010" w:type="dxa"/>
            <w:vMerge/>
          </w:tcPr>
          <w:p w:rsidR="00445561" w:rsidRPr="002B5F19" w:rsidRDefault="00445561" w:rsidP="002B5F19">
            <w:pPr>
              <w:spacing w:after="0" w:line="240" w:lineRule="auto"/>
              <w:jc w:val="right"/>
            </w:pPr>
          </w:p>
        </w:tc>
        <w:tc>
          <w:tcPr>
            <w:tcW w:w="3054" w:type="dxa"/>
          </w:tcPr>
          <w:p w:rsidR="00445561" w:rsidRPr="002B5F19" w:rsidRDefault="00445561" w:rsidP="002B5F19">
            <w:pPr>
              <w:tabs>
                <w:tab w:val="left" w:pos="585"/>
                <w:tab w:val="right" w:pos="2838"/>
              </w:tabs>
              <w:spacing w:after="0" w:line="240" w:lineRule="auto"/>
              <w:jc w:val="both"/>
            </w:pPr>
            <w:r w:rsidRPr="002B5F19">
              <w:rPr>
                <w:lang w:val="en-US"/>
              </w:rPr>
              <w:t>www.strojtehinfo.tui.ru</w:t>
            </w:r>
            <w:bookmarkStart w:id="0" w:name="_GoBack"/>
            <w:bookmarkEnd w:id="0"/>
          </w:p>
        </w:tc>
        <w:tc>
          <w:tcPr>
            <w:tcW w:w="1911" w:type="dxa"/>
          </w:tcPr>
          <w:p w:rsidR="00445561" w:rsidRPr="002B5F19" w:rsidRDefault="00445561" w:rsidP="002B5F19">
            <w:pPr>
              <w:spacing w:after="0" w:line="240" w:lineRule="auto"/>
              <w:jc w:val="center"/>
              <w:rPr>
                <w:lang w:val="en-US"/>
              </w:rPr>
            </w:pPr>
            <w:r w:rsidRPr="002B5F19">
              <w:rPr>
                <w:lang w:val="en-US"/>
              </w:rPr>
              <w:t>200.00</w:t>
            </w:r>
          </w:p>
        </w:tc>
        <w:tc>
          <w:tcPr>
            <w:tcW w:w="1911" w:type="dxa"/>
            <w:vMerge/>
          </w:tcPr>
          <w:p w:rsidR="00445561" w:rsidRPr="002B5F19" w:rsidRDefault="00445561" w:rsidP="002B5F19">
            <w:pPr>
              <w:spacing w:after="0" w:line="240" w:lineRule="auto"/>
              <w:jc w:val="right"/>
            </w:pPr>
          </w:p>
        </w:tc>
        <w:tc>
          <w:tcPr>
            <w:tcW w:w="1931" w:type="dxa"/>
            <w:vMerge/>
          </w:tcPr>
          <w:p w:rsidR="00445561" w:rsidRPr="002B5F19" w:rsidRDefault="00445561" w:rsidP="002B5F19">
            <w:pPr>
              <w:spacing w:after="0" w:line="240" w:lineRule="auto"/>
              <w:jc w:val="right"/>
            </w:pPr>
          </w:p>
        </w:tc>
        <w:tc>
          <w:tcPr>
            <w:tcW w:w="1940" w:type="dxa"/>
            <w:vMerge/>
          </w:tcPr>
          <w:p w:rsidR="00445561" w:rsidRPr="002B5F19" w:rsidRDefault="00445561" w:rsidP="002B5F19">
            <w:pPr>
              <w:spacing w:after="0" w:line="240" w:lineRule="auto"/>
              <w:jc w:val="right"/>
            </w:pPr>
          </w:p>
        </w:tc>
        <w:tc>
          <w:tcPr>
            <w:tcW w:w="2029" w:type="dxa"/>
            <w:vMerge/>
          </w:tcPr>
          <w:p w:rsidR="00445561" w:rsidRPr="002B5F19" w:rsidRDefault="00445561" w:rsidP="002B5F19">
            <w:pPr>
              <w:spacing w:after="0" w:line="240" w:lineRule="auto"/>
              <w:jc w:val="right"/>
            </w:pPr>
          </w:p>
        </w:tc>
      </w:tr>
    </w:tbl>
    <w:p w:rsidR="00445561" w:rsidRDefault="00445561" w:rsidP="006C32D8">
      <w:pPr>
        <w:spacing w:after="0" w:line="240" w:lineRule="auto"/>
        <w:jc w:val="right"/>
      </w:pPr>
    </w:p>
    <w:sectPr w:rsidR="00445561" w:rsidSect="006C32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32D8"/>
    <w:rsid w:val="00116403"/>
    <w:rsid w:val="00170633"/>
    <w:rsid w:val="00282F2D"/>
    <w:rsid w:val="002B5F19"/>
    <w:rsid w:val="003806D0"/>
    <w:rsid w:val="00445561"/>
    <w:rsid w:val="00532202"/>
    <w:rsid w:val="006B3B66"/>
    <w:rsid w:val="006C32D8"/>
    <w:rsid w:val="007332D8"/>
    <w:rsid w:val="0087284E"/>
    <w:rsid w:val="008D5D36"/>
    <w:rsid w:val="00985099"/>
    <w:rsid w:val="00D0636C"/>
    <w:rsid w:val="00DE3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09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C32D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82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2F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62</Words>
  <Characters>356</Characters>
  <Application>Microsoft Office Outlook</Application>
  <DocSecurity>0</DocSecurity>
  <Lines>0</Lines>
  <Paragraphs>0</Paragraphs>
  <ScaleCrop>false</ScaleCrop>
  <Company>ДПиР &amp; Пермархбюро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 к извещению</dc:title>
  <dc:subject/>
  <dc:creator>Бочкарева Екатерина Владимировна</dc:creator>
  <cp:keywords/>
  <dc:description/>
  <cp:lastModifiedBy>СОК</cp:lastModifiedBy>
  <cp:revision>3</cp:revision>
  <cp:lastPrinted>2011-07-28T11:47:00Z</cp:lastPrinted>
  <dcterms:created xsi:type="dcterms:W3CDTF">2011-07-29T08:56:00Z</dcterms:created>
  <dcterms:modified xsi:type="dcterms:W3CDTF">2011-07-29T08:56:00Z</dcterms:modified>
</cp:coreProperties>
</file>