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EB" w:rsidRPr="00B04F47" w:rsidRDefault="00ED34EB" w:rsidP="00F62D0A">
      <w:pPr>
        <w:pStyle w:val="a3"/>
        <w:rPr>
          <w:bCs/>
          <w:smallCaps w:val="0"/>
          <w:sz w:val="22"/>
          <w:szCs w:val="22"/>
        </w:rPr>
      </w:pPr>
      <w:r w:rsidRPr="00B04F47">
        <w:rPr>
          <w:caps/>
          <w:sz w:val="22"/>
          <w:szCs w:val="22"/>
        </w:rPr>
        <w:t xml:space="preserve">протокол № </w:t>
      </w:r>
      <w:r w:rsidR="00603A04" w:rsidRPr="00B04F47">
        <w:rPr>
          <w:caps/>
          <w:sz w:val="22"/>
          <w:szCs w:val="22"/>
        </w:rPr>
        <w:t>25</w:t>
      </w:r>
      <w:r w:rsidR="006158A4" w:rsidRPr="00B04F47">
        <w:rPr>
          <w:caps/>
          <w:sz w:val="22"/>
          <w:szCs w:val="22"/>
        </w:rPr>
        <w:t>К</w:t>
      </w:r>
      <w:r w:rsidR="005F611F" w:rsidRPr="00B04F47">
        <w:rPr>
          <w:caps/>
          <w:sz w:val="22"/>
          <w:szCs w:val="22"/>
        </w:rPr>
        <w:t>/</w:t>
      </w:r>
      <w:r w:rsidR="00477FCD" w:rsidRPr="00B04F47">
        <w:rPr>
          <w:caps/>
          <w:sz w:val="22"/>
          <w:szCs w:val="22"/>
        </w:rPr>
        <w:t>2</w:t>
      </w:r>
      <w:r w:rsidR="005F611F" w:rsidRPr="00B04F47">
        <w:rPr>
          <w:caps/>
          <w:sz w:val="22"/>
          <w:szCs w:val="22"/>
        </w:rPr>
        <w:t>/</w:t>
      </w:r>
      <w:r w:rsidR="00A70BF6" w:rsidRPr="00A70BF6">
        <w:rPr>
          <w:caps/>
          <w:sz w:val="22"/>
          <w:szCs w:val="22"/>
        </w:rPr>
        <w:t>3</w:t>
      </w:r>
      <w:r w:rsidRPr="00B04F47">
        <w:rPr>
          <w:caps/>
          <w:sz w:val="22"/>
          <w:szCs w:val="22"/>
        </w:rPr>
        <w:br/>
      </w:r>
      <w:r w:rsidR="00A70BF6" w:rsidRPr="00A70BF6">
        <w:rPr>
          <w:bCs/>
          <w:smallCaps w:val="0"/>
          <w:sz w:val="22"/>
          <w:szCs w:val="22"/>
        </w:rPr>
        <w:t>оценки и сопоставления заявок на участие в открытом конкурсе</w:t>
      </w:r>
    </w:p>
    <w:p w:rsidR="00603A04" w:rsidRPr="00B04F47" w:rsidRDefault="003B4587" w:rsidP="00603A04">
      <w:pPr>
        <w:pStyle w:val="ae"/>
        <w:spacing w:after="0"/>
        <w:jc w:val="center"/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на право заключить</w:t>
      </w:r>
      <w:r w:rsidR="001F02D8" w:rsidRPr="00B04F47">
        <w:rPr>
          <w:b/>
          <w:sz w:val="22"/>
          <w:szCs w:val="22"/>
        </w:rPr>
        <w:t xml:space="preserve"> муниципальный</w:t>
      </w:r>
      <w:r w:rsidRPr="00B04F47">
        <w:rPr>
          <w:b/>
          <w:sz w:val="22"/>
          <w:szCs w:val="22"/>
        </w:rPr>
        <w:t xml:space="preserve"> контракт </w:t>
      </w:r>
      <w:r w:rsidR="00603A04" w:rsidRPr="00B04F47">
        <w:rPr>
          <w:b/>
          <w:sz w:val="22"/>
          <w:szCs w:val="22"/>
        </w:rPr>
        <w:t>на выполнение работ по первичной инвентаризации дорог и проездов улично-дорожной сети  для Муниципального учреждения «</w:t>
      </w:r>
      <w:proofErr w:type="spellStart"/>
      <w:r w:rsidR="00603A04" w:rsidRPr="00B04F47">
        <w:rPr>
          <w:b/>
          <w:sz w:val="22"/>
          <w:szCs w:val="22"/>
        </w:rPr>
        <w:t>Пермблагоустройство</w:t>
      </w:r>
      <w:proofErr w:type="spellEnd"/>
      <w:r w:rsidR="00603A04" w:rsidRPr="00B04F47">
        <w:rPr>
          <w:b/>
          <w:sz w:val="22"/>
          <w:szCs w:val="22"/>
        </w:rPr>
        <w:t>»</w:t>
      </w:r>
    </w:p>
    <w:p w:rsidR="003B4587" w:rsidRPr="00B04F47" w:rsidRDefault="003B4587" w:rsidP="00603A04">
      <w:pPr>
        <w:pStyle w:val="ae"/>
        <w:spacing w:after="0"/>
        <w:jc w:val="center"/>
        <w:rPr>
          <w:bCs/>
          <w:sz w:val="22"/>
          <w:szCs w:val="22"/>
        </w:rPr>
      </w:pPr>
    </w:p>
    <w:p w:rsidR="00687F5F" w:rsidRPr="00B04F47" w:rsidRDefault="00ED34EB" w:rsidP="00F62D0A">
      <w:pPr>
        <w:pStyle w:val="21"/>
        <w:keepNext/>
        <w:tabs>
          <w:tab w:val="left" w:pos="851"/>
          <w:tab w:val="left" w:pos="6480"/>
        </w:tabs>
        <w:ind w:firstLine="0"/>
        <w:jc w:val="left"/>
        <w:rPr>
          <w:bCs/>
          <w:sz w:val="22"/>
          <w:szCs w:val="22"/>
        </w:rPr>
      </w:pPr>
      <w:r w:rsidRPr="00B04F47">
        <w:rPr>
          <w:bCs/>
          <w:sz w:val="22"/>
          <w:szCs w:val="22"/>
        </w:rPr>
        <w:t>г. Пермь</w:t>
      </w:r>
      <w:r w:rsidR="0077581D" w:rsidRPr="00B04F47">
        <w:rPr>
          <w:bCs/>
          <w:sz w:val="22"/>
          <w:szCs w:val="22"/>
        </w:rPr>
        <w:t xml:space="preserve">                                                                  </w:t>
      </w:r>
      <w:r w:rsidR="00687F5F" w:rsidRPr="00B04F47">
        <w:rPr>
          <w:bCs/>
          <w:sz w:val="22"/>
          <w:szCs w:val="22"/>
        </w:rPr>
        <w:t xml:space="preserve"> </w:t>
      </w:r>
      <w:r w:rsidR="000D6360" w:rsidRPr="00B04F47">
        <w:rPr>
          <w:bCs/>
          <w:sz w:val="22"/>
          <w:szCs w:val="22"/>
        </w:rPr>
        <w:t xml:space="preserve">    </w:t>
      </w:r>
      <w:r w:rsidR="00317806" w:rsidRPr="00B04F47">
        <w:rPr>
          <w:bCs/>
          <w:sz w:val="22"/>
          <w:szCs w:val="22"/>
        </w:rPr>
        <w:t xml:space="preserve">   </w:t>
      </w:r>
      <w:r w:rsidR="006158A4" w:rsidRPr="00B04F47">
        <w:rPr>
          <w:bCs/>
          <w:sz w:val="22"/>
          <w:szCs w:val="22"/>
        </w:rPr>
        <w:t xml:space="preserve">             </w:t>
      </w:r>
      <w:r w:rsidR="005F611F" w:rsidRPr="00B04F47">
        <w:rPr>
          <w:bCs/>
          <w:sz w:val="22"/>
          <w:szCs w:val="22"/>
        </w:rPr>
        <w:t xml:space="preserve">    </w:t>
      </w:r>
      <w:r w:rsidR="0077581D" w:rsidRPr="00B04F47">
        <w:rPr>
          <w:bCs/>
          <w:sz w:val="22"/>
          <w:szCs w:val="22"/>
        </w:rPr>
        <w:t xml:space="preserve">                 </w:t>
      </w:r>
      <w:r w:rsidR="005F611F" w:rsidRPr="00B04F47">
        <w:rPr>
          <w:bCs/>
          <w:sz w:val="22"/>
          <w:szCs w:val="22"/>
        </w:rPr>
        <w:t xml:space="preserve"> </w:t>
      </w:r>
      <w:r w:rsidR="00CA2F03" w:rsidRPr="00B04F47">
        <w:rPr>
          <w:bCs/>
          <w:sz w:val="22"/>
          <w:szCs w:val="22"/>
        </w:rPr>
        <w:t xml:space="preserve"> </w:t>
      </w:r>
      <w:r w:rsidR="006158B3">
        <w:rPr>
          <w:bCs/>
          <w:sz w:val="22"/>
          <w:szCs w:val="22"/>
        </w:rPr>
        <w:t xml:space="preserve">               </w:t>
      </w:r>
      <w:r w:rsidR="00CA2F03" w:rsidRPr="00B04F47">
        <w:rPr>
          <w:bCs/>
          <w:sz w:val="22"/>
          <w:szCs w:val="22"/>
        </w:rPr>
        <w:t xml:space="preserve"> </w:t>
      </w:r>
      <w:r w:rsidR="00317806" w:rsidRPr="00B04F47">
        <w:rPr>
          <w:bCs/>
          <w:sz w:val="22"/>
          <w:szCs w:val="22"/>
        </w:rPr>
        <w:t>«</w:t>
      </w:r>
      <w:r w:rsidR="00A70BF6" w:rsidRPr="00A70BF6">
        <w:rPr>
          <w:bCs/>
          <w:sz w:val="22"/>
          <w:szCs w:val="22"/>
        </w:rPr>
        <w:t>22</w:t>
      </w:r>
      <w:r w:rsidR="00DA4772" w:rsidRPr="00B04F47">
        <w:rPr>
          <w:bCs/>
          <w:sz w:val="22"/>
          <w:szCs w:val="22"/>
        </w:rPr>
        <w:t>»</w:t>
      </w:r>
      <w:r w:rsidR="006158A4" w:rsidRPr="00B04F47">
        <w:rPr>
          <w:bCs/>
          <w:sz w:val="22"/>
          <w:szCs w:val="22"/>
        </w:rPr>
        <w:t xml:space="preserve"> </w:t>
      </w:r>
      <w:r w:rsidR="00603A04" w:rsidRPr="00B04F47">
        <w:rPr>
          <w:bCs/>
          <w:sz w:val="22"/>
          <w:szCs w:val="22"/>
        </w:rPr>
        <w:t>августа</w:t>
      </w:r>
      <w:r w:rsidRPr="00B04F47">
        <w:rPr>
          <w:bCs/>
          <w:sz w:val="22"/>
          <w:szCs w:val="22"/>
        </w:rPr>
        <w:t> 20</w:t>
      </w:r>
      <w:r w:rsidR="006158A4" w:rsidRPr="00B04F47">
        <w:rPr>
          <w:bCs/>
          <w:sz w:val="22"/>
          <w:szCs w:val="22"/>
        </w:rPr>
        <w:t>1</w:t>
      </w:r>
      <w:r w:rsidR="007A744D" w:rsidRPr="00B04F47">
        <w:rPr>
          <w:bCs/>
          <w:sz w:val="22"/>
          <w:szCs w:val="22"/>
        </w:rPr>
        <w:t>1</w:t>
      </w:r>
      <w:r w:rsidRPr="00B04F47">
        <w:rPr>
          <w:bCs/>
          <w:sz w:val="22"/>
          <w:szCs w:val="22"/>
        </w:rPr>
        <w:t> года</w:t>
      </w:r>
    </w:p>
    <w:p w:rsidR="001A04A9" w:rsidRPr="00B04F47" w:rsidRDefault="006158A4" w:rsidP="00F62D0A">
      <w:pPr>
        <w:pStyle w:val="21"/>
        <w:keepNext/>
        <w:tabs>
          <w:tab w:val="left" w:pos="851"/>
        </w:tabs>
        <w:ind w:firstLine="0"/>
        <w:jc w:val="right"/>
        <w:rPr>
          <w:bCs/>
          <w:sz w:val="22"/>
          <w:szCs w:val="22"/>
        </w:rPr>
      </w:pPr>
      <w:r w:rsidRPr="00B04F47">
        <w:rPr>
          <w:bCs/>
          <w:sz w:val="22"/>
          <w:szCs w:val="22"/>
        </w:rPr>
        <w:tab/>
      </w:r>
      <w:r w:rsidR="00827E09" w:rsidRPr="00B04F47">
        <w:rPr>
          <w:bCs/>
          <w:sz w:val="22"/>
          <w:szCs w:val="22"/>
        </w:rPr>
        <w:t xml:space="preserve">        1</w:t>
      </w:r>
      <w:r w:rsidR="00A70BF6" w:rsidRPr="00A70BF6">
        <w:rPr>
          <w:bCs/>
          <w:sz w:val="22"/>
          <w:szCs w:val="22"/>
        </w:rPr>
        <w:t>0</w:t>
      </w:r>
      <w:r w:rsidR="00827E09" w:rsidRPr="00B04F47">
        <w:rPr>
          <w:bCs/>
          <w:sz w:val="22"/>
          <w:szCs w:val="22"/>
        </w:rPr>
        <w:t xml:space="preserve"> часов </w:t>
      </w:r>
      <w:r w:rsidR="00A70BF6" w:rsidRPr="00A70BF6">
        <w:rPr>
          <w:bCs/>
          <w:sz w:val="22"/>
          <w:szCs w:val="22"/>
        </w:rPr>
        <w:t>3</w:t>
      </w:r>
      <w:r w:rsidR="00827E09" w:rsidRPr="00B04F47">
        <w:rPr>
          <w:bCs/>
          <w:sz w:val="22"/>
          <w:szCs w:val="22"/>
        </w:rPr>
        <w:t>0 минут</w:t>
      </w:r>
      <w:r w:rsidR="008C07D6" w:rsidRPr="00B04F47">
        <w:rPr>
          <w:bCs/>
          <w:sz w:val="22"/>
          <w:szCs w:val="22"/>
        </w:rPr>
        <w:br/>
      </w:r>
    </w:p>
    <w:p w:rsidR="00603A04" w:rsidRPr="00B04F47" w:rsidRDefault="00ED34EB" w:rsidP="00603A04">
      <w:pPr>
        <w:jc w:val="both"/>
        <w:rPr>
          <w:sz w:val="22"/>
          <w:szCs w:val="22"/>
        </w:rPr>
      </w:pPr>
      <w:r w:rsidRPr="00B04F47">
        <w:rPr>
          <w:sz w:val="22"/>
          <w:szCs w:val="22"/>
        </w:rPr>
        <w:br/>
      </w:r>
      <w:r w:rsidR="00461FC7" w:rsidRPr="00B04F47">
        <w:rPr>
          <w:sz w:val="22"/>
          <w:szCs w:val="22"/>
        </w:rPr>
        <w:t xml:space="preserve">Повестка дня: заседание конкурсной (аукционной) комиссии </w:t>
      </w:r>
      <w:r w:rsidR="001A04A9" w:rsidRPr="00B04F47">
        <w:rPr>
          <w:sz w:val="22"/>
          <w:szCs w:val="22"/>
        </w:rPr>
        <w:t>по видам товаров, работ, услуг №</w:t>
      </w:r>
      <w:r w:rsidR="0077581D" w:rsidRPr="00B04F47">
        <w:rPr>
          <w:sz w:val="22"/>
          <w:szCs w:val="22"/>
        </w:rPr>
        <w:t xml:space="preserve"> </w:t>
      </w:r>
      <w:r w:rsidR="007A744D" w:rsidRPr="00B04F47">
        <w:rPr>
          <w:sz w:val="22"/>
          <w:szCs w:val="22"/>
        </w:rPr>
        <w:t>2</w:t>
      </w:r>
      <w:r w:rsidR="001A04A9" w:rsidRPr="00B04F47">
        <w:rPr>
          <w:sz w:val="22"/>
          <w:szCs w:val="22"/>
        </w:rPr>
        <w:t xml:space="preserve"> </w:t>
      </w:r>
      <w:r w:rsidR="00461FC7" w:rsidRPr="00B04F47">
        <w:rPr>
          <w:sz w:val="22"/>
          <w:szCs w:val="22"/>
        </w:rPr>
        <w:t xml:space="preserve">по </w:t>
      </w:r>
      <w:r w:rsidR="00A70BF6" w:rsidRPr="00B36C16">
        <w:rPr>
          <w:bCs/>
          <w:sz w:val="22"/>
          <w:szCs w:val="22"/>
        </w:rPr>
        <w:t xml:space="preserve"> </w:t>
      </w:r>
      <w:r w:rsidR="00A70BF6">
        <w:rPr>
          <w:bCs/>
          <w:sz w:val="22"/>
          <w:szCs w:val="22"/>
        </w:rPr>
        <w:t>оценке и сопоставлению</w:t>
      </w:r>
      <w:r w:rsidR="00A70BF6" w:rsidRPr="00B36C16">
        <w:rPr>
          <w:bCs/>
          <w:sz w:val="22"/>
          <w:szCs w:val="22"/>
        </w:rPr>
        <w:t xml:space="preserve"> заяв</w:t>
      </w:r>
      <w:r w:rsidR="00A70BF6">
        <w:rPr>
          <w:bCs/>
          <w:sz w:val="22"/>
          <w:szCs w:val="22"/>
        </w:rPr>
        <w:t>о</w:t>
      </w:r>
      <w:r w:rsidR="00A70BF6" w:rsidRPr="00B36C16">
        <w:rPr>
          <w:bCs/>
          <w:sz w:val="22"/>
          <w:szCs w:val="22"/>
        </w:rPr>
        <w:t xml:space="preserve">к </w:t>
      </w:r>
      <w:r w:rsidR="00E33026" w:rsidRPr="00B04F47">
        <w:rPr>
          <w:sz w:val="22"/>
          <w:szCs w:val="22"/>
        </w:rPr>
        <w:t>на</w:t>
      </w:r>
      <w:r w:rsidR="00461FC7" w:rsidRPr="00B04F47">
        <w:rPr>
          <w:sz w:val="22"/>
          <w:szCs w:val="22"/>
        </w:rPr>
        <w:t xml:space="preserve"> участие в конкурсе</w:t>
      </w:r>
      <w:r w:rsidR="006F799A" w:rsidRPr="00B04F47">
        <w:rPr>
          <w:sz w:val="22"/>
          <w:szCs w:val="22"/>
        </w:rPr>
        <w:t xml:space="preserve"> </w:t>
      </w:r>
      <w:r w:rsidR="00603A04" w:rsidRPr="00B04F47">
        <w:rPr>
          <w:sz w:val="22"/>
          <w:szCs w:val="22"/>
        </w:rPr>
        <w:t>на выполнение работ по первичной инвентаризации дорог и проездов улично-дорожной сети</w:t>
      </w:r>
    </w:p>
    <w:p w:rsidR="00461FC7" w:rsidRPr="00B04F47" w:rsidRDefault="00461FC7" w:rsidP="00F976FE">
      <w:pPr>
        <w:tabs>
          <w:tab w:val="left" w:pos="5040"/>
        </w:tabs>
        <w:ind w:firstLine="360"/>
        <w:jc w:val="center"/>
        <w:rPr>
          <w:i/>
          <w:sz w:val="22"/>
          <w:szCs w:val="22"/>
        </w:rPr>
      </w:pPr>
    </w:p>
    <w:p w:rsidR="00603A04" w:rsidRPr="00B04F47" w:rsidRDefault="00603A04" w:rsidP="00603A04">
      <w:pPr>
        <w:pStyle w:val="a3"/>
        <w:jc w:val="both"/>
        <w:outlineLvl w:val="0"/>
        <w:rPr>
          <w:bCs/>
          <w:smallCaps w:val="0"/>
          <w:sz w:val="22"/>
          <w:szCs w:val="22"/>
        </w:rPr>
      </w:pPr>
      <w:r w:rsidRPr="00B04F47">
        <w:rPr>
          <w:bCs/>
          <w:smallCaps w:val="0"/>
          <w:sz w:val="22"/>
          <w:szCs w:val="22"/>
        </w:rPr>
        <w:t>Присутствовали:</w:t>
      </w:r>
    </w:p>
    <w:p w:rsidR="00603A04" w:rsidRPr="00B04F47" w:rsidRDefault="00603A04" w:rsidP="00603A04">
      <w:pPr>
        <w:tabs>
          <w:tab w:val="left" w:pos="5040"/>
        </w:tabs>
        <w:ind w:firstLine="360"/>
        <w:jc w:val="center"/>
        <w:rPr>
          <w:i/>
          <w:sz w:val="22"/>
          <w:szCs w:val="22"/>
        </w:rPr>
      </w:pPr>
    </w:p>
    <w:tbl>
      <w:tblPr>
        <w:tblW w:w="10008" w:type="dxa"/>
        <w:tblLook w:val="01E0"/>
      </w:tblPr>
      <w:tblGrid>
        <w:gridCol w:w="5508"/>
        <w:gridCol w:w="4500"/>
      </w:tblGrid>
      <w:tr w:rsidR="00603A04" w:rsidRPr="00B04F47" w:rsidTr="00603A04">
        <w:tc>
          <w:tcPr>
            <w:tcW w:w="5508" w:type="dxa"/>
          </w:tcPr>
          <w:p w:rsidR="00603A04" w:rsidRPr="00A70BF6" w:rsidRDefault="00603A04" w:rsidP="00A70BF6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  <w:lang w:val="en-US"/>
              </w:rPr>
            </w:pPr>
            <w:r w:rsidRPr="00B04F47">
              <w:rPr>
                <w:i/>
                <w:sz w:val="22"/>
                <w:szCs w:val="22"/>
              </w:rPr>
              <w:t>Председатель</w:t>
            </w:r>
            <w:r w:rsidR="00A70BF6">
              <w:rPr>
                <w:i/>
                <w:sz w:val="22"/>
                <w:szCs w:val="22"/>
                <w:lang w:val="en-US"/>
              </w:rPr>
              <w:t xml:space="preserve"> </w:t>
            </w:r>
            <w:r w:rsidR="00A70BF6" w:rsidRPr="00B04F47">
              <w:rPr>
                <w:i/>
                <w:sz w:val="22"/>
                <w:szCs w:val="22"/>
              </w:rPr>
              <w:t>комиссии</w:t>
            </w:r>
          </w:p>
        </w:tc>
        <w:tc>
          <w:tcPr>
            <w:tcW w:w="4500" w:type="dxa"/>
          </w:tcPr>
          <w:p w:rsidR="00603A04" w:rsidRPr="00B04F47" w:rsidRDefault="00603A04" w:rsidP="00A70BF6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 </w:t>
            </w:r>
            <w:r w:rsidR="00A70BF6">
              <w:rPr>
                <w:bCs/>
                <w:i/>
                <w:sz w:val="22"/>
                <w:szCs w:val="22"/>
              </w:rPr>
              <w:t>Кириллова Ольга Ивановна</w:t>
            </w:r>
          </w:p>
        </w:tc>
      </w:tr>
      <w:tr w:rsidR="00603A04" w:rsidRPr="00B04F47" w:rsidTr="00603A04">
        <w:tc>
          <w:tcPr>
            <w:tcW w:w="5508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Члены комиссии</w:t>
            </w:r>
          </w:p>
        </w:tc>
        <w:tc>
          <w:tcPr>
            <w:tcW w:w="4500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proofErr w:type="spellStart"/>
            <w:r w:rsidRPr="00B04F47">
              <w:rPr>
                <w:i/>
                <w:sz w:val="22"/>
                <w:szCs w:val="22"/>
              </w:rPr>
              <w:t>Чайко</w:t>
            </w:r>
            <w:proofErr w:type="spellEnd"/>
            <w:r w:rsidRPr="00B04F47">
              <w:rPr>
                <w:i/>
                <w:sz w:val="22"/>
                <w:szCs w:val="22"/>
              </w:rPr>
              <w:t xml:space="preserve"> Ольга Михайловна</w:t>
            </w:r>
          </w:p>
        </w:tc>
      </w:tr>
      <w:tr w:rsidR="00603A04" w:rsidRPr="00B04F47" w:rsidTr="00603A04">
        <w:tc>
          <w:tcPr>
            <w:tcW w:w="5508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Ответственный секретарь комиссии</w:t>
            </w:r>
          </w:p>
        </w:tc>
        <w:tc>
          <w:tcPr>
            <w:tcW w:w="4500" w:type="dxa"/>
          </w:tcPr>
          <w:p w:rsidR="00603A04" w:rsidRPr="00B04F47" w:rsidRDefault="00603A04" w:rsidP="00603A04">
            <w:pPr>
              <w:tabs>
                <w:tab w:val="left" w:pos="5040"/>
              </w:tabs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Новикова Татьяна Егоровна</w:t>
            </w:r>
          </w:p>
        </w:tc>
      </w:tr>
    </w:tbl>
    <w:p w:rsidR="00603A04" w:rsidRPr="00B04F47" w:rsidRDefault="00603A04" w:rsidP="00603A04">
      <w:pPr>
        <w:tabs>
          <w:tab w:val="left" w:pos="360"/>
          <w:tab w:val="left" w:pos="5040"/>
        </w:tabs>
        <w:jc w:val="both"/>
        <w:rPr>
          <w:sz w:val="22"/>
          <w:szCs w:val="22"/>
        </w:rPr>
      </w:pPr>
      <w:r w:rsidRPr="00B04F47">
        <w:rPr>
          <w:i/>
          <w:sz w:val="22"/>
          <w:szCs w:val="22"/>
        </w:rPr>
        <w:tab/>
      </w:r>
      <w:r w:rsidRPr="00B04F47">
        <w:rPr>
          <w:sz w:val="22"/>
          <w:szCs w:val="22"/>
        </w:rPr>
        <w:t xml:space="preserve"> </w:t>
      </w:r>
    </w:p>
    <w:p w:rsidR="00461FC7" w:rsidRPr="00B04F47" w:rsidRDefault="00461FC7" w:rsidP="00F62D0A">
      <w:pPr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Кворум имеется.</w:t>
      </w:r>
    </w:p>
    <w:p w:rsidR="001B108B" w:rsidRPr="00B04F47" w:rsidRDefault="001B108B" w:rsidP="00F62D0A">
      <w:pPr>
        <w:tabs>
          <w:tab w:val="left" w:pos="0"/>
        </w:tabs>
        <w:jc w:val="both"/>
        <w:rPr>
          <w:sz w:val="22"/>
          <w:szCs w:val="22"/>
        </w:rPr>
      </w:pPr>
    </w:p>
    <w:p w:rsidR="007A744D" w:rsidRPr="00B04F47" w:rsidRDefault="007A744D" w:rsidP="007A744D">
      <w:pPr>
        <w:tabs>
          <w:tab w:val="left" w:pos="0"/>
        </w:tabs>
        <w:jc w:val="both"/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Сведения о заказчике: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>Наименование – Муниципальное учреждение «</w:t>
      </w:r>
      <w:proofErr w:type="spellStart"/>
      <w:r w:rsidRPr="00B04F47">
        <w:rPr>
          <w:sz w:val="22"/>
          <w:szCs w:val="22"/>
        </w:rPr>
        <w:t>Пермблагоустройство</w:t>
      </w:r>
      <w:proofErr w:type="spellEnd"/>
      <w:r w:rsidRPr="00B04F47">
        <w:rPr>
          <w:sz w:val="22"/>
          <w:szCs w:val="22"/>
        </w:rPr>
        <w:t>»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>Адрес – 614000 г</w:t>
      </w:r>
      <w:proofErr w:type="gramStart"/>
      <w:r w:rsidRPr="00B04F47">
        <w:rPr>
          <w:sz w:val="22"/>
          <w:szCs w:val="22"/>
        </w:rPr>
        <w:t>.П</w:t>
      </w:r>
      <w:proofErr w:type="gramEnd"/>
      <w:r w:rsidRPr="00B04F47">
        <w:rPr>
          <w:sz w:val="22"/>
          <w:szCs w:val="22"/>
        </w:rPr>
        <w:t>ермь, ул.Ленина,25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z w:val="22"/>
          <w:szCs w:val="22"/>
        </w:rPr>
        <w:t>Телефон – (342)</w:t>
      </w:r>
      <w:r w:rsidRPr="00B04F47">
        <w:rPr>
          <w:snapToGrid w:val="0"/>
          <w:sz w:val="22"/>
          <w:szCs w:val="22"/>
        </w:rPr>
        <w:t xml:space="preserve"> 212-26-26</w:t>
      </w:r>
    </w:p>
    <w:p w:rsidR="007A744D" w:rsidRPr="00B04F47" w:rsidRDefault="007A744D" w:rsidP="007A744D">
      <w:pPr>
        <w:tabs>
          <w:tab w:val="left" w:pos="0"/>
        </w:tabs>
        <w:jc w:val="both"/>
        <w:rPr>
          <w:sz w:val="22"/>
          <w:szCs w:val="22"/>
        </w:rPr>
      </w:pPr>
      <w:r w:rsidRPr="00B04F47">
        <w:rPr>
          <w:snapToGrid w:val="0"/>
          <w:sz w:val="22"/>
          <w:szCs w:val="22"/>
          <w:lang w:val="en-US"/>
        </w:rPr>
        <w:t>E</w:t>
      </w:r>
      <w:r w:rsidRPr="00B04F47">
        <w:rPr>
          <w:snapToGrid w:val="0"/>
          <w:sz w:val="22"/>
          <w:szCs w:val="22"/>
        </w:rPr>
        <w:t>-</w:t>
      </w:r>
      <w:r w:rsidRPr="00B04F47">
        <w:rPr>
          <w:snapToGrid w:val="0"/>
          <w:sz w:val="22"/>
          <w:szCs w:val="22"/>
          <w:lang w:val="en-US"/>
        </w:rPr>
        <w:t>mail</w:t>
      </w:r>
      <w:r w:rsidRPr="00B04F47">
        <w:rPr>
          <w:snapToGrid w:val="0"/>
          <w:sz w:val="22"/>
          <w:szCs w:val="22"/>
        </w:rPr>
        <w:t xml:space="preserve">: </w:t>
      </w:r>
      <w:hyperlink r:id="rId8" w:history="1">
        <w:r w:rsidRPr="00B04F47">
          <w:rPr>
            <w:rStyle w:val="a5"/>
            <w:snapToGrid w:val="0"/>
            <w:sz w:val="22"/>
            <w:szCs w:val="22"/>
            <w:lang w:val="en-US"/>
          </w:rPr>
          <w:t>permblag</w:t>
        </w:r>
        <w:r w:rsidRPr="00B04F47">
          <w:rPr>
            <w:rStyle w:val="a5"/>
            <w:snapToGrid w:val="0"/>
            <w:sz w:val="22"/>
            <w:szCs w:val="22"/>
          </w:rPr>
          <w:t>@</w:t>
        </w:r>
        <w:r w:rsidRPr="00B04F47">
          <w:rPr>
            <w:rStyle w:val="a5"/>
            <w:snapToGrid w:val="0"/>
            <w:sz w:val="22"/>
            <w:szCs w:val="22"/>
            <w:lang w:val="en-US"/>
          </w:rPr>
          <w:t>permregion</w:t>
        </w:r>
        <w:r w:rsidRPr="00B04F47">
          <w:rPr>
            <w:rStyle w:val="a5"/>
            <w:snapToGrid w:val="0"/>
            <w:sz w:val="22"/>
            <w:szCs w:val="22"/>
          </w:rPr>
          <w:t>.</w:t>
        </w:r>
        <w:r w:rsidRPr="00B04F47">
          <w:rPr>
            <w:rStyle w:val="a5"/>
            <w:snapToGrid w:val="0"/>
            <w:sz w:val="22"/>
            <w:szCs w:val="22"/>
            <w:lang w:val="en-US"/>
          </w:rPr>
          <w:t>ru</w:t>
        </w:r>
      </w:hyperlink>
    </w:p>
    <w:p w:rsidR="00905C28" w:rsidRPr="00B04F47" w:rsidRDefault="00905C28" w:rsidP="00905C28">
      <w:pPr>
        <w:pStyle w:val="a6"/>
        <w:ind w:left="0" w:firstLine="709"/>
        <w:jc w:val="both"/>
        <w:rPr>
          <w:sz w:val="22"/>
          <w:szCs w:val="22"/>
        </w:rPr>
      </w:pPr>
    </w:p>
    <w:p w:rsidR="00905C28" w:rsidRPr="00B04F47" w:rsidRDefault="00905C28" w:rsidP="00F62D0A">
      <w:pPr>
        <w:tabs>
          <w:tab w:val="left" w:pos="0"/>
        </w:tabs>
        <w:jc w:val="both"/>
        <w:rPr>
          <w:sz w:val="22"/>
          <w:szCs w:val="22"/>
        </w:rPr>
      </w:pPr>
    </w:p>
    <w:p w:rsidR="009C181A" w:rsidRPr="00B04F47" w:rsidRDefault="009C181A" w:rsidP="00F62D0A">
      <w:pPr>
        <w:spacing w:after="120"/>
        <w:jc w:val="both"/>
        <w:rPr>
          <w:b/>
          <w:sz w:val="22"/>
          <w:szCs w:val="22"/>
        </w:rPr>
      </w:pPr>
      <w:r w:rsidRPr="00B04F47">
        <w:rPr>
          <w:b/>
          <w:sz w:val="22"/>
          <w:szCs w:val="22"/>
        </w:rPr>
        <w:t>Общие сведения о конкурсе:</w:t>
      </w:r>
    </w:p>
    <w:p w:rsidR="00EA2EFF" w:rsidRPr="00B04F47" w:rsidRDefault="00EA2EFF" w:rsidP="00EA2EFF">
      <w:pPr>
        <w:pStyle w:val="a6"/>
        <w:ind w:left="0" w:firstLine="709"/>
        <w:jc w:val="both"/>
        <w:rPr>
          <w:sz w:val="22"/>
          <w:szCs w:val="22"/>
        </w:rPr>
      </w:pPr>
      <w:r w:rsidRPr="00B04F47">
        <w:rPr>
          <w:sz w:val="22"/>
          <w:szCs w:val="22"/>
        </w:rPr>
        <w:t xml:space="preserve">Процедура </w:t>
      </w:r>
      <w:r>
        <w:rPr>
          <w:sz w:val="22"/>
          <w:szCs w:val="22"/>
        </w:rPr>
        <w:t>рассмотрения</w:t>
      </w:r>
      <w:r w:rsidRPr="00B04F47">
        <w:rPr>
          <w:sz w:val="22"/>
          <w:szCs w:val="22"/>
        </w:rPr>
        <w:t xml:space="preserve"> заяв</w:t>
      </w:r>
      <w:r>
        <w:rPr>
          <w:sz w:val="22"/>
          <w:szCs w:val="22"/>
        </w:rPr>
        <w:t>о</w:t>
      </w:r>
      <w:r w:rsidRPr="00B04F47">
        <w:rPr>
          <w:sz w:val="22"/>
          <w:szCs w:val="22"/>
        </w:rPr>
        <w:t xml:space="preserve">к на участие в конкурсе была проведена конкурсной комиссией </w:t>
      </w:r>
      <w:r>
        <w:rPr>
          <w:sz w:val="22"/>
          <w:szCs w:val="22"/>
        </w:rPr>
        <w:t>15</w:t>
      </w:r>
      <w:r w:rsidRPr="00B04F47">
        <w:rPr>
          <w:bCs/>
          <w:sz w:val="22"/>
          <w:szCs w:val="22"/>
        </w:rPr>
        <w:t xml:space="preserve"> августа 2011 </w:t>
      </w:r>
      <w:r w:rsidRPr="00B04F47">
        <w:rPr>
          <w:sz w:val="22"/>
          <w:szCs w:val="22"/>
        </w:rPr>
        <w:t xml:space="preserve">года. Протокол </w:t>
      </w:r>
      <w:r>
        <w:rPr>
          <w:sz w:val="22"/>
          <w:szCs w:val="22"/>
        </w:rPr>
        <w:t xml:space="preserve">рассмотрения </w:t>
      </w:r>
      <w:r w:rsidRPr="00B04F47">
        <w:rPr>
          <w:sz w:val="22"/>
          <w:szCs w:val="22"/>
        </w:rPr>
        <w:t>заяв</w:t>
      </w:r>
      <w:r>
        <w:rPr>
          <w:sz w:val="22"/>
          <w:szCs w:val="22"/>
        </w:rPr>
        <w:t>о</w:t>
      </w:r>
      <w:r w:rsidRPr="00B04F47">
        <w:rPr>
          <w:sz w:val="22"/>
          <w:szCs w:val="22"/>
        </w:rPr>
        <w:t xml:space="preserve">к на участие в открытом </w:t>
      </w:r>
      <w:r w:rsidRPr="00B04F47">
        <w:rPr>
          <w:bCs/>
          <w:sz w:val="22"/>
          <w:szCs w:val="22"/>
        </w:rPr>
        <w:t>конкурсе № 25К/2/</w:t>
      </w:r>
      <w:r>
        <w:rPr>
          <w:bCs/>
          <w:sz w:val="22"/>
          <w:szCs w:val="22"/>
        </w:rPr>
        <w:t>2</w:t>
      </w:r>
      <w:r w:rsidRPr="00B04F47">
        <w:rPr>
          <w:bCs/>
          <w:sz w:val="22"/>
          <w:szCs w:val="22"/>
        </w:rPr>
        <w:t xml:space="preserve"> от </w:t>
      </w:r>
      <w:r w:rsidR="00E5281B" w:rsidRPr="00E5281B">
        <w:rPr>
          <w:sz w:val="22"/>
          <w:szCs w:val="22"/>
        </w:rPr>
        <w:t>15</w:t>
      </w:r>
      <w:r w:rsidRPr="00B04F47">
        <w:rPr>
          <w:bCs/>
          <w:sz w:val="22"/>
          <w:szCs w:val="22"/>
        </w:rPr>
        <w:t xml:space="preserve"> августа 2011 </w:t>
      </w:r>
      <w:r w:rsidRPr="00B04F47">
        <w:rPr>
          <w:sz w:val="22"/>
          <w:szCs w:val="22"/>
        </w:rPr>
        <w:t>года.</w:t>
      </w:r>
    </w:p>
    <w:p w:rsidR="00EA2EFF" w:rsidRPr="00B04F47" w:rsidRDefault="00EA2EFF" w:rsidP="00EA2EFF">
      <w:pPr>
        <w:tabs>
          <w:tab w:val="left" w:pos="0"/>
        </w:tabs>
        <w:jc w:val="both"/>
        <w:rPr>
          <w:sz w:val="22"/>
          <w:szCs w:val="22"/>
        </w:rPr>
      </w:pPr>
    </w:p>
    <w:p w:rsidR="00EA2EFF" w:rsidRDefault="00EA2EFF" w:rsidP="00EA2EFF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На процедуру</w:t>
      </w:r>
      <w:r w:rsidRPr="00645D01">
        <w:rPr>
          <w:sz w:val="22"/>
          <w:szCs w:val="22"/>
        </w:rPr>
        <w:t xml:space="preserve"> оценки и сопоставления заявок на участие в конкурсе были </w:t>
      </w:r>
      <w:r>
        <w:rPr>
          <w:sz w:val="22"/>
          <w:szCs w:val="22"/>
        </w:rPr>
        <w:t>допущены</w:t>
      </w:r>
      <w:r w:rsidRPr="00645D01">
        <w:rPr>
          <w:sz w:val="22"/>
          <w:szCs w:val="22"/>
        </w:rPr>
        <w:t xml:space="preserve"> заявки следующих участников:</w:t>
      </w:r>
    </w:p>
    <w:p w:rsidR="00EA2EFF" w:rsidRDefault="00EA2EFF" w:rsidP="00EA2EFF">
      <w:pPr>
        <w:tabs>
          <w:tab w:val="left" w:pos="0"/>
        </w:tabs>
        <w:jc w:val="both"/>
        <w:rPr>
          <w:sz w:val="22"/>
          <w:szCs w:val="22"/>
        </w:rPr>
      </w:pPr>
    </w:p>
    <w:p w:rsidR="00EA2EFF" w:rsidRDefault="00EA2EFF" w:rsidP="00EA2EFF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68"/>
        <w:gridCol w:w="4643"/>
        <w:gridCol w:w="4820"/>
      </w:tblGrid>
      <w:tr w:rsidR="00EA2EFF" w:rsidRPr="00A52D98" w:rsidTr="00EA2EFF">
        <w:trPr>
          <w:cantSplit/>
          <w:trHeight w:val="520"/>
          <w:tblHeader/>
        </w:trPr>
        <w:tc>
          <w:tcPr>
            <w:tcW w:w="568" w:type="dxa"/>
            <w:tcBorders>
              <w:bottom w:val="single" w:sz="6" w:space="0" w:color="auto"/>
            </w:tcBorders>
            <w:vAlign w:val="center"/>
          </w:tcPr>
          <w:p w:rsidR="00EA2EFF" w:rsidRPr="00A52D98" w:rsidRDefault="00EA2EFF" w:rsidP="00EA2EFF">
            <w:pPr>
              <w:pStyle w:val="a6"/>
              <w:keepNext/>
              <w:tabs>
                <w:tab w:val="left" w:pos="851"/>
              </w:tabs>
              <w:spacing w:before="120" w:after="120"/>
              <w:ind w:left="-97" w:firstLine="97"/>
              <w:rPr>
                <w:b/>
              </w:rPr>
            </w:pPr>
            <w:r w:rsidRPr="00A52D98">
              <w:rPr>
                <w:b/>
              </w:rPr>
              <w:t xml:space="preserve">№ </w:t>
            </w:r>
            <w:proofErr w:type="spellStart"/>
            <w:proofErr w:type="gramStart"/>
            <w:r w:rsidRPr="00A52D98">
              <w:rPr>
                <w:b/>
              </w:rPr>
              <w:t>п</w:t>
            </w:r>
            <w:proofErr w:type="spellEnd"/>
            <w:proofErr w:type="gramEnd"/>
            <w:r w:rsidRPr="00A52D98">
              <w:rPr>
                <w:b/>
              </w:rPr>
              <w:t>/</w:t>
            </w:r>
            <w:proofErr w:type="spellStart"/>
            <w:r w:rsidRPr="00A52D98">
              <w:rPr>
                <w:b/>
              </w:rPr>
              <w:t>п</w:t>
            </w:r>
            <w:proofErr w:type="spellEnd"/>
          </w:p>
        </w:tc>
        <w:tc>
          <w:tcPr>
            <w:tcW w:w="4643" w:type="dxa"/>
          </w:tcPr>
          <w:p w:rsidR="00EA2EFF" w:rsidRPr="00A52D98" w:rsidRDefault="00EA2EFF" w:rsidP="00EA2EFF">
            <w:pPr>
              <w:pStyle w:val="a6"/>
              <w:keepNext/>
              <w:tabs>
                <w:tab w:val="left" w:pos="851"/>
              </w:tabs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Наименование участника размещения заказа</w:t>
            </w:r>
          </w:p>
        </w:tc>
        <w:tc>
          <w:tcPr>
            <w:tcW w:w="4820" w:type="dxa"/>
            <w:vAlign w:val="center"/>
          </w:tcPr>
          <w:p w:rsidR="00EA2EFF" w:rsidRPr="00A52D98" w:rsidRDefault="00EA2EFF" w:rsidP="00EA2EFF">
            <w:pPr>
              <w:pStyle w:val="a6"/>
              <w:keepNext/>
              <w:tabs>
                <w:tab w:val="left" w:pos="851"/>
              </w:tabs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П</w:t>
            </w:r>
            <w:r w:rsidRPr="00A52D98">
              <w:rPr>
                <w:b/>
              </w:rPr>
              <w:t>очтовый адрес участника размещения заказа</w:t>
            </w:r>
          </w:p>
        </w:tc>
      </w:tr>
      <w:tr w:rsidR="00EA2EFF" w:rsidRPr="00A52D98" w:rsidTr="00EA2EFF">
        <w:trPr>
          <w:cantSplit/>
          <w:trHeight w:val="270"/>
        </w:trPr>
        <w:tc>
          <w:tcPr>
            <w:tcW w:w="568" w:type="dxa"/>
            <w:vAlign w:val="center"/>
          </w:tcPr>
          <w:p w:rsidR="00EA2EFF" w:rsidRDefault="00EA2EFF" w:rsidP="00EA2E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43" w:type="dxa"/>
          </w:tcPr>
          <w:p w:rsidR="00EA2EFF" w:rsidRPr="00FF2575" w:rsidRDefault="00EA2EFF" w:rsidP="00F84B82">
            <w:pPr>
              <w:rPr>
                <w:sz w:val="20"/>
                <w:szCs w:val="20"/>
              </w:rPr>
            </w:pPr>
            <w:r w:rsidRPr="00B04F47">
              <w:rPr>
                <w:sz w:val="22"/>
                <w:szCs w:val="22"/>
              </w:rPr>
              <w:t xml:space="preserve">Федеральное государственное унитарное предприятие, </w:t>
            </w:r>
            <w:r w:rsidR="00F84B82" w:rsidRPr="00B04F47">
              <w:rPr>
                <w:sz w:val="22"/>
                <w:szCs w:val="22"/>
              </w:rPr>
              <w:t>основанное на праве хозяйственного ведения "Российский государственный центр инвентаризации и учета объектов недвижимости</w:t>
            </w:r>
            <w:r w:rsidR="00F84B82">
              <w:rPr>
                <w:sz w:val="22"/>
                <w:szCs w:val="22"/>
              </w:rPr>
              <w:t xml:space="preserve"> </w:t>
            </w:r>
            <w:r w:rsidR="00F84B82" w:rsidRPr="00B04F47">
              <w:rPr>
                <w:sz w:val="22"/>
                <w:szCs w:val="22"/>
              </w:rPr>
              <w:t>- Федеральное бюро технической инвентаризации".</w:t>
            </w:r>
          </w:p>
        </w:tc>
        <w:tc>
          <w:tcPr>
            <w:tcW w:w="4820" w:type="dxa"/>
            <w:vAlign w:val="center"/>
          </w:tcPr>
          <w:p w:rsidR="00EA2EFF" w:rsidRPr="00B04F47" w:rsidRDefault="00EA2EFF" w:rsidP="00EA2EFF">
            <w:pPr>
              <w:pStyle w:val="a6"/>
              <w:ind w:left="0"/>
              <w:jc w:val="both"/>
              <w:outlineLvl w:val="0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109052, г</w:t>
            </w:r>
            <w:proofErr w:type="gramStart"/>
            <w:r w:rsidRPr="00B04F47">
              <w:rPr>
                <w:sz w:val="22"/>
                <w:szCs w:val="22"/>
              </w:rPr>
              <w:t>.М</w:t>
            </w:r>
            <w:proofErr w:type="gramEnd"/>
            <w:r w:rsidRPr="00B04F47">
              <w:rPr>
                <w:sz w:val="22"/>
                <w:szCs w:val="22"/>
              </w:rPr>
              <w:t>осква, ул.Нижегородская, 94, корп.4</w:t>
            </w:r>
          </w:p>
          <w:p w:rsidR="00EA2EFF" w:rsidRDefault="00EA2EFF" w:rsidP="00EA2E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2EFF" w:rsidRPr="00A52D98" w:rsidTr="00EA2EFF">
        <w:trPr>
          <w:cantSplit/>
          <w:trHeight w:val="270"/>
        </w:trPr>
        <w:tc>
          <w:tcPr>
            <w:tcW w:w="568" w:type="dxa"/>
            <w:vAlign w:val="center"/>
          </w:tcPr>
          <w:p w:rsidR="00EA2EFF" w:rsidRDefault="00EA2EFF" w:rsidP="00EA2E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643" w:type="dxa"/>
          </w:tcPr>
          <w:p w:rsidR="00EA2EFF" w:rsidRPr="00FF2575" w:rsidRDefault="00EA2EFF" w:rsidP="00EA2EFF">
            <w:pPr>
              <w:rPr>
                <w:sz w:val="20"/>
                <w:szCs w:val="20"/>
              </w:rPr>
            </w:pPr>
            <w:r w:rsidRPr="00B04F47">
              <w:rPr>
                <w:sz w:val="22"/>
                <w:szCs w:val="22"/>
              </w:rPr>
              <w:t>Государственное унитарное предприятие "Центр  технической инвентаризации Пермского края".</w:t>
            </w:r>
          </w:p>
        </w:tc>
        <w:tc>
          <w:tcPr>
            <w:tcW w:w="4820" w:type="dxa"/>
          </w:tcPr>
          <w:p w:rsidR="00EA2EFF" w:rsidRPr="00B04F47" w:rsidRDefault="00EA2EFF" w:rsidP="00EA2EFF">
            <w:pPr>
              <w:pStyle w:val="a6"/>
              <w:ind w:left="0"/>
              <w:jc w:val="both"/>
              <w:outlineLvl w:val="0"/>
              <w:rPr>
                <w:sz w:val="22"/>
                <w:szCs w:val="22"/>
              </w:rPr>
            </w:pPr>
            <w:r w:rsidRPr="00B04F47">
              <w:rPr>
                <w:sz w:val="22"/>
                <w:szCs w:val="22"/>
              </w:rPr>
              <w:t>614045, г. Пермь, ул. Ленина, 58а.</w:t>
            </w:r>
          </w:p>
          <w:p w:rsidR="00EA2EFF" w:rsidRPr="00FF2575" w:rsidRDefault="00EA2EFF" w:rsidP="00EA2EFF">
            <w:pPr>
              <w:rPr>
                <w:sz w:val="20"/>
                <w:szCs w:val="20"/>
              </w:rPr>
            </w:pPr>
          </w:p>
        </w:tc>
      </w:tr>
    </w:tbl>
    <w:p w:rsidR="00EA2EFF" w:rsidRDefault="00EA2EFF" w:rsidP="00EA2EFF">
      <w:pPr>
        <w:pStyle w:val="a6"/>
        <w:spacing w:before="120"/>
        <w:ind w:left="0"/>
        <w:jc w:val="both"/>
        <w:outlineLvl w:val="0"/>
        <w:rPr>
          <w:sz w:val="22"/>
          <w:szCs w:val="22"/>
        </w:rPr>
      </w:pPr>
    </w:p>
    <w:p w:rsidR="00EA2EFF" w:rsidRPr="00DA0DCC" w:rsidRDefault="00EA2EFF" w:rsidP="00EA2EFF">
      <w:pPr>
        <w:pStyle w:val="a6"/>
        <w:spacing w:before="120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К</w:t>
      </w:r>
      <w:r w:rsidRPr="00AC76F7">
        <w:rPr>
          <w:sz w:val="22"/>
          <w:szCs w:val="22"/>
        </w:rPr>
        <w:t xml:space="preserve">омиссия оценила и сопоставила заявки на участие в конкурсе в соответствии с </w:t>
      </w:r>
      <w:r>
        <w:rPr>
          <w:sz w:val="22"/>
          <w:szCs w:val="22"/>
        </w:rPr>
        <w:t xml:space="preserve">указанными </w:t>
      </w:r>
      <w:r w:rsidRPr="00AC76F7">
        <w:rPr>
          <w:sz w:val="22"/>
          <w:szCs w:val="22"/>
        </w:rPr>
        <w:t xml:space="preserve">критериями и порядком </w:t>
      </w:r>
      <w:r w:rsidRPr="00DA0DCC">
        <w:rPr>
          <w:sz w:val="22"/>
          <w:szCs w:val="22"/>
        </w:rPr>
        <w:t>(</w:t>
      </w:r>
      <w:r>
        <w:rPr>
          <w:sz w:val="22"/>
          <w:szCs w:val="22"/>
        </w:rPr>
        <w:t>данные представлены в Приложении 1)</w:t>
      </w:r>
    </w:p>
    <w:p w:rsidR="00EA2EFF" w:rsidRDefault="00EA2EFF" w:rsidP="00EA2EFF">
      <w:pPr>
        <w:pStyle w:val="a6"/>
        <w:spacing w:before="120"/>
        <w:ind w:left="0"/>
        <w:jc w:val="both"/>
        <w:outlineLvl w:val="0"/>
        <w:rPr>
          <w:sz w:val="22"/>
          <w:szCs w:val="22"/>
        </w:rPr>
      </w:pPr>
    </w:p>
    <w:p w:rsidR="00EA2EFF" w:rsidRDefault="00EA2EFF" w:rsidP="00EA2EFF">
      <w:pPr>
        <w:pStyle w:val="a6"/>
        <w:spacing w:before="120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Комиссия</w:t>
      </w:r>
      <w:r w:rsidRPr="00AC76F7">
        <w:rPr>
          <w:sz w:val="22"/>
          <w:szCs w:val="22"/>
        </w:rPr>
        <w:t xml:space="preserve"> приняла </w:t>
      </w:r>
      <w:r>
        <w:rPr>
          <w:sz w:val="22"/>
          <w:szCs w:val="22"/>
        </w:rPr>
        <w:t xml:space="preserve">следующие </w:t>
      </w:r>
      <w:r w:rsidRPr="00202480">
        <w:rPr>
          <w:b/>
          <w:sz w:val="22"/>
          <w:szCs w:val="22"/>
        </w:rPr>
        <w:t>решения</w:t>
      </w:r>
      <w:r w:rsidRPr="00D33CF7">
        <w:rPr>
          <w:sz w:val="22"/>
          <w:szCs w:val="22"/>
        </w:rPr>
        <w:t xml:space="preserve">: </w:t>
      </w:r>
    </w:p>
    <w:p w:rsidR="00723DEB" w:rsidRDefault="00723DEB" w:rsidP="00723DEB">
      <w:pPr>
        <w:pStyle w:val="1"/>
        <w:numPr>
          <w:ilvl w:val="0"/>
          <w:numId w:val="0"/>
        </w:numPr>
        <w:spacing w:before="120" w:after="0"/>
        <w:ind w:left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1.</w:t>
      </w:r>
      <w:r w:rsidR="00EA2EFF" w:rsidRPr="00723DE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Присвоить первый номер и признать победителем конкурса – </w:t>
      </w:r>
      <w:r w:rsidRPr="00723DEB">
        <w:rPr>
          <w:rFonts w:ascii="Times New Roman" w:hAnsi="Times New Roman" w:cs="Times New Roman"/>
          <w:b w:val="0"/>
          <w:bCs w:val="0"/>
          <w:sz w:val="22"/>
          <w:szCs w:val="22"/>
        </w:rPr>
        <w:t>Федеральное государственное унитарное предприятие, основанное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инвентаризации".</w:t>
      </w:r>
      <w:r w:rsidRPr="00723DE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2EFF" w:rsidRPr="00665306" w:rsidRDefault="00723DEB" w:rsidP="00723DEB">
      <w:pPr>
        <w:pStyle w:val="1"/>
        <w:numPr>
          <w:ilvl w:val="0"/>
          <w:numId w:val="0"/>
        </w:numPr>
        <w:spacing w:before="120" w:after="0"/>
        <w:ind w:left="420"/>
      </w:pPr>
      <w:r>
        <w:rPr>
          <w:rFonts w:ascii="Times New Roman" w:hAnsi="Times New Roman" w:cs="Times New Roman"/>
          <w:sz w:val="22"/>
          <w:szCs w:val="22"/>
        </w:rPr>
        <w:t>2.</w:t>
      </w:r>
      <w:r w:rsidR="00EA2EFF" w:rsidRPr="00723DE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Присвоить второй номер – </w:t>
      </w:r>
      <w:r w:rsidRPr="00723DEB">
        <w:rPr>
          <w:rFonts w:ascii="Times New Roman" w:hAnsi="Times New Roman" w:cs="Times New Roman"/>
          <w:b w:val="0"/>
          <w:bCs w:val="0"/>
          <w:sz w:val="22"/>
          <w:szCs w:val="22"/>
        </w:rPr>
        <w:t>Государственное унитарное предприятие "Центр  технической инвентаризации Пермского края".</w:t>
      </w:r>
    </w:p>
    <w:p w:rsidR="00EA2EFF" w:rsidRDefault="00EA2EFF" w:rsidP="00EA2EFF">
      <w:pPr>
        <w:rPr>
          <w:sz w:val="16"/>
          <w:szCs w:val="16"/>
        </w:rPr>
      </w:pPr>
    </w:p>
    <w:p w:rsidR="00EA2EFF" w:rsidRPr="008E471F" w:rsidRDefault="00EA2EFF" w:rsidP="00EA2EFF">
      <w:pPr>
        <w:rPr>
          <w:sz w:val="16"/>
          <w:szCs w:val="16"/>
        </w:rPr>
      </w:pPr>
    </w:p>
    <w:p w:rsidR="00EA2EFF" w:rsidRPr="00B04F47" w:rsidRDefault="00EA2EFF" w:rsidP="00603A04">
      <w:pPr>
        <w:spacing w:after="120"/>
        <w:jc w:val="both"/>
        <w:rPr>
          <w:sz w:val="22"/>
          <w:szCs w:val="22"/>
        </w:rPr>
      </w:pPr>
    </w:p>
    <w:tbl>
      <w:tblPr>
        <w:tblW w:w="10386" w:type="dxa"/>
        <w:tblLook w:val="01E0"/>
      </w:tblPr>
      <w:tblGrid>
        <w:gridCol w:w="3916"/>
        <w:gridCol w:w="180"/>
        <w:gridCol w:w="2338"/>
        <w:gridCol w:w="383"/>
        <w:gridCol w:w="3079"/>
        <w:gridCol w:w="364"/>
        <w:gridCol w:w="126"/>
      </w:tblGrid>
      <w:tr w:rsidR="00597142" w:rsidRPr="00B04F47" w:rsidTr="00B04F47">
        <w:trPr>
          <w:gridAfter w:val="1"/>
          <w:wAfter w:w="126" w:type="dxa"/>
          <w:trHeight w:val="530"/>
        </w:trPr>
        <w:tc>
          <w:tcPr>
            <w:tcW w:w="3916" w:type="dxa"/>
          </w:tcPr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723DEB" w:rsidP="00597142">
            <w:pPr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>Председатель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 w:rsidRPr="00B04F47">
              <w:rPr>
                <w:i/>
                <w:sz w:val="22"/>
                <w:szCs w:val="22"/>
              </w:rPr>
              <w:t>комиссии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26" w:type="dxa"/>
            <w:gridSpan w:val="3"/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  <w:p w:rsidR="00597142" w:rsidRPr="00723DEB" w:rsidRDefault="00597142" w:rsidP="00597142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bCs/>
                <w:sz w:val="22"/>
                <w:szCs w:val="22"/>
              </w:rPr>
              <w:t xml:space="preserve">  </w:t>
            </w:r>
            <w:r w:rsidR="00723DEB">
              <w:rPr>
                <w:bCs/>
                <w:sz w:val="22"/>
                <w:szCs w:val="22"/>
              </w:rPr>
              <w:t xml:space="preserve">    </w:t>
            </w:r>
            <w:r w:rsidR="00723DEB" w:rsidRPr="00723DEB">
              <w:rPr>
                <w:bCs/>
                <w:sz w:val="22"/>
                <w:szCs w:val="22"/>
              </w:rPr>
              <w:t>Кириллова Ольга Ивановна</w:t>
            </w:r>
          </w:p>
        </w:tc>
      </w:tr>
      <w:tr w:rsidR="00597142" w:rsidRPr="00B04F47" w:rsidTr="00B04F47">
        <w:trPr>
          <w:gridAfter w:val="1"/>
          <w:wAfter w:w="126" w:type="dxa"/>
          <w:trHeight w:val="530"/>
        </w:trPr>
        <w:tc>
          <w:tcPr>
            <w:tcW w:w="3916" w:type="dxa"/>
          </w:tcPr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Члены комиссии:                 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26" w:type="dxa"/>
            <w:gridSpan w:val="3"/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  <w:p w:rsidR="00597142" w:rsidRPr="00B04F47" w:rsidRDefault="00597142" w:rsidP="00723DEB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bCs/>
                <w:sz w:val="22"/>
                <w:szCs w:val="22"/>
              </w:rPr>
              <w:t xml:space="preserve">  </w:t>
            </w:r>
            <w:r w:rsidR="00723DEB">
              <w:rPr>
                <w:bCs/>
                <w:sz w:val="22"/>
                <w:szCs w:val="22"/>
              </w:rPr>
              <w:t xml:space="preserve">    </w:t>
            </w:r>
            <w:proofErr w:type="spellStart"/>
            <w:r w:rsidRPr="00B04F47">
              <w:rPr>
                <w:bCs/>
                <w:sz w:val="22"/>
                <w:szCs w:val="22"/>
              </w:rPr>
              <w:t>Чайко</w:t>
            </w:r>
            <w:proofErr w:type="spellEnd"/>
            <w:r w:rsidRPr="00B04F47">
              <w:rPr>
                <w:bCs/>
                <w:sz w:val="22"/>
                <w:szCs w:val="22"/>
              </w:rPr>
              <w:t xml:space="preserve"> Ольга Михайловна</w:t>
            </w:r>
          </w:p>
        </w:tc>
      </w:tr>
      <w:tr w:rsidR="00597142" w:rsidRPr="00B04F47" w:rsidTr="00B04F47">
        <w:trPr>
          <w:gridAfter w:val="1"/>
          <w:wAfter w:w="126" w:type="dxa"/>
          <w:trHeight w:val="530"/>
        </w:trPr>
        <w:tc>
          <w:tcPr>
            <w:tcW w:w="3916" w:type="dxa"/>
          </w:tcPr>
          <w:p w:rsidR="00597142" w:rsidRPr="00B04F47" w:rsidRDefault="00597142" w:rsidP="00597142">
            <w:pPr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101A69" w:rsidP="00597142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Ответственный </w:t>
            </w:r>
            <w:r w:rsidR="00597142" w:rsidRPr="00B04F47">
              <w:rPr>
                <w:i/>
                <w:sz w:val="22"/>
                <w:szCs w:val="22"/>
              </w:rPr>
              <w:t>секретарь комиссии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</w:tcPr>
          <w:p w:rsidR="00597142" w:rsidRPr="00B04F47" w:rsidRDefault="00597142" w:rsidP="00597142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826" w:type="dxa"/>
            <w:gridSpan w:val="3"/>
          </w:tcPr>
          <w:p w:rsidR="00597142" w:rsidRPr="00B04F47" w:rsidRDefault="00597142" w:rsidP="00597142">
            <w:pPr>
              <w:jc w:val="both"/>
              <w:rPr>
                <w:bCs/>
                <w:sz w:val="22"/>
                <w:szCs w:val="22"/>
              </w:rPr>
            </w:pPr>
          </w:p>
          <w:p w:rsidR="00597142" w:rsidRPr="00B04F47" w:rsidRDefault="00597142" w:rsidP="00723DEB">
            <w:pPr>
              <w:jc w:val="both"/>
              <w:rPr>
                <w:bCs/>
                <w:sz w:val="22"/>
                <w:szCs w:val="22"/>
              </w:rPr>
            </w:pPr>
            <w:r w:rsidRPr="00B04F47">
              <w:rPr>
                <w:bCs/>
                <w:sz w:val="22"/>
                <w:szCs w:val="22"/>
              </w:rPr>
              <w:t xml:space="preserve">   </w:t>
            </w:r>
            <w:r w:rsidR="00723DEB">
              <w:rPr>
                <w:bCs/>
                <w:sz w:val="22"/>
                <w:szCs w:val="22"/>
              </w:rPr>
              <w:t xml:space="preserve">   </w:t>
            </w:r>
            <w:r w:rsidRPr="00B04F47">
              <w:rPr>
                <w:bCs/>
                <w:sz w:val="22"/>
                <w:szCs w:val="22"/>
              </w:rPr>
              <w:t>Новикова Татьяна Егоровна</w:t>
            </w:r>
          </w:p>
        </w:tc>
      </w:tr>
      <w:tr w:rsidR="00597142" w:rsidRPr="00B04F47" w:rsidTr="00B04F47">
        <w:trPr>
          <w:gridAfter w:val="2"/>
          <w:wAfter w:w="490" w:type="dxa"/>
          <w:trHeight w:val="268"/>
        </w:trPr>
        <w:tc>
          <w:tcPr>
            <w:tcW w:w="4096" w:type="dxa"/>
            <w:gridSpan w:val="2"/>
          </w:tcPr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Представитель заказчика                                        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079" w:type="dxa"/>
          </w:tcPr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  <w:p w:rsidR="00597142" w:rsidRPr="00B04F47" w:rsidRDefault="00597142" w:rsidP="00597142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  <w:r w:rsidRPr="00B04F47">
              <w:rPr>
                <w:i/>
                <w:sz w:val="22"/>
                <w:szCs w:val="22"/>
              </w:rPr>
              <w:t xml:space="preserve"> Башкиров Иван Сергеевич</w:t>
            </w:r>
          </w:p>
        </w:tc>
      </w:tr>
      <w:tr w:rsidR="0061786A" w:rsidRPr="00B04F47" w:rsidTr="00B04F47">
        <w:trPr>
          <w:trHeight w:val="268"/>
        </w:trPr>
        <w:tc>
          <w:tcPr>
            <w:tcW w:w="10386" w:type="dxa"/>
            <w:gridSpan w:val="7"/>
          </w:tcPr>
          <w:p w:rsidR="0061786A" w:rsidRPr="00B04F47" w:rsidRDefault="0061786A" w:rsidP="0061786A">
            <w:pPr>
              <w:pStyle w:val="a6"/>
              <w:ind w:left="0"/>
              <w:jc w:val="both"/>
              <w:rPr>
                <w:i/>
                <w:sz w:val="22"/>
                <w:szCs w:val="22"/>
              </w:rPr>
            </w:pPr>
          </w:p>
        </w:tc>
      </w:tr>
    </w:tbl>
    <w:p w:rsidR="00D41875" w:rsidRPr="00B04F47" w:rsidRDefault="00D41875" w:rsidP="00597142">
      <w:pPr>
        <w:pStyle w:val="a6"/>
        <w:ind w:left="120" w:firstLine="45"/>
        <w:jc w:val="both"/>
        <w:rPr>
          <w:sz w:val="22"/>
          <w:szCs w:val="22"/>
        </w:rPr>
      </w:pPr>
    </w:p>
    <w:sectPr w:rsidR="00D41875" w:rsidRPr="00B04F47" w:rsidSect="005F611F">
      <w:headerReference w:type="even" r:id="rId9"/>
      <w:headerReference w:type="default" r:id="rId10"/>
      <w:pgSz w:w="11906" w:h="16838"/>
      <w:pgMar w:top="1134" w:right="707" w:bottom="90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B82" w:rsidRDefault="00F84B82" w:rsidP="00E73DDA">
      <w:pPr>
        <w:pStyle w:val="a6"/>
      </w:pPr>
      <w:r>
        <w:separator/>
      </w:r>
    </w:p>
  </w:endnote>
  <w:endnote w:type="continuationSeparator" w:id="0">
    <w:p w:rsidR="00F84B82" w:rsidRDefault="00F84B82" w:rsidP="00E73DDA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B82" w:rsidRDefault="00F84B82" w:rsidP="00E73DDA">
      <w:pPr>
        <w:pStyle w:val="a6"/>
      </w:pPr>
      <w:r>
        <w:separator/>
      </w:r>
    </w:p>
  </w:footnote>
  <w:footnote w:type="continuationSeparator" w:id="0">
    <w:p w:rsidR="00F84B82" w:rsidRDefault="00F84B82" w:rsidP="00E73DDA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B82" w:rsidRDefault="00AB72E5" w:rsidP="005B4452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84B8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84B82" w:rsidRDefault="00F84B8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B82" w:rsidRDefault="00AB72E5" w:rsidP="005B4452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84B8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01A69">
      <w:rPr>
        <w:rStyle w:val="ad"/>
        <w:noProof/>
      </w:rPr>
      <w:t>2</w:t>
    </w:r>
    <w:r>
      <w:rPr>
        <w:rStyle w:val="ad"/>
      </w:rPr>
      <w:fldChar w:fldCharType="end"/>
    </w:r>
  </w:p>
  <w:p w:rsidR="00F84B82" w:rsidRDefault="00F84B8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4DA2A84"/>
    <w:multiLevelType w:val="hybridMultilevel"/>
    <w:tmpl w:val="EEE0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C4AF6"/>
    <w:multiLevelType w:val="hybridMultilevel"/>
    <w:tmpl w:val="108042C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6D7B98"/>
    <w:multiLevelType w:val="hybridMultilevel"/>
    <w:tmpl w:val="973EB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62335C"/>
    <w:multiLevelType w:val="hybridMultilevel"/>
    <w:tmpl w:val="09D47C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A233AF"/>
    <w:multiLevelType w:val="hybridMultilevel"/>
    <w:tmpl w:val="AC6EA414"/>
    <w:lvl w:ilvl="0" w:tplc="D7E03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4EB"/>
    <w:rsid w:val="00022A5D"/>
    <w:rsid w:val="00036535"/>
    <w:rsid w:val="00057389"/>
    <w:rsid w:val="000605B7"/>
    <w:rsid w:val="00066672"/>
    <w:rsid w:val="0007681E"/>
    <w:rsid w:val="00080006"/>
    <w:rsid w:val="00084FD2"/>
    <w:rsid w:val="000A2093"/>
    <w:rsid w:val="000C11AE"/>
    <w:rsid w:val="000D6360"/>
    <w:rsid w:val="000E24D0"/>
    <w:rsid w:val="0010004E"/>
    <w:rsid w:val="00101A69"/>
    <w:rsid w:val="00123D38"/>
    <w:rsid w:val="00131DDD"/>
    <w:rsid w:val="00142DBF"/>
    <w:rsid w:val="001A04A9"/>
    <w:rsid w:val="001B108B"/>
    <w:rsid w:val="001F02D8"/>
    <w:rsid w:val="00247653"/>
    <w:rsid w:val="00252B90"/>
    <w:rsid w:val="00267DF0"/>
    <w:rsid w:val="002B15A1"/>
    <w:rsid w:val="002B387F"/>
    <w:rsid w:val="002F1E75"/>
    <w:rsid w:val="002F5441"/>
    <w:rsid w:val="00317806"/>
    <w:rsid w:val="0033073B"/>
    <w:rsid w:val="00363EC3"/>
    <w:rsid w:val="00370FCD"/>
    <w:rsid w:val="00393F12"/>
    <w:rsid w:val="003A25D1"/>
    <w:rsid w:val="003A6169"/>
    <w:rsid w:val="003B4587"/>
    <w:rsid w:val="00413207"/>
    <w:rsid w:val="0045640C"/>
    <w:rsid w:val="00461FC7"/>
    <w:rsid w:val="00473E5E"/>
    <w:rsid w:val="00477FCD"/>
    <w:rsid w:val="004877FB"/>
    <w:rsid w:val="004B7809"/>
    <w:rsid w:val="004F2FFB"/>
    <w:rsid w:val="00510675"/>
    <w:rsid w:val="0051272A"/>
    <w:rsid w:val="00523BE3"/>
    <w:rsid w:val="005269E3"/>
    <w:rsid w:val="005412C8"/>
    <w:rsid w:val="00567AA0"/>
    <w:rsid w:val="005961BC"/>
    <w:rsid w:val="00597142"/>
    <w:rsid w:val="005B4452"/>
    <w:rsid w:val="005F611F"/>
    <w:rsid w:val="00603A04"/>
    <w:rsid w:val="006158A4"/>
    <w:rsid w:val="006158B3"/>
    <w:rsid w:val="0061786A"/>
    <w:rsid w:val="006202C1"/>
    <w:rsid w:val="006446F5"/>
    <w:rsid w:val="006447D9"/>
    <w:rsid w:val="00663417"/>
    <w:rsid w:val="00676BA6"/>
    <w:rsid w:val="00687F5F"/>
    <w:rsid w:val="006F799A"/>
    <w:rsid w:val="007208ED"/>
    <w:rsid w:val="00723DEB"/>
    <w:rsid w:val="00742680"/>
    <w:rsid w:val="0077581D"/>
    <w:rsid w:val="007A0A11"/>
    <w:rsid w:val="007A744D"/>
    <w:rsid w:val="007A7A8A"/>
    <w:rsid w:val="007C02F4"/>
    <w:rsid w:val="007D0986"/>
    <w:rsid w:val="00802249"/>
    <w:rsid w:val="00802D64"/>
    <w:rsid w:val="008133EF"/>
    <w:rsid w:val="008251AC"/>
    <w:rsid w:val="00827BBC"/>
    <w:rsid w:val="00827E09"/>
    <w:rsid w:val="00835E4F"/>
    <w:rsid w:val="00841886"/>
    <w:rsid w:val="00845346"/>
    <w:rsid w:val="00871B8D"/>
    <w:rsid w:val="008801CD"/>
    <w:rsid w:val="008A7549"/>
    <w:rsid w:val="008C07D6"/>
    <w:rsid w:val="008D2087"/>
    <w:rsid w:val="008F457F"/>
    <w:rsid w:val="00905C28"/>
    <w:rsid w:val="00914348"/>
    <w:rsid w:val="00990466"/>
    <w:rsid w:val="00992181"/>
    <w:rsid w:val="009C181A"/>
    <w:rsid w:val="009C3E12"/>
    <w:rsid w:val="00A36ED9"/>
    <w:rsid w:val="00A46CA8"/>
    <w:rsid w:val="00A70BF6"/>
    <w:rsid w:val="00A95B32"/>
    <w:rsid w:val="00AA302E"/>
    <w:rsid w:val="00AA4F7F"/>
    <w:rsid w:val="00AB72E5"/>
    <w:rsid w:val="00AC3281"/>
    <w:rsid w:val="00AD1FDB"/>
    <w:rsid w:val="00AE468A"/>
    <w:rsid w:val="00B04F47"/>
    <w:rsid w:val="00B10858"/>
    <w:rsid w:val="00B36C16"/>
    <w:rsid w:val="00B43132"/>
    <w:rsid w:val="00B728AB"/>
    <w:rsid w:val="00BA60C9"/>
    <w:rsid w:val="00BE241C"/>
    <w:rsid w:val="00C008C0"/>
    <w:rsid w:val="00C16A87"/>
    <w:rsid w:val="00C30E75"/>
    <w:rsid w:val="00C47E3C"/>
    <w:rsid w:val="00C556FC"/>
    <w:rsid w:val="00C84B45"/>
    <w:rsid w:val="00CA2F03"/>
    <w:rsid w:val="00CB68CF"/>
    <w:rsid w:val="00CD0DD2"/>
    <w:rsid w:val="00CE79DC"/>
    <w:rsid w:val="00D036C5"/>
    <w:rsid w:val="00D41875"/>
    <w:rsid w:val="00D4263B"/>
    <w:rsid w:val="00D44A49"/>
    <w:rsid w:val="00D530F2"/>
    <w:rsid w:val="00D666A3"/>
    <w:rsid w:val="00D66DF4"/>
    <w:rsid w:val="00DA4772"/>
    <w:rsid w:val="00DD557D"/>
    <w:rsid w:val="00DF0C32"/>
    <w:rsid w:val="00DF7B09"/>
    <w:rsid w:val="00E1669B"/>
    <w:rsid w:val="00E1751C"/>
    <w:rsid w:val="00E33026"/>
    <w:rsid w:val="00E34E0F"/>
    <w:rsid w:val="00E525AF"/>
    <w:rsid w:val="00E5281B"/>
    <w:rsid w:val="00E56371"/>
    <w:rsid w:val="00E73DDA"/>
    <w:rsid w:val="00EA2EFF"/>
    <w:rsid w:val="00EB5ACE"/>
    <w:rsid w:val="00ED15E1"/>
    <w:rsid w:val="00ED2D98"/>
    <w:rsid w:val="00ED34EB"/>
    <w:rsid w:val="00EE2CD6"/>
    <w:rsid w:val="00EE42DF"/>
    <w:rsid w:val="00EF146E"/>
    <w:rsid w:val="00EF6619"/>
    <w:rsid w:val="00F365CF"/>
    <w:rsid w:val="00F62D0A"/>
    <w:rsid w:val="00F7546A"/>
    <w:rsid w:val="00F84B82"/>
    <w:rsid w:val="00F84FCF"/>
    <w:rsid w:val="00F976FE"/>
    <w:rsid w:val="00FB2F37"/>
    <w:rsid w:val="00FC4176"/>
    <w:rsid w:val="00FC4365"/>
    <w:rsid w:val="00FC562E"/>
    <w:rsid w:val="00FD470B"/>
    <w:rsid w:val="00FD4E3D"/>
    <w:rsid w:val="00FE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6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A2EFF"/>
    <w:pPr>
      <w:keepNext/>
      <w:numPr>
        <w:numId w:val="1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5">
    <w:name w:val="Hyperlink"/>
    <w:basedOn w:val="a0"/>
    <w:rsid w:val="00C16A87"/>
    <w:rPr>
      <w:color w:val="0000FF"/>
      <w:u w:val="single"/>
    </w:rPr>
  </w:style>
  <w:style w:type="paragraph" w:styleId="a6">
    <w:name w:val="Body Text Indent"/>
    <w:basedOn w:val="a"/>
    <w:link w:val="a7"/>
    <w:rsid w:val="00802D64"/>
    <w:pPr>
      <w:ind w:left="5529"/>
      <w:jc w:val="center"/>
    </w:pPr>
    <w:rPr>
      <w:sz w:val="20"/>
      <w:szCs w:val="20"/>
    </w:rPr>
  </w:style>
  <w:style w:type="paragraph" w:styleId="a8">
    <w:name w:val="footnote text"/>
    <w:basedOn w:val="a"/>
    <w:semiHidden/>
    <w:rsid w:val="00B10858"/>
    <w:rPr>
      <w:sz w:val="20"/>
      <w:szCs w:val="20"/>
    </w:rPr>
  </w:style>
  <w:style w:type="character" w:styleId="a9">
    <w:name w:val="footnote reference"/>
    <w:basedOn w:val="a0"/>
    <w:semiHidden/>
    <w:rsid w:val="00B10858"/>
    <w:rPr>
      <w:vertAlign w:val="superscript"/>
    </w:rPr>
  </w:style>
  <w:style w:type="paragraph" w:styleId="aa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F0C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C55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rsid w:val="0045640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5640C"/>
  </w:style>
  <w:style w:type="paragraph" w:styleId="ae">
    <w:name w:val="Body Text"/>
    <w:basedOn w:val="a"/>
    <w:link w:val="af"/>
    <w:rsid w:val="0077581D"/>
    <w:pPr>
      <w:spacing w:after="120"/>
    </w:pPr>
  </w:style>
  <w:style w:type="paragraph" w:styleId="af0">
    <w:name w:val="List Paragraph"/>
    <w:basedOn w:val="a"/>
    <w:uiPriority w:val="34"/>
    <w:qFormat/>
    <w:rsid w:val="000A2093"/>
    <w:pPr>
      <w:ind w:left="720"/>
      <w:contextualSpacing/>
    </w:pPr>
  </w:style>
  <w:style w:type="paragraph" w:customStyle="1" w:styleId="22">
    <w:name w:val="Основной текст 22"/>
    <w:basedOn w:val="a"/>
    <w:rsid w:val="00FB2F37"/>
    <w:pPr>
      <w:ind w:firstLine="567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rsid w:val="00FB2F37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61786A"/>
  </w:style>
  <w:style w:type="character" w:customStyle="1" w:styleId="a4">
    <w:name w:val="Название Знак"/>
    <w:basedOn w:val="a0"/>
    <w:link w:val="a3"/>
    <w:rsid w:val="00267DF0"/>
    <w:rPr>
      <w:b/>
      <w:smallCaps/>
      <w:sz w:val="32"/>
    </w:rPr>
  </w:style>
  <w:style w:type="character" w:customStyle="1" w:styleId="10">
    <w:name w:val="Заголовок 1 Знак"/>
    <w:basedOn w:val="a0"/>
    <w:link w:val="1"/>
    <w:rsid w:val="00EA2EFF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blag@perm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32E3-B4F0-46CC-9C71-CC00798A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299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2797</CharactersWithSpaces>
  <SharedDoc>false</SharedDoc>
  <HLinks>
    <vt:vector size="6" baseType="variant">
      <vt:variant>
        <vt:i4>983049</vt:i4>
      </vt:variant>
      <vt:variant>
        <vt:i4>0</vt:i4>
      </vt:variant>
      <vt:variant>
        <vt:i4>0</vt:i4>
      </vt:variant>
      <vt:variant>
        <vt:i4>5</vt:i4>
      </vt:variant>
      <vt:variant>
        <vt:lpwstr>http://www.gorodperm.ru/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subject/>
  <dc:creator>ump15</dc:creator>
  <cp:keywords/>
  <dc:description/>
  <cp:lastModifiedBy>ump29</cp:lastModifiedBy>
  <cp:revision>17</cp:revision>
  <cp:lastPrinted>2011-08-23T04:54:00Z</cp:lastPrinted>
  <dcterms:created xsi:type="dcterms:W3CDTF">2010-11-22T12:23:00Z</dcterms:created>
  <dcterms:modified xsi:type="dcterms:W3CDTF">2011-08-23T05:00:00Z</dcterms:modified>
</cp:coreProperties>
</file>