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D7" w:rsidRPr="00631271" w:rsidRDefault="00010FD7" w:rsidP="00010FD7">
      <w:pPr>
        <w:jc w:val="center"/>
        <w:rPr>
          <w:b/>
          <w:sz w:val="16"/>
          <w:szCs w:val="16"/>
        </w:rPr>
      </w:pPr>
      <w:r>
        <w:rPr>
          <w:b/>
          <w:sz w:val="26"/>
          <w:szCs w:val="26"/>
        </w:rPr>
        <w:t>ПРОТОКОЛ</w:t>
      </w:r>
      <w:r w:rsidRPr="00FA1F28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>
        <w:rPr>
          <w:b/>
          <w:sz w:val="22"/>
          <w:szCs w:val="22"/>
        </w:rPr>
        <w:t>015630002141100001</w:t>
      </w:r>
      <w:r w:rsidR="006F4ABC">
        <w:rPr>
          <w:b/>
          <w:sz w:val="22"/>
          <w:szCs w:val="22"/>
        </w:rPr>
        <w:t>6-1</w:t>
      </w:r>
    </w:p>
    <w:p w:rsidR="00010FD7" w:rsidRPr="005D10AC" w:rsidRDefault="00010FD7" w:rsidP="00010FD7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р</w:t>
      </w:r>
      <w:r w:rsidRPr="00FA1F28">
        <w:rPr>
          <w:b/>
          <w:bCs/>
        </w:rPr>
        <w:t>ассмотрения заявок на участие в открытом аукционе</w:t>
      </w:r>
      <w:r>
        <w:rPr>
          <w:b/>
          <w:bCs/>
        </w:rPr>
        <w:t xml:space="preserve"> в электронной форме</w:t>
      </w:r>
    </w:p>
    <w:p w:rsidR="00010FD7" w:rsidRDefault="00010FD7" w:rsidP="00010FD7">
      <w:pPr>
        <w:pStyle w:val="a3"/>
        <w:spacing w:after="0"/>
        <w:jc w:val="center"/>
        <w:rPr>
          <w:b/>
          <w:bCs/>
        </w:rPr>
      </w:pPr>
      <w:r w:rsidRPr="0064360F">
        <w:rPr>
          <w:b/>
          <w:bCs/>
        </w:rPr>
        <w:t xml:space="preserve">на </w:t>
      </w:r>
      <w:r w:rsidRPr="00010FD7">
        <w:rPr>
          <w:b/>
          <w:bCs/>
        </w:rPr>
        <w:t>в</w:t>
      </w:r>
      <w:r>
        <w:t xml:space="preserve">ыполнение работ «Формирование и постановка земельных участков под многоквартирными жилыми домами в </w:t>
      </w:r>
      <w:r w:rsidR="0094354E">
        <w:t xml:space="preserve">Орджоникидзевском </w:t>
      </w:r>
      <w:r>
        <w:t xml:space="preserve"> районе города Перми на государственный кадастровый учет» (</w:t>
      </w:r>
      <w:r w:rsidR="0094354E">
        <w:t>4</w:t>
      </w:r>
      <w:r>
        <w:t xml:space="preserve"> участка)</w:t>
      </w:r>
    </w:p>
    <w:p w:rsidR="00010FD7" w:rsidRPr="009C51BB" w:rsidRDefault="00010FD7" w:rsidP="00010FD7">
      <w:pPr>
        <w:pStyle w:val="a3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(</w:t>
      </w:r>
      <w:r w:rsidRPr="009C51BB">
        <w:rPr>
          <w:b/>
          <w:sz w:val="22"/>
          <w:szCs w:val="22"/>
        </w:rPr>
        <w:t xml:space="preserve">извещение </w:t>
      </w:r>
      <w:r w:rsidRPr="000A2267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015630002141100001</w:t>
      </w:r>
      <w:r w:rsidR="0094354E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от 22.09.2011)</w:t>
      </w:r>
    </w:p>
    <w:p w:rsidR="00010FD7" w:rsidRDefault="00010FD7" w:rsidP="00010FD7">
      <w:pPr>
        <w:spacing w:line="168" w:lineRule="auto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</w:t>
      </w:r>
    </w:p>
    <w:p w:rsidR="00010FD7" w:rsidRPr="00E90A54" w:rsidRDefault="00010FD7" w:rsidP="00010FD7">
      <w:pPr>
        <w:jc w:val="both"/>
        <w:rPr>
          <w:bCs/>
        </w:rPr>
      </w:pPr>
    </w:p>
    <w:p w:rsidR="00010FD7" w:rsidRPr="00F17D02" w:rsidRDefault="00010FD7" w:rsidP="00010FD7">
      <w:pPr>
        <w:ind w:left="7938" w:hanging="7938"/>
        <w:jc w:val="both"/>
        <w:rPr>
          <w:bCs/>
          <w:sz w:val="22"/>
          <w:szCs w:val="22"/>
        </w:rPr>
      </w:pPr>
      <w:r w:rsidRPr="00F17D02">
        <w:rPr>
          <w:bCs/>
          <w:sz w:val="22"/>
          <w:szCs w:val="22"/>
        </w:rPr>
        <w:t>г. Пермь</w:t>
      </w:r>
      <w:r>
        <w:rPr>
          <w:bCs/>
          <w:sz w:val="22"/>
          <w:szCs w:val="22"/>
        </w:rPr>
        <w:t xml:space="preserve"> 04.10. 2011</w:t>
      </w:r>
      <w:r w:rsidRPr="00F17D02">
        <w:rPr>
          <w:bCs/>
          <w:sz w:val="22"/>
          <w:szCs w:val="22"/>
        </w:rPr>
        <w:t> года</w:t>
      </w:r>
      <w:r>
        <w:rPr>
          <w:bCs/>
          <w:sz w:val="22"/>
          <w:szCs w:val="22"/>
        </w:rPr>
        <w:br/>
      </w:r>
      <w:r w:rsidR="006F4ABC">
        <w:rPr>
          <w:bCs/>
          <w:sz w:val="22"/>
          <w:szCs w:val="22"/>
        </w:rPr>
        <w:t xml:space="preserve">         </w:t>
      </w:r>
      <w:r w:rsidRPr="002F4018">
        <w:rPr>
          <w:bCs/>
          <w:sz w:val="22"/>
          <w:szCs w:val="22"/>
        </w:rPr>
        <w:t xml:space="preserve"> </w:t>
      </w:r>
    </w:p>
    <w:p w:rsidR="00010FD7" w:rsidRPr="003665B2" w:rsidRDefault="00010FD7" w:rsidP="00010FD7">
      <w:pPr>
        <w:ind w:left="7920" w:hanging="7920"/>
        <w:jc w:val="both"/>
        <w:rPr>
          <w:b/>
          <w:bCs/>
        </w:rPr>
      </w:pPr>
    </w:p>
    <w:p w:rsidR="00010FD7" w:rsidRPr="005D10AC" w:rsidRDefault="00010FD7" w:rsidP="00010FD7">
      <w:pPr>
        <w:pStyle w:val="a3"/>
        <w:jc w:val="both"/>
        <w:rPr>
          <w:sz w:val="22"/>
          <w:szCs w:val="22"/>
        </w:rPr>
      </w:pPr>
      <w:r w:rsidRPr="005D10AC">
        <w:rPr>
          <w:b/>
          <w:bCs/>
          <w:sz w:val="22"/>
          <w:szCs w:val="22"/>
        </w:rPr>
        <w:t>Повестка дня:</w:t>
      </w:r>
      <w:r w:rsidRPr="005D10AC">
        <w:rPr>
          <w:bCs/>
          <w:sz w:val="22"/>
          <w:szCs w:val="22"/>
        </w:rPr>
        <w:t xml:space="preserve"> </w:t>
      </w:r>
      <w:r w:rsidRPr="005D10AC">
        <w:rPr>
          <w:sz w:val="22"/>
          <w:szCs w:val="22"/>
        </w:rPr>
        <w:t xml:space="preserve">заседание аукционной комиссии </w:t>
      </w:r>
      <w:r>
        <w:rPr>
          <w:sz w:val="22"/>
          <w:szCs w:val="22"/>
        </w:rPr>
        <w:t xml:space="preserve">департамента планирования и развития территории города Перми </w:t>
      </w:r>
      <w:r w:rsidRPr="005D10AC">
        <w:rPr>
          <w:sz w:val="22"/>
          <w:szCs w:val="22"/>
        </w:rPr>
        <w:t>по рассмотрению заявок на участие в открытом аукционе в электронной форме</w:t>
      </w:r>
      <w:r>
        <w:rPr>
          <w:sz w:val="22"/>
          <w:szCs w:val="22"/>
        </w:rPr>
        <w:t>.</w:t>
      </w:r>
    </w:p>
    <w:p w:rsidR="00010FD7" w:rsidRPr="000F0353" w:rsidRDefault="00010FD7" w:rsidP="00010FD7">
      <w:pPr>
        <w:pStyle w:val="a3"/>
        <w:spacing w:after="0"/>
        <w:jc w:val="both"/>
        <w:rPr>
          <w:b/>
          <w:bCs/>
          <w:sz w:val="22"/>
          <w:szCs w:val="22"/>
        </w:rPr>
      </w:pPr>
      <w:r w:rsidRPr="000F0353">
        <w:rPr>
          <w:b/>
          <w:bCs/>
          <w:sz w:val="22"/>
          <w:szCs w:val="22"/>
        </w:rPr>
        <w:t>Присутствовали:</w:t>
      </w:r>
    </w:p>
    <w:tbl>
      <w:tblPr>
        <w:tblW w:w="8584" w:type="dxa"/>
        <w:tblLook w:val="01E0"/>
      </w:tblPr>
      <w:tblGrid>
        <w:gridCol w:w="3778"/>
        <w:gridCol w:w="290"/>
        <w:gridCol w:w="3907"/>
        <w:gridCol w:w="609"/>
      </w:tblGrid>
      <w:tr w:rsidR="00010FD7" w:rsidRPr="000F0353" w:rsidTr="00010FD7">
        <w:trPr>
          <w:gridAfter w:val="1"/>
          <w:wAfter w:w="609" w:type="dxa"/>
        </w:trPr>
        <w:tc>
          <w:tcPr>
            <w:tcW w:w="3778" w:type="dxa"/>
          </w:tcPr>
          <w:p w:rsidR="00010FD7" w:rsidRPr="000F0353" w:rsidRDefault="00010FD7" w:rsidP="00010FD7">
            <w:pPr>
              <w:pStyle w:val="a3"/>
              <w:spacing w:after="0"/>
            </w:pPr>
            <w:r w:rsidRPr="000F0353">
              <w:rPr>
                <w:sz w:val="22"/>
                <w:szCs w:val="22"/>
              </w:rPr>
              <w:t>Председатель комиссии:</w:t>
            </w:r>
          </w:p>
        </w:tc>
        <w:tc>
          <w:tcPr>
            <w:tcW w:w="290" w:type="dxa"/>
          </w:tcPr>
          <w:p w:rsidR="00010FD7" w:rsidRPr="000F0353" w:rsidRDefault="00010FD7" w:rsidP="00010FD7">
            <w:pPr>
              <w:pStyle w:val="a3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</w:tc>
        <w:tc>
          <w:tcPr>
            <w:tcW w:w="3907" w:type="dxa"/>
          </w:tcPr>
          <w:p w:rsidR="00010FD7" w:rsidRPr="00534DBC" w:rsidRDefault="00010FD7" w:rsidP="00010FD7">
            <w:pPr>
              <w:pStyle w:val="a3"/>
              <w:tabs>
                <w:tab w:val="left" w:pos="0"/>
              </w:tabs>
              <w:spacing w:after="0"/>
            </w:pPr>
            <w:r>
              <w:rPr>
                <w:sz w:val="22"/>
                <w:szCs w:val="22"/>
              </w:rPr>
              <w:t>Чащин Александр Игоревич</w:t>
            </w:r>
          </w:p>
        </w:tc>
      </w:tr>
      <w:tr w:rsidR="00010FD7" w:rsidRPr="000F0353" w:rsidTr="00010FD7">
        <w:tc>
          <w:tcPr>
            <w:tcW w:w="3778" w:type="dxa"/>
          </w:tcPr>
          <w:p w:rsidR="00010FD7" w:rsidRPr="000F0353" w:rsidRDefault="00010FD7" w:rsidP="00010FD7">
            <w:pPr>
              <w:pStyle w:val="a3"/>
              <w:spacing w:after="0"/>
            </w:pPr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290" w:type="dxa"/>
          </w:tcPr>
          <w:p w:rsidR="00010FD7" w:rsidRPr="000F0353" w:rsidRDefault="00010FD7" w:rsidP="00010FD7">
            <w:pPr>
              <w:pStyle w:val="a3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  <w:gridSpan w:val="2"/>
          </w:tcPr>
          <w:p w:rsidR="00010FD7" w:rsidRPr="000F0353" w:rsidRDefault="00010FD7" w:rsidP="00010FD7">
            <w:pPr>
              <w:tabs>
                <w:tab w:val="left" w:pos="0"/>
              </w:tabs>
            </w:pPr>
            <w:proofErr w:type="spellStart"/>
            <w:r>
              <w:rPr>
                <w:sz w:val="22"/>
                <w:szCs w:val="22"/>
              </w:rPr>
              <w:t>Карпачевская</w:t>
            </w:r>
            <w:proofErr w:type="spellEnd"/>
            <w:r>
              <w:rPr>
                <w:sz w:val="22"/>
                <w:szCs w:val="22"/>
              </w:rPr>
              <w:t xml:space="preserve"> Римма Игоревна</w:t>
            </w:r>
          </w:p>
        </w:tc>
      </w:tr>
      <w:tr w:rsidR="00010FD7" w:rsidRPr="000F0353" w:rsidTr="00010FD7">
        <w:tc>
          <w:tcPr>
            <w:tcW w:w="3778" w:type="dxa"/>
          </w:tcPr>
          <w:p w:rsidR="00010FD7" w:rsidRPr="000F0353" w:rsidRDefault="00010FD7" w:rsidP="00010FD7">
            <w:pPr>
              <w:pStyle w:val="a3"/>
              <w:spacing w:after="0"/>
            </w:pPr>
            <w:r w:rsidRPr="000F0353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290" w:type="dxa"/>
          </w:tcPr>
          <w:p w:rsidR="00010FD7" w:rsidRPr="000F0353" w:rsidRDefault="00010FD7" w:rsidP="00010FD7">
            <w:pPr>
              <w:pStyle w:val="a3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  <w:gridSpan w:val="2"/>
          </w:tcPr>
          <w:p w:rsidR="00010FD7" w:rsidRDefault="00010FD7" w:rsidP="00010FD7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Козлова Ольга Анатольевна</w:t>
            </w:r>
          </w:p>
          <w:p w:rsidR="00010FD7" w:rsidRDefault="00010FD7" w:rsidP="00010FD7">
            <w:pPr>
              <w:tabs>
                <w:tab w:val="left" w:pos="0"/>
              </w:tabs>
            </w:pPr>
            <w:proofErr w:type="spellStart"/>
            <w:r>
              <w:rPr>
                <w:sz w:val="22"/>
                <w:szCs w:val="22"/>
              </w:rPr>
              <w:t>Лазаревский</w:t>
            </w:r>
            <w:proofErr w:type="spellEnd"/>
            <w:r>
              <w:rPr>
                <w:sz w:val="22"/>
                <w:szCs w:val="22"/>
              </w:rPr>
              <w:t xml:space="preserve"> Евгений Львович</w:t>
            </w:r>
          </w:p>
          <w:p w:rsidR="00010FD7" w:rsidRPr="000F0353" w:rsidRDefault="00010FD7" w:rsidP="00010FD7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Никулин Александр Владимирович</w:t>
            </w:r>
          </w:p>
        </w:tc>
      </w:tr>
      <w:tr w:rsidR="00010FD7" w:rsidRPr="000F0353" w:rsidTr="00010FD7">
        <w:tc>
          <w:tcPr>
            <w:tcW w:w="3778" w:type="dxa"/>
          </w:tcPr>
          <w:p w:rsidR="00010FD7" w:rsidRPr="000F0353" w:rsidRDefault="00010FD7" w:rsidP="00010FD7">
            <w:pPr>
              <w:tabs>
                <w:tab w:val="left" w:pos="0"/>
                <w:tab w:val="left" w:pos="3544"/>
              </w:tabs>
            </w:pPr>
          </w:p>
        </w:tc>
        <w:tc>
          <w:tcPr>
            <w:tcW w:w="290" w:type="dxa"/>
          </w:tcPr>
          <w:p w:rsidR="00010FD7" w:rsidRPr="000F0353" w:rsidRDefault="00010FD7" w:rsidP="00010FD7">
            <w:pPr>
              <w:pStyle w:val="a3"/>
              <w:spacing w:after="0"/>
              <w:jc w:val="right"/>
            </w:pPr>
          </w:p>
        </w:tc>
        <w:tc>
          <w:tcPr>
            <w:tcW w:w="4516" w:type="dxa"/>
            <w:gridSpan w:val="2"/>
          </w:tcPr>
          <w:p w:rsidR="00010FD7" w:rsidRPr="000F0353" w:rsidRDefault="00010FD7" w:rsidP="00010FD7">
            <w:pPr>
              <w:tabs>
                <w:tab w:val="left" w:pos="0"/>
                <w:tab w:val="left" w:pos="3544"/>
              </w:tabs>
            </w:pPr>
          </w:p>
        </w:tc>
      </w:tr>
    </w:tbl>
    <w:p w:rsidR="00010FD7" w:rsidRPr="00B401AD" w:rsidRDefault="00010FD7" w:rsidP="00010FD7">
      <w:pPr>
        <w:jc w:val="both"/>
        <w:rPr>
          <w:b/>
          <w:sz w:val="22"/>
          <w:szCs w:val="22"/>
        </w:rPr>
      </w:pPr>
      <w:r w:rsidRPr="00B401AD">
        <w:rPr>
          <w:b/>
          <w:sz w:val="22"/>
          <w:szCs w:val="22"/>
        </w:rPr>
        <w:t>Кворум имеется.</w:t>
      </w:r>
    </w:p>
    <w:p w:rsidR="00010FD7" w:rsidRPr="00F17D02" w:rsidRDefault="00010FD7" w:rsidP="00010FD7">
      <w:pPr>
        <w:jc w:val="both"/>
        <w:rPr>
          <w:sz w:val="22"/>
          <w:szCs w:val="22"/>
        </w:rPr>
      </w:pPr>
    </w:p>
    <w:p w:rsidR="00010FD7" w:rsidRPr="00F17D02" w:rsidRDefault="00010FD7" w:rsidP="00010FD7">
      <w:pPr>
        <w:jc w:val="both"/>
        <w:rPr>
          <w:sz w:val="22"/>
          <w:szCs w:val="22"/>
        </w:rPr>
      </w:pPr>
      <w:r w:rsidRPr="00F17D02">
        <w:rPr>
          <w:b/>
          <w:sz w:val="22"/>
          <w:szCs w:val="22"/>
        </w:rPr>
        <w:t>Сведения о заказчике</w:t>
      </w:r>
      <w:r w:rsidRPr="00F17D02">
        <w:rPr>
          <w:sz w:val="22"/>
          <w:szCs w:val="22"/>
        </w:rPr>
        <w:t>:</w:t>
      </w:r>
    </w:p>
    <w:p w:rsidR="00C30AE2" w:rsidRDefault="00C30AE2" w:rsidP="00C30AE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Наименование</w:t>
      </w:r>
      <w:r w:rsidR="005C30C6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 xml:space="preserve"> Департамент планирования и развития города Перми</w:t>
      </w:r>
    </w:p>
    <w:p w:rsidR="00C30AE2" w:rsidRDefault="00C30AE2" w:rsidP="00C30AE2">
      <w:pPr>
        <w:jc w:val="both"/>
      </w:pPr>
      <w:r w:rsidRPr="00F84920">
        <w:rPr>
          <w:sz w:val="22"/>
          <w:szCs w:val="22"/>
        </w:rPr>
        <w:t>(ИНН 590229</w:t>
      </w:r>
      <w:r>
        <w:rPr>
          <w:sz w:val="22"/>
          <w:szCs w:val="22"/>
        </w:rPr>
        <w:t>2897</w:t>
      </w:r>
      <w:r w:rsidRPr="00F84920">
        <w:rPr>
          <w:sz w:val="22"/>
          <w:szCs w:val="22"/>
        </w:rPr>
        <w:t>, КПП 590201001)</w:t>
      </w:r>
    </w:p>
    <w:p w:rsidR="00C30AE2" w:rsidRDefault="00C30AE2" w:rsidP="00C30AE2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Адрес</w:t>
      </w:r>
      <w:r w:rsidR="005C30C6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 xml:space="preserve">  614000,  г</w:t>
      </w:r>
      <w:proofErr w:type="gramStart"/>
      <w:r>
        <w:rPr>
          <w:color w:val="000000"/>
          <w:sz w:val="22"/>
          <w:szCs w:val="22"/>
        </w:rPr>
        <w:t>.П</w:t>
      </w:r>
      <w:proofErr w:type="gramEnd"/>
      <w:r>
        <w:rPr>
          <w:color w:val="000000"/>
          <w:sz w:val="22"/>
          <w:szCs w:val="22"/>
        </w:rPr>
        <w:t>ермь, ул.Сибирская, 15</w:t>
      </w:r>
    </w:p>
    <w:p w:rsidR="00C30AE2" w:rsidRDefault="00C30AE2" w:rsidP="00C30AE2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>Телефон</w:t>
      </w:r>
      <w:r w:rsidR="005C30C6">
        <w:rPr>
          <w:color w:val="000000"/>
          <w:sz w:val="22"/>
          <w:szCs w:val="22"/>
        </w:rPr>
        <w:t xml:space="preserve">: </w:t>
      </w:r>
      <w:r>
        <w:rPr>
          <w:color w:val="000000"/>
          <w:sz w:val="22"/>
          <w:szCs w:val="22"/>
        </w:rPr>
        <w:t>(342) 212-</w:t>
      </w:r>
      <w:r w:rsidR="005C30C6">
        <w:rPr>
          <w:color w:val="000000"/>
          <w:sz w:val="22"/>
          <w:szCs w:val="22"/>
        </w:rPr>
        <w:t>62</w:t>
      </w:r>
      <w:r>
        <w:rPr>
          <w:color w:val="000000"/>
          <w:sz w:val="22"/>
          <w:szCs w:val="22"/>
        </w:rPr>
        <w:t>-</w:t>
      </w:r>
      <w:r w:rsidR="005C30C6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4</w:t>
      </w:r>
    </w:p>
    <w:p w:rsidR="00C30AE2" w:rsidRPr="005D15F6" w:rsidRDefault="00C30AE2" w:rsidP="00C30AE2">
      <w:pPr>
        <w:rPr>
          <w:b/>
          <w:sz w:val="22"/>
          <w:szCs w:val="22"/>
        </w:rPr>
      </w:pPr>
    </w:p>
    <w:p w:rsidR="00C30AE2" w:rsidRDefault="00010FD7" w:rsidP="00C30AE2">
      <w:pPr>
        <w:pStyle w:val="a3"/>
        <w:spacing w:after="0"/>
        <w:rPr>
          <w:b/>
          <w:bCs/>
        </w:rPr>
      </w:pPr>
      <w:r w:rsidRPr="00F17D02">
        <w:rPr>
          <w:b/>
          <w:sz w:val="22"/>
          <w:szCs w:val="22"/>
        </w:rPr>
        <w:t xml:space="preserve">Предмет </w:t>
      </w:r>
      <w:r>
        <w:rPr>
          <w:b/>
          <w:sz w:val="22"/>
          <w:szCs w:val="22"/>
        </w:rPr>
        <w:t>контракта</w:t>
      </w:r>
      <w:r w:rsidRPr="00F17D02">
        <w:rPr>
          <w:b/>
          <w:sz w:val="22"/>
          <w:szCs w:val="22"/>
        </w:rPr>
        <w:t xml:space="preserve">: </w:t>
      </w:r>
      <w:r w:rsidR="00C30AE2" w:rsidRPr="00010FD7">
        <w:rPr>
          <w:b/>
          <w:bCs/>
        </w:rPr>
        <w:t>в</w:t>
      </w:r>
      <w:r w:rsidR="00C30AE2">
        <w:t xml:space="preserve">ыполнение работ «Формирование и постановка земельных участков под многоквартирными жилыми домами в </w:t>
      </w:r>
      <w:r w:rsidR="0094354E">
        <w:t xml:space="preserve">Орджоникидзевском </w:t>
      </w:r>
      <w:r w:rsidR="00C30AE2">
        <w:t>районе города Перми на государственный кадастровый учет» (</w:t>
      </w:r>
      <w:r w:rsidR="0094354E">
        <w:t>4</w:t>
      </w:r>
      <w:r w:rsidR="00C30AE2">
        <w:t xml:space="preserve"> участка)</w:t>
      </w:r>
    </w:p>
    <w:p w:rsidR="00010FD7" w:rsidRPr="000C50CA" w:rsidRDefault="00010FD7" w:rsidP="00010FD7">
      <w:pPr>
        <w:jc w:val="both"/>
        <w:rPr>
          <w:sz w:val="22"/>
          <w:szCs w:val="22"/>
        </w:rPr>
      </w:pPr>
      <w:r w:rsidRPr="00F17D02">
        <w:rPr>
          <w:b/>
          <w:sz w:val="22"/>
          <w:szCs w:val="22"/>
        </w:rPr>
        <w:t xml:space="preserve">Начальная (максимальная) цена контракта: </w:t>
      </w:r>
      <w:r w:rsidR="0094354E" w:rsidRPr="0094354E">
        <w:rPr>
          <w:sz w:val="22"/>
          <w:szCs w:val="22"/>
        </w:rPr>
        <w:t>122 663,36</w:t>
      </w:r>
      <w:r w:rsidR="0094354E">
        <w:rPr>
          <w:b/>
          <w:sz w:val="22"/>
          <w:szCs w:val="22"/>
        </w:rPr>
        <w:t xml:space="preserve"> </w:t>
      </w:r>
      <w:r w:rsidR="00C30AE2">
        <w:rPr>
          <w:b/>
          <w:sz w:val="22"/>
          <w:szCs w:val="22"/>
        </w:rPr>
        <w:t xml:space="preserve"> </w:t>
      </w:r>
      <w:r w:rsidRPr="000C50CA">
        <w:rPr>
          <w:sz w:val="22"/>
          <w:szCs w:val="22"/>
        </w:rPr>
        <w:t>рублей.</w:t>
      </w:r>
    </w:p>
    <w:p w:rsidR="005C30C6" w:rsidRDefault="005C30C6" w:rsidP="005C30C6">
      <w:pPr>
        <w:tabs>
          <w:tab w:val="left" w:pos="4020"/>
        </w:tabs>
        <w:jc w:val="both"/>
        <w:rPr>
          <w:sz w:val="22"/>
          <w:szCs w:val="22"/>
        </w:rPr>
      </w:pPr>
    </w:p>
    <w:p w:rsidR="005C30C6" w:rsidRDefault="005C30C6" w:rsidP="005C30C6">
      <w:pPr>
        <w:tabs>
          <w:tab w:val="left" w:pos="4020"/>
        </w:tabs>
        <w:jc w:val="both"/>
        <w:rPr>
          <w:sz w:val="22"/>
          <w:szCs w:val="22"/>
        </w:rPr>
      </w:pPr>
      <w:r>
        <w:rPr>
          <w:sz w:val="22"/>
          <w:szCs w:val="22"/>
        </w:rPr>
        <w:t>Количество заявок, поданных на участие в аукционе: 1</w:t>
      </w:r>
    </w:p>
    <w:p w:rsidR="005C30C6" w:rsidRDefault="005C30C6" w:rsidP="005C30C6">
      <w:pPr>
        <w:tabs>
          <w:tab w:val="left" w:pos="4020"/>
        </w:tabs>
        <w:jc w:val="both"/>
        <w:rPr>
          <w:sz w:val="22"/>
          <w:szCs w:val="22"/>
        </w:rPr>
      </w:pPr>
      <w:r>
        <w:rPr>
          <w:sz w:val="22"/>
          <w:szCs w:val="22"/>
        </w:rPr>
        <w:t>В связи с тем, что по окончании срока подачи заявок на участие в открытом аукционе в электронной форме подана только одна заявка, в соответствии с частью 22 статьи 41.8 Федерального закона № 94-ФЗ, оператор электронной площадки направил заказчику обе части заявки.</w:t>
      </w:r>
    </w:p>
    <w:p w:rsidR="005C30C6" w:rsidRDefault="005C30C6" w:rsidP="005C30C6">
      <w:pPr>
        <w:tabs>
          <w:tab w:val="left" w:pos="4020"/>
        </w:tabs>
        <w:jc w:val="both"/>
        <w:rPr>
          <w:sz w:val="22"/>
          <w:szCs w:val="22"/>
        </w:rPr>
      </w:pPr>
      <w:r>
        <w:rPr>
          <w:sz w:val="22"/>
          <w:szCs w:val="22"/>
        </w:rPr>
        <w:t>Поданная заявка рассматривается в порядке, установленном статьями 41.9 и 41.11 Федерального закона № 94-ФЗ.</w:t>
      </w:r>
    </w:p>
    <w:p w:rsidR="005C30C6" w:rsidRDefault="005C30C6" w:rsidP="005C30C6">
      <w:pPr>
        <w:tabs>
          <w:tab w:val="left" w:pos="4020"/>
        </w:tabs>
        <w:jc w:val="both"/>
        <w:rPr>
          <w:sz w:val="22"/>
          <w:szCs w:val="22"/>
        </w:rPr>
      </w:pPr>
    </w:p>
    <w:p w:rsidR="005C30C6" w:rsidRPr="008D20DB" w:rsidRDefault="005C30C6" w:rsidP="005C30C6">
      <w:pPr>
        <w:pStyle w:val="a5"/>
        <w:numPr>
          <w:ilvl w:val="0"/>
          <w:numId w:val="4"/>
        </w:numPr>
        <w:tabs>
          <w:tab w:val="left" w:pos="4020"/>
        </w:tabs>
        <w:jc w:val="center"/>
        <w:rPr>
          <w:b/>
          <w:sz w:val="22"/>
          <w:szCs w:val="22"/>
        </w:rPr>
      </w:pPr>
      <w:r w:rsidRPr="008D20DB">
        <w:rPr>
          <w:b/>
          <w:sz w:val="22"/>
          <w:szCs w:val="22"/>
        </w:rPr>
        <w:t>Рассмотрение первой части заявки.</w:t>
      </w:r>
    </w:p>
    <w:p w:rsidR="005C30C6" w:rsidRPr="009F4B49" w:rsidRDefault="005C30C6" w:rsidP="005C30C6">
      <w:pPr>
        <w:tabs>
          <w:tab w:val="left" w:pos="4020"/>
        </w:tabs>
        <w:ind w:left="360"/>
        <w:jc w:val="both"/>
        <w:rPr>
          <w:sz w:val="22"/>
          <w:szCs w:val="22"/>
        </w:rPr>
      </w:pPr>
      <w:r w:rsidRPr="009F4B49">
        <w:rPr>
          <w:sz w:val="22"/>
          <w:szCs w:val="22"/>
        </w:rPr>
        <w:t>Сведения об участниках размещения заказа, подавших заявки на участие в аукционе:</w:t>
      </w:r>
    </w:p>
    <w:p w:rsidR="005C30C6" w:rsidRPr="00353224" w:rsidRDefault="005C30C6" w:rsidP="005C30C6">
      <w:pPr>
        <w:pStyle w:val="a5"/>
        <w:tabs>
          <w:tab w:val="left" w:pos="4020"/>
        </w:tabs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8363"/>
      </w:tblGrid>
      <w:tr w:rsidR="005C30C6" w:rsidRPr="005A483E" w:rsidTr="000D22E8">
        <w:tc>
          <w:tcPr>
            <w:tcW w:w="1951" w:type="dxa"/>
            <w:vAlign w:val="center"/>
          </w:tcPr>
          <w:p w:rsidR="005C30C6" w:rsidRPr="005A483E" w:rsidRDefault="005C30C6" w:rsidP="000D22E8">
            <w:pPr>
              <w:jc w:val="center"/>
              <w:rPr>
                <w:b/>
              </w:rPr>
            </w:pPr>
            <w:r w:rsidRPr="00F97703">
              <w:rPr>
                <w:b/>
                <w:sz w:val="18"/>
                <w:szCs w:val="18"/>
              </w:rPr>
              <w:t>Порядковый номер заявки</w:t>
            </w:r>
          </w:p>
        </w:tc>
        <w:tc>
          <w:tcPr>
            <w:tcW w:w="8363" w:type="dxa"/>
            <w:vAlign w:val="center"/>
          </w:tcPr>
          <w:p w:rsidR="005C30C6" w:rsidRPr="005A483E" w:rsidRDefault="005C30C6" w:rsidP="000D22E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Дата и время регистрации заявки</w:t>
            </w:r>
          </w:p>
        </w:tc>
      </w:tr>
      <w:tr w:rsidR="005C30C6" w:rsidRPr="00832F98" w:rsidTr="000D22E8">
        <w:tc>
          <w:tcPr>
            <w:tcW w:w="1951" w:type="dxa"/>
          </w:tcPr>
          <w:p w:rsidR="005C30C6" w:rsidRPr="005A483E" w:rsidRDefault="005C30C6" w:rsidP="000D22E8">
            <w:pPr>
              <w:jc w:val="center"/>
            </w:pPr>
            <w:r w:rsidRPr="005A483E">
              <w:rPr>
                <w:sz w:val="22"/>
                <w:szCs w:val="22"/>
              </w:rPr>
              <w:t>1</w:t>
            </w:r>
          </w:p>
        </w:tc>
        <w:tc>
          <w:tcPr>
            <w:tcW w:w="8363" w:type="dxa"/>
          </w:tcPr>
          <w:p w:rsidR="005C30C6" w:rsidRPr="00832F98" w:rsidRDefault="00DB2A8D" w:rsidP="000D22E8">
            <w:pPr>
              <w:jc w:val="center"/>
            </w:pPr>
            <w:r>
              <w:t>29.09.2011        14:</w:t>
            </w:r>
            <w:r>
              <w:rPr>
                <w:lang w:val="en-US"/>
              </w:rPr>
              <w:t>1</w:t>
            </w:r>
            <w:r w:rsidR="005C30C6">
              <w:t>1</w:t>
            </w:r>
          </w:p>
        </w:tc>
      </w:tr>
    </w:tbl>
    <w:p w:rsidR="005C30C6" w:rsidRDefault="005C30C6" w:rsidP="005C30C6">
      <w:pPr>
        <w:jc w:val="both"/>
        <w:rPr>
          <w:b/>
          <w:sz w:val="22"/>
          <w:szCs w:val="22"/>
        </w:rPr>
      </w:pPr>
    </w:p>
    <w:p w:rsidR="005C30C6" w:rsidRPr="008D20DB" w:rsidRDefault="005C30C6" w:rsidP="005C30C6">
      <w:pPr>
        <w:jc w:val="both"/>
        <w:rPr>
          <w:sz w:val="22"/>
          <w:szCs w:val="22"/>
        </w:rPr>
      </w:pPr>
      <w:r w:rsidRPr="008D20DB">
        <w:rPr>
          <w:sz w:val="22"/>
          <w:szCs w:val="22"/>
        </w:rPr>
        <w:t>Комиссия рассмотрела первые части заявок на участие в аукционе в электронной форме и приняла следующие решения:</w:t>
      </w:r>
    </w:p>
    <w:p w:rsidR="005C30C6" w:rsidRDefault="005C30C6" w:rsidP="005C30C6">
      <w:pPr>
        <w:jc w:val="both"/>
        <w:rPr>
          <w:b/>
          <w:sz w:val="22"/>
          <w:szCs w:val="22"/>
        </w:rPr>
      </w:pPr>
    </w:p>
    <w:p w:rsidR="005C30C6" w:rsidRPr="00074657" w:rsidRDefault="005C30C6" w:rsidP="005C30C6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1.1.  </w:t>
      </w:r>
      <w:r w:rsidRPr="00074657">
        <w:rPr>
          <w:sz w:val="22"/>
          <w:szCs w:val="22"/>
        </w:rPr>
        <w:t xml:space="preserve">Признать открытый аукцион в электронной форме несостоявшимся в соответствии с </w:t>
      </w:r>
      <w:proofErr w:type="gramStart"/>
      <w:r w:rsidRPr="00074657">
        <w:rPr>
          <w:sz w:val="22"/>
          <w:szCs w:val="22"/>
        </w:rPr>
        <w:t>ч</w:t>
      </w:r>
      <w:proofErr w:type="gramEnd"/>
      <w:r w:rsidRPr="00074657">
        <w:rPr>
          <w:sz w:val="22"/>
          <w:szCs w:val="22"/>
        </w:rPr>
        <w:t xml:space="preserve">.21 ст. 41.8 Федерального закона от 21.07.2005  № 94-ФЗ «О размещении заказов на поставки товаров, выполнение работ, оказание услуг для государственных и муниципальных нужд» в связи </w:t>
      </w:r>
      <w:r w:rsidRPr="00532BEA">
        <w:rPr>
          <w:sz w:val="22"/>
          <w:szCs w:val="22"/>
        </w:rPr>
        <w:t>с поступлением только одной заявки</w:t>
      </w:r>
      <w:r w:rsidRPr="00074657">
        <w:rPr>
          <w:sz w:val="22"/>
          <w:szCs w:val="22"/>
        </w:rPr>
        <w:t xml:space="preserve"> на участие в открытом аукционе в электронной форме.</w:t>
      </w:r>
    </w:p>
    <w:p w:rsidR="005C30C6" w:rsidRPr="00803107" w:rsidRDefault="005C30C6" w:rsidP="005C30C6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803107">
        <w:rPr>
          <w:sz w:val="22"/>
          <w:szCs w:val="22"/>
        </w:rPr>
        <w:t>Признать заявку единственного участника размещения заказа соответствующей требованиям, установленным документацией об открытом аукционе в электронной форме.</w:t>
      </w:r>
    </w:p>
    <w:p w:rsidR="005C30C6" w:rsidRPr="00803107" w:rsidRDefault="005C30C6" w:rsidP="005C30C6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1.3. </w:t>
      </w:r>
      <w:r w:rsidRPr="00803107">
        <w:rPr>
          <w:sz w:val="22"/>
          <w:szCs w:val="22"/>
        </w:rPr>
        <w:t>Признать участником аукциона участника размещения заказа № 1, подавшего заявку на участие в аукционе.</w:t>
      </w:r>
    </w:p>
    <w:p w:rsidR="005C30C6" w:rsidRDefault="005C30C6" w:rsidP="005C30C6">
      <w:pPr>
        <w:pStyle w:val="a5"/>
        <w:ind w:left="644"/>
        <w:jc w:val="both"/>
        <w:rPr>
          <w:b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5244"/>
        <w:gridCol w:w="2268"/>
      </w:tblGrid>
      <w:tr w:rsidR="005C30C6" w:rsidRPr="005D10AC" w:rsidTr="000D22E8">
        <w:trPr>
          <w:trHeight w:val="163"/>
        </w:trPr>
        <w:tc>
          <w:tcPr>
            <w:tcW w:w="2802" w:type="dxa"/>
            <w:vMerge w:val="restart"/>
          </w:tcPr>
          <w:p w:rsidR="005C30C6" w:rsidRPr="005D10AC" w:rsidRDefault="005C30C6" w:rsidP="000D22E8">
            <w:pPr>
              <w:jc w:val="center"/>
              <w:rPr>
                <w:b/>
                <w:sz w:val="20"/>
                <w:szCs w:val="20"/>
              </w:rPr>
            </w:pPr>
            <w:r w:rsidRPr="005D10AC">
              <w:rPr>
                <w:b/>
                <w:sz w:val="20"/>
                <w:szCs w:val="20"/>
              </w:rPr>
              <w:lastRenderedPageBreak/>
              <w:t xml:space="preserve">Порядковый номер заявки </w:t>
            </w:r>
          </w:p>
        </w:tc>
        <w:tc>
          <w:tcPr>
            <w:tcW w:w="7512" w:type="dxa"/>
            <w:gridSpan w:val="2"/>
          </w:tcPr>
          <w:p w:rsidR="005C30C6" w:rsidRPr="005D10AC" w:rsidRDefault="005C30C6" w:rsidP="000D22E8">
            <w:pPr>
              <w:jc w:val="center"/>
              <w:rPr>
                <w:b/>
                <w:sz w:val="20"/>
                <w:szCs w:val="20"/>
              </w:rPr>
            </w:pPr>
            <w:r w:rsidRPr="005D10AC">
              <w:rPr>
                <w:b/>
                <w:sz w:val="20"/>
                <w:szCs w:val="20"/>
              </w:rPr>
              <w:t>Голосование</w:t>
            </w:r>
          </w:p>
        </w:tc>
      </w:tr>
      <w:tr w:rsidR="005C30C6" w:rsidRPr="005D10AC" w:rsidTr="000D22E8">
        <w:trPr>
          <w:trHeight w:val="195"/>
        </w:trPr>
        <w:tc>
          <w:tcPr>
            <w:tcW w:w="2802" w:type="dxa"/>
            <w:vMerge/>
          </w:tcPr>
          <w:p w:rsidR="005C30C6" w:rsidRPr="005D10AC" w:rsidRDefault="005C30C6" w:rsidP="000D22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44" w:type="dxa"/>
          </w:tcPr>
          <w:p w:rsidR="005C30C6" w:rsidRPr="005D10AC" w:rsidRDefault="005C30C6" w:rsidP="000D22E8">
            <w:pPr>
              <w:jc w:val="center"/>
              <w:rPr>
                <w:b/>
                <w:sz w:val="20"/>
                <w:szCs w:val="20"/>
              </w:rPr>
            </w:pPr>
            <w:r w:rsidRPr="005D10AC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2268" w:type="dxa"/>
          </w:tcPr>
          <w:p w:rsidR="005C30C6" w:rsidRPr="005D10AC" w:rsidRDefault="005C30C6" w:rsidP="000D22E8">
            <w:pPr>
              <w:jc w:val="center"/>
              <w:rPr>
                <w:b/>
                <w:sz w:val="20"/>
                <w:szCs w:val="20"/>
              </w:rPr>
            </w:pPr>
            <w:r w:rsidRPr="005D10AC">
              <w:rPr>
                <w:b/>
                <w:sz w:val="20"/>
                <w:szCs w:val="20"/>
              </w:rPr>
              <w:t>Решение</w:t>
            </w:r>
          </w:p>
        </w:tc>
      </w:tr>
      <w:tr w:rsidR="005C30C6" w:rsidRPr="005D10AC" w:rsidTr="000D22E8">
        <w:tc>
          <w:tcPr>
            <w:tcW w:w="2802" w:type="dxa"/>
            <w:vAlign w:val="center"/>
          </w:tcPr>
          <w:p w:rsidR="005C30C6" w:rsidRPr="005D10AC" w:rsidRDefault="005C30C6" w:rsidP="000D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4" w:type="dxa"/>
          </w:tcPr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Чащин Александр Игоревич</w:t>
            </w: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Карпачевская</w:t>
            </w:r>
            <w:proofErr w:type="spellEnd"/>
            <w:r>
              <w:rPr>
                <w:sz w:val="20"/>
                <w:szCs w:val="20"/>
              </w:rPr>
              <w:t xml:space="preserve"> Римма Игоревна</w:t>
            </w: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Козлова </w:t>
            </w:r>
            <w:proofErr w:type="spellStart"/>
            <w:r>
              <w:rPr>
                <w:sz w:val="20"/>
                <w:szCs w:val="20"/>
              </w:rPr>
              <w:t>Олльга</w:t>
            </w:r>
            <w:proofErr w:type="spellEnd"/>
            <w:r>
              <w:rPr>
                <w:sz w:val="20"/>
                <w:szCs w:val="20"/>
              </w:rPr>
              <w:t xml:space="preserve"> Анатольевна</w:t>
            </w: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Лазаревский</w:t>
            </w:r>
            <w:proofErr w:type="spellEnd"/>
            <w:r>
              <w:rPr>
                <w:sz w:val="20"/>
                <w:szCs w:val="20"/>
              </w:rPr>
              <w:t xml:space="preserve"> Евгений Львович</w:t>
            </w:r>
          </w:p>
          <w:p w:rsidR="005C30C6" w:rsidRPr="005D10AC" w:rsidRDefault="005C30C6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 Александр Владимирович</w:t>
            </w:r>
          </w:p>
        </w:tc>
        <w:tc>
          <w:tcPr>
            <w:tcW w:w="2268" w:type="dxa"/>
          </w:tcPr>
          <w:p w:rsidR="005C30C6" w:rsidRPr="005D10AC" w:rsidRDefault="005C30C6" w:rsidP="000D22E8">
            <w:pPr>
              <w:jc w:val="both"/>
              <w:rPr>
                <w:sz w:val="20"/>
                <w:szCs w:val="20"/>
              </w:rPr>
            </w:pPr>
            <w:r w:rsidRPr="005D10AC">
              <w:rPr>
                <w:sz w:val="20"/>
                <w:szCs w:val="20"/>
              </w:rPr>
              <w:t>За</w:t>
            </w:r>
          </w:p>
          <w:p w:rsidR="005C30C6" w:rsidRPr="005D10AC" w:rsidRDefault="005C30C6" w:rsidP="000D22E8">
            <w:pPr>
              <w:jc w:val="both"/>
              <w:rPr>
                <w:sz w:val="20"/>
                <w:szCs w:val="20"/>
              </w:rPr>
            </w:pPr>
            <w:r w:rsidRPr="005D10AC">
              <w:rPr>
                <w:sz w:val="20"/>
                <w:szCs w:val="20"/>
              </w:rPr>
              <w:t>За</w:t>
            </w: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r w:rsidRPr="005D10AC">
              <w:rPr>
                <w:sz w:val="20"/>
                <w:szCs w:val="20"/>
              </w:rPr>
              <w:t>За</w:t>
            </w: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</w:t>
            </w:r>
          </w:p>
          <w:p w:rsidR="005C30C6" w:rsidRPr="005D10AC" w:rsidRDefault="005C30C6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</w:t>
            </w:r>
          </w:p>
        </w:tc>
      </w:tr>
    </w:tbl>
    <w:p w:rsidR="005C30C6" w:rsidRPr="008D20DB" w:rsidRDefault="005C30C6" w:rsidP="005C30C6">
      <w:pPr>
        <w:pStyle w:val="a5"/>
        <w:ind w:left="644"/>
        <w:jc w:val="both"/>
        <w:rPr>
          <w:b/>
          <w:sz w:val="22"/>
          <w:szCs w:val="22"/>
        </w:rPr>
      </w:pPr>
    </w:p>
    <w:p w:rsidR="005C30C6" w:rsidRPr="008D20DB" w:rsidRDefault="005C30C6" w:rsidP="005C30C6">
      <w:pPr>
        <w:pStyle w:val="a5"/>
        <w:ind w:left="64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2.Рассмотрение второй части заявки</w:t>
      </w:r>
    </w:p>
    <w:p w:rsidR="005C30C6" w:rsidRDefault="005C30C6" w:rsidP="005C30C6">
      <w:pPr>
        <w:ind w:left="360"/>
        <w:jc w:val="both"/>
        <w:rPr>
          <w:sz w:val="22"/>
          <w:szCs w:val="22"/>
        </w:rPr>
      </w:pPr>
    </w:p>
    <w:p w:rsidR="005C30C6" w:rsidRDefault="005C30C6" w:rsidP="005C30C6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Аукционная комиссия, </w:t>
      </w:r>
      <w:proofErr w:type="gramStart"/>
      <w:r>
        <w:rPr>
          <w:sz w:val="22"/>
          <w:szCs w:val="22"/>
        </w:rPr>
        <w:t>руководствуясь Федеральным законом № 94-ФЗ  рассмотрела</w:t>
      </w:r>
      <w:proofErr w:type="gramEnd"/>
      <w:r>
        <w:rPr>
          <w:sz w:val="22"/>
          <w:szCs w:val="22"/>
        </w:rPr>
        <w:t xml:space="preserve"> вторую часть поступившей заявки на участие в аукционе на соответствие требованиям, установленным в документации об открытом аукционе в электронной форме,  и приняла решение:</w:t>
      </w:r>
    </w:p>
    <w:p w:rsidR="005C30C6" w:rsidRDefault="005C30C6" w:rsidP="005C30C6">
      <w:pPr>
        <w:jc w:val="both"/>
        <w:rPr>
          <w:sz w:val="22"/>
          <w:szCs w:val="22"/>
        </w:rPr>
      </w:pPr>
    </w:p>
    <w:p w:rsidR="005C30C6" w:rsidRDefault="005C30C6" w:rsidP="005C30C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Признать заявку № 1 на участие в аукционе соответствующей требованиям, установленным документацией об аукционе </w:t>
      </w:r>
    </w:p>
    <w:p w:rsidR="005C30C6" w:rsidRDefault="005C30C6" w:rsidP="005C30C6">
      <w:pPr>
        <w:jc w:val="both"/>
        <w:rPr>
          <w:b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3827"/>
        <w:gridCol w:w="3260"/>
        <w:gridCol w:w="2694"/>
      </w:tblGrid>
      <w:tr w:rsidR="005C30C6" w:rsidTr="00144D4B">
        <w:trPr>
          <w:trHeight w:val="163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0C6" w:rsidRPr="00532BEA" w:rsidRDefault="005C30C6" w:rsidP="000D22E8">
            <w:pPr>
              <w:jc w:val="center"/>
              <w:rPr>
                <w:b/>
                <w:sz w:val="18"/>
                <w:szCs w:val="18"/>
              </w:rPr>
            </w:pPr>
            <w:r w:rsidRPr="005D10AC">
              <w:rPr>
                <w:b/>
                <w:sz w:val="20"/>
                <w:szCs w:val="20"/>
              </w:rPr>
              <w:t>Порядковый номер заявки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C6" w:rsidRDefault="005C30C6" w:rsidP="000D22E8">
            <w:pPr>
              <w:jc w:val="center"/>
              <w:rPr>
                <w:b/>
                <w:sz w:val="18"/>
                <w:szCs w:val="18"/>
              </w:rPr>
            </w:pPr>
          </w:p>
          <w:p w:rsidR="005C30C6" w:rsidRPr="00532BEA" w:rsidRDefault="005C30C6" w:rsidP="000D22E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Сведения об участнике размещения заказа, вторая часть заявки на участие в открытом  </w:t>
            </w:r>
            <w:proofErr w:type="gramStart"/>
            <w:r>
              <w:rPr>
                <w:b/>
                <w:sz w:val="18"/>
                <w:szCs w:val="18"/>
              </w:rPr>
              <w:t>аукционе</w:t>
            </w:r>
            <w:proofErr w:type="gramEnd"/>
            <w:r>
              <w:rPr>
                <w:b/>
                <w:sz w:val="18"/>
                <w:szCs w:val="18"/>
              </w:rPr>
              <w:t xml:space="preserve"> в электронной форме которого рассматривалась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C6" w:rsidRPr="00532BEA" w:rsidRDefault="005C30C6" w:rsidP="000D22E8">
            <w:pPr>
              <w:jc w:val="center"/>
              <w:rPr>
                <w:b/>
                <w:sz w:val="18"/>
                <w:szCs w:val="18"/>
              </w:rPr>
            </w:pPr>
            <w:r w:rsidRPr="00532BEA">
              <w:rPr>
                <w:b/>
                <w:sz w:val="18"/>
                <w:szCs w:val="18"/>
              </w:rPr>
              <w:t>Голосование</w:t>
            </w:r>
          </w:p>
        </w:tc>
      </w:tr>
      <w:tr w:rsidR="005C30C6" w:rsidTr="00144D4B">
        <w:trPr>
          <w:trHeight w:val="19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C6" w:rsidRPr="00532BEA" w:rsidRDefault="005C30C6" w:rsidP="000D22E8">
            <w:pPr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C6" w:rsidRPr="00532BEA" w:rsidRDefault="005C30C6" w:rsidP="000D22E8">
            <w:pPr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C6" w:rsidRPr="00532BEA" w:rsidRDefault="005C30C6" w:rsidP="000D22E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Ф.И.О.  члена комиссии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C6" w:rsidRPr="00532BEA" w:rsidRDefault="005C30C6" w:rsidP="000D22E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Решение о соответствии или несоответствии заявки на участие в аукционе требованиям, установленным  документацией  об аукционе с обоснованием принятого решения</w:t>
            </w:r>
          </w:p>
        </w:tc>
      </w:tr>
      <w:tr w:rsidR="005C30C6" w:rsidTr="00144D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C6" w:rsidRDefault="005C30C6" w:rsidP="000D22E8">
            <w:pPr>
              <w:jc w:val="center"/>
            </w:pPr>
          </w:p>
          <w:p w:rsidR="005C30C6" w:rsidRPr="005A483E" w:rsidRDefault="005C30C6" w:rsidP="000D22E8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C6" w:rsidRDefault="005C30C6" w:rsidP="000D22E8">
            <w:r>
              <w:rPr>
                <w:sz w:val="22"/>
                <w:szCs w:val="22"/>
              </w:rPr>
              <w:t>Общество с ограниченной ответственностью «Агентство недвижимости «</w:t>
            </w:r>
            <w:proofErr w:type="spellStart"/>
            <w:r>
              <w:rPr>
                <w:sz w:val="22"/>
                <w:szCs w:val="22"/>
              </w:rPr>
              <w:t>Мотовилиха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5C30C6" w:rsidRDefault="005C30C6" w:rsidP="000D22E8"/>
          <w:p w:rsidR="005C30C6" w:rsidRDefault="005C30C6" w:rsidP="000D22E8">
            <w:r>
              <w:rPr>
                <w:sz w:val="22"/>
                <w:szCs w:val="22"/>
              </w:rPr>
              <w:t>Адрес местонахождения: 614060, 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ермь, ул.Уральская, д.113, кВ.85</w:t>
            </w:r>
          </w:p>
          <w:p w:rsidR="005C30C6" w:rsidRDefault="005C30C6" w:rsidP="000D22E8"/>
          <w:p w:rsidR="005C30C6" w:rsidRDefault="005C30C6" w:rsidP="000D22E8">
            <w:r>
              <w:rPr>
                <w:sz w:val="22"/>
                <w:szCs w:val="22"/>
              </w:rPr>
              <w:t>Почтовый адрес: 614060, 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ермь, ул.Уральская, д.113, кВ.85</w:t>
            </w:r>
          </w:p>
          <w:p w:rsidR="005C30C6" w:rsidRDefault="005C30C6" w:rsidP="000D22E8">
            <w:proofErr w:type="gramStart"/>
            <w:r>
              <w:rPr>
                <w:sz w:val="22"/>
                <w:szCs w:val="22"/>
              </w:rPr>
              <w:t>Телефон: (3420 263-06-60</w:t>
            </w:r>
            <w:proofErr w:type="gramEnd"/>
          </w:p>
          <w:p w:rsidR="005C30C6" w:rsidRDefault="005C30C6" w:rsidP="000D22E8"/>
          <w:p w:rsidR="005C30C6" w:rsidRPr="005A483E" w:rsidRDefault="005C30C6" w:rsidP="000D22E8">
            <w:r>
              <w:rPr>
                <w:sz w:val="22"/>
                <w:szCs w:val="22"/>
              </w:rPr>
              <w:t>ИНН 5906056298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Чащин Александр Игоревич</w:t>
            </w: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Карпачевская</w:t>
            </w:r>
            <w:proofErr w:type="spellEnd"/>
            <w:r>
              <w:rPr>
                <w:sz w:val="20"/>
                <w:szCs w:val="20"/>
              </w:rPr>
              <w:t xml:space="preserve"> Римма Игоревна</w:t>
            </w: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Козлова </w:t>
            </w:r>
            <w:proofErr w:type="spellStart"/>
            <w:r>
              <w:rPr>
                <w:sz w:val="20"/>
                <w:szCs w:val="20"/>
              </w:rPr>
              <w:t>Олльга</w:t>
            </w:r>
            <w:proofErr w:type="spellEnd"/>
            <w:r>
              <w:rPr>
                <w:sz w:val="20"/>
                <w:szCs w:val="20"/>
              </w:rPr>
              <w:t xml:space="preserve"> Анатольевна</w:t>
            </w: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Лазаревский</w:t>
            </w:r>
            <w:proofErr w:type="spellEnd"/>
            <w:r>
              <w:rPr>
                <w:sz w:val="20"/>
                <w:szCs w:val="20"/>
              </w:rPr>
              <w:t xml:space="preserve"> Евгений Львович</w:t>
            </w: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 Александр Владимирович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</w:p>
          <w:p w:rsidR="005C30C6" w:rsidRDefault="005C30C6" w:rsidP="000D2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</w:tc>
      </w:tr>
    </w:tbl>
    <w:p w:rsidR="005C30C6" w:rsidRDefault="005C30C6" w:rsidP="005C30C6">
      <w:pPr>
        <w:ind w:left="360"/>
        <w:jc w:val="both"/>
        <w:rPr>
          <w:sz w:val="22"/>
          <w:szCs w:val="22"/>
        </w:rPr>
      </w:pPr>
    </w:p>
    <w:p w:rsidR="005C30C6" w:rsidRDefault="005C30C6" w:rsidP="005C30C6">
      <w:pPr>
        <w:ind w:left="360"/>
        <w:jc w:val="both"/>
        <w:rPr>
          <w:sz w:val="22"/>
          <w:szCs w:val="22"/>
        </w:rPr>
      </w:pPr>
    </w:p>
    <w:p w:rsidR="005C30C6" w:rsidRDefault="005C30C6" w:rsidP="005C30C6">
      <w:pPr>
        <w:ind w:left="360"/>
        <w:jc w:val="both"/>
        <w:rPr>
          <w:sz w:val="22"/>
          <w:szCs w:val="22"/>
        </w:rPr>
      </w:pPr>
    </w:p>
    <w:tbl>
      <w:tblPr>
        <w:tblW w:w="10548" w:type="dxa"/>
        <w:tblLayout w:type="fixed"/>
        <w:tblLook w:val="01E0"/>
      </w:tblPr>
      <w:tblGrid>
        <w:gridCol w:w="4248"/>
        <w:gridCol w:w="3657"/>
        <w:gridCol w:w="283"/>
        <w:gridCol w:w="142"/>
        <w:gridCol w:w="142"/>
        <w:gridCol w:w="141"/>
        <w:gridCol w:w="1935"/>
      </w:tblGrid>
      <w:tr w:rsidR="005C30C6" w:rsidRPr="006B5772" w:rsidTr="000D22E8">
        <w:trPr>
          <w:trHeight w:val="424"/>
        </w:trPr>
        <w:tc>
          <w:tcPr>
            <w:tcW w:w="4248" w:type="dxa"/>
          </w:tcPr>
          <w:p w:rsidR="005C30C6" w:rsidRPr="006B5772" w:rsidRDefault="005C30C6" w:rsidP="000D22E8">
            <w:r w:rsidRPr="006B5772">
              <w:rPr>
                <w:sz w:val="22"/>
                <w:szCs w:val="22"/>
              </w:rPr>
              <w:t>Председатель комиссии:</w:t>
            </w:r>
          </w:p>
          <w:p w:rsidR="005C30C6" w:rsidRPr="006B5772" w:rsidRDefault="005C30C6" w:rsidP="000D22E8"/>
        </w:tc>
        <w:tc>
          <w:tcPr>
            <w:tcW w:w="3657" w:type="dxa"/>
          </w:tcPr>
          <w:p w:rsidR="005C30C6" w:rsidRPr="006B5772" w:rsidRDefault="005C30C6" w:rsidP="000D22E8">
            <w:pPr>
              <w:ind w:left="-108" w:right="-108"/>
              <w:jc w:val="both"/>
            </w:pPr>
            <w:r>
              <w:rPr>
                <w:sz w:val="22"/>
                <w:szCs w:val="22"/>
              </w:rPr>
              <w:t>_________________/А.И. Чащин/</w:t>
            </w:r>
          </w:p>
        </w:tc>
        <w:tc>
          <w:tcPr>
            <w:tcW w:w="2643" w:type="dxa"/>
            <w:gridSpan w:val="5"/>
          </w:tcPr>
          <w:p w:rsidR="005C30C6" w:rsidRPr="006B5772" w:rsidRDefault="005C30C6" w:rsidP="000D22E8">
            <w:pPr>
              <w:pStyle w:val="a3"/>
              <w:tabs>
                <w:tab w:val="left" w:pos="0"/>
              </w:tabs>
            </w:pPr>
            <w:r>
              <w:rPr>
                <w:sz w:val="22"/>
                <w:szCs w:val="22"/>
              </w:rPr>
              <w:t xml:space="preserve">    </w:t>
            </w:r>
          </w:p>
        </w:tc>
      </w:tr>
      <w:tr w:rsidR="005C30C6" w:rsidRPr="006B5772" w:rsidTr="000D22E8">
        <w:trPr>
          <w:trHeight w:val="555"/>
        </w:trPr>
        <w:tc>
          <w:tcPr>
            <w:tcW w:w="4248" w:type="dxa"/>
          </w:tcPr>
          <w:p w:rsidR="005C30C6" w:rsidRPr="006B5772" w:rsidRDefault="005C30C6" w:rsidP="000D22E8"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4082" w:type="dxa"/>
            <w:gridSpan w:val="3"/>
          </w:tcPr>
          <w:p w:rsidR="005C30C6" w:rsidRPr="006B5772" w:rsidRDefault="005C30C6" w:rsidP="000D22E8">
            <w:pPr>
              <w:ind w:left="-108"/>
            </w:pPr>
            <w:r>
              <w:rPr>
                <w:sz w:val="22"/>
                <w:szCs w:val="22"/>
              </w:rPr>
              <w:t>__________________/</w:t>
            </w:r>
            <w:proofErr w:type="spellStart"/>
            <w:r>
              <w:rPr>
                <w:sz w:val="22"/>
                <w:szCs w:val="22"/>
              </w:rPr>
              <w:t>Р.И.Карпачевская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  <w:tc>
          <w:tcPr>
            <w:tcW w:w="2218" w:type="dxa"/>
            <w:gridSpan w:val="3"/>
          </w:tcPr>
          <w:p w:rsidR="005C30C6" w:rsidRPr="006B5772" w:rsidRDefault="005C30C6" w:rsidP="000D22E8">
            <w:pPr>
              <w:pStyle w:val="a3"/>
              <w:tabs>
                <w:tab w:val="left" w:pos="0"/>
              </w:tabs>
            </w:pPr>
          </w:p>
        </w:tc>
      </w:tr>
      <w:tr w:rsidR="005C30C6" w:rsidRPr="006B5772" w:rsidTr="000D22E8">
        <w:trPr>
          <w:trHeight w:val="555"/>
        </w:trPr>
        <w:tc>
          <w:tcPr>
            <w:tcW w:w="4248" w:type="dxa"/>
          </w:tcPr>
          <w:p w:rsidR="005C30C6" w:rsidRPr="006B5772" w:rsidRDefault="005C30C6" w:rsidP="000D22E8">
            <w:r w:rsidRPr="006B5772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4224" w:type="dxa"/>
            <w:gridSpan w:val="4"/>
          </w:tcPr>
          <w:p w:rsidR="005C30C6" w:rsidRPr="006B5772" w:rsidRDefault="005C30C6" w:rsidP="000D22E8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/О.А.Козлова/</w:t>
            </w:r>
          </w:p>
        </w:tc>
        <w:tc>
          <w:tcPr>
            <w:tcW w:w="2076" w:type="dxa"/>
            <w:gridSpan w:val="2"/>
          </w:tcPr>
          <w:p w:rsidR="005C30C6" w:rsidRPr="006B5772" w:rsidRDefault="005C30C6" w:rsidP="000D22E8">
            <w:pPr>
              <w:pStyle w:val="a3"/>
              <w:tabs>
                <w:tab w:val="left" w:pos="0"/>
              </w:tabs>
            </w:pPr>
          </w:p>
        </w:tc>
      </w:tr>
      <w:tr w:rsidR="005C30C6" w:rsidRPr="006B5772" w:rsidTr="000D22E8">
        <w:trPr>
          <w:trHeight w:val="555"/>
        </w:trPr>
        <w:tc>
          <w:tcPr>
            <w:tcW w:w="4248" w:type="dxa"/>
          </w:tcPr>
          <w:p w:rsidR="005C30C6" w:rsidRPr="006B5772" w:rsidRDefault="005C30C6" w:rsidP="000D22E8"/>
        </w:tc>
        <w:tc>
          <w:tcPr>
            <w:tcW w:w="4365" w:type="dxa"/>
            <w:gridSpan w:val="5"/>
          </w:tcPr>
          <w:p w:rsidR="005C30C6" w:rsidRPr="006B5772" w:rsidRDefault="005C30C6" w:rsidP="000D22E8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Е.Л.Лазаревский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  <w:tc>
          <w:tcPr>
            <w:tcW w:w="1935" w:type="dxa"/>
          </w:tcPr>
          <w:p w:rsidR="005C30C6" w:rsidRPr="006B5772" w:rsidRDefault="005C30C6" w:rsidP="000D22E8">
            <w:pPr>
              <w:pStyle w:val="a3"/>
              <w:tabs>
                <w:tab w:val="left" w:pos="0"/>
              </w:tabs>
            </w:pPr>
          </w:p>
        </w:tc>
      </w:tr>
      <w:tr w:rsidR="005C30C6" w:rsidRPr="006B5772" w:rsidTr="000D22E8">
        <w:trPr>
          <w:trHeight w:val="555"/>
        </w:trPr>
        <w:tc>
          <w:tcPr>
            <w:tcW w:w="4248" w:type="dxa"/>
          </w:tcPr>
          <w:p w:rsidR="005C30C6" w:rsidRPr="006B5772" w:rsidRDefault="005C30C6" w:rsidP="000D22E8"/>
        </w:tc>
        <w:tc>
          <w:tcPr>
            <w:tcW w:w="3940" w:type="dxa"/>
            <w:gridSpan w:val="2"/>
          </w:tcPr>
          <w:p w:rsidR="005C30C6" w:rsidRPr="006B5772" w:rsidRDefault="005C30C6" w:rsidP="000D22E8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/А.В.Никулин/</w:t>
            </w:r>
          </w:p>
        </w:tc>
        <w:tc>
          <w:tcPr>
            <w:tcW w:w="2360" w:type="dxa"/>
            <w:gridSpan w:val="4"/>
          </w:tcPr>
          <w:p w:rsidR="005C30C6" w:rsidRPr="006B5772" w:rsidRDefault="005C30C6" w:rsidP="000D22E8"/>
          <w:p w:rsidR="005C30C6" w:rsidRPr="006B5772" w:rsidRDefault="005C30C6" w:rsidP="000D22E8"/>
        </w:tc>
      </w:tr>
    </w:tbl>
    <w:p w:rsidR="005C30C6" w:rsidRDefault="005C30C6" w:rsidP="005C30C6"/>
    <w:p w:rsidR="005C30C6" w:rsidRDefault="005C30C6" w:rsidP="005C30C6"/>
    <w:p w:rsidR="00010FD7" w:rsidRDefault="00010FD7" w:rsidP="00010FD7">
      <w:pPr>
        <w:jc w:val="both"/>
        <w:rPr>
          <w:b/>
          <w:sz w:val="22"/>
          <w:szCs w:val="22"/>
        </w:rPr>
      </w:pPr>
    </w:p>
    <w:sectPr w:rsidR="00010FD7" w:rsidSect="00144D4B">
      <w:pgSz w:w="11906" w:h="16838"/>
      <w:pgMar w:top="567" w:right="45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7DB9"/>
    <w:multiLevelType w:val="hybridMultilevel"/>
    <w:tmpl w:val="077C92AA"/>
    <w:lvl w:ilvl="0" w:tplc="FBDCD508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28B609FB"/>
    <w:multiLevelType w:val="hybridMultilevel"/>
    <w:tmpl w:val="2E60A22C"/>
    <w:lvl w:ilvl="0" w:tplc="B620A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D651EE"/>
    <w:multiLevelType w:val="hybridMultilevel"/>
    <w:tmpl w:val="21089662"/>
    <w:lvl w:ilvl="0" w:tplc="6472C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A6E7C6E"/>
    <w:multiLevelType w:val="hybridMultilevel"/>
    <w:tmpl w:val="566CC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10FD7"/>
    <w:rsid w:val="00010FD7"/>
    <w:rsid w:val="00144D4B"/>
    <w:rsid w:val="001540F8"/>
    <w:rsid w:val="002348D8"/>
    <w:rsid w:val="00356B8C"/>
    <w:rsid w:val="00393308"/>
    <w:rsid w:val="004A130B"/>
    <w:rsid w:val="005C30C6"/>
    <w:rsid w:val="005D470E"/>
    <w:rsid w:val="00625B9E"/>
    <w:rsid w:val="006F4ABC"/>
    <w:rsid w:val="00842674"/>
    <w:rsid w:val="0094354E"/>
    <w:rsid w:val="00C30AE2"/>
    <w:rsid w:val="00DB2A8D"/>
    <w:rsid w:val="00F4341C"/>
    <w:rsid w:val="00F9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0FD7"/>
    <w:pPr>
      <w:spacing w:after="120"/>
    </w:pPr>
  </w:style>
  <w:style w:type="character" w:customStyle="1" w:styleId="a4">
    <w:name w:val="Основной текст Знак"/>
    <w:basedOn w:val="a0"/>
    <w:link w:val="a3"/>
    <w:rsid w:val="00010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C30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10</cp:revision>
  <cp:lastPrinted>2011-10-03T10:46:00Z</cp:lastPrinted>
  <dcterms:created xsi:type="dcterms:W3CDTF">2011-09-30T10:39:00Z</dcterms:created>
  <dcterms:modified xsi:type="dcterms:W3CDTF">2011-10-04T03:18:00Z</dcterms:modified>
</cp:coreProperties>
</file>