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3BA" w:rsidRDefault="002C63BA" w:rsidP="00216326">
      <w:pPr>
        <w:pStyle w:val="a3"/>
        <w:rPr>
          <w:rFonts w:ascii="Times New Roman" w:hAnsi="Times New Roman"/>
        </w:rPr>
      </w:pPr>
    </w:p>
    <w:p w:rsidR="00301D19" w:rsidRDefault="00301D19" w:rsidP="00301D1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301D19" w:rsidRDefault="00301D19" w:rsidP="00301D1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301D19" w:rsidRDefault="00301D19" w:rsidP="00301D1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</w:t>
      </w:r>
      <w:r w:rsidR="0015387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» октября 2011</w:t>
      </w:r>
    </w:p>
    <w:p w:rsidR="00301D19" w:rsidRDefault="00301D19" w:rsidP="00301D19">
      <w:pPr>
        <w:pStyle w:val="Style1"/>
        <w:widowControl/>
        <w:spacing w:before="43"/>
        <w:ind w:left="4248" w:firstLine="708"/>
        <w:rPr>
          <w:rStyle w:val="FontStyle14"/>
          <w:b/>
          <w:sz w:val="26"/>
          <w:szCs w:val="26"/>
        </w:rPr>
      </w:pPr>
    </w:p>
    <w:p w:rsidR="00301D19" w:rsidRPr="00C064FF" w:rsidRDefault="00301D19" w:rsidP="00EE73ED">
      <w:pPr>
        <w:pStyle w:val="Style1"/>
        <w:widowControl/>
        <w:spacing w:before="43"/>
        <w:jc w:val="center"/>
        <w:rPr>
          <w:rStyle w:val="FontStyle14"/>
          <w:b/>
          <w:sz w:val="24"/>
          <w:szCs w:val="24"/>
        </w:rPr>
      </w:pPr>
      <w:r w:rsidRPr="00C064FF">
        <w:rPr>
          <w:rStyle w:val="FontStyle14"/>
          <w:b/>
          <w:sz w:val="24"/>
          <w:szCs w:val="24"/>
        </w:rPr>
        <w:t>Техническое задание</w:t>
      </w:r>
    </w:p>
    <w:p w:rsidR="00301D19" w:rsidRDefault="00301D19" w:rsidP="00EE73ED">
      <w:pPr>
        <w:ind w:left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64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Pr="00C064FF">
        <w:rPr>
          <w:rStyle w:val="iceouttxt"/>
          <w:rFonts w:ascii="Times New Roman" w:hAnsi="Times New Roman" w:cs="Times New Roman"/>
          <w:b/>
          <w:sz w:val="24"/>
          <w:szCs w:val="24"/>
        </w:rPr>
        <w:t>поставку мебели для общественного центра,</w:t>
      </w:r>
      <w:r w:rsidR="00401B48">
        <w:rPr>
          <w:rStyle w:val="iceouttxt"/>
          <w:rFonts w:ascii="Times New Roman" w:hAnsi="Times New Roman" w:cs="Times New Roman"/>
          <w:b/>
          <w:sz w:val="24"/>
          <w:szCs w:val="24"/>
        </w:rPr>
        <w:t xml:space="preserve"> </w:t>
      </w:r>
      <w:r w:rsidRPr="00C064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расположенного по адресу: </w:t>
      </w:r>
      <w:proofErr w:type="gramStart"/>
      <w:r w:rsidRPr="00C064FF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C064FF">
        <w:rPr>
          <w:rFonts w:ascii="Times New Roman" w:hAnsi="Times New Roman" w:cs="Times New Roman"/>
          <w:b/>
          <w:color w:val="000000"/>
          <w:sz w:val="24"/>
          <w:szCs w:val="24"/>
        </w:rPr>
        <w:t>. Пермь, ул. Борчанинова,8</w:t>
      </w:r>
    </w:p>
    <w:p w:rsidR="00401B48" w:rsidRPr="00EE73ED" w:rsidRDefault="00401B48" w:rsidP="00EE73ED">
      <w:pPr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01D19" w:rsidRPr="00C064FF" w:rsidRDefault="00301D19" w:rsidP="00301D19">
      <w:pPr>
        <w:jc w:val="both"/>
        <w:rPr>
          <w:rFonts w:ascii="Times New Roman" w:hAnsi="Times New Roman" w:cs="Times New Roman"/>
          <w:sz w:val="24"/>
          <w:szCs w:val="24"/>
        </w:rPr>
      </w:pPr>
      <w:r w:rsidRPr="00C064FF">
        <w:rPr>
          <w:rFonts w:ascii="Times New Roman" w:hAnsi="Times New Roman" w:cs="Times New Roman"/>
          <w:b/>
          <w:sz w:val="24"/>
          <w:szCs w:val="24"/>
        </w:rPr>
        <w:t>Место поставки товара</w:t>
      </w:r>
      <w:r w:rsidRPr="00C064FF">
        <w:rPr>
          <w:rFonts w:ascii="Times New Roman" w:hAnsi="Times New Roman" w:cs="Times New Roman"/>
          <w:sz w:val="24"/>
          <w:szCs w:val="24"/>
        </w:rPr>
        <w:t xml:space="preserve">: Общественный центр </w:t>
      </w:r>
      <w:proofErr w:type="gramStart"/>
      <w:r w:rsidRPr="00C064F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064FF">
        <w:rPr>
          <w:rFonts w:ascii="Times New Roman" w:hAnsi="Times New Roman" w:cs="Times New Roman"/>
          <w:sz w:val="24"/>
          <w:szCs w:val="24"/>
        </w:rPr>
        <w:t>. Пермь, Ленинский район, ул. Борчанинова, 8</w:t>
      </w:r>
    </w:p>
    <w:p w:rsidR="00301D19" w:rsidRPr="00C064FF" w:rsidRDefault="00301D19" w:rsidP="00301D19">
      <w:pPr>
        <w:jc w:val="both"/>
        <w:rPr>
          <w:rFonts w:ascii="Times New Roman" w:hAnsi="Times New Roman" w:cs="Times New Roman"/>
          <w:sz w:val="24"/>
          <w:szCs w:val="24"/>
        </w:rPr>
      </w:pPr>
      <w:r w:rsidRPr="00C064FF">
        <w:rPr>
          <w:rFonts w:ascii="Times New Roman" w:hAnsi="Times New Roman" w:cs="Times New Roman"/>
          <w:b/>
          <w:sz w:val="24"/>
          <w:szCs w:val="24"/>
        </w:rPr>
        <w:t>Срок поставки товара</w:t>
      </w:r>
      <w:r w:rsidRPr="00C064FF">
        <w:rPr>
          <w:rFonts w:ascii="Times New Roman" w:hAnsi="Times New Roman" w:cs="Times New Roman"/>
          <w:sz w:val="24"/>
          <w:szCs w:val="24"/>
        </w:rPr>
        <w:t>: с момента заключения муниципального контракта до 1</w:t>
      </w:r>
      <w:r w:rsidR="00B10353">
        <w:rPr>
          <w:rFonts w:ascii="Times New Roman" w:hAnsi="Times New Roman" w:cs="Times New Roman"/>
          <w:sz w:val="24"/>
          <w:szCs w:val="24"/>
        </w:rPr>
        <w:t>5</w:t>
      </w:r>
      <w:r w:rsidRPr="00C064FF">
        <w:rPr>
          <w:rFonts w:ascii="Times New Roman" w:hAnsi="Times New Roman" w:cs="Times New Roman"/>
          <w:sz w:val="24"/>
          <w:szCs w:val="24"/>
        </w:rPr>
        <w:t>.11.2011г.</w:t>
      </w:r>
    </w:p>
    <w:p w:rsidR="00301D19" w:rsidRPr="00C064FF" w:rsidRDefault="00301D19" w:rsidP="00301D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4FF">
        <w:rPr>
          <w:rFonts w:ascii="Times New Roman" w:hAnsi="Times New Roman" w:cs="Times New Roman"/>
          <w:b/>
          <w:sz w:val="24"/>
          <w:szCs w:val="24"/>
        </w:rPr>
        <w:t>Требования к товару:</w:t>
      </w:r>
    </w:p>
    <w:p w:rsidR="00301D19" w:rsidRPr="00C064FF" w:rsidRDefault="00301D19" w:rsidP="00301D19">
      <w:pPr>
        <w:jc w:val="both"/>
        <w:rPr>
          <w:rFonts w:ascii="Times New Roman" w:hAnsi="Times New Roman" w:cs="Times New Roman"/>
          <w:sz w:val="24"/>
          <w:szCs w:val="24"/>
        </w:rPr>
      </w:pPr>
      <w:r w:rsidRPr="00C064FF">
        <w:rPr>
          <w:rFonts w:ascii="Times New Roman" w:hAnsi="Times New Roman" w:cs="Times New Roman"/>
          <w:sz w:val="24"/>
          <w:szCs w:val="24"/>
        </w:rPr>
        <w:t>Поставка осуществляется транспортом Поставщика. Все расходы, связанные с перевозкой Товара, доставкой Товара до места, разгрузкой, установкой несет Поставщик.</w:t>
      </w:r>
    </w:p>
    <w:p w:rsidR="00401B48" w:rsidRPr="00D6666E" w:rsidRDefault="00301D19" w:rsidP="00D6666E">
      <w:pPr>
        <w:jc w:val="both"/>
        <w:rPr>
          <w:rFonts w:ascii="Times New Roman" w:hAnsi="Times New Roman" w:cs="Times New Roman"/>
          <w:sz w:val="24"/>
          <w:szCs w:val="24"/>
        </w:rPr>
      </w:pPr>
      <w:r w:rsidRPr="00C064FF">
        <w:rPr>
          <w:rFonts w:ascii="Times New Roman" w:hAnsi="Times New Roman" w:cs="Times New Roman"/>
          <w:sz w:val="24"/>
          <w:szCs w:val="24"/>
        </w:rPr>
        <w:t>Поставка товара осуществляется в строгом соответствии с требованиями технического задания. Всё поставляемое оборудование должно быть работоспособным и обеспечивать предусмотренную производителем функциональность. Фурнитура – импортное производство. Срок гарантии – 12 месяцев.</w:t>
      </w:r>
    </w:p>
    <w:tbl>
      <w:tblPr>
        <w:tblStyle w:val="a4"/>
        <w:tblW w:w="9845" w:type="dxa"/>
        <w:tblInd w:w="44" w:type="dxa"/>
        <w:tblLayout w:type="fixed"/>
        <w:tblLook w:val="04A0"/>
      </w:tblPr>
      <w:tblGrid>
        <w:gridCol w:w="567"/>
        <w:gridCol w:w="2835"/>
        <w:gridCol w:w="5103"/>
        <w:gridCol w:w="1340"/>
      </w:tblGrid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19" w:rsidRPr="00C064FF" w:rsidRDefault="00301D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0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0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19" w:rsidRPr="00C064FF" w:rsidRDefault="00301D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19" w:rsidRPr="00C064FF" w:rsidRDefault="00301D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Техническая характеристика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19" w:rsidRPr="00C064FF" w:rsidRDefault="00301D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Кресло руководителя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лицевая сторона - натуральная кожа, обратная сторона – </w:t>
            </w:r>
            <w:proofErr w:type="spell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кожзам</w:t>
            </w:r>
            <w:proofErr w:type="spell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черное</w:t>
            </w:r>
            <w:proofErr w:type="gram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, регулируемая высота сиденья, с механизмом качания с регулировкой под вес пользователя  и фиксацией в рабочем положении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W w:w="9845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5"/>
        <w:gridCol w:w="5103"/>
        <w:gridCol w:w="1340"/>
      </w:tblGrid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Стул для персонала и посетителей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черный каркас, коричневая ткань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01D19" w:rsidRPr="00C064FF" w:rsidTr="00EE73E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Стол письменный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1206х760х603 мм, с выдвижной доской для клавиатуры, встроенная тумба,  внешние торцевые поверхности защищены кромкой ПВХ 2 мм</w:t>
            </w:r>
            <w:proofErr w:type="gram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proofErr w:type="gram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ламинированная ДСП, цвет «орех»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Тумба </w:t>
            </w:r>
            <w:proofErr w:type="spell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подкатная</w:t>
            </w:r>
            <w:proofErr w:type="spell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 процессор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282х115х460 мм, цвет «орех»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1D19" w:rsidRPr="00C064FF" w:rsidTr="00EE4519">
        <w:trPr>
          <w:trHeight w:val="1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Стол письменный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760х1200х730 мм, 2 выдвижных ящика,   внешние торцевые поверхности защищены кромкой ПВХ 2 мм., </w:t>
            </w:r>
            <w:proofErr w:type="gram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ламинированная</w:t>
            </w:r>
            <w:proofErr w:type="gram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ДСП, цвет «орех»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Шкаф для документов полуоткрытый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1950х770х360 мм, 2 внешние полки, 1           внутренняя, материал ламинированная  ДСП (ЛДСП), толщина 16 мм</w:t>
            </w:r>
            <w:proofErr w:type="gram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proofErr w:type="gram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внешние торцевые поверхности защищены кромкой ПВХ 2 мм., внутренние и торцевые поверхности защищены </w:t>
            </w:r>
            <w:proofErr w:type="spell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противоударной</w:t>
            </w:r>
            <w:proofErr w:type="spell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кромкой ПВХ  0,4 </w:t>
            </w: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м, цвет «орех»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Шкаф для одежды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1950х770х580 мм, 1 полка, материал ламинированная ДСП (ЛДСП), толщина 16 мм, внешние торцевые поверхности защищены кромкой ПВХ 2 мм</w:t>
            </w:r>
            <w:proofErr w:type="gram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proofErr w:type="gram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внутренние и торцевые поверхности защищены </w:t>
            </w:r>
            <w:proofErr w:type="spell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противоударной</w:t>
            </w:r>
            <w:proofErr w:type="spell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кромкой ПВХ  0,4 м, цвет «орех»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Конференц-стол</w:t>
            </w:r>
            <w:proofErr w:type="spell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(овальный), 2400х1155х750 мм, цвет «орех»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Стол-книжка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C064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ящ</w:t>
            </w:r>
            <w:proofErr w:type="spellEnd"/>
            <w:r w:rsidRPr="00C064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ЛДСП 16 мм, кромка 0,4 мм, 388х780х750/1960х780х750</w:t>
            </w:r>
            <w:r w:rsidR="0058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Напольная стойка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1800х500х400 мм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влагостойкое «арка», 1000х600 мм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размер 1300х700х1800 мм,  алюминий, 22 кронштейна, цвет                        черный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Трибуна оратора для зала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400х420х1160 мм, из ЛДСП 16мм., кромка ПВХ 2мм., на деревянной опоре с тремя декоративными отделками в виде труб хром диаметром 25мм,  цвет дерева «орех»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Комплект мебели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 xml:space="preserve">диван двухместный 1280х720 мм, кресло с подлокотниками 730х720 мм,  </w:t>
            </w:r>
            <w:proofErr w:type="spellStart"/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экокожа</w:t>
            </w:r>
            <w:proofErr w:type="spellEnd"/>
            <w:r w:rsidRPr="00C06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матовая</w:t>
            </w:r>
            <w:proofErr w:type="gramEnd"/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, цвет черный, на металлических опорах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Приставка-брифинг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кромка ПВХ 2 мм, 950х750х730 мм, цвет «орех»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D6666E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66E">
              <w:rPr>
                <w:rFonts w:ascii="Times New Roman" w:hAnsi="Times New Roman" w:cs="Times New Roman"/>
                <w:bCs/>
                <w:sz w:val="24"/>
                <w:szCs w:val="24"/>
              </w:rPr>
              <w:t>Стул для кухни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870х380 мм</w:t>
            </w:r>
            <w:r w:rsidRPr="00C0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каркас металлический, порошковое напыление¸ цвет металлический, обивка «</w:t>
            </w:r>
            <w:proofErr w:type="spell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кожзам</w:t>
            </w:r>
            <w:proofErr w:type="spell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», цвет коричневый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D6666E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66E">
              <w:rPr>
                <w:rFonts w:ascii="Times New Roman" w:hAnsi="Times New Roman" w:cs="Times New Roman"/>
                <w:bCs/>
                <w:sz w:val="24"/>
                <w:szCs w:val="24"/>
              </w:rPr>
              <w:t>Шкаф для документов со стеклянными дверцами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770х410х1940 мм, материал ламинированная  ДСП (ЛДСП), толщина 16 мм,  внешние торцевые поверхности защищены кромкой ПВХ 2 мм, внутренние и торцевые поверхности защищены </w:t>
            </w:r>
            <w:proofErr w:type="spellStart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противоударной</w:t>
            </w:r>
            <w:proofErr w:type="spellEnd"/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кромкой ПВХ  0,4 м, цвет «орех»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D19" w:rsidRPr="00C064FF" w:rsidTr="00EE73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D6666E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66E">
              <w:rPr>
                <w:rFonts w:ascii="Times New Roman" w:hAnsi="Times New Roman" w:cs="Times New Roman"/>
                <w:bCs/>
                <w:sz w:val="24"/>
                <w:szCs w:val="24"/>
              </w:rPr>
              <w:t>Стол письменный угловой левосторонний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bCs/>
                <w:sz w:val="24"/>
                <w:szCs w:val="24"/>
              </w:rPr>
              <w:t>столешница – стекло прозрачное, кромка полированная, подстолье- металл, 900х550х430 мм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19" w:rsidRPr="00C064FF" w:rsidRDefault="00301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01D19" w:rsidRPr="00C064FF" w:rsidRDefault="00301D19" w:rsidP="00301D19">
      <w:pPr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D19" w:rsidRPr="00C064FF" w:rsidRDefault="00301D19" w:rsidP="00301D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726E" w:rsidRPr="00C064FF" w:rsidRDefault="002A726E" w:rsidP="00C064FF">
      <w:pPr>
        <w:tabs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A726E" w:rsidRPr="00C064FF" w:rsidSect="0062620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27CD7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31C8E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B44C4E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F92380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E90BE9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D42EE4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C56FAE"/>
    <w:multiLevelType w:val="hybridMultilevel"/>
    <w:tmpl w:val="2FC86C3E"/>
    <w:lvl w:ilvl="0" w:tplc="361084E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77D60C53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903CAD"/>
    <w:multiLevelType w:val="hybridMultilevel"/>
    <w:tmpl w:val="E2F09F54"/>
    <w:lvl w:ilvl="0" w:tplc="D84EE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5BA"/>
    <w:rsid w:val="0001077A"/>
    <w:rsid w:val="000161BA"/>
    <w:rsid w:val="00064A7A"/>
    <w:rsid w:val="00080195"/>
    <w:rsid w:val="0008378C"/>
    <w:rsid w:val="000A75B8"/>
    <w:rsid w:val="000D6DAB"/>
    <w:rsid w:val="001130FD"/>
    <w:rsid w:val="00134F90"/>
    <w:rsid w:val="0014286D"/>
    <w:rsid w:val="0015387A"/>
    <w:rsid w:val="0015552E"/>
    <w:rsid w:val="001757B1"/>
    <w:rsid w:val="001B7558"/>
    <w:rsid w:val="001C557C"/>
    <w:rsid w:val="001F7D65"/>
    <w:rsid w:val="00213ECD"/>
    <w:rsid w:val="00216326"/>
    <w:rsid w:val="0022749A"/>
    <w:rsid w:val="0025622E"/>
    <w:rsid w:val="002669A8"/>
    <w:rsid w:val="002971C0"/>
    <w:rsid w:val="002A726E"/>
    <w:rsid w:val="002C4555"/>
    <w:rsid w:val="002C63BA"/>
    <w:rsid w:val="002D7610"/>
    <w:rsid w:val="002F7C70"/>
    <w:rsid w:val="00301D19"/>
    <w:rsid w:val="00331DB8"/>
    <w:rsid w:val="0034574E"/>
    <w:rsid w:val="003538EB"/>
    <w:rsid w:val="00374913"/>
    <w:rsid w:val="003A5D36"/>
    <w:rsid w:val="003C27E6"/>
    <w:rsid w:val="003C776D"/>
    <w:rsid w:val="00401B48"/>
    <w:rsid w:val="00457B5B"/>
    <w:rsid w:val="004F04E0"/>
    <w:rsid w:val="004F109A"/>
    <w:rsid w:val="005105A9"/>
    <w:rsid w:val="0057635B"/>
    <w:rsid w:val="00585FE9"/>
    <w:rsid w:val="005E7E76"/>
    <w:rsid w:val="0060560D"/>
    <w:rsid w:val="0061299C"/>
    <w:rsid w:val="00626207"/>
    <w:rsid w:val="0067492E"/>
    <w:rsid w:val="00691CB0"/>
    <w:rsid w:val="006B79E5"/>
    <w:rsid w:val="006D2EC7"/>
    <w:rsid w:val="007D5ACF"/>
    <w:rsid w:val="007F23DD"/>
    <w:rsid w:val="00857944"/>
    <w:rsid w:val="00870DA3"/>
    <w:rsid w:val="00961381"/>
    <w:rsid w:val="0096221F"/>
    <w:rsid w:val="00992532"/>
    <w:rsid w:val="009C4AA3"/>
    <w:rsid w:val="009D770F"/>
    <w:rsid w:val="009F44E3"/>
    <w:rsid w:val="00A753F8"/>
    <w:rsid w:val="00AA3F7A"/>
    <w:rsid w:val="00AB25E7"/>
    <w:rsid w:val="00AF5D3F"/>
    <w:rsid w:val="00B10353"/>
    <w:rsid w:val="00B32498"/>
    <w:rsid w:val="00B920F2"/>
    <w:rsid w:val="00B920F6"/>
    <w:rsid w:val="00BA61A5"/>
    <w:rsid w:val="00BE64EB"/>
    <w:rsid w:val="00BF368C"/>
    <w:rsid w:val="00C064FF"/>
    <w:rsid w:val="00C128DF"/>
    <w:rsid w:val="00C45299"/>
    <w:rsid w:val="00C47F7F"/>
    <w:rsid w:val="00CA1954"/>
    <w:rsid w:val="00CD23A7"/>
    <w:rsid w:val="00D11B2B"/>
    <w:rsid w:val="00D13E7D"/>
    <w:rsid w:val="00D504D7"/>
    <w:rsid w:val="00D6666E"/>
    <w:rsid w:val="00D9177A"/>
    <w:rsid w:val="00DD7B64"/>
    <w:rsid w:val="00DE1A5C"/>
    <w:rsid w:val="00E01E5F"/>
    <w:rsid w:val="00E214A3"/>
    <w:rsid w:val="00E5147B"/>
    <w:rsid w:val="00E87399"/>
    <w:rsid w:val="00E93D72"/>
    <w:rsid w:val="00EC0EEB"/>
    <w:rsid w:val="00EE4519"/>
    <w:rsid w:val="00EE73ED"/>
    <w:rsid w:val="00F013B2"/>
    <w:rsid w:val="00F15955"/>
    <w:rsid w:val="00F1785E"/>
    <w:rsid w:val="00F44658"/>
    <w:rsid w:val="00F515BA"/>
    <w:rsid w:val="00F6495C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15BA"/>
    <w:pPr>
      <w:spacing w:after="0" w:line="240" w:lineRule="auto"/>
    </w:pPr>
  </w:style>
  <w:style w:type="table" w:styleId="a4">
    <w:name w:val="Table Grid"/>
    <w:basedOn w:val="a1"/>
    <w:rsid w:val="006D2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F23D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56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22E"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uiPriority w:val="99"/>
    <w:semiHidden/>
    <w:unhideWhenUsed/>
    <w:rsid w:val="00301D19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semiHidden/>
    <w:rsid w:val="00301D19"/>
    <w:rPr>
      <w:rFonts w:ascii="Consolas" w:eastAsiaTheme="minorHAnsi" w:hAnsi="Consolas"/>
      <w:sz w:val="21"/>
      <w:szCs w:val="21"/>
      <w:lang w:eastAsia="en-US"/>
    </w:rPr>
  </w:style>
  <w:style w:type="paragraph" w:customStyle="1" w:styleId="Style1">
    <w:name w:val="Style1"/>
    <w:basedOn w:val="a"/>
    <w:rsid w:val="00301D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1D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4">
    <w:name w:val="Font Style14"/>
    <w:basedOn w:val="a0"/>
    <w:rsid w:val="00301D19"/>
    <w:rPr>
      <w:rFonts w:ascii="Times New Roman" w:hAnsi="Times New Roman" w:cs="Times New Roman" w:hint="default"/>
      <w:sz w:val="18"/>
      <w:szCs w:val="18"/>
    </w:rPr>
  </w:style>
  <w:style w:type="character" w:customStyle="1" w:styleId="iceouttxt">
    <w:name w:val="iceouttxt"/>
    <w:basedOn w:val="a0"/>
    <w:rsid w:val="00301D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40user101</cp:lastModifiedBy>
  <cp:revision>14</cp:revision>
  <cp:lastPrinted>2011-09-12T03:51:00Z</cp:lastPrinted>
  <dcterms:created xsi:type="dcterms:W3CDTF">2011-10-10T05:43:00Z</dcterms:created>
  <dcterms:modified xsi:type="dcterms:W3CDTF">2011-10-11T10:31:00Z</dcterms:modified>
</cp:coreProperties>
</file>