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815" w:rsidRPr="005B4815" w:rsidRDefault="005B4815" w:rsidP="005B48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B48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B4815" w:rsidRPr="005B4815" w:rsidRDefault="005B4815" w:rsidP="005B481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B481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B4815" w:rsidRPr="005B4815" w:rsidRDefault="005B4815" w:rsidP="005B4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0356300058011000049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витамин, их аналогов, коферментов, ферментов и аминокислот прочих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B4815" w:rsidRPr="005B4815" w:rsidRDefault="005B4815" w:rsidP="005B48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4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5B4815" w:rsidRPr="005B4815" w:rsidRDefault="005B4815" w:rsidP="005B48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4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B4815" w:rsidRPr="005B4815" w:rsidRDefault="005B4815" w:rsidP="005B48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B48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</w:tbl>
    <w:p w:rsidR="005B4815" w:rsidRPr="005B4815" w:rsidRDefault="005B4815" w:rsidP="005B48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4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витамин, их аналогов, коферментов, ферментов и аминокислот прочих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248 872,40 Российский рубль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</w:t>
            </w:r>
            <w:r w:rsidR="005571AA"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коммерческих</w:t>
            </w: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предложений поставщиков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 себя все затраты на товар,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2423570 Витамины, их аналоги, коферменты, ферменты и аминокислоты прочие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2). </w:t>
            </w:r>
          </w:p>
        </w:tc>
      </w:tr>
    </w:tbl>
    <w:p w:rsidR="005B4815" w:rsidRPr="005B4815" w:rsidRDefault="005B4815" w:rsidP="005B48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4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на склад Заказчика в течение 1 рабочего дня со дня подписания договора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30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5B4815" w:rsidRPr="005B4815" w:rsidRDefault="005B4815" w:rsidP="005B48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4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B4815" w:rsidRPr="005B4815" w:rsidRDefault="005B4815" w:rsidP="005B48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4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B4815" w:rsidRPr="005B4815" w:rsidRDefault="005B4815" w:rsidP="005B48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4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920 0901 4709902 001 340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бюджета, ОМС и предпринимательской деятельности </w:t>
            </w:r>
          </w:p>
        </w:tc>
      </w:tr>
    </w:tbl>
    <w:p w:rsidR="005B4815" w:rsidRPr="005B4815" w:rsidRDefault="005B4815" w:rsidP="005B481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B481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09:00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9E7A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16.11.2011 </w:t>
            </w:r>
            <w:r w:rsidR="009E7A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5B4815" w:rsidRPr="005B4815" w:rsidRDefault="005B4815" w:rsidP="005B481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B4815" w:rsidRPr="005B4815" w:rsidTr="005B481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B4815" w:rsidRPr="005B4815" w:rsidRDefault="005B4815" w:rsidP="005B48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8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</w:t>
            </w:r>
          </w:p>
        </w:tc>
      </w:tr>
    </w:tbl>
    <w:p w:rsidR="00465E15" w:rsidRDefault="00465E15"/>
    <w:p w:rsidR="005B4815" w:rsidRPr="005B4815" w:rsidRDefault="005B4815">
      <w:pPr>
        <w:rPr>
          <w:rFonts w:ascii="Times New Roman" w:hAnsi="Times New Roman" w:cs="Times New Roman"/>
          <w:b/>
          <w:sz w:val="24"/>
          <w:szCs w:val="24"/>
        </w:rPr>
      </w:pPr>
      <w:r w:rsidRPr="005B4815">
        <w:rPr>
          <w:rFonts w:ascii="Times New Roman" w:hAnsi="Times New Roman" w:cs="Times New Roman"/>
          <w:b/>
          <w:sz w:val="24"/>
          <w:szCs w:val="24"/>
        </w:rPr>
        <w:t xml:space="preserve">И.о. главного врача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5B4815">
        <w:rPr>
          <w:rFonts w:ascii="Times New Roman" w:hAnsi="Times New Roman" w:cs="Times New Roman"/>
          <w:b/>
          <w:sz w:val="24"/>
          <w:szCs w:val="24"/>
        </w:rPr>
        <w:t>Д.В.Шабунин</w:t>
      </w:r>
      <w:proofErr w:type="spellEnd"/>
    </w:p>
    <w:sectPr w:rsidR="005B4815" w:rsidRPr="005B4815" w:rsidSect="00465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815"/>
    <w:rsid w:val="00465E15"/>
    <w:rsid w:val="005571AA"/>
    <w:rsid w:val="005B4815"/>
    <w:rsid w:val="009E7A26"/>
    <w:rsid w:val="00EC2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E15"/>
  </w:style>
  <w:style w:type="paragraph" w:styleId="3">
    <w:name w:val="heading 3"/>
    <w:basedOn w:val="a"/>
    <w:link w:val="30"/>
    <w:uiPriority w:val="9"/>
    <w:qFormat/>
    <w:rsid w:val="005B48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48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B4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МУЗГКБ№1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ebrovina</cp:lastModifiedBy>
  <cp:revision>3</cp:revision>
  <cp:lastPrinted>2011-11-09T04:29:00Z</cp:lastPrinted>
  <dcterms:created xsi:type="dcterms:W3CDTF">2011-11-09T04:28:00Z</dcterms:created>
  <dcterms:modified xsi:type="dcterms:W3CDTF">2011-11-09T07:25:00Z</dcterms:modified>
</cp:coreProperties>
</file>