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231" w:rsidRDefault="00296231" w:rsidP="00296231">
      <w:pPr>
        <w:jc w:val="right"/>
        <w:rPr>
          <w:b/>
        </w:rPr>
      </w:pPr>
      <w:r>
        <w:rPr>
          <w:b/>
        </w:rPr>
        <w:t>ПРОЕКТ</w:t>
      </w:r>
    </w:p>
    <w:p w:rsidR="00296231" w:rsidRDefault="00296231" w:rsidP="00296231">
      <w:pPr>
        <w:jc w:val="right"/>
      </w:pPr>
      <w:r>
        <w:t>Приложение № 4</w:t>
      </w:r>
    </w:p>
    <w:p w:rsidR="00296231" w:rsidRDefault="00296231" w:rsidP="00296231">
      <w:pPr>
        <w:jc w:val="right"/>
      </w:pPr>
      <w:r>
        <w:t>к извещению о проведении запроса котировок</w:t>
      </w:r>
    </w:p>
    <w:p w:rsidR="00296231" w:rsidRDefault="00296231" w:rsidP="00296231">
      <w:pPr>
        <w:jc w:val="right"/>
      </w:pPr>
      <w:r>
        <w:t>от 1</w:t>
      </w:r>
      <w:r w:rsidR="00A22E4F" w:rsidRPr="00D768B6">
        <w:t>0</w:t>
      </w:r>
      <w:r>
        <w:t xml:space="preserve"> ноября 2011 года</w:t>
      </w:r>
    </w:p>
    <w:p w:rsidR="00296231" w:rsidRDefault="00296231" w:rsidP="00296231">
      <w:pPr>
        <w:jc w:val="right"/>
      </w:pPr>
    </w:p>
    <w:p w:rsidR="00BC1F80" w:rsidRDefault="00BC1F80" w:rsidP="00296231">
      <w:pPr>
        <w:jc w:val="center"/>
        <w:rPr>
          <w:b/>
          <w:sz w:val="24"/>
          <w:szCs w:val="24"/>
        </w:rPr>
      </w:pPr>
    </w:p>
    <w:p w:rsidR="00296231" w:rsidRDefault="00296231" w:rsidP="00296231">
      <w:pPr>
        <w:jc w:val="center"/>
        <w:rPr>
          <w:b/>
          <w:sz w:val="24"/>
          <w:szCs w:val="24"/>
        </w:rPr>
      </w:pPr>
      <w:r>
        <w:rPr>
          <w:b/>
          <w:sz w:val="24"/>
          <w:szCs w:val="24"/>
        </w:rPr>
        <w:t>Муниципальный контракт № ___</w:t>
      </w:r>
    </w:p>
    <w:p w:rsidR="00296231" w:rsidRDefault="00296231" w:rsidP="00296231">
      <w:pPr>
        <w:jc w:val="center"/>
        <w:rPr>
          <w:b/>
          <w:sz w:val="24"/>
          <w:szCs w:val="24"/>
        </w:rPr>
      </w:pPr>
    </w:p>
    <w:p w:rsidR="00296231" w:rsidRDefault="00296231" w:rsidP="00296231">
      <w:pPr>
        <w:ind w:right="-159"/>
        <w:jc w:val="center"/>
        <w:rPr>
          <w:b/>
          <w:sz w:val="24"/>
          <w:szCs w:val="24"/>
        </w:rPr>
      </w:pPr>
      <w:r>
        <w:rPr>
          <w:b/>
          <w:sz w:val="24"/>
          <w:szCs w:val="24"/>
        </w:rPr>
        <w:t xml:space="preserve">На приобретение и поставку мебели для общественных центров </w:t>
      </w:r>
    </w:p>
    <w:p w:rsidR="00296231" w:rsidRDefault="00296231" w:rsidP="00296231">
      <w:pPr>
        <w:ind w:right="-159"/>
        <w:jc w:val="center"/>
        <w:rPr>
          <w:b/>
          <w:sz w:val="24"/>
          <w:szCs w:val="24"/>
        </w:rPr>
      </w:pPr>
      <w:r>
        <w:rPr>
          <w:b/>
          <w:sz w:val="24"/>
          <w:szCs w:val="24"/>
        </w:rPr>
        <w:t>Индустриального района г. Перми</w:t>
      </w:r>
    </w:p>
    <w:p w:rsidR="00BC1F80" w:rsidRDefault="00BC1F80" w:rsidP="00296231">
      <w:pPr>
        <w:ind w:right="-159"/>
        <w:jc w:val="center"/>
        <w:rPr>
          <w:b/>
          <w:sz w:val="24"/>
          <w:szCs w:val="24"/>
        </w:rPr>
      </w:pPr>
    </w:p>
    <w:p w:rsidR="00296231" w:rsidRDefault="00296231" w:rsidP="00296231">
      <w:pPr>
        <w:jc w:val="both"/>
        <w:rPr>
          <w:sz w:val="24"/>
          <w:szCs w:val="24"/>
        </w:rPr>
      </w:pPr>
    </w:p>
    <w:p w:rsidR="00296231" w:rsidRDefault="00296231" w:rsidP="00296231">
      <w:pPr>
        <w:jc w:val="both"/>
        <w:rPr>
          <w:sz w:val="24"/>
          <w:szCs w:val="24"/>
        </w:rPr>
      </w:pPr>
      <w:r>
        <w:rPr>
          <w:sz w:val="24"/>
          <w:szCs w:val="24"/>
        </w:rPr>
        <w:t xml:space="preserve">г. Пермь                                                                                                     « </w:t>
      </w:r>
      <w:r>
        <w:rPr>
          <w:sz w:val="24"/>
          <w:szCs w:val="24"/>
          <w:u w:val="single"/>
        </w:rPr>
        <w:t>____</w:t>
      </w:r>
      <w:r>
        <w:rPr>
          <w:sz w:val="24"/>
          <w:szCs w:val="24"/>
        </w:rPr>
        <w:t xml:space="preserve"> » </w:t>
      </w:r>
      <w:r>
        <w:rPr>
          <w:sz w:val="24"/>
          <w:szCs w:val="24"/>
          <w:u w:val="single"/>
        </w:rPr>
        <w:t>_____________</w:t>
      </w:r>
      <w:r>
        <w:rPr>
          <w:sz w:val="24"/>
          <w:szCs w:val="24"/>
        </w:rPr>
        <w:t xml:space="preserve"> </w:t>
      </w:r>
      <w:smartTag w:uri="urn:schemas-microsoft-com:office:smarttags" w:element="metricconverter">
        <w:smartTagPr>
          <w:attr w:name="ProductID" w:val="2010 г"/>
        </w:smartTagPr>
        <w:r>
          <w:rPr>
            <w:sz w:val="24"/>
            <w:szCs w:val="24"/>
          </w:rPr>
          <w:t>2010 г</w:t>
        </w:r>
      </w:smartTag>
      <w:r>
        <w:rPr>
          <w:sz w:val="24"/>
          <w:szCs w:val="24"/>
        </w:rPr>
        <w:t>.</w:t>
      </w:r>
    </w:p>
    <w:p w:rsidR="00296231" w:rsidRDefault="00296231" w:rsidP="00296231">
      <w:pPr>
        <w:jc w:val="both"/>
        <w:rPr>
          <w:sz w:val="24"/>
          <w:szCs w:val="24"/>
        </w:rPr>
      </w:pPr>
    </w:p>
    <w:p w:rsidR="00296231" w:rsidRDefault="00296231" w:rsidP="00296231">
      <w:pPr>
        <w:pStyle w:val="a3"/>
        <w:ind w:left="0" w:firstLine="708"/>
        <w:rPr>
          <w:sz w:val="24"/>
          <w:szCs w:val="24"/>
        </w:rPr>
      </w:pPr>
      <w:r>
        <w:rPr>
          <w:sz w:val="24"/>
          <w:szCs w:val="24"/>
        </w:rPr>
        <w:t>Администрация Индустриального района г. Перми, именуемая в дальнейшем «Заказчик», в лице главы администрации Иванова Александра Ивановича, действующего на основании Типового положения о территориальном  органе администрации города Перми, утвержденного решением Пермской городской Думы от 12.09.2006 №207, с одной стороны, и ______________________________________________, именуемое (ый) в дальнейшем «Поставщик», в лице _____________________________________, действующего на основании ______________________________________, с другой стороны, вместе именуемые – «Стороны», руководствуясь протоколом по рассмотрению и оценке котировочных заявок единой  комиссии по размещению муниципального заказа от ________________ №___________ и уведомлением победителю запроса котировок, заключили настоящий муниципальный контракт (далее – контракт) о нижеследующем:</w:t>
      </w:r>
    </w:p>
    <w:p w:rsidR="00296231" w:rsidRDefault="00296231" w:rsidP="00296231">
      <w:pPr>
        <w:pStyle w:val="a3"/>
        <w:ind w:left="0" w:firstLine="708"/>
        <w:rPr>
          <w:sz w:val="24"/>
          <w:szCs w:val="24"/>
        </w:rPr>
      </w:pPr>
    </w:p>
    <w:p w:rsidR="00296231" w:rsidRDefault="00296231" w:rsidP="00296231">
      <w:pPr>
        <w:jc w:val="center"/>
        <w:rPr>
          <w:b/>
          <w:sz w:val="24"/>
          <w:szCs w:val="24"/>
        </w:rPr>
      </w:pPr>
      <w:r>
        <w:rPr>
          <w:b/>
          <w:sz w:val="24"/>
          <w:szCs w:val="24"/>
        </w:rPr>
        <w:t>1. Предмет контракта</w:t>
      </w:r>
    </w:p>
    <w:p w:rsidR="00BC1F80" w:rsidRDefault="00BC1F80" w:rsidP="00296231">
      <w:pPr>
        <w:jc w:val="center"/>
        <w:rPr>
          <w:b/>
          <w:sz w:val="24"/>
          <w:szCs w:val="24"/>
        </w:rPr>
      </w:pPr>
    </w:p>
    <w:p w:rsidR="00296231" w:rsidRPr="00724788" w:rsidRDefault="00296231" w:rsidP="00296231">
      <w:pPr>
        <w:ind w:right="-159"/>
        <w:jc w:val="both"/>
        <w:rPr>
          <w:sz w:val="24"/>
          <w:szCs w:val="24"/>
        </w:rPr>
      </w:pPr>
      <w:r>
        <w:rPr>
          <w:sz w:val="24"/>
          <w:szCs w:val="24"/>
        </w:rPr>
        <w:t xml:space="preserve">1.1 </w:t>
      </w:r>
      <w:r w:rsidR="00D65273" w:rsidRPr="00724788">
        <w:rPr>
          <w:bCs/>
          <w:sz w:val="24"/>
          <w:szCs w:val="24"/>
        </w:rPr>
        <w:t xml:space="preserve">Поставщик обязуется на условиях </w:t>
      </w:r>
      <w:r w:rsidRPr="00724788">
        <w:rPr>
          <w:bCs/>
          <w:sz w:val="24"/>
          <w:szCs w:val="24"/>
        </w:rPr>
        <w:t xml:space="preserve"> </w:t>
      </w:r>
      <w:r w:rsidR="00D65273" w:rsidRPr="00724788">
        <w:rPr>
          <w:bCs/>
          <w:sz w:val="24"/>
          <w:szCs w:val="24"/>
        </w:rPr>
        <w:t>настоящего контракта</w:t>
      </w:r>
      <w:r w:rsidRPr="00724788">
        <w:rPr>
          <w:bCs/>
          <w:sz w:val="24"/>
          <w:szCs w:val="24"/>
        </w:rPr>
        <w:t xml:space="preserve"> </w:t>
      </w:r>
      <w:r w:rsidR="00EF09B7" w:rsidRPr="00724788">
        <w:rPr>
          <w:bCs/>
          <w:sz w:val="24"/>
          <w:szCs w:val="24"/>
        </w:rPr>
        <w:t xml:space="preserve">приобрести, </w:t>
      </w:r>
      <w:r w:rsidR="00D65273" w:rsidRPr="00724788">
        <w:rPr>
          <w:bCs/>
          <w:sz w:val="24"/>
          <w:szCs w:val="24"/>
        </w:rPr>
        <w:t>поставить и обеспечить сбо</w:t>
      </w:r>
      <w:r w:rsidR="00EF09B7" w:rsidRPr="00724788">
        <w:rPr>
          <w:bCs/>
          <w:sz w:val="24"/>
          <w:szCs w:val="24"/>
        </w:rPr>
        <w:t>рку мебели (в дальнейшем товар)</w:t>
      </w:r>
      <w:r w:rsidRPr="00724788">
        <w:rPr>
          <w:sz w:val="24"/>
          <w:szCs w:val="24"/>
        </w:rPr>
        <w:t xml:space="preserve"> для общественных центров Индустриального района г. Перми, согласно котировочной заявке и в соответствии с техническим заданием (Приложение № 1 к настоящему контракту, являющимся его неотъемлемой частью), а Заказчик принять и своевременно оплатить этот товар.</w:t>
      </w:r>
    </w:p>
    <w:p w:rsidR="00296231" w:rsidRPr="00724788" w:rsidRDefault="00296231" w:rsidP="00296231">
      <w:pPr>
        <w:jc w:val="both"/>
        <w:rPr>
          <w:sz w:val="24"/>
          <w:szCs w:val="24"/>
        </w:rPr>
      </w:pPr>
      <w:r w:rsidRPr="00724788">
        <w:rPr>
          <w:sz w:val="24"/>
          <w:szCs w:val="24"/>
        </w:rPr>
        <w:t>1.2 Поставщик обеспечи</w:t>
      </w:r>
      <w:r w:rsidR="00D65273" w:rsidRPr="00724788">
        <w:rPr>
          <w:sz w:val="24"/>
          <w:szCs w:val="24"/>
        </w:rPr>
        <w:t xml:space="preserve">вает  поставку товара, указанного </w:t>
      </w:r>
      <w:r w:rsidRPr="00724788">
        <w:rPr>
          <w:sz w:val="24"/>
          <w:szCs w:val="24"/>
        </w:rPr>
        <w:t>в п. 1.1. настоящего контракта в соответствии с  требованиями действующего законодательства.</w:t>
      </w:r>
    </w:p>
    <w:p w:rsidR="000057C5" w:rsidRPr="00724788" w:rsidRDefault="000057C5" w:rsidP="00296231">
      <w:pPr>
        <w:jc w:val="both"/>
        <w:rPr>
          <w:sz w:val="24"/>
          <w:szCs w:val="24"/>
        </w:rPr>
      </w:pPr>
      <w:r w:rsidRPr="00724788">
        <w:rPr>
          <w:sz w:val="24"/>
          <w:szCs w:val="24"/>
        </w:rPr>
        <w:t xml:space="preserve">1.3.Место поставки – согласно </w:t>
      </w:r>
      <w:r w:rsidR="0076758E" w:rsidRPr="00724788">
        <w:rPr>
          <w:sz w:val="24"/>
          <w:szCs w:val="24"/>
        </w:rPr>
        <w:t>технического задания (Приложение №1 к муниципальному контракту).</w:t>
      </w:r>
    </w:p>
    <w:p w:rsidR="00296231" w:rsidRPr="00724788" w:rsidRDefault="00296231" w:rsidP="00296231">
      <w:pPr>
        <w:jc w:val="both"/>
        <w:rPr>
          <w:sz w:val="24"/>
          <w:szCs w:val="24"/>
        </w:rPr>
      </w:pPr>
    </w:p>
    <w:p w:rsidR="00296231" w:rsidRDefault="00296231" w:rsidP="00296231">
      <w:pPr>
        <w:jc w:val="center"/>
        <w:rPr>
          <w:b/>
          <w:sz w:val="24"/>
          <w:szCs w:val="24"/>
        </w:rPr>
      </w:pPr>
      <w:r>
        <w:rPr>
          <w:b/>
          <w:sz w:val="24"/>
          <w:szCs w:val="24"/>
        </w:rPr>
        <w:t>2. Качество товара</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2.1 Поставляемый товар по качеству должен соответствовать государственным ст</w:t>
      </w:r>
      <w:r w:rsidR="00834FF2">
        <w:rPr>
          <w:sz w:val="24"/>
          <w:szCs w:val="24"/>
        </w:rPr>
        <w:t xml:space="preserve">андартам, </w:t>
      </w:r>
      <w:r w:rsidR="009E2AE1">
        <w:rPr>
          <w:sz w:val="24"/>
          <w:szCs w:val="24"/>
        </w:rPr>
        <w:t>требованиям и правилам нормативной документации.</w:t>
      </w:r>
    </w:p>
    <w:p w:rsidR="00296231" w:rsidRDefault="00296231" w:rsidP="00296231">
      <w:pPr>
        <w:jc w:val="both"/>
        <w:rPr>
          <w:sz w:val="24"/>
          <w:szCs w:val="24"/>
        </w:rPr>
      </w:pPr>
      <w:r>
        <w:rPr>
          <w:sz w:val="24"/>
          <w:szCs w:val="24"/>
        </w:rPr>
        <w:t>2.2 Поставщик гарантирует качество товара в течение гарантийного срока</w:t>
      </w:r>
      <w:r w:rsidR="009E2AE1">
        <w:rPr>
          <w:sz w:val="24"/>
          <w:szCs w:val="24"/>
        </w:rPr>
        <w:t xml:space="preserve"> (24 месяца)</w:t>
      </w:r>
      <w:r>
        <w:rPr>
          <w:sz w:val="24"/>
          <w:szCs w:val="24"/>
        </w:rPr>
        <w:t xml:space="preserve">, установленного изготовителем, соответствующим </w:t>
      </w:r>
      <w:r w:rsidR="009E2AE1">
        <w:rPr>
          <w:sz w:val="24"/>
          <w:szCs w:val="24"/>
        </w:rPr>
        <w:t xml:space="preserve">государственным стандартам, требованиям и правилам нормативной документации </w:t>
      </w:r>
      <w:r>
        <w:rPr>
          <w:sz w:val="24"/>
          <w:szCs w:val="24"/>
        </w:rPr>
        <w:t>или ины</w:t>
      </w:r>
      <w:r w:rsidR="009E2AE1">
        <w:rPr>
          <w:sz w:val="24"/>
          <w:szCs w:val="24"/>
        </w:rPr>
        <w:t>м документом, предусматривающим</w:t>
      </w:r>
      <w:r>
        <w:rPr>
          <w:sz w:val="24"/>
          <w:szCs w:val="24"/>
        </w:rPr>
        <w:t xml:space="preserve"> гарантийный срок. </w:t>
      </w:r>
    </w:p>
    <w:p w:rsidR="00296231" w:rsidRDefault="00296231" w:rsidP="00296231">
      <w:pPr>
        <w:jc w:val="both"/>
        <w:rPr>
          <w:sz w:val="24"/>
          <w:szCs w:val="24"/>
        </w:rPr>
      </w:pPr>
      <w:r>
        <w:rPr>
          <w:sz w:val="24"/>
          <w:szCs w:val="24"/>
        </w:rPr>
        <w:t>В подтверждение этого Поставщик предоставляет Заказчику одновременно с передачей товара  сертификат качества изготовителя и т.п. Вид документа и его содержание определяются стандартом товара.</w:t>
      </w:r>
    </w:p>
    <w:p w:rsidR="00296231" w:rsidRDefault="00296231" w:rsidP="00296231">
      <w:pPr>
        <w:jc w:val="both"/>
        <w:rPr>
          <w:sz w:val="24"/>
          <w:szCs w:val="24"/>
        </w:rPr>
      </w:pPr>
      <w:r>
        <w:rPr>
          <w:sz w:val="24"/>
          <w:szCs w:val="24"/>
        </w:rPr>
        <w:t>2.3. При обнаружении в поставляемом товаре производственных дефектов или иных несоответствий условиям контракта Заказчик не позднее 5 (пяти) рабочих дней письменно уведомляет об этом Поставщика.</w:t>
      </w:r>
    </w:p>
    <w:p w:rsidR="00296231" w:rsidRDefault="00296231" w:rsidP="00296231">
      <w:pPr>
        <w:jc w:val="both"/>
        <w:rPr>
          <w:sz w:val="24"/>
          <w:szCs w:val="24"/>
        </w:rPr>
      </w:pPr>
      <w:r>
        <w:rPr>
          <w:sz w:val="24"/>
          <w:szCs w:val="24"/>
        </w:rPr>
        <w:lastRenderedPageBreak/>
        <w:t>После получения подобного уведомлен</w:t>
      </w:r>
      <w:r w:rsidR="009E2AE1">
        <w:rPr>
          <w:sz w:val="24"/>
          <w:szCs w:val="24"/>
        </w:rPr>
        <w:t>ия Поставщик должен в течение 14 (четырнадцати</w:t>
      </w:r>
      <w:r>
        <w:rPr>
          <w:sz w:val="24"/>
          <w:szCs w:val="24"/>
        </w:rPr>
        <w:t xml:space="preserve">) дней  произвести замену бракованного товара (его части) без </w:t>
      </w:r>
      <w:r w:rsidR="009E2AE1">
        <w:rPr>
          <w:sz w:val="24"/>
          <w:szCs w:val="24"/>
        </w:rPr>
        <w:t xml:space="preserve">дополнительных </w:t>
      </w:r>
      <w:r>
        <w:rPr>
          <w:sz w:val="24"/>
          <w:szCs w:val="24"/>
        </w:rPr>
        <w:t>расходов со стороны Заказчика.</w:t>
      </w:r>
    </w:p>
    <w:p w:rsidR="00296231" w:rsidRDefault="00296231" w:rsidP="00296231">
      <w:pPr>
        <w:jc w:val="both"/>
        <w:rPr>
          <w:sz w:val="24"/>
          <w:szCs w:val="24"/>
        </w:rPr>
      </w:pPr>
    </w:p>
    <w:p w:rsidR="00296231" w:rsidRDefault="00296231" w:rsidP="00296231">
      <w:pPr>
        <w:jc w:val="center"/>
        <w:rPr>
          <w:b/>
          <w:sz w:val="24"/>
          <w:szCs w:val="24"/>
        </w:rPr>
      </w:pPr>
      <w:r>
        <w:rPr>
          <w:b/>
          <w:sz w:val="24"/>
          <w:szCs w:val="24"/>
        </w:rPr>
        <w:t>3. Тара, упаковка и маркировка</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Товар поставляется в таре и упаковке, соответствующей государственным стандартам, техническим условиям, другим нормативно-техническим документам.</w:t>
      </w:r>
    </w:p>
    <w:p w:rsidR="00296231" w:rsidRDefault="00296231" w:rsidP="00296231">
      <w:pPr>
        <w:jc w:val="both"/>
        <w:rPr>
          <w:sz w:val="24"/>
          <w:szCs w:val="24"/>
        </w:rPr>
      </w:pPr>
    </w:p>
    <w:p w:rsidR="00296231" w:rsidRDefault="00296231" w:rsidP="00296231">
      <w:pPr>
        <w:jc w:val="center"/>
        <w:rPr>
          <w:b/>
          <w:sz w:val="24"/>
          <w:szCs w:val="24"/>
        </w:rPr>
      </w:pPr>
      <w:r>
        <w:rPr>
          <w:b/>
          <w:sz w:val="24"/>
          <w:szCs w:val="24"/>
        </w:rPr>
        <w:t>4. Сроки и порядок поставки</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4.1 Поставка товара должна быть произведена в течение 5 (пяти)</w:t>
      </w:r>
      <w:r w:rsidR="00585B88">
        <w:rPr>
          <w:sz w:val="24"/>
          <w:szCs w:val="24"/>
        </w:rPr>
        <w:t xml:space="preserve"> рабочих</w:t>
      </w:r>
      <w:r>
        <w:rPr>
          <w:sz w:val="24"/>
          <w:szCs w:val="24"/>
        </w:rPr>
        <w:t xml:space="preserve"> дней с момента подписания муниципального контракта.</w:t>
      </w:r>
    </w:p>
    <w:p w:rsidR="00296231" w:rsidRDefault="00296231" w:rsidP="00296231">
      <w:pPr>
        <w:jc w:val="both"/>
        <w:rPr>
          <w:sz w:val="24"/>
          <w:szCs w:val="24"/>
        </w:rPr>
      </w:pPr>
      <w:r>
        <w:rPr>
          <w:sz w:val="24"/>
          <w:szCs w:val="24"/>
        </w:rPr>
        <w:t xml:space="preserve">4.2 При осуществлении приемки товара Заказчик обязан осмотреть товар, проверить количество и качество, совершить другие необходимые действия, обеспечивающие принятие товара согласно ст. 513 ГК РФ. </w:t>
      </w:r>
    </w:p>
    <w:p w:rsidR="00296231" w:rsidRDefault="00296231" w:rsidP="00296231">
      <w:pPr>
        <w:jc w:val="both"/>
        <w:rPr>
          <w:sz w:val="24"/>
          <w:szCs w:val="24"/>
        </w:rPr>
      </w:pPr>
      <w:r>
        <w:rPr>
          <w:sz w:val="24"/>
          <w:szCs w:val="24"/>
        </w:rPr>
        <w:t xml:space="preserve">4.3. В случае несоответствия поставленного товара Приложению №1 настоящего муниципального контракта Заказчик вправе отказать в приеме товара, а также обязан принять товар на ответственное хранение, обеспечить его сохранность и уведомить Поставщика в течение 3-х (трех) рабочих дней о причине отказа. </w:t>
      </w:r>
    </w:p>
    <w:p w:rsidR="00296231" w:rsidRDefault="00D768B6" w:rsidP="00296231">
      <w:pPr>
        <w:jc w:val="both"/>
        <w:rPr>
          <w:sz w:val="24"/>
          <w:szCs w:val="24"/>
        </w:rPr>
      </w:pPr>
      <w:r>
        <w:rPr>
          <w:sz w:val="24"/>
          <w:szCs w:val="24"/>
        </w:rPr>
        <w:t>4.4. Товар считае</w:t>
      </w:r>
      <w:r w:rsidR="00296231">
        <w:rPr>
          <w:sz w:val="24"/>
          <w:szCs w:val="24"/>
        </w:rPr>
        <w:t xml:space="preserve">тся поставленными надлежащим образом, а Поставщик – выполнившим свои обязательства с момента подписания </w:t>
      </w:r>
      <w:r>
        <w:rPr>
          <w:sz w:val="24"/>
          <w:szCs w:val="24"/>
        </w:rPr>
        <w:t>товарной</w:t>
      </w:r>
      <w:r w:rsidR="00296231">
        <w:rPr>
          <w:sz w:val="24"/>
          <w:szCs w:val="24"/>
        </w:rPr>
        <w:t xml:space="preserve"> накладной и предъявления счета-фактуры (счет – для организаций, применяющих упрощенную систему налогообложения). Датой поставки товара счи</w:t>
      </w:r>
      <w:r>
        <w:rPr>
          <w:sz w:val="24"/>
          <w:szCs w:val="24"/>
        </w:rPr>
        <w:t>тается дата подписания товарной накладной</w:t>
      </w:r>
      <w:r w:rsidR="00296231">
        <w:rPr>
          <w:sz w:val="24"/>
          <w:szCs w:val="24"/>
        </w:rPr>
        <w:t>.</w:t>
      </w:r>
    </w:p>
    <w:p w:rsidR="00296231" w:rsidRDefault="00296231" w:rsidP="00296231">
      <w:pPr>
        <w:jc w:val="both"/>
        <w:rPr>
          <w:sz w:val="24"/>
          <w:szCs w:val="24"/>
        </w:rPr>
      </w:pPr>
      <w:r>
        <w:rPr>
          <w:sz w:val="24"/>
          <w:szCs w:val="24"/>
        </w:rPr>
        <w:t>4.5. Право собственности на товар переходит от Поставщика к Заказчику с момента</w:t>
      </w:r>
      <w:r w:rsidR="00D768B6">
        <w:rPr>
          <w:sz w:val="24"/>
          <w:szCs w:val="24"/>
        </w:rPr>
        <w:t xml:space="preserve"> подписания товарной накладной</w:t>
      </w:r>
      <w:r>
        <w:rPr>
          <w:sz w:val="24"/>
          <w:szCs w:val="24"/>
        </w:rPr>
        <w:t>.</w:t>
      </w:r>
    </w:p>
    <w:p w:rsidR="00296231" w:rsidRDefault="00296231" w:rsidP="00296231">
      <w:pPr>
        <w:jc w:val="both"/>
        <w:rPr>
          <w:sz w:val="24"/>
          <w:szCs w:val="24"/>
        </w:rPr>
      </w:pPr>
    </w:p>
    <w:p w:rsidR="00296231" w:rsidRDefault="00296231" w:rsidP="00296231">
      <w:pPr>
        <w:jc w:val="center"/>
        <w:rPr>
          <w:b/>
          <w:sz w:val="24"/>
          <w:szCs w:val="24"/>
        </w:rPr>
      </w:pPr>
      <w:r>
        <w:rPr>
          <w:b/>
          <w:sz w:val="24"/>
          <w:szCs w:val="24"/>
        </w:rPr>
        <w:t>5. Цена и порядок расчетов</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 xml:space="preserve">5.1 Цена  товара, подлежащего поставке, устанавливается на основании запроса котировок цен и является неизменной в течение всего срока действия настоящего контракта и составляет </w:t>
      </w:r>
      <w:r>
        <w:rPr>
          <w:b/>
          <w:sz w:val="24"/>
          <w:szCs w:val="24"/>
        </w:rPr>
        <w:t xml:space="preserve">_______________________________________________, </w:t>
      </w:r>
      <w:r>
        <w:rPr>
          <w:sz w:val="24"/>
          <w:szCs w:val="24"/>
        </w:rPr>
        <w:t xml:space="preserve"> согласно поданной котировочной заявке. </w:t>
      </w:r>
    </w:p>
    <w:p w:rsidR="00296231" w:rsidRPr="00174A90" w:rsidRDefault="00296231" w:rsidP="00296231">
      <w:pPr>
        <w:jc w:val="both"/>
        <w:rPr>
          <w:sz w:val="24"/>
          <w:szCs w:val="24"/>
        </w:rPr>
      </w:pPr>
      <w:r>
        <w:rPr>
          <w:sz w:val="24"/>
          <w:szCs w:val="24"/>
        </w:rPr>
        <w:t xml:space="preserve">5.2 </w:t>
      </w:r>
      <w:r w:rsidRPr="00174A90">
        <w:rPr>
          <w:sz w:val="24"/>
          <w:szCs w:val="24"/>
        </w:rPr>
        <w:t>Цена включает в себя:</w:t>
      </w:r>
      <w:r w:rsidR="00174A90" w:rsidRPr="00174A90">
        <w:rPr>
          <w:sz w:val="24"/>
          <w:szCs w:val="24"/>
        </w:rPr>
        <w:t xml:space="preserve"> транспортные </w:t>
      </w:r>
      <w:r w:rsidR="00733CCD">
        <w:rPr>
          <w:bCs/>
          <w:sz w:val="24"/>
          <w:szCs w:val="24"/>
        </w:rPr>
        <w:t>расходы, стоимость сборки, упаковки</w:t>
      </w:r>
      <w:r w:rsidR="00174A90" w:rsidRPr="00174A90">
        <w:rPr>
          <w:bCs/>
          <w:sz w:val="24"/>
          <w:szCs w:val="24"/>
        </w:rPr>
        <w:t>, страхование</w:t>
      </w:r>
      <w:r w:rsidR="00174A90">
        <w:rPr>
          <w:bCs/>
          <w:sz w:val="24"/>
          <w:szCs w:val="24"/>
        </w:rPr>
        <w:t>, гарантию</w:t>
      </w:r>
      <w:r w:rsidR="00174A90" w:rsidRPr="00174A90">
        <w:rPr>
          <w:bCs/>
          <w:sz w:val="24"/>
          <w:szCs w:val="24"/>
        </w:rPr>
        <w:t>, уплату таможенных пошлин, налогов, сборов и других обязательных платежей, все расходы, связанные с доставкой,  разгрузкой,  сборкой  мебели в  конечном пункте назначения.</w:t>
      </w:r>
    </w:p>
    <w:p w:rsidR="00296231" w:rsidRDefault="005432A6" w:rsidP="00296231">
      <w:pPr>
        <w:jc w:val="both"/>
        <w:rPr>
          <w:sz w:val="24"/>
          <w:szCs w:val="24"/>
        </w:rPr>
      </w:pPr>
      <w:r>
        <w:rPr>
          <w:sz w:val="24"/>
          <w:szCs w:val="24"/>
        </w:rPr>
        <w:t>5.3 Предоплата в разме</w:t>
      </w:r>
      <w:r w:rsidR="00585B88">
        <w:rPr>
          <w:sz w:val="24"/>
          <w:szCs w:val="24"/>
        </w:rPr>
        <w:t>ре 30% производится в течении 5 банковских дней</w:t>
      </w:r>
      <w:r>
        <w:rPr>
          <w:sz w:val="24"/>
          <w:szCs w:val="24"/>
        </w:rPr>
        <w:t xml:space="preserve"> с момента подписания муниципального контракта. Окончательный расчет производится </w:t>
      </w:r>
      <w:r w:rsidR="00296231">
        <w:rPr>
          <w:sz w:val="24"/>
          <w:szCs w:val="24"/>
        </w:rPr>
        <w:t>по безналичному расчету в течение 20 (двадцати)</w:t>
      </w:r>
      <w:r>
        <w:rPr>
          <w:sz w:val="24"/>
          <w:szCs w:val="24"/>
        </w:rPr>
        <w:t xml:space="preserve"> банковских дней с даты подписания </w:t>
      </w:r>
      <w:r w:rsidR="00D768B6">
        <w:rPr>
          <w:sz w:val="24"/>
          <w:szCs w:val="24"/>
        </w:rPr>
        <w:t xml:space="preserve">товарной </w:t>
      </w:r>
      <w:r>
        <w:rPr>
          <w:sz w:val="24"/>
          <w:szCs w:val="24"/>
        </w:rPr>
        <w:t>накладной о приемке товара, предостав</w:t>
      </w:r>
      <w:r w:rsidR="004F6AFB">
        <w:rPr>
          <w:sz w:val="24"/>
          <w:szCs w:val="24"/>
        </w:rPr>
        <w:t>ления счета-фактуры (счета для организаций, применяющих упрощенную систему нало</w:t>
      </w:r>
      <w:r w:rsidR="00D768B6">
        <w:rPr>
          <w:sz w:val="24"/>
          <w:szCs w:val="24"/>
        </w:rPr>
        <w:t>гообложения)</w:t>
      </w:r>
      <w:r w:rsidR="00296231">
        <w:rPr>
          <w:sz w:val="24"/>
          <w:szCs w:val="24"/>
        </w:rPr>
        <w:t>.</w:t>
      </w:r>
    </w:p>
    <w:p w:rsidR="00296231" w:rsidRDefault="00296231" w:rsidP="00296231">
      <w:pPr>
        <w:jc w:val="both"/>
        <w:rPr>
          <w:sz w:val="24"/>
          <w:szCs w:val="24"/>
        </w:rPr>
      </w:pPr>
    </w:p>
    <w:p w:rsidR="00296231" w:rsidRDefault="00296231" w:rsidP="00296231">
      <w:pPr>
        <w:jc w:val="center"/>
        <w:rPr>
          <w:b/>
          <w:sz w:val="24"/>
          <w:szCs w:val="24"/>
        </w:rPr>
      </w:pPr>
      <w:r>
        <w:rPr>
          <w:b/>
          <w:sz w:val="24"/>
          <w:szCs w:val="24"/>
        </w:rPr>
        <w:t>6. Права и обязанности Поставщика</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Поставщик обязан:</w:t>
      </w:r>
    </w:p>
    <w:p w:rsidR="00296231" w:rsidRDefault="00296231" w:rsidP="00296231">
      <w:pPr>
        <w:jc w:val="both"/>
        <w:rPr>
          <w:sz w:val="24"/>
          <w:szCs w:val="24"/>
        </w:rPr>
      </w:pPr>
      <w:r>
        <w:rPr>
          <w:sz w:val="24"/>
          <w:szCs w:val="24"/>
        </w:rPr>
        <w:t>6.1 Обеспечить поставку товара, указанного в п 1.1 настоящего контракта.</w:t>
      </w:r>
    </w:p>
    <w:p w:rsidR="00296231" w:rsidRDefault="00296231" w:rsidP="00296231">
      <w:pPr>
        <w:jc w:val="both"/>
        <w:rPr>
          <w:sz w:val="24"/>
          <w:szCs w:val="24"/>
        </w:rPr>
      </w:pPr>
      <w:r>
        <w:rPr>
          <w:sz w:val="24"/>
          <w:szCs w:val="24"/>
        </w:rPr>
        <w:t>6.2 Поставить товар в установленном п. 4.1 настоящего контракта сроки.</w:t>
      </w:r>
    </w:p>
    <w:p w:rsidR="00296231" w:rsidRDefault="00724788" w:rsidP="00296231">
      <w:pPr>
        <w:jc w:val="both"/>
        <w:rPr>
          <w:sz w:val="24"/>
          <w:szCs w:val="24"/>
        </w:rPr>
      </w:pPr>
      <w:r>
        <w:rPr>
          <w:sz w:val="24"/>
          <w:szCs w:val="24"/>
        </w:rPr>
        <w:t xml:space="preserve">6.3 </w:t>
      </w:r>
      <w:r w:rsidR="00296231">
        <w:rPr>
          <w:sz w:val="24"/>
          <w:szCs w:val="24"/>
        </w:rPr>
        <w:t>Обеспечить выполнение необходимых мероприятий по технике безопасности, пожарной безопасности.</w:t>
      </w:r>
    </w:p>
    <w:p w:rsidR="00296231" w:rsidRDefault="00296231" w:rsidP="00296231">
      <w:pPr>
        <w:jc w:val="both"/>
        <w:rPr>
          <w:sz w:val="24"/>
          <w:szCs w:val="24"/>
        </w:rPr>
      </w:pPr>
      <w:r>
        <w:rPr>
          <w:sz w:val="24"/>
          <w:szCs w:val="24"/>
        </w:rPr>
        <w:t>Поставщик вправе:</w:t>
      </w:r>
    </w:p>
    <w:p w:rsidR="00296231" w:rsidRDefault="00296231" w:rsidP="00296231">
      <w:pPr>
        <w:jc w:val="both"/>
        <w:rPr>
          <w:sz w:val="24"/>
          <w:szCs w:val="24"/>
        </w:rPr>
      </w:pPr>
      <w:r>
        <w:rPr>
          <w:sz w:val="24"/>
          <w:szCs w:val="24"/>
        </w:rPr>
        <w:lastRenderedPageBreak/>
        <w:t>6.4 В случае получения претензии по ненадлежащему оказанию услуг (неисполнению обязательств, несоблюдению порядка поставки) направить Заказчику в письменном виде свои пояснения и возражения не позднее одного рабочего дня с момента получения претензии.</w:t>
      </w:r>
    </w:p>
    <w:p w:rsidR="00296231" w:rsidRDefault="00296231" w:rsidP="00296231">
      <w:pPr>
        <w:jc w:val="both"/>
        <w:rPr>
          <w:sz w:val="24"/>
          <w:szCs w:val="24"/>
        </w:rPr>
      </w:pPr>
      <w:r>
        <w:rPr>
          <w:sz w:val="24"/>
          <w:szCs w:val="24"/>
        </w:rPr>
        <w:t>6.5 Требовать от Заказчика  исполнения возложенных настоящим контрактом обязательств.</w:t>
      </w:r>
    </w:p>
    <w:p w:rsidR="00296231" w:rsidRDefault="00296231" w:rsidP="00296231">
      <w:pPr>
        <w:jc w:val="both"/>
        <w:rPr>
          <w:sz w:val="24"/>
          <w:szCs w:val="24"/>
        </w:rPr>
      </w:pPr>
    </w:p>
    <w:p w:rsidR="00296231" w:rsidRDefault="00296231" w:rsidP="00296231">
      <w:pPr>
        <w:jc w:val="center"/>
        <w:rPr>
          <w:b/>
          <w:sz w:val="24"/>
          <w:szCs w:val="24"/>
        </w:rPr>
      </w:pPr>
      <w:r>
        <w:rPr>
          <w:b/>
          <w:sz w:val="24"/>
          <w:szCs w:val="24"/>
        </w:rPr>
        <w:t>7. Права и обязанности Заказчика</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 xml:space="preserve">7.1 Для осуществления контроля за поставкой товара и принятия оперативных решений Заказчик назначает уполномоченного представителя </w:t>
      </w:r>
      <w:r w:rsidR="00726937">
        <w:rPr>
          <w:sz w:val="24"/>
          <w:szCs w:val="24"/>
        </w:rPr>
        <w:t xml:space="preserve">начальника </w:t>
      </w:r>
      <w:r>
        <w:rPr>
          <w:sz w:val="24"/>
          <w:szCs w:val="24"/>
        </w:rPr>
        <w:t xml:space="preserve">информационно-хозяйственного сектора администрации Индустриального района г. Перми, имеющего право: </w:t>
      </w:r>
    </w:p>
    <w:p w:rsidR="00296231" w:rsidRDefault="00296231" w:rsidP="00296231">
      <w:pPr>
        <w:numPr>
          <w:ilvl w:val="0"/>
          <w:numId w:val="1"/>
        </w:numPr>
        <w:ind w:left="352"/>
        <w:jc w:val="both"/>
        <w:rPr>
          <w:sz w:val="24"/>
          <w:szCs w:val="24"/>
        </w:rPr>
      </w:pPr>
      <w:r>
        <w:rPr>
          <w:sz w:val="24"/>
          <w:szCs w:val="24"/>
        </w:rPr>
        <w:t xml:space="preserve">присутствовать на месте поставки товара; </w:t>
      </w:r>
    </w:p>
    <w:p w:rsidR="00296231" w:rsidRDefault="00296231" w:rsidP="00296231">
      <w:pPr>
        <w:numPr>
          <w:ilvl w:val="0"/>
          <w:numId w:val="1"/>
        </w:numPr>
        <w:ind w:left="352"/>
        <w:jc w:val="both"/>
        <w:rPr>
          <w:sz w:val="24"/>
          <w:szCs w:val="24"/>
        </w:rPr>
      </w:pPr>
      <w:r>
        <w:rPr>
          <w:sz w:val="24"/>
          <w:szCs w:val="24"/>
        </w:rPr>
        <w:t>производить соответствующие мероприятия, обеспечивающие контроль за качеством  и объёмом поставки товара;</w:t>
      </w:r>
    </w:p>
    <w:p w:rsidR="00296231" w:rsidRDefault="00296231" w:rsidP="00296231">
      <w:pPr>
        <w:numPr>
          <w:ilvl w:val="0"/>
          <w:numId w:val="1"/>
        </w:numPr>
        <w:ind w:left="352"/>
        <w:jc w:val="both"/>
        <w:rPr>
          <w:sz w:val="24"/>
          <w:szCs w:val="24"/>
        </w:rPr>
      </w:pPr>
      <w:r>
        <w:rPr>
          <w:sz w:val="24"/>
          <w:szCs w:val="24"/>
        </w:rPr>
        <w:t xml:space="preserve">отдавать письменные распоряжения о частичной и полной приостановке поставки товара с указанием причин; </w:t>
      </w:r>
    </w:p>
    <w:p w:rsidR="00296231" w:rsidRDefault="00296231" w:rsidP="00296231">
      <w:pPr>
        <w:numPr>
          <w:ilvl w:val="0"/>
          <w:numId w:val="1"/>
        </w:numPr>
        <w:ind w:left="352"/>
        <w:jc w:val="both"/>
        <w:rPr>
          <w:sz w:val="24"/>
          <w:szCs w:val="24"/>
        </w:rPr>
      </w:pPr>
      <w:r>
        <w:rPr>
          <w:sz w:val="24"/>
          <w:szCs w:val="24"/>
        </w:rPr>
        <w:t>принимать товар (подписывать</w:t>
      </w:r>
      <w:r w:rsidR="00487B3F">
        <w:rPr>
          <w:sz w:val="24"/>
          <w:szCs w:val="24"/>
        </w:rPr>
        <w:t xml:space="preserve"> товарную накладную</w:t>
      </w:r>
      <w:r>
        <w:rPr>
          <w:sz w:val="24"/>
          <w:szCs w:val="24"/>
        </w:rPr>
        <w:t xml:space="preserve">); </w:t>
      </w:r>
    </w:p>
    <w:p w:rsidR="00296231" w:rsidRDefault="00296231" w:rsidP="00296231">
      <w:pPr>
        <w:numPr>
          <w:ilvl w:val="0"/>
          <w:numId w:val="1"/>
        </w:numPr>
        <w:ind w:left="352"/>
        <w:jc w:val="both"/>
        <w:rPr>
          <w:sz w:val="24"/>
          <w:szCs w:val="24"/>
        </w:rPr>
      </w:pPr>
      <w:r>
        <w:rPr>
          <w:sz w:val="24"/>
          <w:szCs w:val="24"/>
        </w:rPr>
        <w:t>осуществлять иные полномочия по осуществлению контроля за  поставкой товара.</w:t>
      </w:r>
    </w:p>
    <w:p w:rsidR="00296231" w:rsidRDefault="00296231" w:rsidP="00296231">
      <w:pPr>
        <w:jc w:val="both"/>
        <w:rPr>
          <w:sz w:val="24"/>
          <w:szCs w:val="24"/>
        </w:rPr>
      </w:pPr>
      <w:r>
        <w:rPr>
          <w:sz w:val="24"/>
          <w:szCs w:val="24"/>
        </w:rPr>
        <w:t>7.2. Своевременно осуществляет приемку товара,</w:t>
      </w:r>
      <w:r w:rsidR="00E0573B">
        <w:rPr>
          <w:sz w:val="24"/>
          <w:szCs w:val="24"/>
        </w:rPr>
        <w:t xml:space="preserve"> подписывает товарную накладную</w:t>
      </w:r>
      <w:r>
        <w:rPr>
          <w:sz w:val="24"/>
          <w:szCs w:val="24"/>
        </w:rPr>
        <w:t>.</w:t>
      </w:r>
    </w:p>
    <w:p w:rsidR="00296231" w:rsidRDefault="00296231" w:rsidP="00296231">
      <w:pPr>
        <w:jc w:val="both"/>
        <w:rPr>
          <w:sz w:val="24"/>
          <w:szCs w:val="24"/>
        </w:rPr>
      </w:pPr>
    </w:p>
    <w:p w:rsidR="00296231" w:rsidRDefault="00296231" w:rsidP="00296231">
      <w:pPr>
        <w:jc w:val="center"/>
        <w:rPr>
          <w:b/>
          <w:sz w:val="24"/>
          <w:szCs w:val="24"/>
        </w:rPr>
      </w:pPr>
      <w:r>
        <w:rPr>
          <w:b/>
          <w:sz w:val="24"/>
          <w:szCs w:val="24"/>
        </w:rPr>
        <w:t>8. Ответственность сторон</w:t>
      </w:r>
    </w:p>
    <w:p w:rsidR="00BC1F80" w:rsidRDefault="00BC1F80" w:rsidP="00296231">
      <w:pPr>
        <w:jc w:val="center"/>
        <w:rPr>
          <w:b/>
          <w:sz w:val="24"/>
          <w:szCs w:val="24"/>
        </w:rPr>
      </w:pPr>
    </w:p>
    <w:p w:rsidR="00296231" w:rsidRDefault="00296231" w:rsidP="00296231">
      <w:pPr>
        <w:jc w:val="both"/>
        <w:rPr>
          <w:sz w:val="24"/>
          <w:szCs w:val="24"/>
        </w:rPr>
      </w:pPr>
      <w:r>
        <w:rPr>
          <w:sz w:val="24"/>
          <w:szCs w:val="24"/>
        </w:rPr>
        <w:t>8.1 Стороны несут ответственность за неисполнение либо ненадлежащее исполнение своих обязательств по настоящему контракту:</w:t>
      </w:r>
    </w:p>
    <w:p w:rsidR="00296231" w:rsidRDefault="00296231" w:rsidP="00296231">
      <w:pPr>
        <w:jc w:val="both"/>
        <w:rPr>
          <w:sz w:val="24"/>
          <w:szCs w:val="24"/>
        </w:rPr>
      </w:pPr>
      <w:r>
        <w:rPr>
          <w:sz w:val="24"/>
          <w:szCs w:val="24"/>
        </w:rPr>
        <w:t>8.2 В случае неисполнения либо ненадлежащего исполнения условий контракта Поставщик:</w:t>
      </w:r>
    </w:p>
    <w:p w:rsidR="00296231" w:rsidRDefault="00296231" w:rsidP="00296231">
      <w:pPr>
        <w:jc w:val="both"/>
        <w:rPr>
          <w:sz w:val="24"/>
          <w:szCs w:val="24"/>
        </w:rPr>
      </w:pPr>
      <w:r>
        <w:rPr>
          <w:sz w:val="24"/>
          <w:szCs w:val="24"/>
        </w:rPr>
        <w:t>8.2.1 За просрочку поставки товара в установленный настоящим контрактом срок уплачивает неустойку в р</w:t>
      </w:r>
      <w:r w:rsidR="00726937">
        <w:rPr>
          <w:sz w:val="24"/>
          <w:szCs w:val="24"/>
        </w:rPr>
        <w:t xml:space="preserve">азмере 0,1 </w:t>
      </w:r>
      <w:r>
        <w:rPr>
          <w:sz w:val="24"/>
          <w:szCs w:val="24"/>
        </w:rPr>
        <w:t>% стоимости товара, за каждый день просрочки, нач</w:t>
      </w:r>
      <w:r w:rsidR="00551E78">
        <w:rPr>
          <w:sz w:val="24"/>
          <w:szCs w:val="24"/>
        </w:rPr>
        <w:t>иная с первого дня просрочки</w:t>
      </w:r>
      <w:r>
        <w:rPr>
          <w:sz w:val="24"/>
          <w:szCs w:val="24"/>
        </w:rPr>
        <w:t>.</w:t>
      </w:r>
    </w:p>
    <w:p w:rsidR="00296231" w:rsidRDefault="00296231" w:rsidP="00296231">
      <w:pPr>
        <w:jc w:val="both"/>
        <w:rPr>
          <w:sz w:val="24"/>
          <w:szCs w:val="24"/>
        </w:rPr>
      </w:pPr>
      <w:r>
        <w:rPr>
          <w:sz w:val="24"/>
          <w:szCs w:val="24"/>
        </w:rPr>
        <w:t>8.2.2 За поставку товара ненадлежащего качества, т.е. с нарушением требований к качеству, установленных п. 2.1 настоящего контракта, уплачивает неустойку в размере 10% стоимости некачественного товара.</w:t>
      </w:r>
    </w:p>
    <w:p w:rsidR="00296231" w:rsidRDefault="00296231" w:rsidP="00296231">
      <w:pPr>
        <w:pStyle w:val="a5"/>
        <w:jc w:val="both"/>
        <w:rPr>
          <w:rFonts w:ascii="Times New Roman" w:hAnsi="Times New Roman" w:cs="Times New Roman"/>
          <w:sz w:val="24"/>
          <w:szCs w:val="24"/>
        </w:rPr>
      </w:pPr>
      <w:r>
        <w:rPr>
          <w:rFonts w:ascii="Times New Roman" w:hAnsi="Times New Roman" w:cs="Times New Roman"/>
          <w:sz w:val="24"/>
          <w:szCs w:val="24"/>
        </w:rPr>
        <w:t>8.3 В случае просрочки исполнения Заказчиком обязательства, предусмотренного муниципальным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r>
        <w:rPr>
          <w:sz w:val="24"/>
          <w:szCs w:val="24"/>
        </w:rPr>
        <w:t>.</w:t>
      </w:r>
    </w:p>
    <w:p w:rsidR="00296231" w:rsidRDefault="00296231" w:rsidP="00296231">
      <w:pPr>
        <w:jc w:val="both"/>
        <w:rPr>
          <w:sz w:val="24"/>
          <w:szCs w:val="24"/>
        </w:rPr>
      </w:pPr>
      <w:r>
        <w:rPr>
          <w:sz w:val="24"/>
          <w:szCs w:val="24"/>
        </w:rPr>
        <w:t>8.4 Уплата санкций не освобождает стороны от выполнения принятых обязательств.</w:t>
      </w:r>
    </w:p>
    <w:p w:rsidR="00296231" w:rsidRDefault="00296231" w:rsidP="00296231">
      <w:pPr>
        <w:jc w:val="both"/>
        <w:rPr>
          <w:sz w:val="24"/>
          <w:szCs w:val="24"/>
        </w:rPr>
      </w:pPr>
      <w:r>
        <w:rPr>
          <w:sz w:val="24"/>
          <w:szCs w:val="24"/>
        </w:rPr>
        <w:t xml:space="preserve">8.5 В случае неисполнения </w:t>
      </w:r>
      <w:r>
        <w:rPr>
          <w:bCs/>
          <w:sz w:val="24"/>
          <w:szCs w:val="24"/>
        </w:rPr>
        <w:t>Поставщиком</w:t>
      </w:r>
      <w:r>
        <w:rPr>
          <w:sz w:val="24"/>
          <w:szCs w:val="24"/>
        </w:rPr>
        <w:t xml:space="preserve"> обязательств по выполнению настоящего контракта Заказчик освобождается от обязанности по оплате.</w:t>
      </w:r>
    </w:p>
    <w:p w:rsidR="00BC1F80" w:rsidRDefault="00BC1F80" w:rsidP="00296231">
      <w:pPr>
        <w:jc w:val="both"/>
        <w:rPr>
          <w:sz w:val="24"/>
          <w:szCs w:val="24"/>
        </w:rPr>
      </w:pPr>
    </w:p>
    <w:p w:rsidR="00BC1F80" w:rsidRDefault="00BC1F80" w:rsidP="00296231">
      <w:pPr>
        <w:jc w:val="both"/>
        <w:rPr>
          <w:sz w:val="24"/>
          <w:szCs w:val="24"/>
        </w:rPr>
      </w:pPr>
    </w:p>
    <w:p w:rsidR="00724788" w:rsidRDefault="00724788" w:rsidP="00296231">
      <w:pPr>
        <w:jc w:val="both"/>
        <w:rPr>
          <w:sz w:val="24"/>
          <w:szCs w:val="24"/>
        </w:rPr>
      </w:pPr>
    </w:p>
    <w:p w:rsidR="00296231" w:rsidRDefault="00296231" w:rsidP="00296231">
      <w:pPr>
        <w:jc w:val="both"/>
        <w:rPr>
          <w:sz w:val="24"/>
          <w:szCs w:val="24"/>
        </w:rPr>
      </w:pPr>
    </w:p>
    <w:p w:rsidR="00296231" w:rsidRDefault="00296231" w:rsidP="00296231">
      <w:pPr>
        <w:numPr>
          <w:ilvl w:val="0"/>
          <w:numId w:val="2"/>
        </w:numPr>
        <w:autoSpaceDE w:val="0"/>
        <w:autoSpaceDN w:val="0"/>
        <w:adjustRightInd w:val="0"/>
        <w:jc w:val="center"/>
        <w:rPr>
          <w:b/>
          <w:sz w:val="24"/>
          <w:szCs w:val="24"/>
        </w:rPr>
      </w:pPr>
      <w:r>
        <w:rPr>
          <w:b/>
          <w:sz w:val="24"/>
          <w:szCs w:val="24"/>
        </w:rPr>
        <w:lastRenderedPageBreak/>
        <w:t>Обстоятельства непреодолимой силы</w:t>
      </w:r>
    </w:p>
    <w:p w:rsidR="00BC1F80" w:rsidRDefault="00BC1F80" w:rsidP="00BC1F80">
      <w:pPr>
        <w:autoSpaceDE w:val="0"/>
        <w:autoSpaceDN w:val="0"/>
        <w:adjustRightInd w:val="0"/>
        <w:ind w:left="720"/>
        <w:rPr>
          <w:b/>
          <w:sz w:val="24"/>
          <w:szCs w:val="24"/>
        </w:rPr>
      </w:pPr>
    </w:p>
    <w:p w:rsidR="00296231" w:rsidRDefault="00296231" w:rsidP="00296231">
      <w:pPr>
        <w:shd w:val="clear" w:color="auto" w:fill="FFFFFF"/>
        <w:tabs>
          <w:tab w:val="left" w:pos="437"/>
        </w:tabs>
        <w:jc w:val="both"/>
      </w:pPr>
      <w:r>
        <w:t xml:space="preserve">9.1. </w:t>
      </w:r>
      <w:r>
        <w:rPr>
          <w:sz w:val="24"/>
          <w:szCs w:val="24"/>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96231" w:rsidRDefault="00296231" w:rsidP="00296231">
      <w:pPr>
        <w:jc w:val="both"/>
        <w:rPr>
          <w:sz w:val="24"/>
          <w:szCs w:val="24"/>
        </w:rPr>
      </w:pPr>
      <w:r>
        <w:t>9.2.</w:t>
      </w:r>
      <w:r>
        <w:rPr>
          <w:sz w:val="24"/>
          <w:szCs w:val="24"/>
        </w:rPr>
        <w:t xml:space="preserve"> При возникновении обстоятельств непреодолимой силы («форс-можор»), сторона, не имеющая возможности выполнить обязательства по контракту, должна незамедлительно направить другой стороне уведомление о случившемся, о причинах случившегося со ссылкой на документ, выданный соответствующим независимым компетентным органом, подтверждающий наличие и продолжительность действия обстоятельств непреодолимой силы. При этом срок выполнения обязательств по настоящему контракту переносится соразмерно времени, в течение которого действовали такие обстоятельства. </w:t>
      </w:r>
    </w:p>
    <w:p w:rsidR="00296231" w:rsidRDefault="00296231" w:rsidP="00296231">
      <w:pPr>
        <w:jc w:val="both"/>
        <w:rPr>
          <w:sz w:val="24"/>
          <w:szCs w:val="24"/>
        </w:rPr>
      </w:pPr>
    </w:p>
    <w:p w:rsidR="00BC1F80" w:rsidRPr="00BC1F80" w:rsidRDefault="00296231" w:rsidP="00BC1F80">
      <w:pPr>
        <w:pStyle w:val="a8"/>
        <w:numPr>
          <w:ilvl w:val="0"/>
          <w:numId w:val="2"/>
        </w:numPr>
        <w:jc w:val="center"/>
        <w:rPr>
          <w:b/>
          <w:sz w:val="24"/>
        </w:rPr>
      </w:pPr>
      <w:r w:rsidRPr="00BC1F80">
        <w:rPr>
          <w:b/>
          <w:sz w:val="24"/>
        </w:rPr>
        <w:t>Разрешение споров между сто</w:t>
      </w:r>
      <w:r w:rsidR="00BC1F80">
        <w:rPr>
          <w:b/>
          <w:sz w:val="24"/>
        </w:rPr>
        <w:t>ронами</w:t>
      </w:r>
    </w:p>
    <w:p w:rsidR="00296231" w:rsidRDefault="00296231" w:rsidP="00296231">
      <w:pPr>
        <w:shd w:val="clear" w:color="auto" w:fill="FFFFFF"/>
        <w:tabs>
          <w:tab w:val="left" w:pos="418"/>
        </w:tabs>
        <w:jc w:val="both"/>
        <w:rPr>
          <w:sz w:val="24"/>
          <w:szCs w:val="24"/>
        </w:rPr>
      </w:pPr>
      <w:r>
        <w:rPr>
          <w:sz w:val="24"/>
          <w:szCs w:val="24"/>
        </w:rPr>
        <w:t>10.1</w:t>
      </w:r>
      <w:r>
        <w:rPr>
          <w:sz w:val="24"/>
          <w:szCs w:val="24"/>
        </w:rPr>
        <w:tab/>
        <w:t>В случае если между сторонами в процессе реализации настоящего контракта возникают разногласия (споры), стороны должны приложить усилия и использовать все</w:t>
      </w:r>
      <w:r>
        <w:rPr>
          <w:sz w:val="24"/>
          <w:szCs w:val="24"/>
        </w:rPr>
        <w:br/>
        <w:t>имеющиеся возможности для разрешения такого спора путем переговоров, оформленных в письменном виде. В случае невозможности разрешения разногласий путем переговоров, они подлежат рассмотрению в арбитражном суде Пермского края в установленном законом порядке.</w:t>
      </w:r>
    </w:p>
    <w:p w:rsidR="00296231" w:rsidRDefault="00296231" w:rsidP="00296231">
      <w:pPr>
        <w:jc w:val="both"/>
        <w:rPr>
          <w:sz w:val="24"/>
          <w:szCs w:val="24"/>
        </w:rPr>
      </w:pPr>
      <w:r>
        <w:rPr>
          <w:sz w:val="24"/>
          <w:szCs w:val="24"/>
        </w:rPr>
        <w:t>10.2 В соответствии с условиями контракта любое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296231" w:rsidRDefault="00296231" w:rsidP="00296231">
      <w:pPr>
        <w:jc w:val="both"/>
        <w:rPr>
          <w:sz w:val="24"/>
          <w:szCs w:val="24"/>
        </w:rPr>
      </w:pPr>
      <w:r>
        <w:rPr>
          <w:sz w:val="24"/>
          <w:szCs w:val="24"/>
        </w:rPr>
        <w:t>10.3 Поставщик несет полную ответственность за все налоги, пошлины, лицензионные сборы и т. д., взимаемые до момента доставки товаров по контракту Заказчику.</w:t>
      </w:r>
    </w:p>
    <w:p w:rsidR="00724788" w:rsidRDefault="00724788" w:rsidP="00296231">
      <w:pPr>
        <w:jc w:val="both"/>
        <w:rPr>
          <w:sz w:val="24"/>
          <w:szCs w:val="24"/>
        </w:rPr>
      </w:pPr>
    </w:p>
    <w:p w:rsidR="00296231" w:rsidRDefault="00296231" w:rsidP="00296231">
      <w:pPr>
        <w:jc w:val="both"/>
        <w:rPr>
          <w:sz w:val="24"/>
          <w:szCs w:val="24"/>
        </w:rPr>
      </w:pPr>
    </w:p>
    <w:p w:rsidR="00296231" w:rsidRDefault="00296231" w:rsidP="00296231">
      <w:pPr>
        <w:shd w:val="clear" w:color="auto" w:fill="FFFFFF"/>
        <w:tabs>
          <w:tab w:val="left" w:pos="3221"/>
        </w:tabs>
        <w:jc w:val="center"/>
        <w:rPr>
          <w:b/>
          <w:sz w:val="24"/>
          <w:szCs w:val="24"/>
        </w:rPr>
      </w:pPr>
      <w:r>
        <w:rPr>
          <w:b/>
          <w:sz w:val="24"/>
          <w:szCs w:val="24"/>
        </w:rPr>
        <w:t>11. Действие и прекращение контракта</w:t>
      </w:r>
    </w:p>
    <w:p w:rsidR="00BC1F80" w:rsidRDefault="00BC1F80" w:rsidP="00296231">
      <w:pPr>
        <w:shd w:val="clear" w:color="auto" w:fill="FFFFFF"/>
        <w:tabs>
          <w:tab w:val="left" w:pos="3221"/>
        </w:tabs>
        <w:jc w:val="center"/>
        <w:rPr>
          <w:b/>
          <w:sz w:val="24"/>
          <w:szCs w:val="24"/>
        </w:rPr>
      </w:pPr>
    </w:p>
    <w:p w:rsidR="00296231" w:rsidRDefault="00296231" w:rsidP="00296231">
      <w:pPr>
        <w:jc w:val="both"/>
        <w:rPr>
          <w:sz w:val="24"/>
          <w:szCs w:val="24"/>
        </w:rPr>
      </w:pPr>
      <w:r>
        <w:rPr>
          <w:sz w:val="24"/>
          <w:szCs w:val="24"/>
        </w:rPr>
        <w:t>11.1 Расторжение настоящего контракта допускается исключительно по соглашению сторон, решению суда по основаниям, предусмотренным гражданским законодательством.</w:t>
      </w:r>
    </w:p>
    <w:p w:rsidR="00296231" w:rsidRDefault="00296231" w:rsidP="00296231">
      <w:pPr>
        <w:jc w:val="both"/>
        <w:rPr>
          <w:sz w:val="24"/>
          <w:szCs w:val="24"/>
        </w:rPr>
      </w:pPr>
      <w:r>
        <w:rPr>
          <w:sz w:val="24"/>
          <w:szCs w:val="24"/>
        </w:rPr>
        <w:t xml:space="preserve">11.1.1 В случае расторжения  контракта в связи с неисполнением или ненадлежащим исполнением </w:t>
      </w:r>
      <w:r>
        <w:rPr>
          <w:bCs/>
          <w:sz w:val="24"/>
          <w:szCs w:val="24"/>
        </w:rPr>
        <w:t>Поставщиком</w:t>
      </w:r>
      <w:r>
        <w:rPr>
          <w:sz w:val="24"/>
          <w:szCs w:val="24"/>
        </w:rPr>
        <w:t xml:space="preserve"> своих обязательств Заказчик вправе заключить контракт с 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заключается контракт при уклонении победителя в проведении запроса котировок от заключения контракта, с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Если до расторжения контракта </w:t>
      </w:r>
      <w:r>
        <w:rPr>
          <w:bCs/>
          <w:sz w:val="24"/>
          <w:szCs w:val="24"/>
        </w:rPr>
        <w:t>Поставщиком</w:t>
      </w:r>
      <w:r>
        <w:rPr>
          <w:sz w:val="24"/>
          <w:szCs w:val="24"/>
        </w:rPr>
        <w:t xml:space="preserve">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296231" w:rsidRDefault="00296231" w:rsidP="00296231">
      <w:pPr>
        <w:jc w:val="both"/>
        <w:rPr>
          <w:sz w:val="24"/>
          <w:szCs w:val="24"/>
        </w:rPr>
      </w:pPr>
      <w:r>
        <w:rPr>
          <w:sz w:val="24"/>
          <w:szCs w:val="24"/>
        </w:rPr>
        <w:lastRenderedPageBreak/>
        <w:t>11.2 Настоящий контракт вступает в силу с момента его подписания сторонами и действует до выполнения сторонами своих обязательств и урегулирования взаиморасчетов.</w:t>
      </w:r>
    </w:p>
    <w:p w:rsidR="00296231" w:rsidRDefault="00296231" w:rsidP="00296231">
      <w:pPr>
        <w:jc w:val="both"/>
        <w:rPr>
          <w:sz w:val="24"/>
          <w:szCs w:val="24"/>
        </w:rPr>
      </w:pPr>
      <w:r>
        <w:rPr>
          <w:sz w:val="24"/>
          <w:szCs w:val="24"/>
        </w:rPr>
        <w:t>11.3 Настоящий контракт составлен в 3-х экземплярах, имеющих одинаковую юридическую силу.</w:t>
      </w:r>
    </w:p>
    <w:p w:rsidR="00296231" w:rsidRDefault="00296231" w:rsidP="00296231">
      <w:pPr>
        <w:shd w:val="clear" w:color="auto" w:fill="FFFFFF"/>
        <w:tabs>
          <w:tab w:val="left" w:pos="394"/>
        </w:tabs>
        <w:jc w:val="both"/>
        <w:rPr>
          <w:sz w:val="24"/>
          <w:szCs w:val="24"/>
        </w:rPr>
      </w:pPr>
      <w:r>
        <w:rPr>
          <w:sz w:val="24"/>
          <w:szCs w:val="24"/>
        </w:rPr>
        <w:t>11.4 Во всем остальном, что не предусмотрено настоящим контрактом, стороны руководствуются действующим законодательством РФ.</w:t>
      </w:r>
    </w:p>
    <w:p w:rsidR="00296231" w:rsidRDefault="00296231" w:rsidP="00296231">
      <w:pPr>
        <w:shd w:val="clear" w:color="auto" w:fill="FFFFFF"/>
        <w:tabs>
          <w:tab w:val="left" w:pos="499"/>
        </w:tabs>
        <w:jc w:val="both"/>
        <w:rPr>
          <w:sz w:val="24"/>
          <w:szCs w:val="24"/>
        </w:rPr>
      </w:pPr>
    </w:p>
    <w:p w:rsidR="00296231" w:rsidRDefault="00296231" w:rsidP="00296231">
      <w:pPr>
        <w:spacing w:after="120"/>
        <w:jc w:val="center"/>
        <w:rPr>
          <w:b/>
          <w:sz w:val="24"/>
          <w:szCs w:val="24"/>
        </w:rPr>
      </w:pPr>
      <w:r>
        <w:rPr>
          <w:b/>
          <w:sz w:val="24"/>
          <w:szCs w:val="24"/>
        </w:rPr>
        <w:t>12. Адреса и банковские реквизиты сторон</w:t>
      </w:r>
    </w:p>
    <w:p w:rsidR="00BC1F80" w:rsidRDefault="00BC1F80" w:rsidP="00296231">
      <w:pPr>
        <w:spacing w:after="120"/>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968"/>
        <w:gridCol w:w="4603"/>
      </w:tblGrid>
      <w:tr w:rsidR="00296231" w:rsidTr="00296231">
        <w:trPr>
          <w:trHeight w:val="4859"/>
        </w:trPr>
        <w:tc>
          <w:tcPr>
            <w:tcW w:w="4968" w:type="dxa"/>
            <w:tcBorders>
              <w:top w:val="single" w:sz="4" w:space="0" w:color="auto"/>
              <w:left w:val="single" w:sz="4" w:space="0" w:color="auto"/>
              <w:bottom w:val="single" w:sz="4" w:space="0" w:color="auto"/>
              <w:right w:val="single" w:sz="4" w:space="0" w:color="auto"/>
            </w:tcBorders>
          </w:tcPr>
          <w:p w:rsidR="00296231" w:rsidRDefault="00296231">
            <w:pPr>
              <w:tabs>
                <w:tab w:val="left" w:pos="9355"/>
              </w:tabs>
              <w:ind w:right="-2285"/>
              <w:rPr>
                <w:bCs/>
                <w:i/>
                <w:sz w:val="24"/>
                <w:szCs w:val="24"/>
              </w:rPr>
            </w:pPr>
            <w:r>
              <w:rPr>
                <w:bCs/>
                <w:i/>
                <w:sz w:val="24"/>
                <w:szCs w:val="24"/>
              </w:rPr>
              <w:t>Заказчик:</w:t>
            </w:r>
          </w:p>
          <w:p w:rsidR="00296231" w:rsidRDefault="00296231">
            <w:pPr>
              <w:tabs>
                <w:tab w:val="left" w:pos="4860"/>
              </w:tabs>
              <w:ind w:left="360" w:right="-2285" w:hanging="360"/>
              <w:rPr>
                <w:bCs/>
                <w:sz w:val="24"/>
                <w:szCs w:val="24"/>
              </w:rPr>
            </w:pPr>
            <w:r>
              <w:rPr>
                <w:bCs/>
                <w:sz w:val="24"/>
                <w:szCs w:val="24"/>
              </w:rPr>
              <w:t>Администрация Индустриального</w:t>
            </w:r>
          </w:p>
          <w:p w:rsidR="00296231" w:rsidRDefault="00296231">
            <w:pPr>
              <w:tabs>
                <w:tab w:val="left" w:pos="4860"/>
              </w:tabs>
              <w:ind w:right="-2285"/>
              <w:rPr>
                <w:bCs/>
                <w:sz w:val="24"/>
                <w:szCs w:val="24"/>
              </w:rPr>
            </w:pPr>
            <w:r>
              <w:rPr>
                <w:bCs/>
                <w:sz w:val="24"/>
                <w:szCs w:val="24"/>
              </w:rPr>
              <w:t>района г. Перми</w:t>
            </w:r>
          </w:p>
          <w:p w:rsidR="00296231" w:rsidRDefault="00296231">
            <w:pPr>
              <w:tabs>
                <w:tab w:val="left" w:pos="4860"/>
              </w:tabs>
              <w:ind w:right="-2285"/>
              <w:rPr>
                <w:sz w:val="24"/>
                <w:szCs w:val="24"/>
              </w:rPr>
            </w:pPr>
            <w:r>
              <w:rPr>
                <w:sz w:val="24"/>
                <w:szCs w:val="24"/>
              </w:rPr>
              <w:t xml:space="preserve">Адрес: </w:t>
            </w:r>
            <w:smartTag w:uri="urn:schemas-microsoft-com:office:smarttags" w:element="metricconverter">
              <w:smartTagPr>
                <w:attr w:name="ProductID" w:val="614990, г"/>
              </w:smartTagPr>
              <w:r>
                <w:rPr>
                  <w:sz w:val="24"/>
                  <w:szCs w:val="24"/>
                </w:rPr>
                <w:t>614990, г</w:t>
              </w:r>
            </w:smartTag>
            <w:r>
              <w:rPr>
                <w:sz w:val="24"/>
                <w:szCs w:val="24"/>
              </w:rPr>
              <w:t>. Пермь, ул. Мира,</w:t>
            </w:r>
          </w:p>
          <w:p w:rsidR="00296231" w:rsidRDefault="00296231">
            <w:pPr>
              <w:tabs>
                <w:tab w:val="left" w:pos="4860"/>
              </w:tabs>
              <w:ind w:right="-2285"/>
              <w:rPr>
                <w:sz w:val="24"/>
                <w:szCs w:val="24"/>
              </w:rPr>
            </w:pPr>
            <w:r>
              <w:rPr>
                <w:sz w:val="24"/>
                <w:szCs w:val="24"/>
              </w:rPr>
              <w:t>15 тел/ф. 227-93-44, 227-92-84</w:t>
            </w:r>
          </w:p>
          <w:p w:rsidR="00296231" w:rsidRDefault="00296231">
            <w:pPr>
              <w:tabs>
                <w:tab w:val="left" w:pos="4860"/>
              </w:tabs>
              <w:ind w:right="-2285"/>
              <w:rPr>
                <w:sz w:val="24"/>
                <w:szCs w:val="24"/>
              </w:rPr>
            </w:pPr>
            <w:r>
              <w:rPr>
                <w:sz w:val="24"/>
                <w:szCs w:val="24"/>
              </w:rPr>
              <w:t>ИНН 5905006167, КПП 590501001</w:t>
            </w:r>
          </w:p>
          <w:p w:rsidR="00296231" w:rsidRDefault="00296231">
            <w:pPr>
              <w:tabs>
                <w:tab w:val="left" w:pos="4860"/>
              </w:tabs>
              <w:ind w:right="-2285"/>
              <w:rPr>
                <w:sz w:val="24"/>
                <w:szCs w:val="24"/>
              </w:rPr>
            </w:pPr>
            <w:r>
              <w:rPr>
                <w:sz w:val="24"/>
                <w:szCs w:val="24"/>
              </w:rPr>
              <w:t xml:space="preserve">УФК по Пермскому краю </w:t>
            </w:r>
          </w:p>
          <w:p w:rsidR="00296231" w:rsidRDefault="00296231">
            <w:pPr>
              <w:tabs>
                <w:tab w:val="left" w:pos="4860"/>
              </w:tabs>
              <w:ind w:right="-2285"/>
              <w:rPr>
                <w:sz w:val="24"/>
                <w:szCs w:val="24"/>
              </w:rPr>
            </w:pPr>
            <w:r>
              <w:rPr>
                <w:sz w:val="24"/>
                <w:szCs w:val="24"/>
              </w:rPr>
              <w:t>(ДФ г. Перми, Администрация</w:t>
            </w:r>
          </w:p>
          <w:p w:rsidR="00296231" w:rsidRDefault="00296231">
            <w:pPr>
              <w:tabs>
                <w:tab w:val="left" w:pos="4860"/>
              </w:tabs>
              <w:ind w:right="-2285"/>
              <w:rPr>
                <w:sz w:val="24"/>
                <w:szCs w:val="24"/>
              </w:rPr>
            </w:pPr>
            <w:r>
              <w:rPr>
                <w:sz w:val="24"/>
                <w:szCs w:val="24"/>
              </w:rPr>
              <w:t>Индустриального района города</w:t>
            </w:r>
          </w:p>
          <w:p w:rsidR="00296231" w:rsidRDefault="00296231">
            <w:pPr>
              <w:tabs>
                <w:tab w:val="left" w:pos="4860"/>
              </w:tabs>
              <w:ind w:right="-2285"/>
              <w:rPr>
                <w:sz w:val="24"/>
                <w:szCs w:val="24"/>
              </w:rPr>
            </w:pPr>
            <w:r>
              <w:rPr>
                <w:sz w:val="24"/>
                <w:szCs w:val="24"/>
              </w:rPr>
              <w:t>Перми, л/сч. 02935012805)</w:t>
            </w:r>
          </w:p>
          <w:p w:rsidR="00296231" w:rsidRDefault="00296231">
            <w:pPr>
              <w:tabs>
                <w:tab w:val="left" w:pos="4860"/>
              </w:tabs>
              <w:ind w:right="-2285"/>
              <w:rPr>
                <w:sz w:val="24"/>
                <w:szCs w:val="24"/>
              </w:rPr>
            </w:pPr>
            <w:r>
              <w:rPr>
                <w:sz w:val="24"/>
                <w:szCs w:val="24"/>
              </w:rPr>
              <w:t>Р/с 40204810300000000006 в</w:t>
            </w:r>
          </w:p>
          <w:p w:rsidR="00296231" w:rsidRDefault="00296231">
            <w:pPr>
              <w:tabs>
                <w:tab w:val="left" w:pos="4860"/>
              </w:tabs>
              <w:ind w:right="-2285"/>
              <w:rPr>
                <w:sz w:val="24"/>
                <w:szCs w:val="24"/>
              </w:rPr>
            </w:pPr>
            <w:r>
              <w:rPr>
                <w:sz w:val="24"/>
                <w:szCs w:val="24"/>
              </w:rPr>
              <w:t>ГРКЦ ГУ Банка России по</w:t>
            </w:r>
          </w:p>
          <w:p w:rsidR="00296231" w:rsidRDefault="00296231">
            <w:pPr>
              <w:tabs>
                <w:tab w:val="left" w:pos="4860"/>
              </w:tabs>
              <w:ind w:right="-2285"/>
              <w:rPr>
                <w:sz w:val="24"/>
                <w:szCs w:val="24"/>
              </w:rPr>
            </w:pPr>
            <w:r>
              <w:rPr>
                <w:sz w:val="24"/>
                <w:szCs w:val="24"/>
              </w:rPr>
              <w:t>Пермскому краю г. Перми</w:t>
            </w:r>
          </w:p>
          <w:p w:rsidR="00296231" w:rsidRDefault="00296231">
            <w:pPr>
              <w:tabs>
                <w:tab w:val="left" w:pos="4860"/>
              </w:tabs>
              <w:ind w:right="-2285"/>
              <w:rPr>
                <w:sz w:val="24"/>
                <w:szCs w:val="24"/>
              </w:rPr>
            </w:pPr>
            <w:r>
              <w:rPr>
                <w:sz w:val="24"/>
                <w:szCs w:val="24"/>
              </w:rPr>
              <w:t>БИК 045773001 ОКОНХ 97600</w:t>
            </w:r>
          </w:p>
          <w:p w:rsidR="00296231" w:rsidRDefault="00296231">
            <w:pPr>
              <w:tabs>
                <w:tab w:val="left" w:pos="4860"/>
              </w:tabs>
              <w:ind w:right="-2285"/>
              <w:rPr>
                <w:sz w:val="24"/>
                <w:szCs w:val="24"/>
              </w:rPr>
            </w:pPr>
            <w:r>
              <w:rPr>
                <w:sz w:val="24"/>
                <w:szCs w:val="24"/>
              </w:rPr>
              <w:t>ОКПО 04037649</w:t>
            </w:r>
          </w:p>
          <w:p w:rsidR="00296231" w:rsidRDefault="00296231">
            <w:pPr>
              <w:tabs>
                <w:tab w:val="left" w:pos="4860"/>
              </w:tabs>
              <w:ind w:right="-2285"/>
              <w:rPr>
                <w:sz w:val="24"/>
                <w:szCs w:val="24"/>
              </w:rPr>
            </w:pPr>
          </w:p>
          <w:p w:rsidR="00296231" w:rsidRDefault="00296231">
            <w:pPr>
              <w:tabs>
                <w:tab w:val="left" w:pos="4860"/>
              </w:tabs>
              <w:ind w:right="-2285"/>
              <w:rPr>
                <w:color w:val="000000"/>
                <w:w w:val="107"/>
                <w:sz w:val="24"/>
                <w:szCs w:val="24"/>
              </w:rPr>
            </w:pPr>
            <w:r>
              <w:rPr>
                <w:sz w:val="24"/>
                <w:szCs w:val="24"/>
              </w:rPr>
              <w:t>______________ А,И.Иванов</w:t>
            </w:r>
            <w:r>
              <w:rPr>
                <w:color w:val="000000"/>
                <w:w w:val="107"/>
                <w:sz w:val="24"/>
                <w:szCs w:val="24"/>
              </w:rPr>
              <w:t xml:space="preserve">             </w:t>
            </w:r>
          </w:p>
          <w:p w:rsidR="00296231" w:rsidRDefault="00296231">
            <w:pPr>
              <w:ind w:right="-2285"/>
              <w:rPr>
                <w:color w:val="000000"/>
                <w:w w:val="107"/>
                <w:sz w:val="24"/>
                <w:szCs w:val="24"/>
              </w:rPr>
            </w:pPr>
            <w:r>
              <w:rPr>
                <w:color w:val="000000"/>
                <w:w w:val="107"/>
                <w:sz w:val="24"/>
                <w:szCs w:val="24"/>
              </w:rPr>
              <w:t xml:space="preserve">            </w:t>
            </w:r>
          </w:p>
          <w:p w:rsidR="00296231" w:rsidRDefault="00296231">
            <w:pPr>
              <w:ind w:right="-2285"/>
              <w:rPr>
                <w:b/>
                <w:bCs/>
                <w:sz w:val="24"/>
                <w:szCs w:val="24"/>
              </w:rPr>
            </w:pPr>
          </w:p>
        </w:tc>
        <w:tc>
          <w:tcPr>
            <w:tcW w:w="4603" w:type="dxa"/>
            <w:tcBorders>
              <w:top w:val="single" w:sz="4" w:space="0" w:color="auto"/>
              <w:left w:val="single" w:sz="4" w:space="0" w:color="auto"/>
              <w:bottom w:val="single" w:sz="4" w:space="0" w:color="auto"/>
              <w:right w:val="single" w:sz="4" w:space="0" w:color="auto"/>
            </w:tcBorders>
          </w:tcPr>
          <w:p w:rsidR="00296231" w:rsidRDefault="00296231">
            <w:pPr>
              <w:tabs>
                <w:tab w:val="left" w:pos="9355"/>
              </w:tabs>
              <w:ind w:left="360" w:right="-5"/>
              <w:jc w:val="both"/>
              <w:rPr>
                <w:bCs/>
                <w:i/>
                <w:sz w:val="24"/>
                <w:szCs w:val="24"/>
              </w:rPr>
            </w:pPr>
            <w:r>
              <w:rPr>
                <w:bCs/>
                <w:i/>
                <w:sz w:val="24"/>
                <w:szCs w:val="24"/>
              </w:rPr>
              <w:t>Исполнитель:</w:t>
            </w: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p>
          <w:p w:rsidR="00296231" w:rsidRDefault="00296231">
            <w:pPr>
              <w:rPr>
                <w:sz w:val="24"/>
                <w:szCs w:val="24"/>
              </w:rPr>
            </w:pPr>
            <w:r>
              <w:rPr>
                <w:bCs/>
                <w:i/>
                <w:sz w:val="24"/>
                <w:szCs w:val="24"/>
              </w:rPr>
              <w:t xml:space="preserve">___________   </w:t>
            </w:r>
            <w:r>
              <w:rPr>
                <w:bCs/>
                <w:sz w:val="24"/>
                <w:szCs w:val="24"/>
              </w:rPr>
              <w:t xml:space="preserve"> Руководитель</w:t>
            </w:r>
          </w:p>
        </w:tc>
      </w:tr>
    </w:tbl>
    <w:p w:rsidR="00E30D87" w:rsidRDefault="00E30D87"/>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37480B" w:rsidRDefault="0037480B"/>
    <w:p w:rsidR="00BC1F80" w:rsidRDefault="00BC1F80"/>
    <w:p w:rsidR="0037480B" w:rsidRDefault="0037480B"/>
    <w:p w:rsidR="0037480B" w:rsidRDefault="0037480B"/>
    <w:p w:rsidR="0037480B" w:rsidRPr="0037480B" w:rsidRDefault="0037480B" w:rsidP="0037480B">
      <w:pPr>
        <w:pStyle w:val="ConsPlusNormal"/>
        <w:widowControl/>
        <w:ind w:firstLine="540"/>
        <w:jc w:val="right"/>
        <w:rPr>
          <w:rFonts w:ascii="Times New Roman" w:hAnsi="Times New Roman" w:cs="Times New Roman"/>
          <w:sz w:val="24"/>
          <w:szCs w:val="24"/>
        </w:rPr>
      </w:pPr>
      <w:r>
        <w:rPr>
          <w:rFonts w:ascii="Times New Roman" w:hAnsi="Times New Roman" w:cs="Times New Roman"/>
          <w:sz w:val="24"/>
          <w:szCs w:val="24"/>
        </w:rPr>
        <w:t xml:space="preserve">Приложение № </w:t>
      </w:r>
      <w:r w:rsidRPr="0037480B">
        <w:rPr>
          <w:rFonts w:ascii="Times New Roman" w:hAnsi="Times New Roman" w:cs="Times New Roman"/>
          <w:sz w:val="24"/>
          <w:szCs w:val="24"/>
        </w:rPr>
        <w:t>1</w:t>
      </w:r>
    </w:p>
    <w:p w:rsidR="0037480B" w:rsidRDefault="0037480B" w:rsidP="0037480B">
      <w:pPr>
        <w:pStyle w:val="ConsPlusNormal"/>
        <w:widowControl/>
        <w:ind w:firstLine="540"/>
        <w:jc w:val="right"/>
        <w:rPr>
          <w:rFonts w:ascii="Times New Roman" w:hAnsi="Times New Roman" w:cs="Times New Roman"/>
          <w:sz w:val="24"/>
          <w:szCs w:val="24"/>
        </w:rPr>
      </w:pPr>
      <w:r>
        <w:rPr>
          <w:rFonts w:ascii="Times New Roman" w:hAnsi="Times New Roman" w:cs="Times New Roman"/>
          <w:sz w:val="24"/>
          <w:szCs w:val="24"/>
        </w:rPr>
        <w:t>к муниципальному контракту</w:t>
      </w:r>
    </w:p>
    <w:p w:rsidR="0037480B" w:rsidRPr="0037480B" w:rsidRDefault="0037480B" w:rsidP="0037480B">
      <w:pPr>
        <w:jc w:val="right"/>
        <w:rPr>
          <w:sz w:val="24"/>
        </w:rPr>
      </w:pPr>
      <w:r>
        <w:rPr>
          <w:sz w:val="24"/>
        </w:rPr>
        <w:t xml:space="preserve">№_______от  _____________  2011 г.  </w:t>
      </w:r>
    </w:p>
    <w:p w:rsidR="0037480B" w:rsidRPr="0037480B" w:rsidRDefault="0037480B" w:rsidP="0037480B">
      <w:pPr>
        <w:jc w:val="center"/>
        <w:rPr>
          <w:b/>
        </w:rPr>
      </w:pPr>
    </w:p>
    <w:p w:rsidR="0037480B" w:rsidRDefault="0037480B" w:rsidP="0037480B">
      <w:pPr>
        <w:tabs>
          <w:tab w:val="left" w:pos="3300"/>
          <w:tab w:val="center" w:pos="4677"/>
        </w:tabs>
        <w:rPr>
          <w:b/>
        </w:rPr>
      </w:pPr>
      <w:r>
        <w:rPr>
          <w:b/>
        </w:rPr>
        <w:tab/>
      </w:r>
    </w:p>
    <w:p w:rsidR="0037480B" w:rsidRDefault="0037480B" w:rsidP="0037480B">
      <w:pPr>
        <w:tabs>
          <w:tab w:val="left" w:pos="3300"/>
          <w:tab w:val="center" w:pos="4677"/>
        </w:tabs>
        <w:rPr>
          <w:b/>
        </w:rPr>
      </w:pPr>
      <w:r>
        <w:rPr>
          <w:b/>
        </w:rPr>
        <w:tab/>
        <w:t xml:space="preserve">ТЕХНИЧЕСКОЕ ЗАДАНИЕ </w:t>
      </w:r>
    </w:p>
    <w:p w:rsidR="0037480B" w:rsidRPr="00EE1EC9" w:rsidRDefault="0037480B" w:rsidP="0037480B">
      <w:pPr>
        <w:jc w:val="center"/>
        <w:rPr>
          <w:b/>
        </w:rPr>
      </w:pPr>
      <w:r w:rsidRPr="004D0CF9">
        <w:rPr>
          <w:b/>
        </w:rPr>
        <w:t xml:space="preserve">на </w:t>
      </w:r>
      <w:r w:rsidRPr="006C276B">
        <w:rPr>
          <w:sz w:val="22"/>
          <w:szCs w:val="22"/>
        </w:rPr>
        <w:t xml:space="preserve"> </w:t>
      </w:r>
      <w:r w:rsidRPr="00EE1EC9">
        <w:rPr>
          <w:b/>
        </w:rPr>
        <w:t>приобретение и поставку мебели в общественные центры</w:t>
      </w:r>
    </w:p>
    <w:p w:rsidR="0037480B" w:rsidRPr="0037480B" w:rsidRDefault="0037480B" w:rsidP="0037480B">
      <w:pPr>
        <w:jc w:val="center"/>
        <w:rPr>
          <w:b/>
        </w:rPr>
      </w:pPr>
      <w:r w:rsidRPr="004D0CF9">
        <w:rPr>
          <w:b/>
        </w:rPr>
        <w:t>Индустриального района г. Перми</w:t>
      </w:r>
    </w:p>
    <w:p w:rsidR="0037480B" w:rsidRPr="0037480B" w:rsidRDefault="0037480B" w:rsidP="0037480B">
      <w:pPr>
        <w:jc w:val="center"/>
        <w:rPr>
          <w:b/>
        </w:rPr>
      </w:pPr>
    </w:p>
    <w:p w:rsidR="0037480B" w:rsidRPr="004D0CF9" w:rsidRDefault="0037480B" w:rsidP="00C02B40">
      <w:pPr>
        <w:jc w:val="both"/>
      </w:pPr>
      <w:r w:rsidRPr="004D0CF9">
        <w:t>В стоимость входит:  цена  товара, стоимость упаковки, доставки, разгрузки, сбор и  страхование товара, а также уплата всех налогов. Максимальная стоимость: 376 105,00 рублей.</w:t>
      </w:r>
    </w:p>
    <w:p w:rsidR="0037480B" w:rsidRPr="004D0CF9" w:rsidRDefault="0037480B" w:rsidP="00C02B40">
      <w:pPr>
        <w:jc w:val="both"/>
      </w:pPr>
      <w:r w:rsidRPr="004D0CF9">
        <w:t>1.Срок поставки  в течение  5 дней со дня подписания муниципального контракта.</w:t>
      </w:r>
    </w:p>
    <w:p w:rsidR="0037480B" w:rsidRPr="004D0CF9" w:rsidRDefault="0037480B" w:rsidP="00C02B40">
      <w:pPr>
        <w:jc w:val="both"/>
      </w:pPr>
      <w:r w:rsidRPr="004D0CF9">
        <w:t>2. Гарантийный срок на товар  24 месяца.</w:t>
      </w:r>
    </w:p>
    <w:p w:rsidR="0037480B" w:rsidRPr="004D0CF9" w:rsidRDefault="0037480B" w:rsidP="00C02B40">
      <w:pPr>
        <w:jc w:val="both"/>
      </w:pPr>
      <w:r w:rsidRPr="004D0CF9">
        <w:t xml:space="preserve">3. Мебель должна  </w:t>
      </w:r>
      <w:r>
        <w:t xml:space="preserve">соответствовать государственным стандартам, </w:t>
      </w:r>
      <w:r w:rsidRPr="004D0CF9">
        <w:t>требованиями и правилами нормативной документации (ГОСТ 16371-93, ГОСТ 19917-93 и ГОСТ 20400-80)</w:t>
      </w:r>
    </w:p>
    <w:p w:rsidR="0037480B" w:rsidRPr="004D0CF9" w:rsidRDefault="0037480B" w:rsidP="00C02B40">
      <w:pPr>
        <w:ind w:left="180" w:hanging="180"/>
        <w:jc w:val="both"/>
      </w:pPr>
      <w:r w:rsidRPr="004D0CF9">
        <w:t>4.Материал для корпусной мебели – ЛДСП 16-22 мм, каркас -  16-18 мм, кромка ПВХ-2мм (топы), остальная поверхность ПВХ - 0,4мм,  задняя стенка  ДВП.</w:t>
      </w:r>
    </w:p>
    <w:p w:rsidR="0037480B" w:rsidRPr="00FB18E7" w:rsidRDefault="0037480B" w:rsidP="00C02B40">
      <w:pPr>
        <w:jc w:val="both"/>
      </w:pPr>
      <w:r w:rsidRPr="004D0CF9">
        <w:t xml:space="preserve">5. </w:t>
      </w:r>
      <w:r w:rsidR="00C02B40">
        <w:t>Поставка товара осуществляется силами  и за счет средств поставщика.  Риски урона или порчи товара в процессе его поставки несет поставщик.    Разгрузка, приемка товара по количеству и качеству ассортимента, сборка производится  только в   присутствии представителя  Заказчика. Срок замены неустранимых дефектов мебели или дефектных частей ее – 14 календарных дней со дня поставки.</w:t>
      </w:r>
    </w:p>
    <w:p w:rsidR="0037480B" w:rsidRPr="004D0CF9" w:rsidRDefault="0037480B" w:rsidP="0037480B">
      <w:r>
        <w:t>6. Адреса поставок:</w:t>
      </w:r>
      <w:r w:rsidRPr="004D0CF9">
        <w:t xml:space="preserve">              </w:t>
      </w:r>
    </w:p>
    <w:p w:rsidR="0037480B" w:rsidRDefault="0037480B" w:rsidP="0037480B">
      <w:pPr>
        <w:rPr>
          <w:b/>
        </w:rPr>
      </w:pPr>
      <w:r w:rsidRPr="00253DD0">
        <w:rPr>
          <w:b/>
        </w:rPr>
        <w:t>6.1. Общественный центр по адресу: г. Пермь, ул. Беляева, 59</w:t>
      </w:r>
    </w:p>
    <w:p w:rsidR="00BC1F80" w:rsidRPr="00B12CF0" w:rsidRDefault="00BC1F80" w:rsidP="0037480B">
      <w:pPr>
        <w:rPr>
          <w:b/>
          <w:lang w:val="en-US"/>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552"/>
        <w:gridCol w:w="924"/>
        <w:gridCol w:w="1560"/>
        <w:gridCol w:w="4603"/>
      </w:tblGrid>
      <w:tr w:rsidR="0037480B" w:rsidTr="005432A6">
        <w:trPr>
          <w:trHeight w:val="516"/>
        </w:trPr>
        <w:tc>
          <w:tcPr>
            <w:tcW w:w="540" w:type="dxa"/>
            <w:vMerge w:val="restart"/>
            <w:tcBorders>
              <w:top w:val="single" w:sz="4" w:space="0" w:color="auto"/>
              <w:left w:val="single" w:sz="4" w:space="0" w:color="auto"/>
              <w:bottom w:val="single" w:sz="4" w:space="0" w:color="auto"/>
              <w:right w:val="single" w:sz="4" w:space="0" w:color="auto"/>
            </w:tcBorders>
            <w:hideMark/>
          </w:tcPr>
          <w:p w:rsidR="0037480B" w:rsidRDefault="0037480B" w:rsidP="005432A6">
            <w:pPr>
              <w:rPr>
                <w:b/>
                <w:lang w:val="en-US" w:eastAsia="en-US" w:bidi="en-US"/>
              </w:rPr>
            </w:pPr>
            <w:r>
              <w:rPr>
                <w:b/>
                <w:lang w:val="en-US" w:eastAsia="en-US" w:bidi="en-US"/>
              </w:rPr>
              <w:t>№</w:t>
            </w:r>
          </w:p>
        </w:tc>
        <w:tc>
          <w:tcPr>
            <w:tcW w:w="2552" w:type="dxa"/>
            <w:vMerge w:val="restart"/>
            <w:tcBorders>
              <w:top w:val="single" w:sz="4" w:space="0" w:color="auto"/>
              <w:left w:val="single" w:sz="4" w:space="0" w:color="auto"/>
              <w:bottom w:val="single" w:sz="4" w:space="0" w:color="auto"/>
              <w:right w:val="single" w:sz="4" w:space="0" w:color="auto"/>
            </w:tcBorders>
            <w:hideMark/>
          </w:tcPr>
          <w:p w:rsidR="0037480B" w:rsidRDefault="0037480B" w:rsidP="005432A6">
            <w:pPr>
              <w:rPr>
                <w:b/>
                <w:lang w:val="en-US" w:eastAsia="en-US" w:bidi="en-US"/>
              </w:rPr>
            </w:pPr>
            <w:r>
              <w:rPr>
                <w:b/>
                <w:lang w:val="en-US" w:eastAsia="en-US" w:bidi="en-US"/>
              </w:rPr>
              <w:t>Наименование</w:t>
            </w:r>
          </w:p>
        </w:tc>
        <w:tc>
          <w:tcPr>
            <w:tcW w:w="924" w:type="dxa"/>
            <w:vMerge w:val="restart"/>
            <w:tcBorders>
              <w:top w:val="single" w:sz="4" w:space="0" w:color="auto"/>
              <w:left w:val="single" w:sz="4" w:space="0" w:color="auto"/>
              <w:bottom w:val="single" w:sz="4" w:space="0" w:color="auto"/>
              <w:right w:val="single" w:sz="4" w:space="0" w:color="auto"/>
            </w:tcBorders>
            <w:hideMark/>
          </w:tcPr>
          <w:p w:rsidR="0037480B" w:rsidRDefault="0037480B" w:rsidP="005432A6">
            <w:pPr>
              <w:jc w:val="center"/>
              <w:rPr>
                <w:b/>
                <w:lang w:val="en-US" w:eastAsia="en-US" w:bidi="en-US"/>
              </w:rPr>
            </w:pPr>
            <w:r>
              <w:rPr>
                <w:b/>
                <w:lang w:val="en-US" w:eastAsia="en-US" w:bidi="en-US"/>
              </w:rPr>
              <w:t>Кол-во (шт.)</w:t>
            </w:r>
          </w:p>
        </w:tc>
        <w:tc>
          <w:tcPr>
            <w:tcW w:w="1560" w:type="dxa"/>
            <w:vMerge w:val="restart"/>
            <w:tcBorders>
              <w:top w:val="single" w:sz="4" w:space="0" w:color="auto"/>
              <w:left w:val="single" w:sz="4" w:space="0" w:color="auto"/>
              <w:bottom w:val="single" w:sz="4" w:space="0" w:color="auto"/>
              <w:right w:val="single" w:sz="4" w:space="0" w:color="auto"/>
            </w:tcBorders>
            <w:hideMark/>
          </w:tcPr>
          <w:p w:rsidR="0037480B" w:rsidRDefault="0037480B" w:rsidP="005432A6">
            <w:pPr>
              <w:jc w:val="center"/>
              <w:rPr>
                <w:b/>
                <w:lang w:val="en-US" w:eastAsia="en-US" w:bidi="en-US"/>
              </w:rPr>
            </w:pPr>
            <w:r>
              <w:rPr>
                <w:b/>
                <w:lang w:val="en-US" w:eastAsia="en-US" w:bidi="en-US"/>
              </w:rPr>
              <w:t>Размер(мм)</w:t>
            </w:r>
          </w:p>
        </w:tc>
        <w:tc>
          <w:tcPr>
            <w:tcW w:w="4603" w:type="dxa"/>
            <w:vMerge w:val="restart"/>
            <w:tcBorders>
              <w:top w:val="single" w:sz="4" w:space="0" w:color="auto"/>
              <w:left w:val="single" w:sz="4" w:space="0" w:color="auto"/>
              <w:bottom w:val="single" w:sz="4" w:space="0" w:color="auto"/>
              <w:right w:val="single" w:sz="4" w:space="0" w:color="auto"/>
            </w:tcBorders>
            <w:hideMark/>
          </w:tcPr>
          <w:p w:rsidR="0037480B" w:rsidRDefault="0037480B" w:rsidP="005432A6">
            <w:pPr>
              <w:jc w:val="center"/>
              <w:rPr>
                <w:b/>
                <w:lang w:val="en-US" w:eastAsia="en-US" w:bidi="en-US"/>
              </w:rPr>
            </w:pPr>
            <w:r>
              <w:rPr>
                <w:b/>
                <w:lang w:val="en-US" w:eastAsia="en-US" w:bidi="en-US"/>
              </w:rPr>
              <w:t>Описание</w:t>
            </w:r>
          </w:p>
        </w:tc>
      </w:tr>
      <w:tr w:rsidR="0037480B" w:rsidTr="005432A6">
        <w:trPr>
          <w:trHeight w:val="23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4603"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3"/>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Доска-флипчарт магнитно-маркерная</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w:t>
            </w:r>
          </w:p>
        </w:tc>
        <w:tc>
          <w:tcPr>
            <w:tcW w:w="1560"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w:t>
            </w:r>
          </w:p>
          <w:p w:rsidR="0037480B" w:rsidRDefault="0037480B" w:rsidP="005432A6">
            <w:pPr>
              <w:rPr>
                <w:lang w:val="en-US" w:eastAsia="en-US" w:bidi="en-US"/>
              </w:rPr>
            </w:pPr>
            <w:r>
              <w:rPr>
                <w:lang w:val="en-US" w:eastAsia="en-US" w:bidi="en-US"/>
              </w:rPr>
              <w:t>700* 1000</w:t>
            </w:r>
          </w:p>
        </w:tc>
        <w:tc>
          <w:tcPr>
            <w:tcW w:w="460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 магнитно-маркерная поверхность</w:t>
            </w:r>
          </w:p>
          <w:p w:rsidR="0037480B" w:rsidRPr="002222BA" w:rsidRDefault="0037480B" w:rsidP="0037480B">
            <w:pPr>
              <w:pStyle w:val="a8"/>
              <w:numPr>
                <w:ilvl w:val="0"/>
                <w:numId w:val="4"/>
              </w:numPr>
              <w:spacing w:before="0" w:after="0"/>
              <w:jc w:val="left"/>
              <w:rPr>
                <w:sz w:val="20"/>
                <w:szCs w:val="20"/>
                <w:lang w:eastAsia="en-US" w:bidi="en-US"/>
              </w:rPr>
            </w:pPr>
            <w:r w:rsidRPr="002222BA">
              <w:rPr>
                <w:sz w:val="20"/>
                <w:szCs w:val="20"/>
                <w:lang w:eastAsia="en-US" w:bidi="en-US"/>
              </w:rPr>
              <w:t>регулируемая  высота стенда до 1,85 м</w:t>
            </w:r>
            <w:r w:rsidRPr="002222BA">
              <w:rPr>
                <w:sz w:val="20"/>
                <w:szCs w:val="20"/>
                <w:lang w:eastAsia="en-US" w:bidi="en-US"/>
              </w:rPr>
              <w:br/>
              <w:t>•зажим для блока бумаги</w:t>
            </w:r>
            <w:r w:rsidRPr="002222BA">
              <w:rPr>
                <w:sz w:val="20"/>
                <w:szCs w:val="20"/>
                <w:lang w:eastAsia="en-US" w:bidi="en-US"/>
              </w:rPr>
              <w:br/>
              <w:t>• В комплект входит: 6 магнитов</w:t>
            </w:r>
          </w:p>
          <w:p w:rsidR="0037480B" w:rsidRDefault="0037480B" w:rsidP="005432A6">
            <w:pPr>
              <w:rPr>
                <w:lang w:val="en-US" w:eastAsia="en-US" w:bidi="en-US"/>
              </w:rPr>
            </w:pPr>
            <w:r>
              <w:rPr>
                <w:lang w:val="en-US" w:eastAsia="en-US" w:bidi="en-US"/>
              </w:rPr>
              <w:t>• Цвет: белый</w:t>
            </w:r>
          </w:p>
        </w:tc>
      </w:tr>
      <w:tr w:rsidR="0037480B" w:rsidTr="005432A6">
        <w:trPr>
          <w:trHeight w:val="508"/>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3"/>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Стол раскладной (книжка)</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3</w:t>
            </w:r>
          </w:p>
        </w:tc>
        <w:tc>
          <w:tcPr>
            <w:tcW w:w="1560"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810*290 (1670*810)*760</w:t>
            </w:r>
          </w:p>
        </w:tc>
        <w:tc>
          <w:tcPr>
            <w:tcW w:w="460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мебели: орех</w:t>
            </w:r>
          </w:p>
        </w:tc>
      </w:tr>
    </w:tbl>
    <w:p w:rsidR="0037480B" w:rsidRDefault="0037480B" w:rsidP="0037480B">
      <w:pPr>
        <w:rPr>
          <w:b/>
        </w:rPr>
      </w:pPr>
    </w:p>
    <w:p w:rsidR="0037480B" w:rsidRDefault="0037480B" w:rsidP="0037480B">
      <w:pPr>
        <w:rPr>
          <w:b/>
        </w:rPr>
      </w:pPr>
      <w:r>
        <w:rPr>
          <w:b/>
        </w:rPr>
        <w:t>6.</w:t>
      </w:r>
      <w:r w:rsidRPr="00B12CF0">
        <w:rPr>
          <w:b/>
        </w:rPr>
        <w:t>2</w:t>
      </w:r>
      <w:r w:rsidRPr="00253DD0">
        <w:rPr>
          <w:b/>
        </w:rPr>
        <w:t>. Общественный центр</w:t>
      </w:r>
      <w:r>
        <w:rPr>
          <w:b/>
        </w:rPr>
        <w:t xml:space="preserve"> по адресу: г. Пермь, ул. Мира, 76</w:t>
      </w:r>
    </w:p>
    <w:p w:rsidR="00BC1F80" w:rsidRDefault="00BC1F80" w:rsidP="0037480B">
      <w:pPr>
        <w:rPr>
          <w:b/>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552"/>
        <w:gridCol w:w="924"/>
        <w:gridCol w:w="1559"/>
        <w:gridCol w:w="4604"/>
      </w:tblGrid>
      <w:tr w:rsidR="0037480B" w:rsidTr="005432A6">
        <w:trPr>
          <w:trHeight w:val="516"/>
        </w:trPr>
        <w:tc>
          <w:tcPr>
            <w:tcW w:w="540" w:type="dxa"/>
            <w:vMerge w:val="restart"/>
            <w:tcBorders>
              <w:top w:val="single" w:sz="4" w:space="0" w:color="auto"/>
              <w:left w:val="single" w:sz="4" w:space="0" w:color="auto"/>
              <w:bottom w:val="single" w:sz="4" w:space="0" w:color="auto"/>
              <w:right w:val="single" w:sz="4" w:space="0" w:color="auto"/>
            </w:tcBorders>
          </w:tcPr>
          <w:p w:rsidR="0037480B" w:rsidRPr="00B12CF0" w:rsidRDefault="0037480B" w:rsidP="005432A6">
            <w:pPr>
              <w:jc w:val="center"/>
              <w:rPr>
                <w:b/>
                <w:lang w:eastAsia="en-US" w:bidi="en-US"/>
              </w:rPr>
            </w:pPr>
          </w:p>
          <w:p w:rsidR="0037480B" w:rsidRDefault="0037480B" w:rsidP="005432A6">
            <w:pPr>
              <w:rPr>
                <w:b/>
                <w:lang w:val="en-US" w:eastAsia="en-US" w:bidi="en-US"/>
              </w:rPr>
            </w:pPr>
            <w:r>
              <w:rPr>
                <w:b/>
                <w:lang w:val="en-US" w:eastAsia="en-US" w:bidi="en-US"/>
              </w:rPr>
              <w:t>№</w:t>
            </w:r>
          </w:p>
        </w:tc>
        <w:tc>
          <w:tcPr>
            <w:tcW w:w="2552"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rPr>
                <w:b/>
                <w:lang w:val="en-US" w:eastAsia="en-US" w:bidi="en-US"/>
              </w:rPr>
            </w:pPr>
            <w:r>
              <w:rPr>
                <w:b/>
                <w:lang w:val="en-US" w:eastAsia="en-US" w:bidi="en-US"/>
              </w:rPr>
              <w:t>Наименование</w:t>
            </w:r>
          </w:p>
        </w:tc>
        <w:tc>
          <w:tcPr>
            <w:tcW w:w="924"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Кол-во</w:t>
            </w:r>
          </w:p>
          <w:p w:rsidR="0037480B" w:rsidRDefault="0037480B" w:rsidP="005432A6">
            <w:pPr>
              <w:jc w:val="center"/>
              <w:rPr>
                <w:b/>
                <w:lang w:val="en-US" w:eastAsia="en-US" w:bidi="en-US"/>
              </w:rPr>
            </w:pPr>
            <w:r>
              <w:rPr>
                <w:b/>
                <w:lang w:val="en-US" w:eastAsia="en-US" w:bidi="en-US"/>
              </w:rPr>
              <w:t>(шт.)</w:t>
            </w:r>
          </w:p>
        </w:tc>
        <w:tc>
          <w:tcPr>
            <w:tcW w:w="1559"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Размер</w:t>
            </w:r>
          </w:p>
          <w:p w:rsidR="0037480B" w:rsidRDefault="0037480B" w:rsidP="005432A6">
            <w:pPr>
              <w:jc w:val="center"/>
              <w:rPr>
                <w:b/>
                <w:lang w:val="en-US" w:eastAsia="en-US" w:bidi="en-US"/>
              </w:rPr>
            </w:pPr>
            <w:r>
              <w:rPr>
                <w:b/>
                <w:lang w:val="en-US" w:eastAsia="en-US" w:bidi="en-US"/>
              </w:rPr>
              <w:t>(мм)</w:t>
            </w:r>
          </w:p>
        </w:tc>
        <w:tc>
          <w:tcPr>
            <w:tcW w:w="4604"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Описание</w:t>
            </w:r>
          </w:p>
        </w:tc>
      </w:tr>
      <w:tr w:rsidR="0037480B" w:rsidTr="005432A6">
        <w:trPr>
          <w:trHeight w:val="321"/>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4604"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5"/>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Стол раскладной (книжка)</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2</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810*290 (1670*810)*760</w:t>
            </w:r>
          </w:p>
        </w:tc>
        <w:tc>
          <w:tcPr>
            <w:tcW w:w="460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орех</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5"/>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Доска-флипчарт магнитно-маркерная</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размер:700*1000</w:t>
            </w:r>
          </w:p>
        </w:tc>
        <w:tc>
          <w:tcPr>
            <w:tcW w:w="460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 магнитно-маркерная поверхность</w:t>
            </w:r>
          </w:p>
          <w:p w:rsidR="0037480B" w:rsidRPr="002222BA" w:rsidRDefault="0037480B" w:rsidP="0037480B">
            <w:pPr>
              <w:pStyle w:val="a8"/>
              <w:numPr>
                <w:ilvl w:val="0"/>
                <w:numId w:val="4"/>
              </w:numPr>
              <w:spacing w:before="0" w:after="0"/>
              <w:jc w:val="left"/>
              <w:rPr>
                <w:sz w:val="20"/>
                <w:szCs w:val="20"/>
                <w:lang w:eastAsia="en-US" w:bidi="en-US"/>
              </w:rPr>
            </w:pPr>
            <w:r w:rsidRPr="002222BA">
              <w:rPr>
                <w:sz w:val="20"/>
                <w:szCs w:val="20"/>
                <w:lang w:eastAsia="en-US" w:bidi="en-US"/>
              </w:rPr>
              <w:t>регулируемая  высота стенда до 1,85 м</w:t>
            </w:r>
            <w:r w:rsidRPr="002222BA">
              <w:rPr>
                <w:sz w:val="20"/>
                <w:szCs w:val="20"/>
                <w:lang w:eastAsia="en-US" w:bidi="en-US"/>
              </w:rPr>
              <w:br/>
              <w:t>•зажим для блока бумаги</w:t>
            </w:r>
            <w:r w:rsidRPr="002222BA">
              <w:rPr>
                <w:sz w:val="20"/>
                <w:szCs w:val="20"/>
                <w:lang w:eastAsia="en-US" w:bidi="en-US"/>
              </w:rPr>
              <w:br/>
              <w:t>• В комплект входит: 6 магнитов</w:t>
            </w:r>
          </w:p>
          <w:p w:rsidR="0037480B" w:rsidRDefault="0037480B" w:rsidP="005432A6">
            <w:pPr>
              <w:rPr>
                <w:lang w:val="en-US" w:eastAsia="en-US" w:bidi="en-US"/>
              </w:rPr>
            </w:pPr>
            <w:r>
              <w:rPr>
                <w:lang w:val="en-US" w:eastAsia="en-US" w:bidi="en-US"/>
              </w:rPr>
              <w:t>• Цвет: белый</w:t>
            </w:r>
          </w:p>
        </w:tc>
      </w:tr>
      <w:tr w:rsidR="0037480B" w:rsidTr="005432A6">
        <w:trPr>
          <w:trHeight w:val="689"/>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5"/>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 xml:space="preserve">Настенный кронштейн </w:t>
            </w:r>
            <w:r>
              <w:rPr>
                <w:lang w:val="en-US" w:eastAsia="en-US" w:bidi="en-US"/>
              </w:rPr>
              <w:t>Trone</w:t>
            </w:r>
            <w:r w:rsidRPr="002222BA">
              <w:rPr>
                <w:lang w:eastAsia="en-US" w:bidi="en-US"/>
              </w:rPr>
              <w:t xml:space="preserve"> </w:t>
            </w:r>
            <w:r>
              <w:rPr>
                <w:lang w:val="en-US" w:eastAsia="en-US" w:bidi="en-US"/>
              </w:rPr>
              <w:t>LPS</w:t>
            </w:r>
            <w:r w:rsidRPr="002222BA">
              <w:rPr>
                <w:lang w:eastAsia="en-US" w:bidi="en-US"/>
              </w:rPr>
              <w:t xml:space="preserve"> 41-20 или аналог</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290*255*130</w:t>
            </w:r>
          </w:p>
        </w:tc>
        <w:tc>
          <w:tcPr>
            <w:tcW w:w="460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для телевизора диагональю 32 дюйма</w:t>
            </w:r>
          </w:p>
          <w:p w:rsidR="0037480B" w:rsidRDefault="0037480B" w:rsidP="005432A6">
            <w:pPr>
              <w:rPr>
                <w:lang w:val="en-US" w:eastAsia="en-US" w:bidi="en-US"/>
              </w:rPr>
            </w:pPr>
            <w:r>
              <w:rPr>
                <w:lang w:val="en-US" w:eastAsia="en-US" w:bidi="en-US"/>
              </w:rPr>
              <w:t>.</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5"/>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tcPr>
          <w:p w:rsidR="0037480B" w:rsidRPr="002222BA" w:rsidRDefault="0037480B" w:rsidP="005432A6">
            <w:pPr>
              <w:outlineLvl w:val="1"/>
              <w:rPr>
                <w:bCs/>
                <w:lang w:eastAsia="en-US" w:bidi="en-US"/>
              </w:rPr>
            </w:pPr>
            <w:r w:rsidRPr="002222BA">
              <w:rPr>
                <w:bCs/>
                <w:lang w:eastAsia="en-US" w:bidi="en-US"/>
              </w:rPr>
              <w:t xml:space="preserve">Подставка для проектора </w:t>
            </w:r>
            <w:r>
              <w:rPr>
                <w:bCs/>
                <w:lang w:val="en-US" w:eastAsia="en-US" w:bidi="en-US"/>
              </w:rPr>
              <w:t>PROJECTA</w:t>
            </w:r>
            <w:r w:rsidRPr="002222BA">
              <w:rPr>
                <w:bCs/>
                <w:lang w:eastAsia="en-US" w:bidi="en-US"/>
              </w:rPr>
              <w:t xml:space="preserve"> </w:t>
            </w:r>
            <w:r>
              <w:rPr>
                <w:bCs/>
                <w:lang w:val="en-US" w:eastAsia="en-US" w:bidi="en-US"/>
              </w:rPr>
              <w:t>Solo</w:t>
            </w:r>
            <w:r w:rsidRPr="002222BA">
              <w:rPr>
                <w:bCs/>
                <w:lang w:eastAsia="en-US" w:bidi="en-US"/>
              </w:rPr>
              <w:t xml:space="preserve"> 9000 или аналог</w:t>
            </w:r>
          </w:p>
          <w:p w:rsidR="0037480B" w:rsidRPr="002222BA" w:rsidRDefault="0037480B" w:rsidP="005432A6">
            <w:pPr>
              <w:rPr>
                <w:lang w:eastAsia="en-US" w:bidi="en-US"/>
              </w:rPr>
            </w:pP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w:t>
            </w:r>
          </w:p>
        </w:tc>
        <w:tc>
          <w:tcPr>
            <w:tcW w:w="1559" w:type="dxa"/>
            <w:tcBorders>
              <w:top w:val="single" w:sz="4" w:space="0" w:color="auto"/>
              <w:left w:val="single" w:sz="4" w:space="0" w:color="auto"/>
              <w:bottom w:val="single" w:sz="4" w:space="0" w:color="auto"/>
              <w:right w:val="single" w:sz="4" w:space="0" w:color="auto"/>
            </w:tcBorders>
          </w:tcPr>
          <w:p w:rsidR="0037480B" w:rsidRDefault="0037480B" w:rsidP="005432A6">
            <w:pPr>
              <w:rPr>
                <w:lang w:val="en-US" w:eastAsia="en-US" w:bidi="en-US"/>
              </w:rPr>
            </w:pPr>
          </w:p>
        </w:tc>
        <w:tc>
          <w:tcPr>
            <w:tcW w:w="460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Pr>
                <w:rFonts w:hAnsi="Symbol"/>
                <w:lang w:val="en-US" w:eastAsia="en-US" w:bidi="en-US"/>
              </w:rPr>
              <w:t></w:t>
            </w:r>
            <w:r w:rsidRPr="002222BA">
              <w:rPr>
                <w:lang w:eastAsia="en-US" w:bidi="en-US"/>
              </w:rPr>
              <w:t xml:space="preserve">  Регулировка высоты - 80 - 125 см. </w:t>
            </w:r>
          </w:p>
          <w:p w:rsidR="0037480B" w:rsidRPr="002222BA" w:rsidRDefault="0037480B" w:rsidP="005432A6">
            <w:pPr>
              <w:rPr>
                <w:lang w:eastAsia="en-US" w:bidi="en-US"/>
              </w:rPr>
            </w:pPr>
            <w:r>
              <w:rPr>
                <w:rFonts w:hAnsi="Symbol"/>
                <w:lang w:val="en-US" w:eastAsia="en-US" w:bidi="en-US"/>
              </w:rPr>
              <w:t></w:t>
            </w:r>
            <w:r w:rsidRPr="002222BA">
              <w:rPr>
                <w:lang w:eastAsia="en-US" w:bidi="en-US"/>
              </w:rPr>
              <w:t xml:space="preserve">  Регулировка угла наклона полки - 0-15 градусов. </w:t>
            </w:r>
          </w:p>
          <w:p w:rsidR="0037480B" w:rsidRPr="002222BA" w:rsidRDefault="0037480B" w:rsidP="005432A6">
            <w:pPr>
              <w:rPr>
                <w:lang w:eastAsia="en-US" w:bidi="en-US"/>
              </w:rPr>
            </w:pPr>
            <w:r>
              <w:rPr>
                <w:rFonts w:hAnsi="Symbol"/>
                <w:lang w:val="en-US" w:eastAsia="en-US" w:bidi="en-US"/>
              </w:rPr>
              <w:t></w:t>
            </w:r>
            <w:r w:rsidRPr="002222BA">
              <w:rPr>
                <w:lang w:eastAsia="en-US" w:bidi="en-US"/>
              </w:rPr>
              <w:t xml:space="preserve">  Максимальный вес оборудования - 20 кг. </w:t>
            </w:r>
          </w:p>
          <w:p w:rsidR="0037480B" w:rsidRPr="002222BA" w:rsidRDefault="0037480B" w:rsidP="005432A6">
            <w:pPr>
              <w:rPr>
                <w:lang w:eastAsia="en-US" w:bidi="en-US"/>
              </w:rPr>
            </w:pPr>
            <w:r>
              <w:rPr>
                <w:rFonts w:hAnsi="Symbol"/>
                <w:lang w:val="en-US" w:eastAsia="en-US" w:bidi="en-US"/>
              </w:rPr>
              <w:t></w:t>
            </w:r>
            <w:r w:rsidRPr="002222BA">
              <w:rPr>
                <w:lang w:eastAsia="en-US" w:bidi="en-US"/>
              </w:rPr>
              <w:t xml:space="preserve">  На колесиках.</w:t>
            </w:r>
          </w:p>
          <w:p w:rsidR="0037480B" w:rsidRDefault="0037480B" w:rsidP="0037480B">
            <w:pPr>
              <w:pStyle w:val="a8"/>
              <w:numPr>
                <w:ilvl w:val="0"/>
                <w:numId w:val="4"/>
              </w:numPr>
              <w:spacing w:before="0" w:after="0"/>
              <w:jc w:val="left"/>
              <w:rPr>
                <w:sz w:val="20"/>
                <w:szCs w:val="20"/>
                <w:lang w:val="en-US" w:eastAsia="en-US" w:bidi="en-US"/>
              </w:rPr>
            </w:pPr>
            <w:r>
              <w:rPr>
                <w:sz w:val="20"/>
                <w:szCs w:val="20"/>
                <w:lang w:val="en-US" w:eastAsia="en-US" w:bidi="en-US"/>
              </w:rPr>
              <w:t>одна полка</w:t>
            </w:r>
          </w:p>
        </w:tc>
      </w:tr>
    </w:tbl>
    <w:p w:rsidR="0037480B" w:rsidRDefault="0037480B" w:rsidP="0037480B">
      <w:pPr>
        <w:rPr>
          <w:b/>
        </w:rPr>
      </w:pPr>
    </w:p>
    <w:p w:rsidR="00BC1F80" w:rsidRDefault="00BC1F80" w:rsidP="0037480B">
      <w:pPr>
        <w:rPr>
          <w:b/>
        </w:rPr>
      </w:pPr>
    </w:p>
    <w:p w:rsidR="00BC1F80" w:rsidRDefault="00BC1F80" w:rsidP="0037480B">
      <w:pPr>
        <w:rPr>
          <w:b/>
        </w:rPr>
      </w:pPr>
    </w:p>
    <w:p w:rsidR="00BC1F80" w:rsidRDefault="00BC1F80" w:rsidP="0037480B">
      <w:pPr>
        <w:rPr>
          <w:b/>
        </w:rPr>
      </w:pPr>
    </w:p>
    <w:p w:rsidR="00BC1F80" w:rsidRDefault="00BC1F80" w:rsidP="0037480B">
      <w:pPr>
        <w:rPr>
          <w:b/>
        </w:rPr>
      </w:pPr>
    </w:p>
    <w:p w:rsidR="00BC1F80" w:rsidRDefault="0037480B" w:rsidP="0037480B">
      <w:pPr>
        <w:rPr>
          <w:b/>
        </w:rPr>
      </w:pPr>
      <w:r>
        <w:rPr>
          <w:b/>
        </w:rPr>
        <w:t>6.</w:t>
      </w:r>
      <w:r w:rsidRPr="00B12CF0">
        <w:rPr>
          <w:b/>
        </w:rPr>
        <w:t>3</w:t>
      </w:r>
      <w:r w:rsidRPr="00253DD0">
        <w:rPr>
          <w:b/>
        </w:rPr>
        <w:t>. Общественный центр</w:t>
      </w:r>
      <w:r>
        <w:rPr>
          <w:b/>
        </w:rPr>
        <w:t xml:space="preserve"> по адресу: г. Пермь, ул. Самолетная, 52</w:t>
      </w:r>
    </w:p>
    <w:p w:rsidR="00BC1F80" w:rsidRDefault="00BC1F80" w:rsidP="0037480B">
      <w:pPr>
        <w:rPr>
          <w:b/>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552"/>
        <w:gridCol w:w="934"/>
        <w:gridCol w:w="1617"/>
        <w:gridCol w:w="4536"/>
      </w:tblGrid>
      <w:tr w:rsidR="0037480B" w:rsidTr="005432A6">
        <w:trPr>
          <w:trHeight w:val="516"/>
        </w:trPr>
        <w:tc>
          <w:tcPr>
            <w:tcW w:w="540" w:type="dxa"/>
            <w:vMerge w:val="restart"/>
            <w:tcBorders>
              <w:top w:val="single" w:sz="4" w:space="0" w:color="auto"/>
              <w:left w:val="single" w:sz="4" w:space="0" w:color="auto"/>
              <w:bottom w:val="single" w:sz="4" w:space="0" w:color="auto"/>
              <w:right w:val="single" w:sz="4" w:space="0" w:color="auto"/>
            </w:tcBorders>
          </w:tcPr>
          <w:p w:rsidR="0037480B" w:rsidRPr="00B12CF0" w:rsidRDefault="0037480B" w:rsidP="005432A6">
            <w:pPr>
              <w:jc w:val="center"/>
              <w:rPr>
                <w:b/>
                <w:lang w:eastAsia="en-US" w:bidi="en-US"/>
              </w:rPr>
            </w:pPr>
          </w:p>
          <w:p w:rsidR="0037480B" w:rsidRDefault="0037480B" w:rsidP="005432A6">
            <w:pPr>
              <w:rPr>
                <w:b/>
                <w:lang w:val="en-US" w:eastAsia="en-US" w:bidi="en-US"/>
              </w:rPr>
            </w:pPr>
            <w:r>
              <w:rPr>
                <w:b/>
                <w:lang w:val="en-US" w:eastAsia="en-US" w:bidi="en-US"/>
              </w:rPr>
              <w:t>№</w:t>
            </w:r>
          </w:p>
        </w:tc>
        <w:tc>
          <w:tcPr>
            <w:tcW w:w="2552"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rPr>
                <w:b/>
                <w:lang w:val="en-US" w:eastAsia="en-US" w:bidi="en-US"/>
              </w:rPr>
            </w:pPr>
            <w:r>
              <w:rPr>
                <w:b/>
                <w:lang w:val="en-US" w:eastAsia="en-US" w:bidi="en-US"/>
              </w:rPr>
              <w:t>Наименование</w:t>
            </w:r>
          </w:p>
        </w:tc>
        <w:tc>
          <w:tcPr>
            <w:tcW w:w="934"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Кол-во</w:t>
            </w:r>
          </w:p>
          <w:p w:rsidR="0037480B" w:rsidRDefault="0037480B" w:rsidP="005432A6">
            <w:pPr>
              <w:jc w:val="center"/>
              <w:rPr>
                <w:b/>
                <w:lang w:val="en-US" w:eastAsia="en-US" w:bidi="en-US"/>
              </w:rPr>
            </w:pPr>
            <w:r>
              <w:rPr>
                <w:b/>
                <w:lang w:val="en-US" w:eastAsia="en-US" w:bidi="en-US"/>
              </w:rPr>
              <w:t>(шт.)</w:t>
            </w:r>
          </w:p>
        </w:tc>
        <w:tc>
          <w:tcPr>
            <w:tcW w:w="1617"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Размер</w:t>
            </w:r>
          </w:p>
          <w:p w:rsidR="0037480B" w:rsidRDefault="0037480B" w:rsidP="005432A6">
            <w:pPr>
              <w:jc w:val="center"/>
              <w:rPr>
                <w:b/>
                <w:lang w:val="en-US" w:eastAsia="en-US" w:bidi="en-US"/>
              </w:rPr>
            </w:pPr>
            <w:r>
              <w:rPr>
                <w:b/>
                <w:lang w:val="en-US" w:eastAsia="en-US" w:bidi="en-US"/>
              </w:rPr>
              <w:t>(мм)</w:t>
            </w:r>
          </w:p>
        </w:tc>
        <w:tc>
          <w:tcPr>
            <w:tcW w:w="4536"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Описание</w:t>
            </w:r>
          </w:p>
        </w:tc>
      </w:tr>
      <w:tr w:rsidR="0037480B" w:rsidTr="005432A6">
        <w:trPr>
          <w:trHeight w:val="23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r>
      <w:tr w:rsidR="0037480B" w:rsidTr="005432A6">
        <w:trPr>
          <w:trHeight w:val="540"/>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6"/>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Кресло офисное «Престиж» или аналог</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3 шт.</w:t>
            </w:r>
          </w:p>
        </w:tc>
        <w:tc>
          <w:tcPr>
            <w:tcW w:w="1617"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 сидения: 470*460</w:t>
            </w: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Материал обивки: ткань. Цвет черный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6"/>
              </w:numPr>
              <w:spacing w:before="0" w:after="0"/>
              <w:jc w:val="center"/>
              <w:rPr>
                <w:sz w:val="20"/>
                <w:szCs w:val="20"/>
                <w:lang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Стул Изо или аналог</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10</w:t>
            </w:r>
          </w:p>
        </w:tc>
        <w:tc>
          <w:tcPr>
            <w:tcW w:w="1617"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 сидения: 540*405</w:t>
            </w:r>
          </w:p>
        </w:tc>
        <w:tc>
          <w:tcPr>
            <w:tcW w:w="4536"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rFonts w:asciiTheme="majorHAnsi" w:hAnsiTheme="majorHAnsi" w:cstheme="majorHAnsi"/>
                <w:lang w:val="en-US" w:eastAsia="en-US" w:bidi="en-US"/>
              </w:rPr>
            </w:pPr>
            <w:r w:rsidRPr="002222BA">
              <w:rPr>
                <w:lang w:eastAsia="en-US" w:bidi="en-US"/>
              </w:rPr>
              <w:t xml:space="preserve">Металлический хромированный каркас без окраски, обивка - ткань.  </w:t>
            </w:r>
            <w:r>
              <w:rPr>
                <w:lang w:val="en-US" w:eastAsia="en-US" w:bidi="en-US"/>
              </w:rPr>
              <w:t>Цвет – серый.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6"/>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 xml:space="preserve">Стол рабочий </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7"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 1600</w:t>
            </w:r>
          </w:p>
          <w:p w:rsidR="0037480B" w:rsidRDefault="0037480B" w:rsidP="005432A6">
            <w:pPr>
              <w:rPr>
                <w:lang w:val="en-US" w:eastAsia="en-US" w:bidi="en-US"/>
              </w:rPr>
            </w:pPr>
            <w:r>
              <w:rPr>
                <w:lang w:val="en-US" w:eastAsia="en-US" w:bidi="en-US"/>
              </w:rPr>
              <w:t>глубина:700</w:t>
            </w:r>
          </w:p>
          <w:p w:rsidR="0037480B" w:rsidRDefault="0037480B" w:rsidP="005432A6">
            <w:pPr>
              <w:rPr>
                <w:lang w:val="en-US" w:eastAsia="en-US" w:bidi="en-US"/>
              </w:rPr>
            </w:pPr>
            <w:r>
              <w:rPr>
                <w:lang w:val="en-US" w:eastAsia="en-US" w:bidi="en-US"/>
              </w:rPr>
              <w:t>высота: 715</w:t>
            </w:r>
          </w:p>
        </w:tc>
        <w:tc>
          <w:tcPr>
            <w:tcW w:w="4536"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 бук, облицовка ламинированная</w:t>
            </w:r>
          </w:p>
        </w:tc>
      </w:tr>
      <w:tr w:rsidR="0037480B" w:rsidTr="005432A6">
        <w:trPr>
          <w:trHeight w:val="1003"/>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6"/>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Брифинг-приставка</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7"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 200 глубина:600 высота: 25</w:t>
            </w: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 xml:space="preserve">Цвет – бук, облицовка ламинированная, форма прямоугольная, закругленная. </w:t>
            </w:r>
          </w:p>
        </w:tc>
      </w:tr>
      <w:tr w:rsidR="0037480B" w:rsidTr="005432A6">
        <w:trPr>
          <w:trHeight w:val="549"/>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6"/>
              </w:numPr>
              <w:spacing w:before="0" w:after="0"/>
              <w:jc w:val="center"/>
              <w:rPr>
                <w:sz w:val="20"/>
                <w:szCs w:val="20"/>
                <w:lang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Опора металлическая для брифинг-приставки</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7"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 690, диаметр 53 мм</w:t>
            </w:r>
          </w:p>
        </w:tc>
        <w:tc>
          <w:tcPr>
            <w:tcW w:w="4536"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покрытий: серый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6"/>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Стойка прямая</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7"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ширина: 1000 глубина:880 высота: 1158, глубина встроенного стола: 880, высота: 744</w:t>
            </w: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Со встроенным столом, полка ЛДСП, фронталь ЛДСП, цвет: вишня/бежевый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6"/>
              </w:numPr>
              <w:spacing w:before="0" w:after="0"/>
              <w:jc w:val="center"/>
              <w:rPr>
                <w:sz w:val="20"/>
                <w:szCs w:val="20"/>
                <w:lang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Стеллаж металлический с 5 полками Стандарт или аналог</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4 шт.</w:t>
            </w:r>
          </w:p>
        </w:tc>
        <w:tc>
          <w:tcPr>
            <w:tcW w:w="1617"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 1000 глубина:500 высота: 2000</w:t>
            </w:r>
          </w:p>
        </w:tc>
        <w:tc>
          <w:tcPr>
            <w:tcW w:w="4536" w:type="dxa"/>
            <w:tcBorders>
              <w:top w:val="single" w:sz="4" w:space="0" w:color="auto"/>
              <w:left w:val="single" w:sz="4" w:space="0" w:color="auto"/>
              <w:bottom w:val="single" w:sz="4" w:space="0" w:color="auto"/>
              <w:right w:val="single" w:sz="4" w:space="0" w:color="auto"/>
            </w:tcBorders>
          </w:tcPr>
          <w:p w:rsidR="0037480B" w:rsidRDefault="0037480B" w:rsidP="005432A6">
            <w:pPr>
              <w:pStyle w:val="a7"/>
              <w:spacing w:before="0" w:beforeAutospacing="0" w:after="0" w:afterAutospacing="0"/>
              <w:rPr>
                <w:sz w:val="20"/>
                <w:szCs w:val="20"/>
                <w:lang w:val="en-US" w:eastAsia="en-US" w:bidi="en-US"/>
              </w:rPr>
            </w:pPr>
            <w:r>
              <w:rPr>
                <w:sz w:val="20"/>
                <w:szCs w:val="20"/>
                <w:lang w:val="en-US" w:eastAsia="en-US" w:bidi="en-US"/>
              </w:rPr>
              <w:t>Порошковое покрытие.</w:t>
            </w:r>
          </w:p>
          <w:p w:rsidR="0037480B" w:rsidRDefault="0037480B" w:rsidP="005432A6">
            <w:pPr>
              <w:pStyle w:val="a7"/>
              <w:spacing w:before="0" w:beforeAutospacing="0" w:after="0" w:afterAutospacing="0"/>
              <w:rPr>
                <w:sz w:val="20"/>
                <w:szCs w:val="20"/>
                <w:lang w:val="en-US" w:eastAsia="en-US" w:bidi="en-US"/>
              </w:rPr>
            </w:pPr>
            <w:r>
              <w:rPr>
                <w:sz w:val="20"/>
                <w:szCs w:val="20"/>
                <w:lang w:val="en-US" w:eastAsia="en-US" w:bidi="en-US"/>
              </w:rPr>
              <w:t>Цвет: серый</w:t>
            </w:r>
          </w:p>
          <w:p w:rsidR="0037480B" w:rsidRDefault="0037480B" w:rsidP="005432A6">
            <w:pPr>
              <w:rPr>
                <w:lang w:val="en-US" w:eastAsia="en-US" w:bidi="en-US"/>
              </w:rPr>
            </w:pP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6"/>
              </w:numPr>
              <w:spacing w:before="0" w:after="0"/>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tcPr>
          <w:p w:rsidR="0037480B" w:rsidRDefault="0037480B" w:rsidP="005432A6">
            <w:pPr>
              <w:outlineLvl w:val="1"/>
              <w:rPr>
                <w:bCs/>
                <w:lang w:val="en-US" w:eastAsia="en-US" w:bidi="en-US"/>
              </w:rPr>
            </w:pPr>
            <w:r>
              <w:rPr>
                <w:bCs/>
                <w:lang w:val="en-US" w:eastAsia="en-US" w:bidi="en-US"/>
              </w:rPr>
              <w:t>Диван секционный:</w:t>
            </w:r>
          </w:p>
          <w:p w:rsidR="0037480B" w:rsidRDefault="0037480B" w:rsidP="005432A6">
            <w:pPr>
              <w:outlineLvl w:val="1"/>
              <w:rPr>
                <w:bCs/>
                <w:lang w:val="en-US" w:eastAsia="en-US" w:bidi="en-US"/>
              </w:rPr>
            </w:pPr>
            <w:r>
              <w:rPr>
                <w:bCs/>
                <w:lang w:val="en-US" w:eastAsia="en-US" w:bidi="en-US"/>
              </w:rPr>
              <w:t xml:space="preserve">Рядовая секция </w:t>
            </w:r>
          </w:p>
          <w:p w:rsidR="0037480B" w:rsidRDefault="0037480B" w:rsidP="005432A6">
            <w:pPr>
              <w:outlineLvl w:val="1"/>
              <w:rPr>
                <w:bCs/>
                <w:lang w:val="en-US" w:eastAsia="en-US" w:bidi="en-US"/>
              </w:rPr>
            </w:pPr>
          </w:p>
          <w:p w:rsidR="0037480B" w:rsidRDefault="0037480B" w:rsidP="005432A6">
            <w:pPr>
              <w:outlineLvl w:val="1"/>
              <w:rPr>
                <w:bCs/>
                <w:lang w:val="en-US" w:eastAsia="en-US" w:bidi="en-US"/>
              </w:rPr>
            </w:pPr>
          </w:p>
          <w:p w:rsidR="0037480B" w:rsidRDefault="0037480B" w:rsidP="005432A6">
            <w:pPr>
              <w:outlineLvl w:val="1"/>
              <w:rPr>
                <w:bCs/>
                <w:lang w:val="en-US" w:eastAsia="en-US" w:bidi="en-US"/>
              </w:rPr>
            </w:pPr>
          </w:p>
          <w:p w:rsidR="0037480B" w:rsidRDefault="0037480B" w:rsidP="005432A6">
            <w:pPr>
              <w:outlineLvl w:val="1"/>
              <w:rPr>
                <w:bCs/>
                <w:lang w:val="en-US" w:eastAsia="en-US" w:bidi="en-US"/>
              </w:rPr>
            </w:pPr>
            <w:r>
              <w:rPr>
                <w:bCs/>
                <w:lang w:val="en-US" w:eastAsia="en-US" w:bidi="en-US"/>
              </w:rPr>
              <w:t>Угловая секция</w:t>
            </w:r>
          </w:p>
        </w:tc>
        <w:tc>
          <w:tcPr>
            <w:tcW w:w="934" w:type="dxa"/>
            <w:tcBorders>
              <w:top w:val="single" w:sz="4" w:space="0" w:color="auto"/>
              <w:left w:val="single" w:sz="4" w:space="0" w:color="auto"/>
              <w:bottom w:val="single" w:sz="4" w:space="0" w:color="auto"/>
              <w:right w:val="single" w:sz="4" w:space="0" w:color="auto"/>
            </w:tcBorders>
          </w:tcPr>
          <w:p w:rsidR="0037480B" w:rsidRDefault="0037480B" w:rsidP="005432A6">
            <w:pPr>
              <w:rPr>
                <w:lang w:val="en-US" w:eastAsia="en-US" w:bidi="en-US"/>
              </w:rPr>
            </w:pPr>
          </w:p>
          <w:p w:rsidR="0037480B" w:rsidRDefault="0037480B" w:rsidP="005432A6">
            <w:pPr>
              <w:rPr>
                <w:lang w:val="en-US" w:eastAsia="en-US" w:bidi="en-US"/>
              </w:rPr>
            </w:pPr>
            <w:r>
              <w:rPr>
                <w:lang w:val="en-US" w:eastAsia="en-US" w:bidi="en-US"/>
              </w:rPr>
              <w:t>6 шт.</w:t>
            </w:r>
          </w:p>
          <w:p w:rsidR="0037480B" w:rsidRDefault="0037480B" w:rsidP="005432A6">
            <w:pPr>
              <w:rPr>
                <w:lang w:val="en-US" w:eastAsia="en-US" w:bidi="en-US"/>
              </w:rPr>
            </w:pPr>
          </w:p>
          <w:p w:rsidR="0037480B" w:rsidRDefault="0037480B" w:rsidP="005432A6">
            <w:pPr>
              <w:rPr>
                <w:lang w:val="en-US" w:eastAsia="en-US" w:bidi="en-US"/>
              </w:rPr>
            </w:pPr>
          </w:p>
          <w:p w:rsidR="0037480B" w:rsidRDefault="0037480B" w:rsidP="005432A6">
            <w:pPr>
              <w:rPr>
                <w:lang w:val="en-US" w:eastAsia="en-US" w:bidi="en-US"/>
              </w:rPr>
            </w:pPr>
          </w:p>
          <w:p w:rsidR="0037480B" w:rsidRDefault="0037480B" w:rsidP="005432A6">
            <w:pPr>
              <w:rPr>
                <w:lang w:val="en-US" w:eastAsia="en-US" w:bidi="en-US"/>
              </w:rPr>
            </w:pPr>
            <w:r>
              <w:rPr>
                <w:lang w:val="en-US" w:eastAsia="en-US" w:bidi="en-US"/>
              </w:rPr>
              <w:t>2 шт.</w:t>
            </w:r>
          </w:p>
          <w:p w:rsidR="0037480B" w:rsidRDefault="0037480B" w:rsidP="005432A6">
            <w:pPr>
              <w:rPr>
                <w:lang w:val="en-US" w:eastAsia="en-US" w:bidi="en-US"/>
              </w:rPr>
            </w:pPr>
          </w:p>
        </w:tc>
        <w:tc>
          <w:tcPr>
            <w:tcW w:w="1617" w:type="dxa"/>
            <w:tcBorders>
              <w:top w:val="single" w:sz="4" w:space="0" w:color="auto"/>
              <w:left w:val="single" w:sz="4" w:space="0" w:color="auto"/>
              <w:bottom w:val="single" w:sz="4" w:space="0" w:color="auto"/>
              <w:right w:val="single" w:sz="4" w:space="0" w:color="auto"/>
            </w:tcBorders>
          </w:tcPr>
          <w:p w:rsidR="0037480B" w:rsidRDefault="0037480B" w:rsidP="005432A6">
            <w:pPr>
              <w:rPr>
                <w:lang w:val="en-US" w:eastAsia="en-US" w:bidi="en-US"/>
              </w:rPr>
            </w:pPr>
          </w:p>
          <w:p w:rsidR="0037480B" w:rsidRDefault="0037480B" w:rsidP="005432A6">
            <w:pPr>
              <w:rPr>
                <w:lang w:val="en-US" w:eastAsia="en-US" w:bidi="en-US"/>
              </w:rPr>
            </w:pPr>
            <w:r>
              <w:rPr>
                <w:lang w:val="en-US" w:eastAsia="en-US" w:bidi="en-US"/>
              </w:rPr>
              <w:t>ширина:600 глубина:770 высота: 750</w:t>
            </w:r>
          </w:p>
          <w:p w:rsidR="0037480B" w:rsidRDefault="0037480B" w:rsidP="005432A6">
            <w:pPr>
              <w:rPr>
                <w:lang w:val="en-US" w:eastAsia="en-US" w:bidi="en-US"/>
              </w:rPr>
            </w:pPr>
          </w:p>
          <w:p w:rsidR="0037480B" w:rsidRDefault="0037480B" w:rsidP="005432A6">
            <w:pPr>
              <w:rPr>
                <w:lang w:val="en-US" w:eastAsia="en-US" w:bidi="en-US"/>
              </w:rPr>
            </w:pPr>
            <w:r>
              <w:rPr>
                <w:lang w:val="en-US" w:eastAsia="en-US" w:bidi="en-US"/>
              </w:rPr>
              <w:t>ширина:770 глубина:770 высота: 750</w:t>
            </w: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 xml:space="preserve">обивка: искусственная кожа, цвет коричневый </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6"/>
              </w:numPr>
              <w:spacing w:before="0" w:after="0"/>
              <w:rPr>
                <w:sz w:val="20"/>
                <w:szCs w:val="20"/>
                <w:lang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Проекционный столик ScreenMedia Grand</w:t>
            </w:r>
          </w:p>
        </w:tc>
        <w:tc>
          <w:tcPr>
            <w:tcW w:w="93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7" w:type="dxa"/>
            <w:tcBorders>
              <w:top w:val="single" w:sz="4" w:space="0" w:color="auto"/>
              <w:left w:val="single" w:sz="4" w:space="0" w:color="auto"/>
              <w:bottom w:val="single" w:sz="4" w:space="0" w:color="auto"/>
              <w:right w:val="single" w:sz="4" w:space="0" w:color="auto"/>
            </w:tcBorders>
          </w:tcPr>
          <w:p w:rsidR="0037480B" w:rsidRDefault="0037480B" w:rsidP="005432A6">
            <w:pPr>
              <w:rPr>
                <w:lang w:val="en-US" w:eastAsia="en-US" w:bidi="en-US"/>
              </w:rPr>
            </w:pP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Передвижной проекционный столик с двумя столешницами, нижняя столешница поворачивается вокруг оси на 270º. Высоту каждой полки можно отрегулировать. Обе полки из пластика. Стальные опоры.</w:t>
            </w:r>
          </w:p>
        </w:tc>
      </w:tr>
    </w:tbl>
    <w:p w:rsidR="0037480B" w:rsidRDefault="0037480B" w:rsidP="0037480B">
      <w:pPr>
        <w:rPr>
          <w:b/>
        </w:rPr>
      </w:pPr>
    </w:p>
    <w:p w:rsidR="00BC1F80" w:rsidRDefault="0037480B" w:rsidP="0037480B">
      <w:pPr>
        <w:rPr>
          <w:b/>
        </w:rPr>
      </w:pPr>
      <w:r w:rsidRPr="00253DD0">
        <w:rPr>
          <w:b/>
        </w:rPr>
        <w:t>6.</w:t>
      </w:r>
      <w:r w:rsidRPr="00B12CF0">
        <w:rPr>
          <w:b/>
        </w:rPr>
        <w:t>4</w:t>
      </w:r>
      <w:r w:rsidRPr="00253DD0">
        <w:rPr>
          <w:b/>
        </w:rPr>
        <w:t>. Общественный центр</w:t>
      </w:r>
      <w:r>
        <w:rPr>
          <w:b/>
        </w:rPr>
        <w:t xml:space="preserve"> Поставка по адресу: г. Пермь, ул. Стахановская, 18</w:t>
      </w: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552"/>
        <w:gridCol w:w="938"/>
        <w:gridCol w:w="1613"/>
        <w:gridCol w:w="4536"/>
      </w:tblGrid>
      <w:tr w:rsidR="0037480B" w:rsidTr="005432A6">
        <w:trPr>
          <w:trHeight w:val="516"/>
        </w:trPr>
        <w:tc>
          <w:tcPr>
            <w:tcW w:w="540" w:type="dxa"/>
            <w:vMerge w:val="restart"/>
            <w:tcBorders>
              <w:top w:val="single" w:sz="4" w:space="0" w:color="auto"/>
              <w:left w:val="single" w:sz="4" w:space="0" w:color="auto"/>
              <w:bottom w:val="single" w:sz="4" w:space="0" w:color="auto"/>
              <w:right w:val="single" w:sz="4" w:space="0" w:color="auto"/>
            </w:tcBorders>
          </w:tcPr>
          <w:p w:rsidR="0037480B" w:rsidRPr="00B12CF0" w:rsidRDefault="0037480B" w:rsidP="005432A6">
            <w:pPr>
              <w:jc w:val="center"/>
              <w:rPr>
                <w:b/>
                <w:lang w:eastAsia="en-US" w:bidi="en-US"/>
              </w:rPr>
            </w:pPr>
          </w:p>
          <w:p w:rsidR="0037480B" w:rsidRDefault="0037480B" w:rsidP="005432A6">
            <w:pPr>
              <w:rPr>
                <w:b/>
                <w:lang w:val="en-US" w:eastAsia="en-US" w:bidi="en-US"/>
              </w:rPr>
            </w:pPr>
            <w:r>
              <w:rPr>
                <w:b/>
                <w:lang w:val="en-US" w:eastAsia="en-US" w:bidi="en-US"/>
              </w:rPr>
              <w:t>№</w:t>
            </w:r>
          </w:p>
        </w:tc>
        <w:tc>
          <w:tcPr>
            <w:tcW w:w="2552"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rPr>
                <w:b/>
                <w:lang w:val="en-US" w:eastAsia="en-US" w:bidi="en-US"/>
              </w:rPr>
            </w:pPr>
            <w:r>
              <w:rPr>
                <w:b/>
                <w:lang w:val="en-US" w:eastAsia="en-US" w:bidi="en-US"/>
              </w:rPr>
              <w:t>Наименование</w:t>
            </w:r>
          </w:p>
        </w:tc>
        <w:tc>
          <w:tcPr>
            <w:tcW w:w="938"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Кол-во</w:t>
            </w:r>
          </w:p>
          <w:p w:rsidR="0037480B" w:rsidRDefault="0037480B" w:rsidP="005432A6">
            <w:pPr>
              <w:jc w:val="center"/>
              <w:rPr>
                <w:b/>
                <w:lang w:val="en-US" w:eastAsia="en-US" w:bidi="en-US"/>
              </w:rPr>
            </w:pPr>
            <w:r>
              <w:rPr>
                <w:b/>
                <w:lang w:val="en-US" w:eastAsia="en-US" w:bidi="en-US"/>
              </w:rPr>
              <w:t>(шт.)</w:t>
            </w:r>
          </w:p>
        </w:tc>
        <w:tc>
          <w:tcPr>
            <w:tcW w:w="1613"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Размер</w:t>
            </w:r>
          </w:p>
          <w:p w:rsidR="0037480B" w:rsidRDefault="0037480B" w:rsidP="005432A6">
            <w:pPr>
              <w:jc w:val="center"/>
              <w:rPr>
                <w:b/>
                <w:lang w:val="en-US" w:eastAsia="en-US" w:bidi="en-US"/>
              </w:rPr>
            </w:pPr>
            <w:r>
              <w:rPr>
                <w:b/>
                <w:lang w:val="en-US" w:eastAsia="en-US" w:bidi="en-US"/>
              </w:rPr>
              <w:t>(мм)</w:t>
            </w:r>
          </w:p>
        </w:tc>
        <w:tc>
          <w:tcPr>
            <w:tcW w:w="4536"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Описание</w:t>
            </w:r>
          </w:p>
        </w:tc>
      </w:tr>
      <w:tr w:rsidR="0037480B" w:rsidTr="005432A6">
        <w:trPr>
          <w:trHeight w:val="23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1613"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7"/>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Кресло офисное «Престиж» или аналог</w:t>
            </w:r>
          </w:p>
        </w:tc>
        <w:tc>
          <w:tcPr>
            <w:tcW w:w="938"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 сидения: 470*460</w:t>
            </w: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Материал обивки: ткань. Цвет черный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7"/>
              </w:numPr>
              <w:spacing w:before="0" w:after="0"/>
              <w:jc w:val="center"/>
              <w:rPr>
                <w:sz w:val="20"/>
                <w:szCs w:val="20"/>
                <w:lang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Стол журнальный</w:t>
            </w:r>
          </w:p>
        </w:tc>
        <w:tc>
          <w:tcPr>
            <w:tcW w:w="938"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2 шт.</w:t>
            </w:r>
          </w:p>
        </w:tc>
        <w:tc>
          <w:tcPr>
            <w:tcW w:w="161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ширина:800</w:t>
            </w:r>
          </w:p>
          <w:p w:rsidR="0037480B" w:rsidRDefault="0037480B" w:rsidP="005432A6">
            <w:pPr>
              <w:rPr>
                <w:lang w:val="en-US" w:eastAsia="en-US" w:bidi="en-US"/>
              </w:rPr>
            </w:pPr>
            <w:r>
              <w:rPr>
                <w:lang w:val="en-US" w:eastAsia="en-US" w:bidi="en-US"/>
              </w:rPr>
              <w:t>глубина:600</w:t>
            </w:r>
          </w:p>
          <w:p w:rsidR="0037480B" w:rsidRDefault="0037480B" w:rsidP="005432A6">
            <w:pPr>
              <w:rPr>
                <w:lang w:val="en-US" w:eastAsia="en-US" w:bidi="en-US"/>
              </w:rPr>
            </w:pPr>
            <w:r>
              <w:rPr>
                <w:lang w:val="en-US" w:eastAsia="en-US" w:bidi="en-US"/>
              </w:rPr>
              <w:t>высота: 550</w:t>
            </w:r>
          </w:p>
        </w:tc>
        <w:tc>
          <w:tcPr>
            <w:tcW w:w="4536"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серый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7"/>
              </w:numPr>
              <w:spacing w:before="0" w:after="0"/>
              <w:jc w:val="center"/>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Стол под аппаратуру</w:t>
            </w:r>
          </w:p>
        </w:tc>
        <w:tc>
          <w:tcPr>
            <w:tcW w:w="938"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ширина:900</w:t>
            </w:r>
          </w:p>
          <w:p w:rsidR="0037480B" w:rsidRDefault="0037480B" w:rsidP="005432A6">
            <w:pPr>
              <w:rPr>
                <w:lang w:val="en-US" w:eastAsia="en-US" w:bidi="en-US"/>
              </w:rPr>
            </w:pPr>
            <w:r>
              <w:rPr>
                <w:lang w:val="en-US" w:eastAsia="en-US" w:bidi="en-US"/>
              </w:rPr>
              <w:t>глубина:430</w:t>
            </w:r>
          </w:p>
          <w:p w:rsidR="0037480B" w:rsidRDefault="0037480B" w:rsidP="005432A6">
            <w:pPr>
              <w:rPr>
                <w:lang w:val="en-US" w:eastAsia="en-US" w:bidi="en-US"/>
              </w:rPr>
            </w:pPr>
            <w:r>
              <w:rPr>
                <w:lang w:val="en-US" w:eastAsia="en-US" w:bidi="en-US"/>
              </w:rPr>
              <w:t>высота: 622</w:t>
            </w:r>
          </w:p>
        </w:tc>
        <w:tc>
          <w:tcPr>
            <w:tcW w:w="4536"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 xml:space="preserve">Цвет: орех </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7"/>
              </w:numPr>
              <w:spacing w:before="0" w:after="0"/>
              <w:rPr>
                <w:sz w:val="20"/>
                <w:szCs w:val="20"/>
                <w:lang w:val="en-US"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Зеркало</w:t>
            </w:r>
          </w:p>
        </w:tc>
        <w:tc>
          <w:tcPr>
            <w:tcW w:w="938"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 шт.</w:t>
            </w:r>
          </w:p>
        </w:tc>
        <w:tc>
          <w:tcPr>
            <w:tcW w:w="161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600*1000</w:t>
            </w:r>
          </w:p>
        </w:tc>
        <w:tc>
          <w:tcPr>
            <w:tcW w:w="4536"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форма: арка, фурнитура для потайного крепления к стене в комплекте</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7"/>
              </w:numPr>
              <w:spacing w:before="0" w:after="0"/>
              <w:rPr>
                <w:sz w:val="20"/>
                <w:szCs w:val="20"/>
                <w:lang w:eastAsia="en-US" w:bidi="en-US"/>
              </w:rPr>
            </w:pPr>
          </w:p>
        </w:tc>
        <w:tc>
          <w:tcPr>
            <w:tcW w:w="2552"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Шкаф со стеклом</w:t>
            </w:r>
          </w:p>
        </w:tc>
        <w:tc>
          <w:tcPr>
            <w:tcW w:w="938"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3 шт.</w:t>
            </w:r>
          </w:p>
        </w:tc>
        <w:tc>
          <w:tcPr>
            <w:tcW w:w="1613"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 810</w:t>
            </w:r>
          </w:p>
          <w:p w:rsidR="0037480B" w:rsidRDefault="0037480B" w:rsidP="005432A6">
            <w:pPr>
              <w:rPr>
                <w:lang w:val="en-US" w:eastAsia="en-US" w:bidi="en-US"/>
              </w:rPr>
            </w:pPr>
            <w:r>
              <w:rPr>
                <w:lang w:val="en-US" w:eastAsia="en-US" w:bidi="en-US"/>
              </w:rPr>
              <w:t>глубина: 374</w:t>
            </w:r>
          </w:p>
          <w:p w:rsidR="0037480B" w:rsidRDefault="0037480B" w:rsidP="005432A6">
            <w:pPr>
              <w:rPr>
                <w:lang w:val="en-US" w:eastAsia="en-US" w:bidi="en-US"/>
              </w:rPr>
            </w:pPr>
            <w:r>
              <w:rPr>
                <w:lang w:val="en-US" w:eastAsia="en-US" w:bidi="en-US"/>
              </w:rPr>
              <w:lastRenderedPageBreak/>
              <w:t>высота: 1935</w:t>
            </w:r>
          </w:p>
        </w:tc>
        <w:tc>
          <w:tcPr>
            <w:tcW w:w="4536"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rFonts w:asciiTheme="majorHAnsi" w:hAnsiTheme="majorHAnsi" w:cstheme="majorHAnsi"/>
                <w:lang w:val="en-US" w:eastAsia="en-US" w:bidi="en-US"/>
              </w:rPr>
            </w:pPr>
            <w:r>
              <w:rPr>
                <w:lang w:val="en-US" w:eastAsia="en-US" w:bidi="en-US"/>
              </w:rPr>
              <w:lastRenderedPageBreak/>
              <w:t>Цвет: серый/антрацит</w:t>
            </w:r>
          </w:p>
        </w:tc>
      </w:tr>
    </w:tbl>
    <w:p w:rsidR="0037480B" w:rsidRDefault="0037480B" w:rsidP="0037480B">
      <w:pPr>
        <w:rPr>
          <w:b/>
        </w:rPr>
      </w:pPr>
    </w:p>
    <w:p w:rsidR="0037480B" w:rsidRDefault="0037480B" w:rsidP="0037480B">
      <w:pPr>
        <w:rPr>
          <w:b/>
        </w:rPr>
      </w:pPr>
      <w:r w:rsidRPr="00253DD0">
        <w:rPr>
          <w:b/>
        </w:rPr>
        <w:t>6.</w:t>
      </w:r>
      <w:r w:rsidRPr="00FB18E7">
        <w:rPr>
          <w:b/>
        </w:rPr>
        <w:t>5</w:t>
      </w:r>
      <w:r w:rsidRPr="00253DD0">
        <w:rPr>
          <w:b/>
        </w:rPr>
        <w:t>. Общественный центр</w:t>
      </w:r>
      <w:r>
        <w:rPr>
          <w:b/>
        </w:rPr>
        <w:t xml:space="preserve"> по адресу: г. Пермь, ул. Геологов, 1</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409"/>
        <w:gridCol w:w="924"/>
        <w:gridCol w:w="1559"/>
        <w:gridCol w:w="4774"/>
      </w:tblGrid>
      <w:tr w:rsidR="0037480B" w:rsidTr="005432A6">
        <w:trPr>
          <w:trHeight w:val="516"/>
        </w:trPr>
        <w:tc>
          <w:tcPr>
            <w:tcW w:w="540" w:type="dxa"/>
            <w:vMerge w:val="restart"/>
            <w:tcBorders>
              <w:top w:val="single" w:sz="4" w:space="0" w:color="auto"/>
              <w:left w:val="single" w:sz="4" w:space="0" w:color="auto"/>
              <w:bottom w:val="single" w:sz="4" w:space="0" w:color="auto"/>
              <w:right w:val="single" w:sz="4" w:space="0" w:color="auto"/>
            </w:tcBorders>
          </w:tcPr>
          <w:p w:rsidR="0037480B" w:rsidRPr="00B12CF0" w:rsidRDefault="0037480B" w:rsidP="005432A6">
            <w:pPr>
              <w:jc w:val="center"/>
              <w:rPr>
                <w:b/>
                <w:lang w:eastAsia="en-US" w:bidi="en-US"/>
              </w:rPr>
            </w:pPr>
          </w:p>
          <w:p w:rsidR="0037480B" w:rsidRDefault="0037480B" w:rsidP="005432A6">
            <w:pPr>
              <w:rPr>
                <w:b/>
                <w:lang w:val="en-US" w:eastAsia="en-US" w:bidi="en-US"/>
              </w:rPr>
            </w:pPr>
            <w:r>
              <w:rPr>
                <w:b/>
                <w:lang w:val="en-US" w:eastAsia="en-US" w:bidi="en-US"/>
              </w:rPr>
              <w:t>№</w:t>
            </w:r>
          </w:p>
        </w:tc>
        <w:tc>
          <w:tcPr>
            <w:tcW w:w="2409"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rPr>
                <w:b/>
                <w:lang w:val="en-US" w:eastAsia="en-US" w:bidi="en-US"/>
              </w:rPr>
            </w:pPr>
            <w:r>
              <w:rPr>
                <w:b/>
                <w:lang w:val="en-US" w:eastAsia="en-US" w:bidi="en-US"/>
              </w:rPr>
              <w:t>Наименование</w:t>
            </w:r>
          </w:p>
        </w:tc>
        <w:tc>
          <w:tcPr>
            <w:tcW w:w="924"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Кол-во</w:t>
            </w:r>
          </w:p>
          <w:p w:rsidR="0037480B" w:rsidRDefault="0037480B" w:rsidP="005432A6">
            <w:pPr>
              <w:jc w:val="center"/>
              <w:rPr>
                <w:b/>
                <w:lang w:val="en-US" w:eastAsia="en-US" w:bidi="en-US"/>
              </w:rPr>
            </w:pPr>
            <w:r>
              <w:rPr>
                <w:b/>
                <w:lang w:val="en-US" w:eastAsia="en-US" w:bidi="en-US"/>
              </w:rPr>
              <w:t>(шт.)</w:t>
            </w:r>
          </w:p>
        </w:tc>
        <w:tc>
          <w:tcPr>
            <w:tcW w:w="1559"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Размер</w:t>
            </w:r>
          </w:p>
          <w:p w:rsidR="0037480B" w:rsidRDefault="0037480B" w:rsidP="005432A6">
            <w:pPr>
              <w:jc w:val="center"/>
              <w:rPr>
                <w:b/>
                <w:lang w:val="en-US" w:eastAsia="en-US" w:bidi="en-US"/>
              </w:rPr>
            </w:pPr>
            <w:r>
              <w:rPr>
                <w:b/>
                <w:lang w:val="en-US" w:eastAsia="en-US" w:bidi="en-US"/>
              </w:rPr>
              <w:t>(мм)</w:t>
            </w:r>
          </w:p>
        </w:tc>
        <w:tc>
          <w:tcPr>
            <w:tcW w:w="4774" w:type="dxa"/>
            <w:vMerge w:val="restart"/>
            <w:tcBorders>
              <w:top w:val="single" w:sz="4" w:space="0" w:color="auto"/>
              <w:left w:val="single" w:sz="4" w:space="0" w:color="auto"/>
              <w:bottom w:val="single" w:sz="4" w:space="0" w:color="auto"/>
              <w:right w:val="single" w:sz="4" w:space="0" w:color="auto"/>
            </w:tcBorders>
          </w:tcPr>
          <w:p w:rsidR="0037480B" w:rsidRDefault="0037480B" w:rsidP="005432A6">
            <w:pPr>
              <w:jc w:val="center"/>
              <w:rPr>
                <w:b/>
                <w:lang w:val="en-US" w:eastAsia="en-US" w:bidi="en-US"/>
              </w:rPr>
            </w:pPr>
          </w:p>
          <w:p w:rsidR="0037480B" w:rsidRDefault="0037480B" w:rsidP="005432A6">
            <w:pPr>
              <w:jc w:val="center"/>
              <w:rPr>
                <w:b/>
                <w:lang w:val="en-US" w:eastAsia="en-US" w:bidi="en-US"/>
              </w:rPr>
            </w:pPr>
            <w:r>
              <w:rPr>
                <w:b/>
                <w:lang w:val="en-US" w:eastAsia="en-US" w:bidi="en-US"/>
              </w:rPr>
              <w:t>Описание</w:t>
            </w:r>
          </w:p>
        </w:tc>
      </w:tr>
      <w:tr w:rsidR="0037480B" w:rsidTr="005432A6">
        <w:trPr>
          <w:trHeight w:val="312"/>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c>
          <w:tcPr>
            <w:tcW w:w="4774" w:type="dxa"/>
            <w:vMerge/>
            <w:tcBorders>
              <w:top w:val="single" w:sz="4" w:space="0" w:color="auto"/>
              <w:left w:val="single" w:sz="4" w:space="0" w:color="auto"/>
              <w:bottom w:val="single" w:sz="4" w:space="0" w:color="auto"/>
              <w:right w:val="single" w:sz="4" w:space="0" w:color="auto"/>
            </w:tcBorders>
            <w:vAlign w:val="center"/>
            <w:hideMark/>
          </w:tcPr>
          <w:p w:rsidR="0037480B" w:rsidRDefault="0037480B" w:rsidP="005432A6">
            <w:pPr>
              <w:rPr>
                <w:b/>
                <w:lang w:val="en-US" w:eastAsia="en-US" w:bidi="en-US"/>
              </w:rPr>
            </w:pP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8"/>
              </w:numPr>
              <w:spacing w:before="0" w:after="0"/>
              <w:jc w:val="center"/>
              <w:rPr>
                <w:sz w:val="20"/>
                <w:szCs w:val="20"/>
                <w:lang w:val="en-US"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Информационный стенд</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920*800</w:t>
            </w:r>
          </w:p>
        </w:tc>
        <w:tc>
          <w:tcPr>
            <w:tcW w:w="477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sidRPr="002222BA">
              <w:rPr>
                <w:lang w:eastAsia="en-US" w:bidi="en-US"/>
              </w:rPr>
              <w:t xml:space="preserve">8 плоских карманов формата А4; сверху надпись ИНФОРМАЦИЯ; цвет стенда белый. </w:t>
            </w:r>
            <w:r>
              <w:rPr>
                <w:lang w:val="en-US" w:eastAsia="en-US" w:bidi="en-US"/>
              </w:rPr>
              <w:t>Для внутреннего пользования. Поставляется с элементами крепежа.</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8"/>
              </w:numPr>
              <w:spacing w:before="0" w:after="0"/>
              <w:rPr>
                <w:sz w:val="20"/>
                <w:szCs w:val="20"/>
                <w:lang w:val="en-US"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Вешалка напольная</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2 шт.</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ширина: 460</w:t>
            </w:r>
          </w:p>
          <w:p w:rsidR="0037480B" w:rsidRDefault="0037480B" w:rsidP="005432A6">
            <w:pPr>
              <w:rPr>
                <w:lang w:val="en-US" w:eastAsia="en-US" w:bidi="en-US"/>
              </w:rPr>
            </w:pPr>
            <w:r>
              <w:rPr>
                <w:lang w:val="en-US" w:eastAsia="en-US" w:bidi="en-US"/>
              </w:rPr>
              <w:t>глубина: 460</w:t>
            </w:r>
          </w:p>
          <w:p w:rsidR="0037480B" w:rsidRDefault="0037480B" w:rsidP="005432A6">
            <w:pPr>
              <w:rPr>
                <w:lang w:val="en-US" w:eastAsia="en-US" w:bidi="en-US"/>
              </w:rPr>
            </w:pPr>
            <w:r>
              <w:rPr>
                <w:lang w:val="en-US" w:eastAsia="en-US" w:bidi="en-US"/>
              </w:rPr>
              <w:t xml:space="preserve">высота: 1770 </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rFonts w:asciiTheme="majorHAnsi" w:hAnsiTheme="majorHAnsi" w:cstheme="majorHAnsi"/>
                <w:lang w:eastAsia="en-US" w:bidi="en-US"/>
              </w:rPr>
            </w:pPr>
            <w:r w:rsidRPr="002222BA">
              <w:rPr>
                <w:lang w:eastAsia="en-US" w:bidi="en-US"/>
              </w:rPr>
              <w:t>Материал: оцинкованная сталь. Восемь крючков. Цвет: серый.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Вешалка напольная</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5 шт.</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высота:1880</w:t>
            </w:r>
          </w:p>
          <w:p w:rsidR="0037480B" w:rsidRDefault="0037480B" w:rsidP="005432A6">
            <w:pPr>
              <w:rPr>
                <w:lang w:val="en-US" w:eastAsia="en-US" w:bidi="en-US"/>
              </w:rPr>
            </w:pPr>
            <w:r>
              <w:rPr>
                <w:lang w:val="en-US" w:eastAsia="en-US" w:bidi="en-US"/>
              </w:rPr>
              <w:t>диаметр основания 640</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Материал: оцинкованная листовая сталь. Цвет: черный.</w:t>
            </w:r>
          </w:p>
          <w:p w:rsidR="0037480B" w:rsidRDefault="0037480B" w:rsidP="005432A6">
            <w:pPr>
              <w:rPr>
                <w:rFonts w:asciiTheme="majorHAnsi" w:hAnsiTheme="majorHAnsi" w:cstheme="majorHAnsi"/>
                <w:lang w:val="en-US" w:eastAsia="en-US" w:bidi="en-US"/>
              </w:rPr>
            </w:pPr>
            <w:r>
              <w:rPr>
                <w:rFonts w:asciiTheme="majorHAnsi" w:hAnsiTheme="majorHAnsi" w:cstheme="majorHAnsi"/>
                <w:lang w:val="en-US" w:eastAsia="en-US" w:bidi="en-US"/>
              </w:rPr>
              <w:t>4 опоры, основание – крестовина.</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8"/>
              </w:numPr>
              <w:spacing w:before="0" w:after="0"/>
              <w:rPr>
                <w:sz w:val="20"/>
                <w:szCs w:val="20"/>
                <w:lang w:val="en-US"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Зеркало навесное</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3 шт.</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высота:1000</w:t>
            </w:r>
          </w:p>
          <w:p w:rsidR="0037480B" w:rsidRDefault="0037480B" w:rsidP="005432A6">
            <w:pPr>
              <w:rPr>
                <w:lang w:val="en-US" w:eastAsia="en-US" w:bidi="en-US"/>
              </w:rPr>
            </w:pPr>
            <w:r>
              <w:rPr>
                <w:lang w:val="en-US" w:eastAsia="en-US" w:bidi="en-US"/>
              </w:rPr>
              <w:t>ширина: 600</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 xml:space="preserve">Овальной формы. </w:t>
            </w:r>
            <w:r w:rsidRPr="002222BA">
              <w:rPr>
                <w:lang w:eastAsia="en-US" w:bidi="en-US"/>
              </w:rPr>
              <w:t>Фурнитура для потайного крепления к стене  в комплекте.</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Стол письменный</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10</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 740</w:t>
            </w:r>
          </w:p>
          <w:p w:rsidR="0037480B" w:rsidRDefault="0037480B" w:rsidP="005432A6">
            <w:pPr>
              <w:rPr>
                <w:lang w:val="en-US" w:eastAsia="en-US" w:bidi="en-US"/>
              </w:rPr>
            </w:pPr>
            <w:r>
              <w:rPr>
                <w:lang w:val="en-US" w:eastAsia="en-US" w:bidi="en-US"/>
              </w:rPr>
              <w:t>глубина: 680</w:t>
            </w:r>
          </w:p>
          <w:p w:rsidR="0037480B" w:rsidRDefault="0037480B" w:rsidP="005432A6">
            <w:pPr>
              <w:rPr>
                <w:lang w:val="en-US" w:eastAsia="en-US" w:bidi="en-US"/>
              </w:rPr>
            </w:pPr>
            <w:r>
              <w:rPr>
                <w:lang w:val="en-US" w:eastAsia="en-US" w:bidi="en-US"/>
              </w:rPr>
              <w:t>ширина: 1180</w:t>
            </w:r>
          </w:p>
        </w:tc>
        <w:tc>
          <w:tcPr>
            <w:tcW w:w="4774" w:type="dxa"/>
            <w:tcBorders>
              <w:top w:val="single" w:sz="4" w:space="0" w:color="auto"/>
              <w:left w:val="single" w:sz="4" w:space="0" w:color="auto"/>
              <w:bottom w:val="single" w:sz="4" w:space="0" w:color="auto"/>
              <w:right w:val="single" w:sz="4" w:space="0" w:color="auto"/>
            </w:tcBorders>
          </w:tcPr>
          <w:p w:rsidR="0037480B" w:rsidRDefault="0037480B" w:rsidP="005432A6">
            <w:pPr>
              <w:rPr>
                <w:lang w:val="en-US" w:eastAsia="en-US" w:bidi="en-US"/>
              </w:rPr>
            </w:pPr>
            <w:r>
              <w:rPr>
                <w:lang w:val="en-US" w:eastAsia="en-US" w:bidi="en-US"/>
              </w:rPr>
              <w:t>Цвет: орех.</w:t>
            </w:r>
          </w:p>
          <w:p w:rsidR="0037480B" w:rsidRDefault="0037480B" w:rsidP="005432A6">
            <w:pPr>
              <w:rPr>
                <w:rFonts w:asciiTheme="majorHAnsi" w:hAnsiTheme="majorHAnsi" w:cstheme="majorHAnsi"/>
                <w:lang w:val="en-US" w:eastAsia="en-US" w:bidi="en-US"/>
              </w:rPr>
            </w:pP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8"/>
              </w:numPr>
              <w:spacing w:before="0" w:after="0"/>
              <w:rPr>
                <w:sz w:val="20"/>
                <w:szCs w:val="20"/>
                <w:lang w:val="en-US"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 xml:space="preserve">Стол компьютерный </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10</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высота:740 глубина:680ширина: 900</w:t>
            </w:r>
          </w:p>
        </w:tc>
        <w:tc>
          <w:tcPr>
            <w:tcW w:w="477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орех</w:t>
            </w:r>
          </w:p>
          <w:p w:rsidR="0037480B" w:rsidRPr="00877F46" w:rsidRDefault="0037480B" w:rsidP="005432A6">
            <w:pPr>
              <w:rPr>
                <w:rFonts w:asciiTheme="majorHAnsi" w:hAnsiTheme="majorHAnsi" w:cstheme="majorHAnsi"/>
                <w:lang w:eastAsia="en-US" w:bidi="en-US"/>
              </w:rPr>
            </w:pPr>
            <w:r w:rsidRPr="002222BA">
              <w:rPr>
                <w:lang w:eastAsia="en-US" w:bidi="en-US"/>
              </w:rPr>
              <w:t xml:space="preserve">Ниша для системного блока при сборке может быть установлена как с левой, так и с правой </w:t>
            </w:r>
            <w:r w:rsidRPr="002222BA">
              <w:rPr>
                <w:lang w:eastAsia="en-US" w:bidi="en-US"/>
              </w:rPr>
              <w:br/>
              <w:t xml:space="preserve">стороны стола. </w:t>
            </w:r>
            <w:r>
              <w:rPr>
                <w:lang w:val="en-US" w:eastAsia="en-US" w:bidi="en-US"/>
              </w:rPr>
              <w:t xml:space="preserve">Стол укомплектован </w:t>
            </w:r>
            <w:r>
              <w:rPr>
                <w:lang w:eastAsia="en-US" w:bidi="en-US"/>
              </w:rPr>
              <w:t xml:space="preserve"> </w:t>
            </w:r>
            <w:r>
              <w:rPr>
                <w:lang w:val="en-US" w:eastAsia="en-US" w:bidi="en-US"/>
              </w:rPr>
              <w:t>выдвижной полкой</w:t>
            </w:r>
            <w:r>
              <w:rPr>
                <w:lang w:eastAsia="en-US" w:bidi="en-US"/>
              </w:rPr>
              <w:t xml:space="preserve"> для клавиатуры.</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8"/>
              </w:numPr>
              <w:spacing w:before="0" w:after="0"/>
              <w:rPr>
                <w:sz w:val="20"/>
                <w:szCs w:val="20"/>
                <w:lang w:val="en-US"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Тумба подкатная</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10</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высота:570</w:t>
            </w:r>
          </w:p>
          <w:p w:rsidR="0037480B" w:rsidRDefault="0037480B" w:rsidP="005432A6">
            <w:pPr>
              <w:rPr>
                <w:lang w:val="en-US" w:eastAsia="en-US" w:bidi="en-US"/>
              </w:rPr>
            </w:pPr>
            <w:r>
              <w:rPr>
                <w:lang w:val="en-US" w:eastAsia="en-US" w:bidi="en-US"/>
              </w:rPr>
              <w:t>глубина:446</w:t>
            </w:r>
          </w:p>
          <w:p w:rsidR="0037480B" w:rsidRDefault="0037480B" w:rsidP="005432A6">
            <w:pPr>
              <w:rPr>
                <w:lang w:val="en-US" w:eastAsia="en-US" w:bidi="en-US"/>
              </w:rPr>
            </w:pPr>
            <w:r>
              <w:rPr>
                <w:lang w:val="en-US" w:eastAsia="en-US" w:bidi="en-US"/>
              </w:rPr>
              <w:t>ширина: 430</w:t>
            </w:r>
          </w:p>
        </w:tc>
        <w:tc>
          <w:tcPr>
            <w:tcW w:w="477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орех</w:t>
            </w:r>
          </w:p>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 xml:space="preserve">Количество выдвижных ящиков – 3 шт. Без замков. </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 xml:space="preserve">Стол эргономичный </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высота:740</w:t>
            </w:r>
          </w:p>
          <w:p w:rsidR="0037480B" w:rsidRDefault="0037480B" w:rsidP="005432A6">
            <w:pPr>
              <w:rPr>
                <w:lang w:val="en-US" w:eastAsia="en-US" w:bidi="en-US"/>
              </w:rPr>
            </w:pPr>
            <w:r>
              <w:rPr>
                <w:lang w:val="en-US" w:eastAsia="en-US" w:bidi="en-US"/>
              </w:rPr>
              <w:t>глубина: 1180</w:t>
            </w:r>
          </w:p>
          <w:p w:rsidR="0037480B" w:rsidRDefault="0037480B" w:rsidP="005432A6">
            <w:pPr>
              <w:rPr>
                <w:lang w:val="en-US" w:eastAsia="en-US" w:bidi="en-US"/>
              </w:rPr>
            </w:pPr>
            <w:r>
              <w:rPr>
                <w:lang w:val="en-US" w:eastAsia="en-US" w:bidi="en-US"/>
              </w:rPr>
              <w:t>ширина: 1380</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Цвет: орех</w:t>
            </w:r>
          </w:p>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Сторона поворота левая.</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C256F5">
            <w:pPr>
              <w:ind w:hanging="648"/>
              <w:outlineLvl w:val="1"/>
              <w:rPr>
                <w:bCs/>
                <w:lang w:val="en-US" w:eastAsia="en-US" w:bidi="en-US"/>
              </w:rPr>
            </w:pPr>
            <w:r>
              <w:rPr>
                <w:bCs/>
                <w:lang w:val="en-US" w:eastAsia="en-US" w:bidi="en-US"/>
              </w:rPr>
              <w:t xml:space="preserve">Стол эргономичный </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высота:740</w:t>
            </w:r>
          </w:p>
          <w:p w:rsidR="0037480B" w:rsidRDefault="0037480B" w:rsidP="005432A6">
            <w:pPr>
              <w:rPr>
                <w:lang w:val="en-US" w:eastAsia="en-US" w:bidi="en-US"/>
              </w:rPr>
            </w:pPr>
            <w:r>
              <w:rPr>
                <w:lang w:val="en-US" w:eastAsia="en-US" w:bidi="en-US"/>
              </w:rPr>
              <w:t>глубина: 1180</w:t>
            </w:r>
          </w:p>
          <w:p w:rsidR="0037480B" w:rsidRDefault="0037480B" w:rsidP="005432A6">
            <w:pPr>
              <w:rPr>
                <w:lang w:val="en-US" w:eastAsia="en-US" w:bidi="en-US"/>
              </w:rPr>
            </w:pPr>
            <w:r>
              <w:rPr>
                <w:lang w:val="en-US" w:eastAsia="en-US" w:bidi="en-US"/>
              </w:rPr>
              <w:t>ширина: 1380</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Цвет: орех</w:t>
            </w:r>
          </w:p>
          <w:p w:rsidR="0037480B" w:rsidRPr="002222BA" w:rsidRDefault="0037480B" w:rsidP="005432A6">
            <w:pPr>
              <w:rPr>
                <w:rFonts w:asciiTheme="majorHAnsi" w:hAnsiTheme="majorHAnsi" w:cstheme="majorHAnsi"/>
                <w:lang w:eastAsia="en-US" w:bidi="en-US"/>
              </w:rPr>
            </w:pPr>
            <w:r w:rsidRPr="002222BA">
              <w:rPr>
                <w:rFonts w:asciiTheme="majorHAnsi" w:hAnsiTheme="majorHAnsi" w:cstheme="majorHAnsi"/>
                <w:lang w:eastAsia="en-US" w:bidi="en-US"/>
              </w:rPr>
              <w:t>Сторона поворота правая.</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outlineLvl w:val="1"/>
              <w:rPr>
                <w:bCs/>
                <w:lang w:val="en-US" w:eastAsia="en-US" w:bidi="en-US"/>
              </w:rPr>
            </w:pPr>
            <w:r>
              <w:rPr>
                <w:bCs/>
                <w:lang w:val="en-US" w:eastAsia="en-US" w:bidi="en-US"/>
              </w:rPr>
              <w:t>Стул Изо или аналог</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60</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 сидения: 540*405</w:t>
            </w:r>
          </w:p>
        </w:tc>
        <w:tc>
          <w:tcPr>
            <w:tcW w:w="477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rFonts w:asciiTheme="majorHAnsi" w:hAnsiTheme="majorHAnsi" w:cstheme="majorHAnsi"/>
                <w:lang w:val="en-US" w:eastAsia="en-US" w:bidi="en-US"/>
              </w:rPr>
            </w:pPr>
            <w:r w:rsidRPr="002222BA">
              <w:rPr>
                <w:lang w:eastAsia="en-US" w:bidi="en-US"/>
              </w:rPr>
              <w:t xml:space="preserve">Каркас -  хромированный металл без окраски, ткань.  </w:t>
            </w:r>
            <w:r>
              <w:rPr>
                <w:lang w:val="en-US" w:eastAsia="en-US" w:bidi="en-US"/>
              </w:rPr>
              <w:t>Цвет – серый.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Default="0037480B" w:rsidP="0037480B">
            <w:pPr>
              <w:pStyle w:val="a8"/>
              <w:numPr>
                <w:ilvl w:val="0"/>
                <w:numId w:val="8"/>
              </w:numPr>
              <w:spacing w:before="0" w:after="0"/>
              <w:rPr>
                <w:sz w:val="20"/>
                <w:szCs w:val="20"/>
                <w:lang w:val="en-US"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Кресло офисное «Престиж» или аналог</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10 шт.</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Размер сидения: 470*460</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Материал обивки: ткань. Цвет серый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Шкаф-стеллаж</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4</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высота:1924</w:t>
            </w:r>
          </w:p>
          <w:p w:rsidR="0037480B" w:rsidRDefault="0037480B" w:rsidP="005432A6">
            <w:pPr>
              <w:rPr>
                <w:lang w:val="en-US" w:eastAsia="en-US" w:bidi="en-US"/>
              </w:rPr>
            </w:pPr>
            <w:r>
              <w:rPr>
                <w:lang w:val="en-US" w:eastAsia="en-US" w:bidi="en-US"/>
              </w:rPr>
              <w:t>глубина:378</w:t>
            </w:r>
          </w:p>
          <w:p w:rsidR="0037480B" w:rsidRDefault="0037480B" w:rsidP="005432A6">
            <w:pPr>
              <w:rPr>
                <w:lang w:val="en-US" w:eastAsia="en-US" w:bidi="en-US"/>
              </w:rPr>
            </w:pPr>
            <w:r>
              <w:rPr>
                <w:lang w:val="en-US" w:eastAsia="en-US" w:bidi="en-US"/>
              </w:rPr>
              <w:t>ширина: 714</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Цвет: орех. 5 полок. Без дверей.</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Шкаф для одежды</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высота:1924</w:t>
            </w:r>
          </w:p>
          <w:p w:rsidR="0037480B" w:rsidRDefault="0037480B" w:rsidP="005432A6">
            <w:pPr>
              <w:rPr>
                <w:lang w:val="en-US" w:eastAsia="en-US" w:bidi="en-US"/>
              </w:rPr>
            </w:pPr>
            <w:r>
              <w:rPr>
                <w:lang w:val="en-US" w:eastAsia="en-US" w:bidi="en-US"/>
              </w:rPr>
              <w:t>глубина:598</w:t>
            </w:r>
          </w:p>
          <w:p w:rsidR="0037480B" w:rsidRDefault="0037480B" w:rsidP="005432A6">
            <w:pPr>
              <w:rPr>
                <w:lang w:val="en-US" w:eastAsia="en-US" w:bidi="en-US"/>
              </w:rPr>
            </w:pPr>
            <w:r>
              <w:rPr>
                <w:lang w:val="en-US" w:eastAsia="en-US" w:bidi="en-US"/>
              </w:rPr>
              <w:t>ширина: 714</w:t>
            </w:r>
          </w:p>
        </w:tc>
        <w:tc>
          <w:tcPr>
            <w:tcW w:w="4774" w:type="dxa"/>
            <w:tcBorders>
              <w:top w:val="single" w:sz="4" w:space="0" w:color="auto"/>
              <w:left w:val="single" w:sz="4" w:space="0" w:color="auto"/>
              <w:bottom w:val="single" w:sz="4" w:space="0" w:color="auto"/>
              <w:right w:val="single" w:sz="4" w:space="0" w:color="auto"/>
            </w:tcBorders>
            <w:hideMark/>
          </w:tcPr>
          <w:p w:rsidR="0037480B" w:rsidRPr="002222BA" w:rsidRDefault="0037480B" w:rsidP="005432A6">
            <w:pPr>
              <w:rPr>
                <w:lang w:eastAsia="en-US" w:bidi="en-US"/>
              </w:rPr>
            </w:pPr>
            <w:r w:rsidRPr="002222BA">
              <w:rPr>
                <w:lang w:eastAsia="en-US" w:bidi="en-US"/>
              </w:rPr>
              <w:t>Цвет: орех. Шкаф укомплектован штангой дл одежды, расположенной параллельно задней стенке, а также полкой для головных уборов.</w:t>
            </w:r>
          </w:p>
        </w:tc>
      </w:tr>
      <w:tr w:rsidR="0037480B" w:rsidTr="005432A6">
        <w:trPr>
          <w:trHeight w:val="527"/>
        </w:trPr>
        <w:tc>
          <w:tcPr>
            <w:tcW w:w="540" w:type="dxa"/>
            <w:tcBorders>
              <w:top w:val="single" w:sz="4" w:space="0" w:color="auto"/>
              <w:left w:val="single" w:sz="4" w:space="0" w:color="auto"/>
              <w:bottom w:val="single" w:sz="4" w:space="0" w:color="auto"/>
              <w:right w:val="single" w:sz="4" w:space="0" w:color="auto"/>
            </w:tcBorders>
          </w:tcPr>
          <w:p w:rsidR="0037480B" w:rsidRPr="002222BA" w:rsidRDefault="0037480B" w:rsidP="0037480B">
            <w:pPr>
              <w:pStyle w:val="a8"/>
              <w:numPr>
                <w:ilvl w:val="0"/>
                <w:numId w:val="8"/>
              </w:numPr>
              <w:spacing w:before="0" w:after="0"/>
              <w:rPr>
                <w:sz w:val="20"/>
                <w:szCs w:val="20"/>
                <w:lang w:eastAsia="en-US" w:bidi="en-US"/>
              </w:rPr>
            </w:pPr>
          </w:p>
        </w:tc>
        <w:tc>
          <w:tcPr>
            <w:tcW w:w="240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Стол раскладной (книжка)</w:t>
            </w:r>
          </w:p>
        </w:tc>
        <w:tc>
          <w:tcPr>
            <w:tcW w:w="92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810*290 (1670*810)*760</w:t>
            </w:r>
          </w:p>
        </w:tc>
        <w:tc>
          <w:tcPr>
            <w:tcW w:w="4774" w:type="dxa"/>
            <w:tcBorders>
              <w:top w:val="single" w:sz="4" w:space="0" w:color="auto"/>
              <w:left w:val="single" w:sz="4" w:space="0" w:color="auto"/>
              <w:bottom w:val="single" w:sz="4" w:space="0" w:color="auto"/>
              <w:right w:val="single" w:sz="4" w:space="0" w:color="auto"/>
            </w:tcBorders>
            <w:hideMark/>
          </w:tcPr>
          <w:p w:rsidR="0037480B" w:rsidRDefault="0037480B" w:rsidP="005432A6">
            <w:pPr>
              <w:rPr>
                <w:lang w:val="en-US" w:eastAsia="en-US" w:bidi="en-US"/>
              </w:rPr>
            </w:pPr>
            <w:r>
              <w:rPr>
                <w:lang w:val="en-US" w:eastAsia="en-US" w:bidi="en-US"/>
              </w:rPr>
              <w:t>цвет: орех</w:t>
            </w:r>
          </w:p>
        </w:tc>
      </w:tr>
    </w:tbl>
    <w:p w:rsidR="00C256F5" w:rsidRDefault="00C256F5"/>
    <w:p w:rsidR="00C256F5" w:rsidRDefault="00C256F5"/>
    <w:tbl>
      <w:tblPr>
        <w:tblW w:w="103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86"/>
        <w:gridCol w:w="5528"/>
      </w:tblGrid>
      <w:tr w:rsidR="00C256F5" w:rsidRPr="004E5D2D" w:rsidTr="005432A6">
        <w:tc>
          <w:tcPr>
            <w:tcW w:w="4786" w:type="dxa"/>
          </w:tcPr>
          <w:p w:rsidR="00C256F5" w:rsidRPr="00C256F5" w:rsidRDefault="00C256F5" w:rsidP="005432A6">
            <w:pPr>
              <w:rPr>
                <w:sz w:val="24"/>
                <w:szCs w:val="24"/>
              </w:rPr>
            </w:pPr>
            <w:r w:rsidRPr="00C256F5">
              <w:rPr>
                <w:sz w:val="24"/>
                <w:szCs w:val="24"/>
              </w:rPr>
              <w:t xml:space="preserve">Заказчик: </w:t>
            </w:r>
            <w:r w:rsidRPr="00C256F5">
              <w:rPr>
                <w:i/>
                <w:sz w:val="24"/>
                <w:szCs w:val="24"/>
              </w:rPr>
              <w:t>администрация Индустриального района города Перми в лице  главы администрации</w:t>
            </w:r>
            <w:r w:rsidRPr="00C256F5">
              <w:rPr>
                <w:sz w:val="24"/>
                <w:szCs w:val="24"/>
              </w:rPr>
              <w:t xml:space="preserve"> </w:t>
            </w:r>
          </w:p>
          <w:p w:rsidR="00C256F5" w:rsidRPr="00C256F5" w:rsidRDefault="00C256F5" w:rsidP="005432A6">
            <w:pPr>
              <w:rPr>
                <w:sz w:val="24"/>
                <w:szCs w:val="24"/>
              </w:rPr>
            </w:pPr>
          </w:p>
          <w:p w:rsidR="00C256F5" w:rsidRPr="00C256F5" w:rsidRDefault="00C256F5" w:rsidP="005432A6">
            <w:pPr>
              <w:rPr>
                <w:sz w:val="24"/>
                <w:szCs w:val="24"/>
              </w:rPr>
            </w:pPr>
            <w:r w:rsidRPr="00C256F5">
              <w:rPr>
                <w:sz w:val="24"/>
                <w:szCs w:val="24"/>
              </w:rPr>
              <w:t>_____________/А.И.Иванов/</w:t>
            </w:r>
          </w:p>
          <w:p w:rsidR="00C256F5" w:rsidRPr="00C256F5" w:rsidRDefault="00C256F5" w:rsidP="005432A6">
            <w:pPr>
              <w:rPr>
                <w:sz w:val="24"/>
                <w:szCs w:val="24"/>
              </w:rPr>
            </w:pPr>
            <w:r w:rsidRPr="00C256F5">
              <w:rPr>
                <w:sz w:val="24"/>
                <w:szCs w:val="24"/>
              </w:rPr>
              <w:t>М.П.</w:t>
            </w:r>
          </w:p>
        </w:tc>
        <w:tc>
          <w:tcPr>
            <w:tcW w:w="5528" w:type="dxa"/>
          </w:tcPr>
          <w:p w:rsidR="00C256F5" w:rsidRPr="00C256F5" w:rsidRDefault="00C256F5" w:rsidP="005432A6">
            <w:pPr>
              <w:rPr>
                <w:i/>
                <w:sz w:val="24"/>
                <w:szCs w:val="24"/>
              </w:rPr>
            </w:pPr>
            <w:r w:rsidRPr="00C256F5">
              <w:rPr>
                <w:sz w:val="24"/>
                <w:szCs w:val="24"/>
              </w:rPr>
              <w:t xml:space="preserve">    Исполнитель: </w:t>
            </w:r>
          </w:p>
          <w:p w:rsidR="00C256F5" w:rsidRPr="00C256F5" w:rsidRDefault="00C256F5" w:rsidP="005432A6">
            <w:pPr>
              <w:rPr>
                <w:i/>
                <w:sz w:val="24"/>
                <w:szCs w:val="24"/>
              </w:rPr>
            </w:pPr>
          </w:p>
          <w:p w:rsidR="00C256F5" w:rsidRPr="00C256F5" w:rsidRDefault="00C256F5" w:rsidP="005432A6">
            <w:pPr>
              <w:rPr>
                <w:i/>
                <w:sz w:val="24"/>
                <w:szCs w:val="24"/>
              </w:rPr>
            </w:pPr>
          </w:p>
          <w:p w:rsidR="00C256F5" w:rsidRPr="00C256F5" w:rsidRDefault="00C256F5" w:rsidP="005432A6">
            <w:pPr>
              <w:rPr>
                <w:i/>
                <w:sz w:val="24"/>
                <w:szCs w:val="24"/>
              </w:rPr>
            </w:pPr>
          </w:p>
          <w:p w:rsidR="00C256F5" w:rsidRPr="00C256F5" w:rsidRDefault="00C256F5" w:rsidP="005432A6">
            <w:pPr>
              <w:rPr>
                <w:sz w:val="24"/>
                <w:szCs w:val="24"/>
              </w:rPr>
            </w:pPr>
            <w:r w:rsidRPr="00C256F5">
              <w:rPr>
                <w:sz w:val="24"/>
                <w:szCs w:val="24"/>
              </w:rPr>
              <w:t xml:space="preserve">    _____________/_____________/</w:t>
            </w:r>
          </w:p>
          <w:p w:rsidR="00C256F5" w:rsidRPr="00C256F5" w:rsidRDefault="00C256F5" w:rsidP="005432A6">
            <w:pPr>
              <w:rPr>
                <w:sz w:val="24"/>
                <w:szCs w:val="24"/>
              </w:rPr>
            </w:pPr>
            <w:r w:rsidRPr="00C256F5">
              <w:rPr>
                <w:sz w:val="24"/>
                <w:szCs w:val="24"/>
              </w:rPr>
              <w:t xml:space="preserve">    М.П.</w:t>
            </w:r>
          </w:p>
        </w:tc>
      </w:tr>
    </w:tbl>
    <w:p w:rsidR="00C256F5" w:rsidRDefault="00C256F5"/>
    <w:sectPr w:rsidR="00C256F5" w:rsidSect="00E30D8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0D6" w:rsidRDefault="004140D6" w:rsidP="004F4C12">
      <w:r>
        <w:separator/>
      </w:r>
    </w:p>
  </w:endnote>
  <w:endnote w:type="continuationSeparator" w:id="0">
    <w:p w:rsidR="004140D6" w:rsidRDefault="004140D6" w:rsidP="004F4C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A6" w:rsidRDefault="005432A6">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7377"/>
      <w:docPartObj>
        <w:docPartGallery w:val="Page Numbers (Bottom of Page)"/>
        <w:docPartUnique/>
      </w:docPartObj>
    </w:sdtPr>
    <w:sdtContent>
      <w:p w:rsidR="005432A6" w:rsidRDefault="001F41C0">
        <w:pPr>
          <w:pStyle w:val="ad"/>
          <w:jc w:val="center"/>
        </w:pPr>
        <w:fldSimple w:instr=" PAGE   \* MERGEFORMAT ">
          <w:r w:rsidR="00487B3F">
            <w:rPr>
              <w:noProof/>
            </w:rPr>
            <w:t>3</w:t>
          </w:r>
        </w:fldSimple>
      </w:p>
    </w:sdtContent>
  </w:sdt>
  <w:p w:rsidR="005432A6" w:rsidRDefault="005432A6">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A6" w:rsidRDefault="005432A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0D6" w:rsidRDefault="004140D6" w:rsidP="004F4C12">
      <w:r>
        <w:separator/>
      </w:r>
    </w:p>
  </w:footnote>
  <w:footnote w:type="continuationSeparator" w:id="0">
    <w:p w:rsidR="004140D6" w:rsidRDefault="004140D6" w:rsidP="004F4C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A6" w:rsidRDefault="005432A6">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A6" w:rsidRDefault="005432A6">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2A6" w:rsidRDefault="005432A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pPr>
        <w:ind w:left="0" w:firstLine="0"/>
      </w:pPr>
    </w:lvl>
  </w:abstractNum>
  <w:abstractNum w:abstractNumId="1">
    <w:nsid w:val="041F44EE"/>
    <w:multiLevelType w:val="hybridMultilevel"/>
    <w:tmpl w:val="DA8CEE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01D04"/>
    <w:multiLevelType w:val="hybridMultilevel"/>
    <w:tmpl w:val="DA8CEEE8"/>
    <w:lvl w:ilvl="0" w:tplc="0419000F">
      <w:start w:val="1"/>
      <w:numFmt w:val="decimal"/>
      <w:lvlText w:val="%1."/>
      <w:lvlJc w:val="left"/>
      <w:pPr>
        <w:ind w:left="644" w:hanging="360"/>
      </w:pPr>
    </w:lvl>
    <w:lvl w:ilvl="1" w:tplc="04190019">
      <w:start w:val="1"/>
      <w:numFmt w:val="decimal"/>
      <w:lvlText w:val="%2."/>
      <w:lvlJc w:val="left"/>
      <w:pPr>
        <w:tabs>
          <w:tab w:val="num" w:pos="1724"/>
        </w:tabs>
        <w:ind w:left="1724" w:hanging="360"/>
      </w:pPr>
    </w:lvl>
    <w:lvl w:ilvl="2" w:tplc="0419001B">
      <w:start w:val="1"/>
      <w:numFmt w:val="decimal"/>
      <w:lvlText w:val="%3."/>
      <w:lvlJc w:val="left"/>
      <w:pPr>
        <w:tabs>
          <w:tab w:val="num" w:pos="2444"/>
        </w:tabs>
        <w:ind w:left="2444" w:hanging="360"/>
      </w:pPr>
    </w:lvl>
    <w:lvl w:ilvl="3" w:tplc="0419000F">
      <w:start w:val="1"/>
      <w:numFmt w:val="decimal"/>
      <w:lvlText w:val="%4."/>
      <w:lvlJc w:val="left"/>
      <w:pPr>
        <w:tabs>
          <w:tab w:val="num" w:pos="3164"/>
        </w:tabs>
        <w:ind w:left="3164" w:hanging="360"/>
      </w:pPr>
    </w:lvl>
    <w:lvl w:ilvl="4" w:tplc="04190019">
      <w:start w:val="1"/>
      <w:numFmt w:val="decimal"/>
      <w:lvlText w:val="%5."/>
      <w:lvlJc w:val="left"/>
      <w:pPr>
        <w:tabs>
          <w:tab w:val="num" w:pos="3884"/>
        </w:tabs>
        <w:ind w:left="3884" w:hanging="360"/>
      </w:pPr>
    </w:lvl>
    <w:lvl w:ilvl="5" w:tplc="0419001B">
      <w:start w:val="1"/>
      <w:numFmt w:val="decimal"/>
      <w:lvlText w:val="%6."/>
      <w:lvlJc w:val="left"/>
      <w:pPr>
        <w:tabs>
          <w:tab w:val="num" w:pos="4604"/>
        </w:tabs>
        <w:ind w:left="4604" w:hanging="360"/>
      </w:pPr>
    </w:lvl>
    <w:lvl w:ilvl="6" w:tplc="0419000F">
      <w:start w:val="1"/>
      <w:numFmt w:val="decimal"/>
      <w:lvlText w:val="%7."/>
      <w:lvlJc w:val="left"/>
      <w:pPr>
        <w:tabs>
          <w:tab w:val="num" w:pos="5324"/>
        </w:tabs>
        <w:ind w:left="5324" w:hanging="360"/>
      </w:pPr>
    </w:lvl>
    <w:lvl w:ilvl="7" w:tplc="04190019">
      <w:start w:val="1"/>
      <w:numFmt w:val="decimal"/>
      <w:lvlText w:val="%8."/>
      <w:lvlJc w:val="left"/>
      <w:pPr>
        <w:tabs>
          <w:tab w:val="num" w:pos="6044"/>
        </w:tabs>
        <w:ind w:left="6044" w:hanging="360"/>
      </w:pPr>
    </w:lvl>
    <w:lvl w:ilvl="8" w:tplc="0419001B">
      <w:start w:val="1"/>
      <w:numFmt w:val="decimal"/>
      <w:lvlText w:val="%9."/>
      <w:lvlJc w:val="left"/>
      <w:pPr>
        <w:tabs>
          <w:tab w:val="num" w:pos="6764"/>
        </w:tabs>
        <w:ind w:left="6764" w:hanging="360"/>
      </w:pPr>
    </w:lvl>
  </w:abstractNum>
  <w:abstractNum w:abstractNumId="3">
    <w:nsid w:val="159B1F14"/>
    <w:multiLevelType w:val="hybridMultilevel"/>
    <w:tmpl w:val="63169AD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647306"/>
    <w:multiLevelType w:val="hybridMultilevel"/>
    <w:tmpl w:val="EC04F2D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A17734"/>
    <w:multiLevelType w:val="hybridMultilevel"/>
    <w:tmpl w:val="EC04F2D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44877DD"/>
    <w:multiLevelType w:val="hybridMultilevel"/>
    <w:tmpl w:val="DA8CEEE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504057"/>
    <w:multiLevelType w:val="hybridMultilevel"/>
    <w:tmpl w:val="15A0FEC2"/>
    <w:lvl w:ilvl="0" w:tplc="0419000F">
      <w:start w:val="9"/>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96231"/>
    <w:rsid w:val="000057C5"/>
    <w:rsid w:val="00094E6E"/>
    <w:rsid w:val="00174A90"/>
    <w:rsid w:val="001F41C0"/>
    <w:rsid w:val="00296231"/>
    <w:rsid w:val="002F77A8"/>
    <w:rsid w:val="0036389C"/>
    <w:rsid w:val="0037480B"/>
    <w:rsid w:val="004140D6"/>
    <w:rsid w:val="00473F7A"/>
    <w:rsid w:val="00483DCF"/>
    <w:rsid w:val="00487B3F"/>
    <w:rsid w:val="004C6CF4"/>
    <w:rsid w:val="004F4C12"/>
    <w:rsid w:val="004F6AFB"/>
    <w:rsid w:val="005432A6"/>
    <w:rsid w:val="00551E78"/>
    <w:rsid w:val="00585B88"/>
    <w:rsid w:val="006E6ED4"/>
    <w:rsid w:val="00724788"/>
    <w:rsid w:val="00726937"/>
    <w:rsid w:val="00733CCD"/>
    <w:rsid w:val="00762A34"/>
    <w:rsid w:val="0076758E"/>
    <w:rsid w:val="00771309"/>
    <w:rsid w:val="00834FF2"/>
    <w:rsid w:val="0086792A"/>
    <w:rsid w:val="00941660"/>
    <w:rsid w:val="009D737B"/>
    <w:rsid w:val="009E2AE1"/>
    <w:rsid w:val="00A22E4F"/>
    <w:rsid w:val="00A860DB"/>
    <w:rsid w:val="00BC1F80"/>
    <w:rsid w:val="00C02B40"/>
    <w:rsid w:val="00C256F5"/>
    <w:rsid w:val="00D26AF5"/>
    <w:rsid w:val="00D65273"/>
    <w:rsid w:val="00D768B6"/>
    <w:rsid w:val="00E0573B"/>
    <w:rsid w:val="00E30D87"/>
    <w:rsid w:val="00EF09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2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296231"/>
    <w:pPr>
      <w:ind w:left="720"/>
      <w:jc w:val="both"/>
    </w:pPr>
    <w:rPr>
      <w:sz w:val="19"/>
      <w:szCs w:val="19"/>
    </w:rPr>
  </w:style>
  <w:style w:type="character" w:customStyle="1" w:styleId="a4">
    <w:name w:val="Основной текст с отступом Знак"/>
    <w:basedOn w:val="a0"/>
    <w:link w:val="a3"/>
    <w:semiHidden/>
    <w:rsid w:val="00296231"/>
    <w:rPr>
      <w:rFonts w:ascii="Times New Roman" w:eastAsia="Times New Roman" w:hAnsi="Times New Roman" w:cs="Times New Roman"/>
      <w:sz w:val="19"/>
      <w:szCs w:val="19"/>
      <w:lang w:eastAsia="ru-RU"/>
    </w:rPr>
  </w:style>
  <w:style w:type="paragraph" w:styleId="a5">
    <w:name w:val="Plain Text"/>
    <w:basedOn w:val="a"/>
    <w:link w:val="a6"/>
    <w:semiHidden/>
    <w:unhideWhenUsed/>
    <w:rsid w:val="00296231"/>
    <w:rPr>
      <w:rFonts w:ascii="Courier New" w:hAnsi="Courier New" w:cs="Courier New"/>
    </w:rPr>
  </w:style>
  <w:style w:type="character" w:customStyle="1" w:styleId="a6">
    <w:name w:val="Текст Знак"/>
    <w:basedOn w:val="a0"/>
    <w:link w:val="a5"/>
    <w:semiHidden/>
    <w:rsid w:val="00296231"/>
    <w:rPr>
      <w:rFonts w:ascii="Courier New" w:eastAsia="Times New Roman" w:hAnsi="Courier New" w:cs="Courier New"/>
      <w:sz w:val="20"/>
      <w:szCs w:val="20"/>
      <w:lang w:eastAsia="ru-RU"/>
    </w:rPr>
  </w:style>
  <w:style w:type="paragraph" w:styleId="a7">
    <w:name w:val="Normal (Web)"/>
    <w:basedOn w:val="a"/>
    <w:uiPriority w:val="99"/>
    <w:semiHidden/>
    <w:unhideWhenUsed/>
    <w:rsid w:val="0037480B"/>
    <w:pPr>
      <w:spacing w:before="100" w:beforeAutospacing="1" w:after="100" w:afterAutospacing="1"/>
    </w:pPr>
    <w:rPr>
      <w:sz w:val="24"/>
      <w:szCs w:val="24"/>
    </w:rPr>
  </w:style>
  <w:style w:type="paragraph" w:styleId="a8">
    <w:name w:val="List Paragraph"/>
    <w:basedOn w:val="a"/>
    <w:uiPriority w:val="34"/>
    <w:qFormat/>
    <w:rsid w:val="0037480B"/>
    <w:pPr>
      <w:spacing w:before="240" w:after="240"/>
      <w:ind w:left="708"/>
      <w:jc w:val="both"/>
    </w:pPr>
    <w:rPr>
      <w:sz w:val="28"/>
      <w:szCs w:val="24"/>
    </w:rPr>
  </w:style>
  <w:style w:type="paragraph" w:customStyle="1" w:styleId="ConsPlusNormal">
    <w:name w:val="ConsPlusNormal"/>
    <w:rsid w:val="003748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alloon Text"/>
    <w:basedOn w:val="a"/>
    <w:link w:val="aa"/>
    <w:uiPriority w:val="99"/>
    <w:semiHidden/>
    <w:unhideWhenUsed/>
    <w:rsid w:val="00C256F5"/>
    <w:rPr>
      <w:rFonts w:ascii="Tahoma" w:hAnsi="Tahoma" w:cs="Tahoma"/>
      <w:sz w:val="16"/>
      <w:szCs w:val="16"/>
    </w:rPr>
  </w:style>
  <w:style w:type="character" w:customStyle="1" w:styleId="aa">
    <w:name w:val="Текст выноски Знак"/>
    <w:basedOn w:val="a0"/>
    <w:link w:val="a9"/>
    <w:uiPriority w:val="99"/>
    <w:semiHidden/>
    <w:rsid w:val="00C256F5"/>
    <w:rPr>
      <w:rFonts w:ascii="Tahoma" w:eastAsia="Times New Roman" w:hAnsi="Tahoma" w:cs="Tahoma"/>
      <w:sz w:val="16"/>
      <w:szCs w:val="16"/>
      <w:lang w:eastAsia="ru-RU"/>
    </w:rPr>
  </w:style>
  <w:style w:type="paragraph" w:styleId="ab">
    <w:name w:val="header"/>
    <w:basedOn w:val="a"/>
    <w:link w:val="ac"/>
    <w:uiPriority w:val="99"/>
    <w:semiHidden/>
    <w:unhideWhenUsed/>
    <w:rsid w:val="004F4C12"/>
    <w:pPr>
      <w:tabs>
        <w:tab w:val="center" w:pos="4677"/>
        <w:tab w:val="right" w:pos="9355"/>
      </w:tabs>
    </w:pPr>
  </w:style>
  <w:style w:type="character" w:customStyle="1" w:styleId="ac">
    <w:name w:val="Верхний колонтитул Знак"/>
    <w:basedOn w:val="a0"/>
    <w:link w:val="ab"/>
    <w:uiPriority w:val="99"/>
    <w:semiHidden/>
    <w:rsid w:val="004F4C12"/>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4F4C12"/>
    <w:pPr>
      <w:tabs>
        <w:tab w:val="center" w:pos="4677"/>
        <w:tab w:val="right" w:pos="9355"/>
      </w:tabs>
    </w:pPr>
  </w:style>
  <w:style w:type="character" w:customStyle="1" w:styleId="ae">
    <w:name w:val="Нижний колонтитул Знак"/>
    <w:basedOn w:val="a0"/>
    <w:link w:val="ad"/>
    <w:uiPriority w:val="99"/>
    <w:rsid w:val="004F4C1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56797916">
      <w:bodyDiv w:val="1"/>
      <w:marLeft w:val="0"/>
      <w:marRight w:val="0"/>
      <w:marTop w:val="0"/>
      <w:marBottom w:val="0"/>
      <w:divBdr>
        <w:top w:val="none" w:sz="0" w:space="0" w:color="auto"/>
        <w:left w:val="none" w:sz="0" w:space="0" w:color="auto"/>
        <w:bottom w:val="none" w:sz="0" w:space="0" w:color="auto"/>
        <w:right w:val="none" w:sz="0" w:space="0" w:color="auto"/>
      </w:divBdr>
    </w:div>
    <w:div w:id="194618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8</Pages>
  <Words>2753</Words>
  <Characters>15697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KorepanovaLV</dc:creator>
  <cp:keywords/>
  <dc:description/>
  <cp:lastModifiedBy>KorepanovaLV</cp:lastModifiedBy>
  <cp:revision>23</cp:revision>
  <cp:lastPrinted>2011-11-10T06:50:00Z</cp:lastPrinted>
  <dcterms:created xsi:type="dcterms:W3CDTF">2011-11-07T09:54:00Z</dcterms:created>
  <dcterms:modified xsi:type="dcterms:W3CDTF">2011-11-10T07:20:00Z</dcterms:modified>
</cp:coreProperties>
</file>