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317" w:rsidRDefault="00645317" w:rsidP="00645317">
      <w:pPr>
        <w:jc w:val="center"/>
        <w:rPr>
          <w:b/>
          <w:sz w:val="16"/>
          <w:szCs w:val="16"/>
        </w:rPr>
      </w:pPr>
      <w:r>
        <w:rPr>
          <w:b/>
          <w:sz w:val="26"/>
          <w:szCs w:val="26"/>
        </w:rPr>
        <w:t xml:space="preserve">ПРОТОКОЛ № </w:t>
      </w:r>
      <w:r w:rsidRPr="00645317">
        <w:rPr>
          <w:b/>
          <w:sz w:val="22"/>
          <w:szCs w:val="22"/>
        </w:rPr>
        <w:t xml:space="preserve">0356300077811000003 </w:t>
      </w:r>
      <w:r>
        <w:rPr>
          <w:b/>
          <w:sz w:val="22"/>
          <w:szCs w:val="22"/>
        </w:rPr>
        <w:t>-1</w:t>
      </w:r>
    </w:p>
    <w:p w:rsidR="00645317" w:rsidRDefault="00645317" w:rsidP="00645317">
      <w:pPr>
        <w:pStyle w:val="a5"/>
        <w:spacing w:after="0"/>
        <w:jc w:val="center"/>
        <w:rPr>
          <w:b/>
          <w:bCs/>
        </w:rPr>
      </w:pPr>
      <w:r>
        <w:rPr>
          <w:b/>
          <w:bCs/>
        </w:rPr>
        <w:t>рассмотрения заявок на участие в открытом аукционе в электронной форме</w:t>
      </w:r>
    </w:p>
    <w:p w:rsidR="00645317" w:rsidRDefault="00645317" w:rsidP="00645317">
      <w:pPr>
        <w:spacing w:line="240" w:lineRule="exact"/>
        <w:jc w:val="center"/>
        <w:rPr>
          <w:b/>
          <w:caps/>
          <w:sz w:val="22"/>
          <w:szCs w:val="22"/>
        </w:rPr>
      </w:pPr>
      <w:proofErr w:type="gramStart"/>
      <w:r>
        <w:rPr>
          <w:b/>
        </w:rPr>
        <w:t>на поставку</w:t>
      </w:r>
      <w:r w:rsidRPr="00645317">
        <w:rPr>
          <w:b/>
        </w:rPr>
        <w:t xml:space="preserve"> предметных кабинетов: истории, математики, английского языка, географии, биологии, химии, ИЗО в МОУ "Гимназия №17" г. Перми</w:t>
      </w:r>
      <w:r>
        <w:t>.</w:t>
      </w:r>
      <w:proofErr w:type="gramEnd"/>
    </w:p>
    <w:p w:rsidR="00645317" w:rsidRDefault="00645317" w:rsidP="00645317">
      <w:pPr>
        <w:spacing w:line="240" w:lineRule="exact"/>
        <w:jc w:val="center"/>
        <w:rPr>
          <w:rFonts w:ascii="Courier New" w:hAnsi="Courier New" w:cs="Courier New"/>
          <w:b/>
          <w:caps/>
          <w:sz w:val="22"/>
          <w:szCs w:val="22"/>
        </w:rPr>
      </w:pPr>
    </w:p>
    <w:tbl>
      <w:tblPr>
        <w:tblW w:w="9901" w:type="dxa"/>
        <w:jc w:val="center"/>
        <w:tblInd w:w="-2232" w:type="dxa"/>
        <w:tblLook w:val="01E0" w:firstRow="1" w:lastRow="1" w:firstColumn="1" w:lastColumn="1" w:noHBand="0" w:noVBand="0"/>
      </w:tblPr>
      <w:tblGrid>
        <w:gridCol w:w="4142"/>
        <w:gridCol w:w="5759"/>
      </w:tblGrid>
      <w:tr w:rsidR="00645317" w:rsidTr="00645317">
        <w:trPr>
          <w:trHeight w:val="358"/>
          <w:jc w:val="center"/>
        </w:trPr>
        <w:tc>
          <w:tcPr>
            <w:tcW w:w="4142" w:type="dxa"/>
            <w:hideMark/>
          </w:tcPr>
          <w:p w:rsidR="00645317" w:rsidRDefault="00645317">
            <w:pPr>
              <w:spacing w:after="40" w:line="240" w:lineRule="exact"/>
              <w:ind w:left="-390" w:firstLine="390"/>
              <w:outlineLv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Место рассмотрения заявок</w:t>
            </w:r>
          </w:p>
        </w:tc>
        <w:tc>
          <w:tcPr>
            <w:tcW w:w="57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317" w:rsidRDefault="00645317" w:rsidP="00645317">
            <w:pPr>
              <w:spacing w:after="40" w:line="240" w:lineRule="exact"/>
              <w:outlineLv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614000</w:t>
            </w:r>
            <w:r>
              <w:rPr>
                <w:bCs/>
                <w:sz w:val="20"/>
                <w:szCs w:val="20"/>
              </w:rPr>
              <w:t xml:space="preserve">, Пермский край, </w:t>
            </w:r>
            <w:proofErr w:type="spellStart"/>
            <w:r>
              <w:rPr>
                <w:bCs/>
                <w:sz w:val="20"/>
                <w:szCs w:val="20"/>
              </w:rPr>
              <w:t>г</w:t>
            </w:r>
            <w:proofErr w:type="gramStart"/>
            <w:r>
              <w:rPr>
                <w:bCs/>
                <w:sz w:val="20"/>
                <w:szCs w:val="20"/>
              </w:rPr>
              <w:t>.П</w:t>
            </w:r>
            <w:proofErr w:type="gramEnd"/>
            <w:r>
              <w:rPr>
                <w:bCs/>
                <w:sz w:val="20"/>
                <w:szCs w:val="20"/>
              </w:rPr>
              <w:t>ермь</w:t>
            </w:r>
            <w:proofErr w:type="spellEnd"/>
            <w:r>
              <w:rPr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bCs/>
                <w:sz w:val="20"/>
                <w:szCs w:val="20"/>
              </w:rPr>
              <w:t>ул.</w:t>
            </w:r>
            <w:r>
              <w:rPr>
                <w:bCs/>
                <w:sz w:val="20"/>
                <w:szCs w:val="20"/>
              </w:rPr>
              <w:t>Ленина</w:t>
            </w:r>
            <w:proofErr w:type="spellEnd"/>
            <w:r>
              <w:rPr>
                <w:bCs/>
                <w:sz w:val="20"/>
                <w:szCs w:val="20"/>
              </w:rPr>
              <w:t>. 31</w:t>
            </w:r>
          </w:p>
        </w:tc>
      </w:tr>
      <w:tr w:rsidR="00645317" w:rsidTr="00645317">
        <w:trPr>
          <w:trHeight w:val="285"/>
          <w:jc w:val="center"/>
        </w:trPr>
        <w:tc>
          <w:tcPr>
            <w:tcW w:w="4142" w:type="dxa"/>
            <w:vAlign w:val="bottom"/>
            <w:hideMark/>
          </w:tcPr>
          <w:p w:rsidR="00645317" w:rsidRDefault="00645317">
            <w:pPr>
              <w:spacing w:after="40" w:line="240" w:lineRule="exact"/>
              <w:outlineLv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Дата и время рассмотрения заявок</w:t>
            </w: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5317" w:rsidRDefault="00645317">
            <w:pPr>
              <w:spacing w:after="40" w:line="240" w:lineRule="exact"/>
              <w:outlineLv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11.11</w:t>
            </w:r>
            <w:r>
              <w:rPr>
                <w:bCs/>
                <w:sz w:val="20"/>
                <w:szCs w:val="20"/>
              </w:rPr>
              <w:t xml:space="preserve">.2011  в 10 00 </w:t>
            </w:r>
          </w:p>
        </w:tc>
      </w:tr>
      <w:tr w:rsidR="00645317" w:rsidTr="00645317">
        <w:trPr>
          <w:trHeight w:val="3119"/>
          <w:jc w:val="center"/>
        </w:trPr>
        <w:tc>
          <w:tcPr>
            <w:tcW w:w="4142" w:type="dxa"/>
            <w:hideMark/>
          </w:tcPr>
          <w:p w:rsidR="00645317" w:rsidRDefault="00645317">
            <w:pPr>
              <w:tabs>
                <w:tab w:val="left" w:pos="3847"/>
              </w:tabs>
              <w:spacing w:line="240" w:lineRule="exact"/>
              <w:ind w:right="1673"/>
              <w:outlineLv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Наименование и состав комиссии</w:t>
            </w: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5317" w:rsidRDefault="00645317">
            <w:pPr>
              <w:pStyle w:val="a7"/>
              <w:spacing w:after="0"/>
              <w:ind w:left="0"/>
              <w:outlineLvl w:val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Постоянно действующая   конкурсная (аукционная) комиссия </w:t>
            </w:r>
            <w:r>
              <w:rPr>
                <w:sz w:val="20"/>
                <w:szCs w:val="20"/>
                <w:lang w:val="ru-RU" w:eastAsia="ru-RU"/>
              </w:rPr>
              <w:t>МОУ «Гимназия №17» г. Перми</w:t>
            </w:r>
          </w:p>
          <w:p w:rsidR="00645317" w:rsidRDefault="00645317">
            <w:pPr>
              <w:pStyle w:val="a7"/>
              <w:spacing w:after="0"/>
              <w:ind w:left="0"/>
              <w:outlineLvl w:val="0"/>
              <w:rPr>
                <w:sz w:val="20"/>
                <w:szCs w:val="20"/>
                <w:lang w:val="ru-RU" w:eastAsia="ru-RU"/>
              </w:rPr>
            </w:pPr>
          </w:p>
          <w:p w:rsidR="00645317" w:rsidRDefault="006453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Председатель комиссии: </w:t>
            </w:r>
            <w:r>
              <w:rPr>
                <w:sz w:val="22"/>
                <w:szCs w:val="22"/>
              </w:rPr>
              <w:t>Падей Элеонора Николаевна</w:t>
            </w:r>
          </w:p>
          <w:p w:rsidR="00645317" w:rsidRDefault="006453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645317" w:rsidRDefault="006453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председателя</w:t>
            </w:r>
          </w:p>
          <w:p w:rsidR="00645317" w:rsidRDefault="006453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Комиссии:               </w:t>
            </w:r>
            <w:r>
              <w:rPr>
                <w:sz w:val="22"/>
                <w:szCs w:val="22"/>
              </w:rPr>
              <w:t xml:space="preserve">         Сапрыкина Наталья Анатольевна</w:t>
            </w:r>
          </w:p>
          <w:p w:rsidR="00645317" w:rsidRDefault="006453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645317" w:rsidRDefault="006453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Члены комиссии:      </w:t>
            </w:r>
            <w:r>
              <w:rPr>
                <w:sz w:val="22"/>
                <w:szCs w:val="22"/>
              </w:rPr>
              <w:t>Петрова Оксана Георгиевна</w:t>
            </w:r>
          </w:p>
          <w:p w:rsidR="00645317" w:rsidRDefault="006453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</w:t>
            </w:r>
            <w:r>
              <w:rPr>
                <w:sz w:val="22"/>
                <w:szCs w:val="22"/>
              </w:rPr>
              <w:t>Гурин Николай Алексеевич</w:t>
            </w:r>
            <w:r>
              <w:rPr>
                <w:sz w:val="22"/>
                <w:szCs w:val="22"/>
              </w:rPr>
              <w:t xml:space="preserve"> </w:t>
            </w:r>
          </w:p>
          <w:p w:rsidR="00645317" w:rsidRDefault="00645317" w:rsidP="00645317">
            <w:pPr>
              <w:rPr>
                <w:bCs/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  Секретарь:</w:t>
            </w:r>
            <w:r>
              <w:rPr>
                <w:sz w:val="22"/>
                <w:szCs w:val="22"/>
              </w:rPr>
              <w:tab/>
              <w:t xml:space="preserve">          Отрощенко Ольга Александровна</w:t>
            </w:r>
          </w:p>
        </w:tc>
      </w:tr>
      <w:tr w:rsidR="00645317" w:rsidTr="00645317">
        <w:trPr>
          <w:trHeight w:val="270"/>
          <w:jc w:val="center"/>
        </w:trPr>
        <w:tc>
          <w:tcPr>
            <w:tcW w:w="4142" w:type="dxa"/>
            <w:vAlign w:val="bottom"/>
            <w:hideMark/>
          </w:tcPr>
          <w:p w:rsidR="00645317" w:rsidRDefault="00645317">
            <w:pPr>
              <w:spacing w:after="40" w:line="240" w:lineRule="exact"/>
              <w:outlineLv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Наличие (отсутствие) кворума</w:t>
            </w: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5317" w:rsidRDefault="00645317">
            <w:pPr>
              <w:spacing w:after="40" w:line="240" w:lineRule="exact"/>
              <w:outlineLv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Кворум имеется</w:t>
            </w:r>
          </w:p>
        </w:tc>
      </w:tr>
      <w:tr w:rsidR="00645317" w:rsidTr="00645317">
        <w:trPr>
          <w:trHeight w:val="285"/>
          <w:jc w:val="center"/>
        </w:trPr>
        <w:tc>
          <w:tcPr>
            <w:tcW w:w="4142" w:type="dxa"/>
            <w:vAlign w:val="bottom"/>
            <w:hideMark/>
          </w:tcPr>
          <w:p w:rsidR="00645317" w:rsidRDefault="00645317">
            <w:pPr>
              <w:spacing w:after="40" w:line="240" w:lineRule="exact"/>
              <w:outlineLv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Муниципальный заказчик</w:t>
            </w: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5317" w:rsidRDefault="00645317">
            <w:pPr>
              <w:tabs>
                <w:tab w:val="left" w:pos="1134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МОУ «Гимназия №17» г. Перми</w:t>
            </w:r>
          </w:p>
        </w:tc>
      </w:tr>
      <w:tr w:rsidR="00645317" w:rsidTr="00645317">
        <w:trPr>
          <w:trHeight w:val="270"/>
          <w:jc w:val="center"/>
        </w:trPr>
        <w:tc>
          <w:tcPr>
            <w:tcW w:w="4142" w:type="dxa"/>
            <w:hideMark/>
          </w:tcPr>
          <w:p w:rsidR="00645317" w:rsidRDefault="00645317">
            <w:pPr>
              <w:spacing w:after="40" w:line="240" w:lineRule="exact"/>
              <w:outlineLvl w:val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(код) закупки</w:t>
            </w: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5317" w:rsidRDefault="00645317">
            <w:pPr>
              <w:spacing w:after="40" w:line="240" w:lineRule="exact"/>
              <w:outlineLvl w:val="0"/>
              <w:rPr>
                <w:bCs/>
                <w:sz w:val="20"/>
                <w:szCs w:val="20"/>
              </w:rPr>
            </w:pPr>
            <w:r>
              <w:t>0356300077811000003</w:t>
            </w:r>
          </w:p>
        </w:tc>
      </w:tr>
      <w:tr w:rsidR="00645317" w:rsidTr="00645317">
        <w:trPr>
          <w:trHeight w:val="285"/>
          <w:jc w:val="center"/>
        </w:trPr>
        <w:tc>
          <w:tcPr>
            <w:tcW w:w="4142" w:type="dxa"/>
            <w:hideMark/>
          </w:tcPr>
          <w:p w:rsidR="00645317" w:rsidRDefault="00645317">
            <w:pPr>
              <w:spacing w:after="40" w:line="240" w:lineRule="exact"/>
              <w:outlineLvl w:val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Название закупки</w:t>
            </w: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5317" w:rsidRDefault="00645317">
            <w:pPr>
              <w:spacing w:after="40" w:line="240" w:lineRule="exact"/>
              <w:outlineLvl w:val="0"/>
              <w:rPr>
                <w:bCs/>
                <w:sz w:val="20"/>
                <w:szCs w:val="20"/>
              </w:rPr>
            </w:pPr>
            <w:proofErr w:type="gramStart"/>
            <w:r>
              <w:rPr>
                <w:b/>
              </w:rPr>
              <w:t>Поставка</w:t>
            </w:r>
            <w:r w:rsidRPr="00645317">
              <w:rPr>
                <w:b/>
              </w:rPr>
              <w:t xml:space="preserve"> предметных кабинетов: истории, математики, английского языка, географии, биологии, химии, ИЗО в МОУ "Гимназия №17" г. Перми</w:t>
            </w:r>
            <w:r>
              <w:t>.</w:t>
            </w:r>
            <w:proofErr w:type="gramEnd"/>
          </w:p>
        </w:tc>
      </w:tr>
      <w:tr w:rsidR="00645317" w:rsidTr="00645317">
        <w:trPr>
          <w:trHeight w:val="666"/>
          <w:jc w:val="center"/>
        </w:trPr>
        <w:tc>
          <w:tcPr>
            <w:tcW w:w="4142" w:type="dxa"/>
            <w:hideMark/>
          </w:tcPr>
          <w:p w:rsidR="00645317" w:rsidRDefault="00645317">
            <w:pPr>
              <w:spacing w:after="40" w:line="240" w:lineRule="exact"/>
              <w:outlineLv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Дата размещения извещения о проведении открытого аукциона в электронной форме на официальном сайте </w:t>
            </w: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5317" w:rsidRDefault="00645317">
            <w:pPr>
              <w:spacing w:after="40" w:line="240" w:lineRule="exact"/>
              <w:outlineLvl w:val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02.11</w:t>
            </w:r>
            <w:r>
              <w:rPr>
                <w:sz w:val="20"/>
                <w:szCs w:val="20"/>
              </w:rPr>
              <w:t>.2011</w:t>
            </w:r>
          </w:p>
        </w:tc>
      </w:tr>
    </w:tbl>
    <w:p w:rsidR="00645317" w:rsidRDefault="00645317" w:rsidP="00645317">
      <w:pPr>
        <w:spacing w:line="240" w:lineRule="exact"/>
        <w:outlineLvl w:val="0"/>
        <w:rPr>
          <w:rFonts w:ascii="Courier New" w:hAnsi="Courier New" w:cs="Courier New"/>
          <w:b/>
          <w:bCs/>
          <w:caps/>
          <w:sz w:val="18"/>
          <w:szCs w:val="18"/>
        </w:rPr>
      </w:pPr>
    </w:p>
    <w:p w:rsidR="00645317" w:rsidRDefault="00645317" w:rsidP="00645317">
      <w:pPr>
        <w:spacing w:line="240" w:lineRule="exact"/>
        <w:outlineLvl w:val="0"/>
        <w:rPr>
          <w:rFonts w:ascii="Courier New" w:hAnsi="Courier New" w:cs="Courier New"/>
          <w:b/>
          <w:bCs/>
          <w:caps/>
          <w:sz w:val="18"/>
          <w:szCs w:val="18"/>
        </w:rPr>
      </w:pPr>
    </w:p>
    <w:p w:rsidR="00645317" w:rsidRDefault="00645317" w:rsidP="00645317">
      <w:pPr>
        <w:spacing w:line="240" w:lineRule="exact"/>
        <w:jc w:val="center"/>
        <w:outlineLvl w:val="0"/>
        <w:rPr>
          <w:rFonts w:ascii="Courier New" w:hAnsi="Courier New" w:cs="Courier New"/>
          <w:b/>
          <w:bCs/>
          <w:caps/>
          <w:sz w:val="18"/>
          <w:szCs w:val="18"/>
        </w:rPr>
      </w:pPr>
      <w:r>
        <w:rPr>
          <w:rFonts w:ascii="Courier New" w:hAnsi="Courier New" w:cs="Courier New"/>
          <w:b/>
          <w:bCs/>
          <w:caps/>
          <w:sz w:val="18"/>
          <w:szCs w:val="18"/>
        </w:rPr>
        <w:t xml:space="preserve">Сведения о поступивших заявках на участие в ОТКРЫТОМ аукционе </w:t>
      </w:r>
      <w:r>
        <w:rPr>
          <w:rFonts w:ascii="Courier New" w:hAnsi="Courier New" w:cs="Courier New"/>
          <w:b/>
          <w:caps/>
          <w:sz w:val="18"/>
          <w:szCs w:val="18"/>
        </w:rPr>
        <w:t>в электронной форме</w:t>
      </w:r>
    </w:p>
    <w:p w:rsidR="00645317" w:rsidRDefault="00645317" w:rsidP="00645317">
      <w:pPr>
        <w:spacing w:line="240" w:lineRule="exact"/>
        <w:outlineLvl w:val="0"/>
        <w:rPr>
          <w:rFonts w:ascii="Courier New" w:hAnsi="Courier New" w:cs="Courier New"/>
          <w:b/>
          <w:bCs/>
          <w:sz w:val="18"/>
          <w:szCs w:val="18"/>
          <w:u w:val="single"/>
        </w:rPr>
      </w:pPr>
    </w:p>
    <w:tbl>
      <w:tblPr>
        <w:tblW w:w="10406" w:type="dxa"/>
        <w:jc w:val="center"/>
        <w:tblLook w:val="01E0" w:firstRow="1" w:lastRow="1" w:firstColumn="1" w:lastColumn="1" w:noHBand="0" w:noVBand="0"/>
      </w:tblPr>
      <w:tblGrid>
        <w:gridCol w:w="4708"/>
        <w:gridCol w:w="5698"/>
      </w:tblGrid>
      <w:tr w:rsidR="00645317" w:rsidTr="00645317">
        <w:trPr>
          <w:trHeight w:val="1170"/>
          <w:jc w:val="center"/>
        </w:trPr>
        <w:tc>
          <w:tcPr>
            <w:tcW w:w="4708" w:type="dxa"/>
            <w:vAlign w:val="center"/>
            <w:hideMark/>
          </w:tcPr>
          <w:p w:rsidR="00645317" w:rsidRDefault="00645317">
            <w:pPr>
              <w:spacing w:after="40" w:line="240" w:lineRule="exact"/>
              <w:outlineLvl w:val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Предмет муниципального контракта </w:t>
            </w:r>
          </w:p>
        </w:tc>
        <w:tc>
          <w:tcPr>
            <w:tcW w:w="5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317" w:rsidRDefault="00645317">
            <w:pPr>
              <w:spacing w:after="40" w:line="240" w:lineRule="exact"/>
              <w:outlineLvl w:val="0"/>
              <w:rPr>
                <w:bCs/>
                <w:sz w:val="20"/>
                <w:szCs w:val="20"/>
              </w:rPr>
            </w:pPr>
            <w:proofErr w:type="gramStart"/>
            <w:r>
              <w:rPr>
                <w:b/>
              </w:rPr>
              <w:t>Поставка</w:t>
            </w:r>
            <w:r w:rsidRPr="00645317">
              <w:rPr>
                <w:b/>
              </w:rPr>
              <w:t xml:space="preserve"> предметных кабинетов: истории, математики, английского языка, географии, биологии, химии, ИЗО в МОУ "Гимназия №17" г. Перми</w:t>
            </w:r>
            <w:r>
              <w:t>.</w:t>
            </w:r>
            <w:proofErr w:type="gramEnd"/>
          </w:p>
        </w:tc>
      </w:tr>
      <w:tr w:rsidR="00645317" w:rsidTr="00645317">
        <w:trPr>
          <w:trHeight w:val="279"/>
          <w:jc w:val="center"/>
        </w:trPr>
        <w:tc>
          <w:tcPr>
            <w:tcW w:w="4708" w:type="dxa"/>
            <w:vAlign w:val="center"/>
            <w:hideMark/>
          </w:tcPr>
          <w:p w:rsidR="00645317" w:rsidRDefault="00645317">
            <w:pPr>
              <w:spacing w:after="40" w:line="240" w:lineRule="exact"/>
              <w:outlineLv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Начальная (максимальная) цена контракта </w:t>
            </w:r>
          </w:p>
        </w:tc>
        <w:tc>
          <w:tcPr>
            <w:tcW w:w="5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45317" w:rsidRDefault="00645317">
            <w:pPr>
              <w:spacing w:after="40" w:line="240" w:lineRule="exact"/>
              <w:outlineLvl w:val="0"/>
              <w:rPr>
                <w:bCs/>
                <w:sz w:val="20"/>
                <w:szCs w:val="20"/>
              </w:rPr>
            </w:pPr>
            <w:r>
              <w:t>2 340 885,00</w:t>
            </w:r>
          </w:p>
        </w:tc>
      </w:tr>
      <w:tr w:rsidR="00645317" w:rsidTr="00645317">
        <w:trPr>
          <w:trHeight w:val="279"/>
          <w:jc w:val="center"/>
        </w:trPr>
        <w:tc>
          <w:tcPr>
            <w:tcW w:w="4708" w:type="dxa"/>
            <w:vAlign w:val="center"/>
            <w:hideMark/>
          </w:tcPr>
          <w:p w:rsidR="00645317" w:rsidRDefault="00645317">
            <w:pPr>
              <w:spacing w:after="40" w:line="240" w:lineRule="exact"/>
              <w:outlineLv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Сведения о предоставляемых преимуществах</w:t>
            </w:r>
          </w:p>
        </w:tc>
        <w:tc>
          <w:tcPr>
            <w:tcW w:w="5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45317" w:rsidRDefault="00645317">
            <w:pPr>
              <w:spacing w:after="40" w:line="240" w:lineRule="exact"/>
              <w:outlineLv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645317" w:rsidTr="00645317">
        <w:trPr>
          <w:trHeight w:val="294"/>
          <w:jc w:val="center"/>
        </w:trPr>
        <w:tc>
          <w:tcPr>
            <w:tcW w:w="4708" w:type="dxa"/>
            <w:vAlign w:val="center"/>
            <w:hideMark/>
          </w:tcPr>
          <w:p w:rsidR="00645317" w:rsidRDefault="00645317">
            <w:pPr>
              <w:spacing w:after="40" w:line="240" w:lineRule="exact"/>
              <w:outlineLv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Поступило заявок, всего</w:t>
            </w:r>
          </w:p>
        </w:tc>
        <w:tc>
          <w:tcPr>
            <w:tcW w:w="5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45317" w:rsidRDefault="00645317">
            <w:pPr>
              <w:spacing w:after="40" w:line="240" w:lineRule="exact"/>
              <w:outlineLv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645317" w:rsidTr="00645317">
        <w:trPr>
          <w:trHeight w:val="294"/>
          <w:jc w:val="center"/>
        </w:trPr>
        <w:tc>
          <w:tcPr>
            <w:tcW w:w="4708" w:type="dxa"/>
            <w:vAlign w:val="center"/>
            <w:hideMark/>
          </w:tcPr>
          <w:p w:rsidR="00645317" w:rsidRDefault="00645317">
            <w:pPr>
              <w:spacing w:after="40" w:line="240" w:lineRule="exact"/>
              <w:outlineLv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Отозвано заявок, всего</w:t>
            </w:r>
          </w:p>
        </w:tc>
        <w:tc>
          <w:tcPr>
            <w:tcW w:w="5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45317" w:rsidRDefault="00645317">
            <w:pPr>
              <w:spacing w:after="40" w:line="240" w:lineRule="exact"/>
              <w:outlineLv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</w:tr>
    </w:tbl>
    <w:p w:rsidR="00645317" w:rsidRDefault="00645317" w:rsidP="00645317">
      <w:pPr>
        <w:spacing w:line="240" w:lineRule="exact"/>
        <w:outlineLvl w:val="0"/>
        <w:rPr>
          <w:rFonts w:ascii="Courier New" w:hAnsi="Courier New" w:cs="Courier New"/>
          <w:b/>
          <w:sz w:val="18"/>
          <w:szCs w:val="18"/>
        </w:rPr>
      </w:pPr>
    </w:p>
    <w:p w:rsidR="00645317" w:rsidRDefault="00645317" w:rsidP="00645317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Комиссия рассмотрела первую и вторую части заявок на участие в открытом аукционе в электронной форме на соответствие требованиям и условиям, установленным в аукционной документации, и приняла следующее решение:</w:t>
      </w:r>
    </w:p>
    <w:p w:rsidR="00645317" w:rsidRDefault="00645317" w:rsidP="00645317">
      <w:pPr>
        <w:numPr>
          <w:ilvl w:val="0"/>
          <w:numId w:val="1"/>
        </w:num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Признать первую и вторую части заявок единственного участника размещения заказа соответствующей требованиям, установленным документацией об открытом аукционе в электронной форме: </w:t>
      </w:r>
    </w:p>
    <w:p w:rsidR="00645317" w:rsidRDefault="00645317" w:rsidP="00645317">
      <w:pPr>
        <w:jc w:val="both"/>
        <w:rPr>
          <w:b/>
          <w:sz w:val="22"/>
          <w:szCs w:val="22"/>
        </w:rPr>
      </w:pPr>
    </w:p>
    <w:p w:rsidR="00645317" w:rsidRDefault="00645317" w:rsidP="00645317">
      <w:pPr>
        <w:jc w:val="both"/>
        <w:rPr>
          <w:b/>
          <w:sz w:val="22"/>
          <w:szCs w:val="22"/>
        </w:rPr>
      </w:pPr>
    </w:p>
    <w:tbl>
      <w:tblPr>
        <w:tblW w:w="1048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1842"/>
        <w:gridCol w:w="4817"/>
        <w:gridCol w:w="1700"/>
      </w:tblGrid>
      <w:tr w:rsidR="00645317" w:rsidTr="00645317">
        <w:trPr>
          <w:trHeight w:val="163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317" w:rsidRDefault="006453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Наименование участника размещения заказа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17" w:rsidRDefault="006453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Голосование</w:t>
            </w:r>
          </w:p>
        </w:tc>
      </w:tr>
      <w:tr w:rsidR="00645317" w:rsidTr="00645317">
        <w:trPr>
          <w:trHeight w:val="19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317" w:rsidRDefault="00645317">
            <w:pPr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17" w:rsidRDefault="006453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Ф.И.О. члена </w:t>
            </w:r>
            <w:proofErr w:type="spellStart"/>
            <w:r>
              <w:rPr>
                <w:b/>
                <w:sz w:val="18"/>
                <w:szCs w:val="18"/>
              </w:rPr>
              <w:t>коммиссии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17" w:rsidRDefault="006453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Решение каждого члена комиссии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17" w:rsidRDefault="006453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Итоговое решение комиссии</w:t>
            </w:r>
          </w:p>
        </w:tc>
      </w:tr>
      <w:tr w:rsidR="00645317" w:rsidTr="0064531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317" w:rsidRDefault="006453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ООО «</w:t>
            </w:r>
            <w:r w:rsidR="00481114">
              <w:rPr>
                <w:sz w:val="22"/>
                <w:szCs w:val="22"/>
              </w:rPr>
              <w:t>Вариант»</w:t>
            </w:r>
          </w:p>
          <w:p w:rsidR="00645317" w:rsidRDefault="00645317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317" w:rsidRDefault="00481114">
            <w:pPr>
              <w:pStyle w:val="a5"/>
              <w:tabs>
                <w:tab w:val="left" w:pos="0"/>
              </w:tabs>
              <w:spacing w:after="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lastRenderedPageBreak/>
              <w:t>Падей Э.Н.</w:t>
            </w:r>
          </w:p>
          <w:p w:rsidR="00481114" w:rsidRDefault="00481114">
            <w:pPr>
              <w:pStyle w:val="a5"/>
              <w:tabs>
                <w:tab w:val="left" w:pos="0"/>
              </w:tabs>
              <w:spacing w:after="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lastRenderedPageBreak/>
              <w:t>Сапрыкина Н.А.</w:t>
            </w:r>
          </w:p>
          <w:p w:rsidR="00481114" w:rsidRDefault="00481114">
            <w:pPr>
              <w:pStyle w:val="a5"/>
              <w:tabs>
                <w:tab w:val="left" w:pos="0"/>
              </w:tabs>
              <w:spacing w:after="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Петрова О.Г.</w:t>
            </w:r>
          </w:p>
          <w:p w:rsidR="00481114" w:rsidRDefault="00481114">
            <w:pPr>
              <w:pStyle w:val="a5"/>
              <w:tabs>
                <w:tab w:val="left" w:pos="0"/>
              </w:tabs>
              <w:spacing w:after="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Гурин Н.А.</w:t>
            </w:r>
          </w:p>
          <w:p w:rsidR="00481114" w:rsidRDefault="00481114">
            <w:pPr>
              <w:pStyle w:val="a5"/>
              <w:tabs>
                <w:tab w:val="left" w:pos="0"/>
              </w:tabs>
              <w:spacing w:after="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Отрощенко О.А.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317" w:rsidRDefault="0064531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lastRenderedPageBreak/>
              <w:t>Соответствует требованиям документации</w:t>
            </w:r>
          </w:p>
          <w:p w:rsidR="00645317" w:rsidRDefault="0064531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lastRenderedPageBreak/>
              <w:t>Соответствует требованиям документации</w:t>
            </w:r>
          </w:p>
          <w:p w:rsidR="00645317" w:rsidRDefault="0064531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Соответствует требованиям документации</w:t>
            </w:r>
          </w:p>
          <w:p w:rsidR="00645317" w:rsidRDefault="0064531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Соответствует требованиям документации</w:t>
            </w:r>
          </w:p>
          <w:p w:rsidR="00645317" w:rsidRDefault="00645317">
            <w:pPr>
              <w:rPr>
                <w:i/>
                <w:sz w:val="20"/>
                <w:szCs w:val="20"/>
              </w:rPr>
            </w:pPr>
            <w:r>
              <w:rPr>
                <w:i/>
                <w:sz w:val="22"/>
                <w:szCs w:val="22"/>
              </w:rPr>
              <w:t>Соответствует требованиям документации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317" w:rsidRDefault="00645317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Соответствует</w:t>
            </w:r>
          </w:p>
          <w:p w:rsidR="00645317" w:rsidRDefault="00645317">
            <w:pPr>
              <w:jc w:val="center"/>
              <w:rPr>
                <w:i/>
                <w:sz w:val="20"/>
                <w:szCs w:val="20"/>
                <w:highlight w:val="yellow"/>
              </w:rPr>
            </w:pPr>
            <w:r>
              <w:rPr>
                <w:i/>
                <w:sz w:val="20"/>
                <w:szCs w:val="20"/>
              </w:rPr>
              <w:lastRenderedPageBreak/>
              <w:t>требованиям документации</w:t>
            </w:r>
          </w:p>
        </w:tc>
      </w:tr>
    </w:tbl>
    <w:p w:rsidR="00645317" w:rsidRDefault="00645317" w:rsidP="00645317">
      <w:pPr>
        <w:tabs>
          <w:tab w:val="left" w:pos="0"/>
        </w:tabs>
        <w:jc w:val="both"/>
        <w:rPr>
          <w:sz w:val="22"/>
          <w:szCs w:val="22"/>
        </w:rPr>
      </w:pPr>
    </w:p>
    <w:p w:rsidR="00645317" w:rsidRDefault="00645317" w:rsidP="00645317">
      <w:pPr>
        <w:tabs>
          <w:tab w:val="left" w:pos="0"/>
        </w:tabs>
        <w:jc w:val="both"/>
        <w:rPr>
          <w:sz w:val="22"/>
          <w:szCs w:val="22"/>
        </w:rPr>
      </w:pPr>
    </w:p>
    <w:p w:rsidR="00645317" w:rsidRDefault="00645317" w:rsidP="00645317">
      <w:pPr>
        <w:ind w:right="-85"/>
        <w:jc w:val="both"/>
        <w:rPr>
          <w:sz w:val="22"/>
          <w:szCs w:val="22"/>
        </w:rPr>
      </w:pPr>
    </w:p>
    <w:p w:rsidR="00645317" w:rsidRDefault="00645317" w:rsidP="00645317">
      <w:pPr>
        <w:ind w:right="-85"/>
        <w:jc w:val="both"/>
        <w:rPr>
          <w:sz w:val="22"/>
          <w:szCs w:val="22"/>
        </w:rPr>
      </w:pPr>
      <w:r>
        <w:rPr>
          <w:sz w:val="22"/>
          <w:szCs w:val="22"/>
        </w:rPr>
        <w:t>2.  В соответствии с ч. 11 ст.41.9 аукцион признан несостоявшимся, в связи с тем, что только один участник размещения заказа, подавший заявку на участие в открытом аукционе в электронной форме, признан участником открытого аукциона.</w:t>
      </w:r>
    </w:p>
    <w:p w:rsidR="00645317" w:rsidRDefault="00645317" w:rsidP="00645317">
      <w:pPr>
        <w:ind w:right="-85"/>
        <w:jc w:val="both"/>
        <w:rPr>
          <w:sz w:val="22"/>
          <w:szCs w:val="22"/>
        </w:rPr>
      </w:pPr>
    </w:p>
    <w:p w:rsidR="00645317" w:rsidRDefault="00645317" w:rsidP="00645317">
      <w:pPr>
        <w:ind w:right="-85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В связи с принятием решения о соответствии первой и второй части заявки участника открытого аукциона в электронной форме, признанного единственным участником открытого аукциона, заказчику рекомендуется в соответствии с п.11 ст.41.9 в течение четырех дней со дня принятия настоящего решения направить оператору электронной площадки проект муниципального контракта и далее действовать в соответствии с законодательством. </w:t>
      </w:r>
      <w:proofErr w:type="gramEnd"/>
    </w:p>
    <w:p w:rsidR="00645317" w:rsidRDefault="00645317" w:rsidP="00645317">
      <w:pPr>
        <w:ind w:right="-85"/>
        <w:jc w:val="both"/>
        <w:rPr>
          <w:sz w:val="22"/>
          <w:szCs w:val="22"/>
        </w:rPr>
      </w:pPr>
    </w:p>
    <w:p w:rsidR="00645317" w:rsidRDefault="00645317" w:rsidP="00645317">
      <w:pPr>
        <w:ind w:right="-85"/>
        <w:jc w:val="both"/>
        <w:rPr>
          <w:sz w:val="22"/>
          <w:szCs w:val="22"/>
        </w:rPr>
      </w:pPr>
    </w:p>
    <w:p w:rsidR="00645317" w:rsidRDefault="00645317" w:rsidP="00645317">
      <w:pPr>
        <w:ind w:right="-85"/>
        <w:jc w:val="both"/>
        <w:rPr>
          <w:b/>
        </w:rPr>
      </w:pPr>
      <w:r>
        <w:rPr>
          <w:sz w:val="22"/>
          <w:szCs w:val="22"/>
        </w:rPr>
        <w:t xml:space="preserve">Настоящий протокол подлежит размещению на электронной площадке </w:t>
      </w:r>
      <w:r>
        <w:rPr>
          <w:b/>
          <w:color w:val="0000FF"/>
          <w:sz w:val="22"/>
          <w:szCs w:val="22"/>
        </w:rPr>
        <w:t>www.sberbank-ast.ru</w:t>
      </w:r>
      <w:r>
        <w:rPr>
          <w:sz w:val="22"/>
          <w:szCs w:val="22"/>
        </w:rPr>
        <w:t xml:space="preserve"> в сети Интернет.</w:t>
      </w:r>
    </w:p>
    <w:tbl>
      <w:tblPr>
        <w:tblW w:w="10545" w:type="dxa"/>
        <w:tblLayout w:type="fixed"/>
        <w:tblLook w:val="01E0" w:firstRow="1" w:lastRow="1" w:firstColumn="1" w:lastColumn="1" w:noHBand="0" w:noVBand="0"/>
      </w:tblPr>
      <w:tblGrid>
        <w:gridCol w:w="4247"/>
        <w:gridCol w:w="2339"/>
        <w:gridCol w:w="3959"/>
      </w:tblGrid>
      <w:tr w:rsidR="00645317" w:rsidTr="00645317">
        <w:trPr>
          <w:trHeight w:val="424"/>
        </w:trPr>
        <w:tc>
          <w:tcPr>
            <w:tcW w:w="4248" w:type="dxa"/>
          </w:tcPr>
          <w:p w:rsidR="00645317" w:rsidRDefault="006453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Председатель комиссии:</w:t>
            </w:r>
          </w:p>
          <w:p w:rsidR="00645317" w:rsidRDefault="00645317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hideMark/>
          </w:tcPr>
          <w:p w:rsidR="00645317" w:rsidRDefault="00645317">
            <w:pPr>
              <w:ind w:left="-108"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</w:t>
            </w:r>
          </w:p>
        </w:tc>
        <w:tc>
          <w:tcPr>
            <w:tcW w:w="3960" w:type="dxa"/>
            <w:hideMark/>
          </w:tcPr>
          <w:p w:rsidR="00645317" w:rsidRDefault="00481114" w:rsidP="00481114">
            <w:pPr>
              <w:pStyle w:val="a5"/>
              <w:tabs>
                <w:tab w:val="left" w:pos="0"/>
              </w:tabs>
              <w:spacing w:after="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Э.Н. Падей </w:t>
            </w:r>
          </w:p>
        </w:tc>
      </w:tr>
      <w:tr w:rsidR="00645317" w:rsidTr="00645317">
        <w:trPr>
          <w:trHeight w:val="555"/>
        </w:trPr>
        <w:tc>
          <w:tcPr>
            <w:tcW w:w="4248" w:type="dxa"/>
            <w:hideMark/>
          </w:tcPr>
          <w:p w:rsidR="00645317" w:rsidRDefault="006453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председателя комиссии:</w:t>
            </w:r>
          </w:p>
        </w:tc>
        <w:tc>
          <w:tcPr>
            <w:tcW w:w="2340" w:type="dxa"/>
            <w:hideMark/>
          </w:tcPr>
          <w:p w:rsidR="00645317" w:rsidRDefault="00645317">
            <w:pPr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</w:t>
            </w:r>
          </w:p>
        </w:tc>
        <w:tc>
          <w:tcPr>
            <w:tcW w:w="3960" w:type="dxa"/>
            <w:hideMark/>
          </w:tcPr>
          <w:p w:rsidR="00645317" w:rsidRDefault="00481114" w:rsidP="00481114">
            <w:pPr>
              <w:pStyle w:val="a5"/>
              <w:tabs>
                <w:tab w:val="left" w:pos="0"/>
              </w:tabs>
              <w:spacing w:after="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Н.А. Сапрыкина </w:t>
            </w:r>
          </w:p>
        </w:tc>
      </w:tr>
      <w:tr w:rsidR="00645317" w:rsidTr="00645317">
        <w:trPr>
          <w:trHeight w:val="555"/>
        </w:trPr>
        <w:tc>
          <w:tcPr>
            <w:tcW w:w="4248" w:type="dxa"/>
            <w:hideMark/>
          </w:tcPr>
          <w:p w:rsidR="00645317" w:rsidRDefault="006453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Члены комиссии:</w:t>
            </w:r>
          </w:p>
        </w:tc>
        <w:tc>
          <w:tcPr>
            <w:tcW w:w="2340" w:type="dxa"/>
            <w:hideMark/>
          </w:tcPr>
          <w:p w:rsidR="00645317" w:rsidRDefault="00645317">
            <w:pPr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 </w:t>
            </w:r>
          </w:p>
        </w:tc>
        <w:tc>
          <w:tcPr>
            <w:tcW w:w="3960" w:type="dxa"/>
            <w:hideMark/>
          </w:tcPr>
          <w:p w:rsidR="00645317" w:rsidRDefault="00481114" w:rsidP="00481114">
            <w:pPr>
              <w:pStyle w:val="a5"/>
              <w:tabs>
                <w:tab w:val="left" w:pos="0"/>
              </w:tabs>
              <w:spacing w:after="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О.Г. Петрова </w:t>
            </w:r>
          </w:p>
        </w:tc>
      </w:tr>
      <w:tr w:rsidR="00645317" w:rsidTr="00645317">
        <w:trPr>
          <w:trHeight w:val="555"/>
        </w:trPr>
        <w:tc>
          <w:tcPr>
            <w:tcW w:w="4248" w:type="dxa"/>
          </w:tcPr>
          <w:p w:rsidR="00645317" w:rsidRDefault="00645317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hideMark/>
          </w:tcPr>
          <w:p w:rsidR="00645317" w:rsidRDefault="00645317">
            <w:pPr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 </w:t>
            </w:r>
          </w:p>
        </w:tc>
        <w:tc>
          <w:tcPr>
            <w:tcW w:w="3960" w:type="dxa"/>
            <w:hideMark/>
          </w:tcPr>
          <w:p w:rsidR="00645317" w:rsidRDefault="00481114" w:rsidP="00481114">
            <w:pPr>
              <w:pStyle w:val="a5"/>
              <w:tabs>
                <w:tab w:val="left" w:pos="0"/>
              </w:tabs>
              <w:spacing w:after="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Н.А. Гурин </w:t>
            </w:r>
          </w:p>
        </w:tc>
      </w:tr>
      <w:tr w:rsidR="00645317" w:rsidTr="00645317">
        <w:trPr>
          <w:trHeight w:val="555"/>
        </w:trPr>
        <w:tc>
          <w:tcPr>
            <w:tcW w:w="4248" w:type="dxa"/>
            <w:hideMark/>
          </w:tcPr>
          <w:p w:rsidR="00645317" w:rsidRDefault="00645317">
            <w:pPr>
              <w:tabs>
                <w:tab w:val="left" w:pos="29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Ответственный секретарь комиссии:</w:t>
            </w:r>
          </w:p>
        </w:tc>
        <w:tc>
          <w:tcPr>
            <w:tcW w:w="2340" w:type="dxa"/>
            <w:hideMark/>
          </w:tcPr>
          <w:p w:rsidR="00645317" w:rsidRDefault="00645317">
            <w:pPr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 </w:t>
            </w:r>
          </w:p>
        </w:tc>
        <w:tc>
          <w:tcPr>
            <w:tcW w:w="3960" w:type="dxa"/>
          </w:tcPr>
          <w:p w:rsidR="00645317" w:rsidRDefault="004811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О.А. 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Отрощенко </w:t>
            </w:r>
          </w:p>
          <w:p w:rsidR="00645317" w:rsidRDefault="00645317">
            <w:pPr>
              <w:rPr>
                <w:sz w:val="22"/>
                <w:szCs w:val="22"/>
              </w:rPr>
            </w:pPr>
          </w:p>
        </w:tc>
      </w:tr>
    </w:tbl>
    <w:p w:rsidR="003E38A2" w:rsidRPr="003E38A2" w:rsidRDefault="003E38A2" w:rsidP="003E38A2">
      <w:pPr>
        <w:jc w:val="both"/>
        <w:rPr>
          <w:sz w:val="28"/>
          <w:szCs w:val="28"/>
        </w:rPr>
      </w:pPr>
    </w:p>
    <w:sectPr w:rsidR="003E38A2" w:rsidRPr="003E38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B403B"/>
    <w:multiLevelType w:val="hybridMultilevel"/>
    <w:tmpl w:val="1C0667E0"/>
    <w:lvl w:ilvl="0" w:tplc="9D009C08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4A8"/>
    <w:rsid w:val="00242EFC"/>
    <w:rsid w:val="003E38A2"/>
    <w:rsid w:val="00481114"/>
    <w:rsid w:val="00645317"/>
    <w:rsid w:val="008958DB"/>
    <w:rsid w:val="00A7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3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958DB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8958DB"/>
    <w:rPr>
      <w:color w:val="0000FF" w:themeColor="hyperlink"/>
      <w:u w:val="single"/>
    </w:rPr>
  </w:style>
  <w:style w:type="paragraph" w:styleId="a5">
    <w:name w:val="Body Text"/>
    <w:basedOn w:val="a"/>
    <w:link w:val="a6"/>
    <w:unhideWhenUsed/>
    <w:rsid w:val="00645317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basedOn w:val="a0"/>
    <w:link w:val="a5"/>
    <w:rsid w:val="006453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ody Text Indent"/>
    <w:basedOn w:val="a"/>
    <w:link w:val="a8"/>
    <w:semiHidden/>
    <w:unhideWhenUsed/>
    <w:rsid w:val="00645317"/>
    <w:pPr>
      <w:spacing w:after="120"/>
      <w:ind w:left="283"/>
    </w:pPr>
    <w:rPr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semiHidden/>
    <w:rsid w:val="00645317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3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958DB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8958DB"/>
    <w:rPr>
      <w:color w:val="0000FF" w:themeColor="hyperlink"/>
      <w:u w:val="single"/>
    </w:rPr>
  </w:style>
  <w:style w:type="paragraph" w:styleId="a5">
    <w:name w:val="Body Text"/>
    <w:basedOn w:val="a"/>
    <w:link w:val="a6"/>
    <w:unhideWhenUsed/>
    <w:rsid w:val="00645317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basedOn w:val="a0"/>
    <w:link w:val="a5"/>
    <w:rsid w:val="006453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ody Text Indent"/>
    <w:basedOn w:val="a"/>
    <w:link w:val="a8"/>
    <w:semiHidden/>
    <w:unhideWhenUsed/>
    <w:rsid w:val="00645317"/>
    <w:pPr>
      <w:spacing w:after="120"/>
      <w:ind w:left="283"/>
    </w:pPr>
    <w:rPr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semiHidden/>
    <w:rsid w:val="00645317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2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</dc:creator>
  <cp:keywords/>
  <dc:description/>
  <cp:lastModifiedBy>ast</cp:lastModifiedBy>
  <cp:revision>6</cp:revision>
  <dcterms:created xsi:type="dcterms:W3CDTF">2011-11-09T06:56:00Z</dcterms:created>
  <dcterms:modified xsi:type="dcterms:W3CDTF">2011-11-11T08:35:00Z</dcterms:modified>
</cp:coreProperties>
</file>