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7D5" w:rsidRPr="005A095E" w:rsidRDefault="00FF37D5" w:rsidP="00FF37D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A095E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FF37D5" w:rsidRPr="005A095E" w:rsidRDefault="00FF37D5" w:rsidP="00FF37D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A095E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FF37D5" w:rsidRPr="005A095E" w:rsidRDefault="00FF37D5" w:rsidP="00FF37D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A095E">
        <w:rPr>
          <w:rFonts w:ascii="Times New Roman" w:hAnsi="Times New Roman" w:cs="Times New Roman"/>
          <w:sz w:val="24"/>
          <w:szCs w:val="24"/>
        </w:rPr>
        <w:t>от «</w:t>
      </w:r>
      <w:r w:rsidR="005B2750">
        <w:rPr>
          <w:rFonts w:ascii="Times New Roman" w:hAnsi="Times New Roman" w:cs="Times New Roman"/>
          <w:sz w:val="24"/>
          <w:szCs w:val="24"/>
        </w:rPr>
        <w:t>14</w:t>
      </w:r>
      <w:r w:rsidRPr="005A095E">
        <w:rPr>
          <w:rFonts w:ascii="Times New Roman" w:hAnsi="Times New Roman" w:cs="Times New Roman"/>
          <w:sz w:val="24"/>
          <w:szCs w:val="24"/>
        </w:rPr>
        <w:t xml:space="preserve">» </w:t>
      </w:r>
      <w:r w:rsidR="00E3663E" w:rsidRPr="005A095E">
        <w:rPr>
          <w:rFonts w:ascii="Times New Roman" w:hAnsi="Times New Roman" w:cs="Times New Roman"/>
          <w:sz w:val="24"/>
          <w:szCs w:val="24"/>
        </w:rPr>
        <w:t>декабря</w:t>
      </w:r>
      <w:r w:rsidRPr="005A095E">
        <w:rPr>
          <w:rFonts w:ascii="Times New Roman" w:hAnsi="Times New Roman" w:cs="Times New Roman"/>
          <w:sz w:val="24"/>
          <w:szCs w:val="24"/>
        </w:rPr>
        <w:t xml:space="preserve"> 201</w:t>
      </w:r>
      <w:r w:rsidR="00D8260B" w:rsidRPr="005A095E">
        <w:rPr>
          <w:rFonts w:ascii="Times New Roman" w:hAnsi="Times New Roman" w:cs="Times New Roman"/>
          <w:sz w:val="24"/>
          <w:szCs w:val="24"/>
        </w:rPr>
        <w:t>1 г.</w:t>
      </w:r>
    </w:p>
    <w:p w:rsidR="00D8260B" w:rsidRPr="00A8561D" w:rsidRDefault="00D8260B" w:rsidP="00FF37D5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9F6553" w:rsidRDefault="00802B68" w:rsidP="009F6553">
      <w:pPr>
        <w:ind w:right="-159"/>
        <w:jc w:val="center"/>
        <w:rPr>
          <w:b/>
          <w:sz w:val="28"/>
          <w:szCs w:val="28"/>
        </w:rPr>
      </w:pPr>
      <w:r w:rsidRPr="009562C4">
        <w:rPr>
          <w:b/>
          <w:sz w:val="28"/>
          <w:szCs w:val="28"/>
        </w:rPr>
        <w:t>Техническое задание</w:t>
      </w:r>
    </w:p>
    <w:p w:rsidR="009F6553" w:rsidRPr="009F6553" w:rsidRDefault="009F6553" w:rsidP="009F6553">
      <w:pPr>
        <w:ind w:right="-159"/>
        <w:jc w:val="center"/>
        <w:rPr>
          <w:sz w:val="28"/>
          <w:szCs w:val="28"/>
        </w:rPr>
      </w:pPr>
      <w:r w:rsidRPr="009F6553">
        <w:rPr>
          <w:sz w:val="28"/>
          <w:szCs w:val="28"/>
        </w:rPr>
        <w:t>На выполнение работ по техническому обслуживанию офисной АТС</w:t>
      </w:r>
    </w:p>
    <w:p w:rsidR="009F6553" w:rsidRPr="009F6553" w:rsidRDefault="009F6553" w:rsidP="009F6553">
      <w:pPr>
        <w:ind w:right="-159"/>
        <w:jc w:val="center"/>
        <w:rPr>
          <w:sz w:val="28"/>
          <w:szCs w:val="28"/>
        </w:rPr>
      </w:pPr>
      <w:r w:rsidRPr="009F6553">
        <w:rPr>
          <w:sz w:val="28"/>
          <w:szCs w:val="28"/>
        </w:rPr>
        <w:t>и внутренней телефонной сети в здании администрации Индустриального района города Перми</w:t>
      </w:r>
    </w:p>
    <w:p w:rsidR="00802B68" w:rsidRPr="009F6553" w:rsidRDefault="00802B68" w:rsidP="009F6553">
      <w:pPr>
        <w:jc w:val="center"/>
        <w:rPr>
          <w:sz w:val="28"/>
          <w:szCs w:val="28"/>
        </w:rPr>
      </w:pPr>
    </w:p>
    <w:p w:rsidR="00EE208A" w:rsidRPr="00FA45EB" w:rsidRDefault="00EE208A" w:rsidP="002869CA">
      <w:pPr>
        <w:rPr>
          <w:sz w:val="26"/>
          <w:szCs w:val="26"/>
        </w:rPr>
      </w:pPr>
      <w:r w:rsidRPr="00FA45EB">
        <w:rPr>
          <w:b/>
          <w:bCs/>
          <w:sz w:val="26"/>
          <w:szCs w:val="26"/>
        </w:rPr>
        <w:t>Заказчик</w:t>
      </w:r>
      <w:r w:rsidRPr="00FA45EB">
        <w:rPr>
          <w:sz w:val="26"/>
          <w:szCs w:val="26"/>
        </w:rPr>
        <w:t xml:space="preserve"> - Администрация Индустриального района города Перми</w:t>
      </w:r>
    </w:p>
    <w:p w:rsidR="00EE208A" w:rsidRDefault="00EE208A" w:rsidP="002869CA">
      <w:pPr>
        <w:rPr>
          <w:sz w:val="26"/>
          <w:szCs w:val="26"/>
        </w:rPr>
      </w:pPr>
      <w:r w:rsidRPr="00FA45EB">
        <w:rPr>
          <w:b/>
          <w:bCs/>
          <w:sz w:val="26"/>
          <w:szCs w:val="26"/>
        </w:rPr>
        <w:t>Источник финансирования</w:t>
      </w:r>
      <w:r w:rsidRPr="00FA45EB">
        <w:rPr>
          <w:sz w:val="26"/>
          <w:szCs w:val="26"/>
        </w:rPr>
        <w:t xml:space="preserve"> - бюджет города Перми.</w:t>
      </w:r>
    </w:p>
    <w:p w:rsidR="009A4182" w:rsidRPr="00FA45EB" w:rsidRDefault="009A4182" w:rsidP="002869CA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Сроки выполнения работ: с </w:t>
      </w:r>
      <w:r w:rsidR="005270B5">
        <w:rPr>
          <w:sz w:val="26"/>
          <w:szCs w:val="26"/>
        </w:rPr>
        <w:t>01</w:t>
      </w:r>
      <w:r>
        <w:rPr>
          <w:sz w:val="26"/>
          <w:szCs w:val="26"/>
        </w:rPr>
        <w:t>.01.2012 г. по 31.12.2012 г.</w:t>
      </w:r>
    </w:p>
    <w:p w:rsidR="00EE208A" w:rsidRPr="00FA45EB" w:rsidRDefault="00EE208A" w:rsidP="002869CA">
      <w:pPr>
        <w:rPr>
          <w:b/>
          <w:sz w:val="26"/>
          <w:szCs w:val="26"/>
        </w:rPr>
      </w:pPr>
      <w:r w:rsidRPr="00FA45EB">
        <w:rPr>
          <w:b/>
          <w:sz w:val="26"/>
          <w:szCs w:val="26"/>
        </w:rPr>
        <w:t>Общая информация:</w:t>
      </w:r>
    </w:p>
    <w:p w:rsidR="00EE208A" w:rsidRPr="00FA45EB" w:rsidRDefault="00EE208A" w:rsidP="002869CA">
      <w:pPr>
        <w:rPr>
          <w:sz w:val="26"/>
          <w:szCs w:val="26"/>
        </w:rPr>
      </w:pPr>
      <w:r w:rsidRPr="00FA45EB">
        <w:rPr>
          <w:sz w:val="26"/>
          <w:szCs w:val="26"/>
        </w:rPr>
        <w:t>Здание: 6 этажное, адрес: Пермь, ул. Мира, 15</w:t>
      </w:r>
    </w:p>
    <w:p w:rsidR="00EE208A" w:rsidRDefault="00EE208A" w:rsidP="002869CA">
      <w:pPr>
        <w:rPr>
          <w:sz w:val="26"/>
          <w:szCs w:val="26"/>
        </w:rPr>
      </w:pPr>
      <w:r w:rsidRPr="00FA45EB">
        <w:rPr>
          <w:sz w:val="26"/>
          <w:szCs w:val="26"/>
        </w:rPr>
        <w:t>Назначение: административное здание, с гаражом в цокольном этаже</w:t>
      </w:r>
    </w:p>
    <w:p w:rsidR="009A4182" w:rsidRPr="00FA45EB" w:rsidRDefault="009A4182" w:rsidP="002869CA">
      <w:pPr>
        <w:rPr>
          <w:sz w:val="26"/>
          <w:szCs w:val="26"/>
        </w:rPr>
      </w:pPr>
    </w:p>
    <w:p w:rsidR="00EE208A" w:rsidRPr="00FA45EB" w:rsidRDefault="00EE208A" w:rsidP="002869CA">
      <w:pPr>
        <w:rPr>
          <w:sz w:val="26"/>
          <w:szCs w:val="26"/>
          <w:lang w:val="en-US"/>
        </w:rPr>
      </w:pPr>
      <w:r w:rsidRPr="00FA45EB">
        <w:rPr>
          <w:b/>
          <w:sz w:val="26"/>
          <w:szCs w:val="26"/>
        </w:rPr>
        <w:t>Установленное оконечное оборудование</w:t>
      </w:r>
      <w:r w:rsidRPr="00FA45EB">
        <w:rPr>
          <w:sz w:val="26"/>
          <w:szCs w:val="26"/>
        </w:rPr>
        <w:t>:</w:t>
      </w:r>
    </w:p>
    <w:tbl>
      <w:tblPr>
        <w:tblW w:w="878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54"/>
        <w:gridCol w:w="1134"/>
        <w:gridCol w:w="1701"/>
      </w:tblGrid>
      <w:tr w:rsidR="00EE208A" w:rsidRPr="00137047" w:rsidTr="004B5D4B">
        <w:trPr>
          <w:trHeight w:val="31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rPr>
                <w:sz w:val="26"/>
                <w:szCs w:val="26"/>
              </w:rPr>
            </w:pPr>
            <w:r w:rsidRPr="00137047">
              <w:rPr>
                <w:bCs/>
                <w:color w:val="000000"/>
                <w:spacing w:val="-4"/>
                <w:sz w:val="26"/>
                <w:szCs w:val="26"/>
              </w:rPr>
              <w:t>Наименование оборудования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 w:rsidRPr="00137047">
              <w:rPr>
                <w:bCs/>
                <w:color w:val="000000"/>
                <w:spacing w:val="-6"/>
                <w:sz w:val="26"/>
                <w:szCs w:val="26"/>
              </w:rPr>
              <w:t>Ед</w:t>
            </w:r>
            <w:proofErr w:type="gramStart"/>
            <w:r w:rsidRPr="00137047">
              <w:rPr>
                <w:bCs/>
                <w:color w:val="000000"/>
                <w:spacing w:val="-6"/>
                <w:sz w:val="26"/>
                <w:szCs w:val="26"/>
              </w:rPr>
              <w:t>.и</w:t>
            </w:r>
            <w:proofErr w:type="gramEnd"/>
            <w:r w:rsidRPr="00137047">
              <w:rPr>
                <w:bCs/>
                <w:color w:val="000000"/>
                <w:spacing w:val="-6"/>
                <w:sz w:val="26"/>
                <w:szCs w:val="26"/>
              </w:rPr>
              <w:t>зм</w:t>
            </w:r>
            <w:proofErr w:type="spellEnd"/>
            <w:r w:rsidRPr="00137047">
              <w:rPr>
                <w:bCs/>
                <w:color w:val="000000"/>
                <w:spacing w:val="-6"/>
                <w:sz w:val="26"/>
                <w:szCs w:val="26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137047">
              <w:rPr>
                <w:color w:val="000000"/>
                <w:spacing w:val="3"/>
                <w:sz w:val="26"/>
                <w:szCs w:val="26"/>
              </w:rPr>
              <w:t xml:space="preserve">Кол-во, </w:t>
            </w:r>
            <w:r w:rsidRPr="00137047">
              <w:rPr>
                <w:color w:val="000000"/>
                <w:spacing w:val="1"/>
                <w:sz w:val="26"/>
                <w:szCs w:val="26"/>
              </w:rPr>
              <w:t>шт.</w:t>
            </w:r>
          </w:p>
        </w:tc>
      </w:tr>
      <w:tr w:rsidR="00EE208A" w:rsidRPr="00137047" w:rsidTr="004B5D4B">
        <w:trPr>
          <w:trHeight w:val="217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rPr>
                <w:sz w:val="26"/>
                <w:szCs w:val="26"/>
              </w:rPr>
            </w:pPr>
            <w:r w:rsidRPr="00137047">
              <w:rPr>
                <w:color w:val="000000"/>
                <w:spacing w:val="-1"/>
                <w:sz w:val="26"/>
                <w:szCs w:val="26"/>
              </w:rPr>
              <w:t xml:space="preserve">АТС </w:t>
            </w:r>
            <w:proofErr w:type="spellStart"/>
            <w:r w:rsidRPr="00137047">
              <w:rPr>
                <w:color w:val="000000"/>
                <w:spacing w:val="-1"/>
                <w:sz w:val="26"/>
                <w:szCs w:val="26"/>
              </w:rPr>
              <w:t>Панасоник</w:t>
            </w:r>
            <w:proofErr w:type="spellEnd"/>
            <w:r w:rsidRPr="00137047">
              <w:rPr>
                <w:color w:val="000000"/>
                <w:spacing w:val="-1"/>
                <w:sz w:val="26"/>
                <w:szCs w:val="26"/>
              </w:rPr>
              <w:t xml:space="preserve"> КХ </w:t>
            </w:r>
            <w:r w:rsidRPr="00137047">
              <w:rPr>
                <w:color w:val="000000"/>
                <w:spacing w:val="-1"/>
                <w:sz w:val="26"/>
                <w:szCs w:val="26"/>
                <w:lang w:val="en-US"/>
              </w:rPr>
              <w:t>TDA</w:t>
            </w:r>
            <w:r w:rsidRPr="00137047">
              <w:rPr>
                <w:color w:val="000000"/>
                <w:spacing w:val="-1"/>
                <w:sz w:val="26"/>
                <w:szCs w:val="26"/>
              </w:rPr>
              <w:t>-200</w:t>
            </w:r>
            <w:r w:rsidRPr="00137047">
              <w:rPr>
                <w:sz w:val="26"/>
                <w:szCs w:val="26"/>
              </w:rPr>
              <w:t xml:space="preserve"> </w:t>
            </w:r>
            <w:r w:rsidRPr="00137047">
              <w:rPr>
                <w:sz w:val="26"/>
                <w:szCs w:val="26"/>
                <w:lang w:val="en-US"/>
              </w:rPr>
              <w:t>Hybrid</w:t>
            </w:r>
            <w:r w:rsidRPr="00137047">
              <w:rPr>
                <w:sz w:val="26"/>
                <w:szCs w:val="26"/>
              </w:rPr>
              <w:t xml:space="preserve"> </w:t>
            </w:r>
            <w:r w:rsidRPr="00137047">
              <w:rPr>
                <w:sz w:val="26"/>
                <w:szCs w:val="26"/>
                <w:lang w:val="en-US"/>
              </w:rPr>
              <w:t>IP</w:t>
            </w:r>
            <w:r w:rsidRPr="00137047">
              <w:rPr>
                <w:sz w:val="26"/>
                <w:szCs w:val="26"/>
              </w:rPr>
              <w:t>-</w:t>
            </w:r>
            <w:r w:rsidRPr="00137047">
              <w:rPr>
                <w:sz w:val="26"/>
                <w:szCs w:val="26"/>
                <w:lang w:val="en-US"/>
              </w:rPr>
              <w:t>PBX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 w:rsidRPr="00137047">
              <w:rPr>
                <w:color w:val="000000"/>
                <w:spacing w:val="-7"/>
                <w:sz w:val="26"/>
                <w:szCs w:val="26"/>
              </w:rPr>
              <w:t>компл</w:t>
            </w:r>
            <w:proofErr w:type="spellEnd"/>
            <w:r w:rsidRPr="00137047">
              <w:rPr>
                <w:color w:val="000000"/>
                <w:spacing w:val="-7"/>
                <w:sz w:val="26"/>
                <w:szCs w:val="26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137047">
              <w:rPr>
                <w:color w:val="000000"/>
                <w:sz w:val="26"/>
                <w:szCs w:val="26"/>
              </w:rPr>
              <w:t>2</w:t>
            </w:r>
          </w:p>
        </w:tc>
      </w:tr>
      <w:tr w:rsidR="00EE208A" w:rsidRPr="00137047" w:rsidTr="004B5D4B">
        <w:trPr>
          <w:trHeight w:val="248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rPr>
                <w:sz w:val="26"/>
                <w:szCs w:val="26"/>
              </w:rPr>
            </w:pPr>
            <w:r w:rsidRPr="00137047">
              <w:rPr>
                <w:color w:val="000000"/>
                <w:spacing w:val="-2"/>
                <w:sz w:val="26"/>
                <w:szCs w:val="26"/>
              </w:rPr>
              <w:t>Линейно-кабельные сооружения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137047">
              <w:rPr>
                <w:color w:val="000000"/>
                <w:spacing w:val="-5"/>
                <w:sz w:val="26"/>
                <w:szCs w:val="26"/>
              </w:rPr>
              <w:t>пара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137047">
              <w:rPr>
                <w:color w:val="000000"/>
                <w:spacing w:val="-11"/>
                <w:sz w:val="26"/>
                <w:szCs w:val="26"/>
              </w:rPr>
              <w:t>1104</w:t>
            </w:r>
          </w:p>
        </w:tc>
      </w:tr>
      <w:tr w:rsidR="00EE208A" w:rsidRPr="00137047" w:rsidTr="004B5D4B">
        <w:trPr>
          <w:trHeight w:val="266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rPr>
                <w:sz w:val="26"/>
                <w:szCs w:val="26"/>
              </w:rPr>
            </w:pPr>
            <w:r w:rsidRPr="00137047">
              <w:rPr>
                <w:color w:val="000000"/>
                <w:spacing w:val="-3"/>
                <w:sz w:val="26"/>
                <w:szCs w:val="26"/>
              </w:rPr>
              <w:t>Терминал сотовой связи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 w:rsidRPr="00137047">
              <w:rPr>
                <w:color w:val="000000"/>
                <w:spacing w:val="-8"/>
                <w:sz w:val="26"/>
                <w:szCs w:val="26"/>
              </w:rPr>
              <w:t>компл</w:t>
            </w:r>
            <w:proofErr w:type="spellEnd"/>
            <w:r w:rsidRPr="00137047">
              <w:rPr>
                <w:color w:val="000000"/>
                <w:spacing w:val="-8"/>
                <w:sz w:val="26"/>
                <w:szCs w:val="26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137047">
              <w:rPr>
                <w:color w:val="000000"/>
                <w:sz w:val="26"/>
                <w:szCs w:val="26"/>
              </w:rPr>
              <w:t>4</w:t>
            </w:r>
          </w:p>
        </w:tc>
      </w:tr>
      <w:tr w:rsidR="00EE208A" w:rsidRPr="00137047" w:rsidTr="004B5D4B">
        <w:trPr>
          <w:trHeight w:val="57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rPr>
                <w:sz w:val="26"/>
                <w:szCs w:val="26"/>
              </w:rPr>
            </w:pPr>
            <w:r w:rsidRPr="00137047">
              <w:rPr>
                <w:bCs/>
                <w:color w:val="000000"/>
                <w:spacing w:val="1"/>
                <w:sz w:val="26"/>
                <w:szCs w:val="26"/>
              </w:rPr>
              <w:t xml:space="preserve">Линии </w:t>
            </w:r>
            <w:r w:rsidRPr="00137047">
              <w:rPr>
                <w:color w:val="000000"/>
                <w:spacing w:val="1"/>
                <w:sz w:val="26"/>
                <w:szCs w:val="26"/>
              </w:rPr>
              <w:t>ГТС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137047">
              <w:rPr>
                <w:color w:val="000000"/>
                <w:spacing w:val="-5"/>
                <w:sz w:val="26"/>
                <w:szCs w:val="26"/>
              </w:rPr>
              <w:t>пара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jc w:val="center"/>
              <w:rPr>
                <w:color w:val="000000"/>
                <w:spacing w:val="-6"/>
                <w:sz w:val="26"/>
                <w:szCs w:val="26"/>
              </w:rPr>
            </w:pPr>
            <w:r w:rsidRPr="00137047">
              <w:rPr>
                <w:color w:val="000000"/>
                <w:spacing w:val="-6"/>
                <w:sz w:val="26"/>
                <w:szCs w:val="26"/>
              </w:rPr>
              <w:t>56</w:t>
            </w:r>
          </w:p>
        </w:tc>
      </w:tr>
      <w:tr w:rsidR="00EE208A" w:rsidRPr="00137047" w:rsidTr="004B5D4B">
        <w:trPr>
          <w:trHeight w:val="60"/>
        </w:trPr>
        <w:tc>
          <w:tcPr>
            <w:tcW w:w="595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rPr>
                <w:bCs/>
                <w:color w:val="000000"/>
                <w:spacing w:val="1"/>
                <w:sz w:val="26"/>
                <w:szCs w:val="26"/>
              </w:rPr>
            </w:pPr>
            <w:r w:rsidRPr="00137047">
              <w:rPr>
                <w:color w:val="000000"/>
                <w:spacing w:val="-3"/>
                <w:sz w:val="26"/>
                <w:szCs w:val="26"/>
              </w:rPr>
              <w:t>Внутренние номера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jc w:val="center"/>
              <w:rPr>
                <w:color w:val="000000"/>
                <w:spacing w:val="-5"/>
                <w:sz w:val="26"/>
                <w:szCs w:val="26"/>
              </w:rPr>
            </w:pPr>
            <w:r w:rsidRPr="00137047">
              <w:rPr>
                <w:color w:val="000000"/>
                <w:spacing w:val="-5"/>
                <w:sz w:val="26"/>
                <w:szCs w:val="26"/>
              </w:rPr>
              <w:t>пара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jc w:val="center"/>
              <w:rPr>
                <w:color w:val="000000"/>
                <w:spacing w:val="-6"/>
                <w:sz w:val="26"/>
                <w:szCs w:val="26"/>
              </w:rPr>
            </w:pPr>
            <w:r w:rsidRPr="00137047">
              <w:rPr>
                <w:color w:val="000000"/>
                <w:spacing w:val="-15"/>
                <w:sz w:val="26"/>
                <w:szCs w:val="26"/>
              </w:rPr>
              <w:t>120</w:t>
            </w:r>
          </w:p>
        </w:tc>
      </w:tr>
      <w:tr w:rsidR="00EE208A" w:rsidRPr="00137047" w:rsidTr="004B5D4B">
        <w:trPr>
          <w:trHeight w:val="134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rPr>
                <w:sz w:val="26"/>
                <w:szCs w:val="26"/>
              </w:rPr>
            </w:pPr>
            <w:r w:rsidRPr="00137047">
              <w:rPr>
                <w:color w:val="000000"/>
                <w:spacing w:val="-2"/>
                <w:sz w:val="26"/>
                <w:szCs w:val="26"/>
              </w:rPr>
              <w:t>Тел</w:t>
            </w:r>
            <w:proofErr w:type="gramStart"/>
            <w:r w:rsidRPr="00137047">
              <w:rPr>
                <w:color w:val="000000"/>
                <w:spacing w:val="-2"/>
                <w:sz w:val="26"/>
                <w:szCs w:val="26"/>
              </w:rPr>
              <w:t>.с</w:t>
            </w:r>
            <w:proofErr w:type="gramEnd"/>
            <w:r w:rsidRPr="00137047">
              <w:rPr>
                <w:color w:val="000000"/>
                <w:spacing w:val="-2"/>
                <w:sz w:val="26"/>
                <w:szCs w:val="26"/>
              </w:rPr>
              <w:t xml:space="preserve">истемный </w:t>
            </w:r>
            <w:proofErr w:type="spellStart"/>
            <w:r w:rsidRPr="00137047">
              <w:rPr>
                <w:color w:val="000000"/>
                <w:spacing w:val="-2"/>
                <w:sz w:val="26"/>
                <w:szCs w:val="26"/>
              </w:rPr>
              <w:t>Панасоник</w:t>
            </w:r>
            <w:proofErr w:type="spellEnd"/>
            <w:r w:rsidRPr="00137047">
              <w:rPr>
                <w:color w:val="000000"/>
                <w:spacing w:val="-2"/>
                <w:sz w:val="26"/>
                <w:szCs w:val="26"/>
              </w:rPr>
              <w:t xml:space="preserve"> КХ-Т </w:t>
            </w:r>
            <w:r w:rsidRPr="00137047">
              <w:rPr>
                <w:color w:val="000000"/>
                <w:spacing w:val="-8"/>
                <w:sz w:val="26"/>
                <w:szCs w:val="26"/>
              </w:rPr>
              <w:t>7633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137047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137047">
              <w:rPr>
                <w:color w:val="000000"/>
                <w:sz w:val="26"/>
                <w:szCs w:val="26"/>
              </w:rPr>
              <w:t>17</w:t>
            </w:r>
          </w:p>
        </w:tc>
      </w:tr>
      <w:tr w:rsidR="00EE208A" w:rsidRPr="00137047" w:rsidTr="004B5D4B">
        <w:trPr>
          <w:trHeight w:val="166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rPr>
                <w:sz w:val="26"/>
                <w:szCs w:val="26"/>
              </w:rPr>
            </w:pPr>
            <w:r w:rsidRPr="00137047">
              <w:rPr>
                <w:color w:val="000000"/>
                <w:spacing w:val="-2"/>
                <w:sz w:val="26"/>
                <w:szCs w:val="26"/>
              </w:rPr>
              <w:t xml:space="preserve">Консоль </w:t>
            </w:r>
            <w:proofErr w:type="spellStart"/>
            <w:r w:rsidRPr="00137047">
              <w:rPr>
                <w:color w:val="000000"/>
                <w:spacing w:val="-2"/>
                <w:sz w:val="26"/>
                <w:szCs w:val="26"/>
              </w:rPr>
              <w:t>Панасоник</w:t>
            </w:r>
            <w:proofErr w:type="spellEnd"/>
            <w:r w:rsidRPr="00137047">
              <w:rPr>
                <w:color w:val="000000"/>
                <w:spacing w:val="-2"/>
                <w:sz w:val="26"/>
                <w:szCs w:val="26"/>
              </w:rPr>
              <w:t xml:space="preserve"> КХ-Т7603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137047">
              <w:rPr>
                <w:color w:val="000000"/>
                <w:spacing w:val="-8"/>
                <w:sz w:val="26"/>
                <w:szCs w:val="26"/>
              </w:rPr>
              <w:t>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137047">
              <w:rPr>
                <w:color w:val="000000"/>
                <w:sz w:val="26"/>
                <w:szCs w:val="26"/>
              </w:rPr>
              <w:t>3</w:t>
            </w:r>
          </w:p>
        </w:tc>
      </w:tr>
      <w:tr w:rsidR="00EE208A" w:rsidRPr="00137047" w:rsidTr="004B5D4B">
        <w:trPr>
          <w:trHeight w:val="245"/>
        </w:trPr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tabs>
                <w:tab w:val="left" w:pos="3519"/>
              </w:tabs>
              <w:rPr>
                <w:color w:val="000000"/>
                <w:spacing w:val="-2"/>
                <w:sz w:val="26"/>
                <w:szCs w:val="26"/>
              </w:rPr>
            </w:pPr>
            <w:r w:rsidRPr="00137047">
              <w:rPr>
                <w:color w:val="000000"/>
                <w:spacing w:val="-2"/>
                <w:sz w:val="26"/>
                <w:szCs w:val="26"/>
              </w:rPr>
              <w:t xml:space="preserve">Консоль </w:t>
            </w:r>
            <w:proofErr w:type="spellStart"/>
            <w:r w:rsidRPr="00137047">
              <w:rPr>
                <w:color w:val="000000"/>
                <w:spacing w:val="-2"/>
                <w:sz w:val="26"/>
                <w:szCs w:val="26"/>
              </w:rPr>
              <w:t>Панасоник</w:t>
            </w:r>
            <w:proofErr w:type="spellEnd"/>
            <w:r w:rsidRPr="00137047">
              <w:rPr>
                <w:color w:val="000000"/>
                <w:spacing w:val="-2"/>
                <w:sz w:val="26"/>
                <w:szCs w:val="26"/>
              </w:rPr>
              <w:t xml:space="preserve"> КХ-т7640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jc w:val="center"/>
              <w:rPr>
                <w:color w:val="000000"/>
                <w:spacing w:val="-8"/>
                <w:sz w:val="26"/>
                <w:szCs w:val="26"/>
              </w:rPr>
            </w:pPr>
            <w:r w:rsidRPr="00137047">
              <w:rPr>
                <w:color w:val="000000"/>
                <w:spacing w:val="-8"/>
                <w:sz w:val="26"/>
                <w:szCs w:val="26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E208A" w:rsidRPr="00137047" w:rsidRDefault="00EE208A" w:rsidP="004B5D4B">
            <w:pPr>
              <w:shd w:val="clear" w:color="auto" w:fill="FFFFFF"/>
              <w:jc w:val="center"/>
              <w:rPr>
                <w:color w:val="000000"/>
                <w:sz w:val="26"/>
                <w:szCs w:val="26"/>
              </w:rPr>
            </w:pPr>
            <w:r w:rsidRPr="00137047">
              <w:rPr>
                <w:color w:val="000000"/>
                <w:sz w:val="26"/>
                <w:szCs w:val="26"/>
              </w:rPr>
              <w:t xml:space="preserve">2 </w:t>
            </w:r>
          </w:p>
        </w:tc>
      </w:tr>
    </w:tbl>
    <w:p w:rsidR="00EE208A" w:rsidRPr="00FA45EB" w:rsidRDefault="00EE208A" w:rsidP="002869CA">
      <w:pPr>
        <w:jc w:val="both"/>
        <w:outlineLvl w:val="1"/>
        <w:rPr>
          <w:b/>
          <w:bCs/>
          <w:sz w:val="26"/>
          <w:szCs w:val="26"/>
        </w:rPr>
      </w:pPr>
    </w:p>
    <w:p w:rsidR="00EE208A" w:rsidRPr="00FA45EB" w:rsidRDefault="00EE208A" w:rsidP="002869CA">
      <w:pPr>
        <w:jc w:val="both"/>
        <w:outlineLvl w:val="1"/>
        <w:rPr>
          <w:b/>
          <w:bCs/>
          <w:sz w:val="26"/>
          <w:szCs w:val="26"/>
        </w:rPr>
      </w:pPr>
      <w:r w:rsidRPr="00FA45EB">
        <w:rPr>
          <w:b/>
          <w:bCs/>
          <w:sz w:val="26"/>
          <w:szCs w:val="26"/>
        </w:rPr>
        <w:t>Обслуживание внутренней телефонной сети:</w:t>
      </w:r>
    </w:p>
    <w:p w:rsidR="00EE208A" w:rsidRPr="00FA45EB" w:rsidRDefault="00EE208A" w:rsidP="002869CA">
      <w:pPr>
        <w:jc w:val="both"/>
        <w:rPr>
          <w:sz w:val="26"/>
          <w:szCs w:val="26"/>
        </w:rPr>
      </w:pPr>
      <w:r w:rsidRPr="00FA45EB">
        <w:rPr>
          <w:sz w:val="26"/>
          <w:szCs w:val="26"/>
        </w:rPr>
        <w:t xml:space="preserve">Техническое обслуживание </w:t>
      </w:r>
      <w:proofErr w:type="spellStart"/>
      <w:proofErr w:type="gramStart"/>
      <w:r w:rsidRPr="00FA45EB">
        <w:rPr>
          <w:sz w:val="26"/>
          <w:szCs w:val="26"/>
        </w:rPr>
        <w:t>офисной-АТС</w:t>
      </w:r>
      <w:proofErr w:type="spellEnd"/>
      <w:proofErr w:type="gramEnd"/>
      <w:r w:rsidRPr="00FA45EB">
        <w:rPr>
          <w:sz w:val="26"/>
          <w:szCs w:val="26"/>
        </w:rPr>
        <w:t xml:space="preserve"> и внутренней телефонной сети включает в себя:</w:t>
      </w:r>
    </w:p>
    <w:p w:rsidR="00EE208A" w:rsidRPr="00FA45EB" w:rsidRDefault="00EE208A" w:rsidP="002869CA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A45EB">
        <w:rPr>
          <w:rFonts w:ascii="Times New Roman" w:eastAsia="Times New Roman" w:hAnsi="Times New Roman"/>
          <w:sz w:val="26"/>
          <w:szCs w:val="26"/>
          <w:lang w:eastAsia="ru-RU"/>
        </w:rPr>
        <w:t>Обеспечение функционирования физических составляющих сети:</w:t>
      </w:r>
    </w:p>
    <w:p w:rsidR="00EE208A" w:rsidRPr="00FA45EB" w:rsidRDefault="00EE208A" w:rsidP="002869CA">
      <w:pPr>
        <w:pStyle w:val="a3"/>
        <w:numPr>
          <w:ilvl w:val="0"/>
          <w:numId w:val="3"/>
        </w:numPr>
        <w:spacing w:before="0" w:beforeAutospacing="0" w:after="0"/>
        <w:ind w:left="0" w:firstLine="360"/>
        <w:jc w:val="both"/>
        <w:rPr>
          <w:sz w:val="26"/>
          <w:szCs w:val="26"/>
        </w:rPr>
      </w:pPr>
      <w:r w:rsidRPr="00FA45EB">
        <w:rPr>
          <w:sz w:val="26"/>
          <w:szCs w:val="26"/>
        </w:rPr>
        <w:t>Периодические профилактические работы;</w:t>
      </w:r>
    </w:p>
    <w:p w:rsidR="00EE208A" w:rsidRPr="00FA45EB" w:rsidRDefault="00EE208A" w:rsidP="002869CA">
      <w:pPr>
        <w:pStyle w:val="a3"/>
        <w:numPr>
          <w:ilvl w:val="0"/>
          <w:numId w:val="3"/>
        </w:numPr>
        <w:spacing w:before="0" w:beforeAutospacing="0" w:after="0"/>
        <w:ind w:left="0" w:firstLine="360"/>
        <w:jc w:val="both"/>
        <w:rPr>
          <w:sz w:val="26"/>
          <w:szCs w:val="26"/>
        </w:rPr>
      </w:pPr>
      <w:r w:rsidRPr="00FA45EB">
        <w:rPr>
          <w:sz w:val="26"/>
          <w:szCs w:val="26"/>
        </w:rPr>
        <w:t>Диагностика и текущий ремонт материальной базы (</w:t>
      </w:r>
      <w:r w:rsidRPr="00FA45EB">
        <w:rPr>
          <w:color w:val="000000"/>
          <w:sz w:val="26"/>
          <w:szCs w:val="26"/>
        </w:rPr>
        <w:t>кабельной сети и установленного оконечного оборудования);</w:t>
      </w:r>
    </w:p>
    <w:p w:rsidR="00EE208A" w:rsidRPr="00FA45EB" w:rsidRDefault="00EE208A" w:rsidP="002869CA">
      <w:pPr>
        <w:pStyle w:val="a3"/>
        <w:numPr>
          <w:ilvl w:val="0"/>
          <w:numId w:val="3"/>
        </w:numPr>
        <w:spacing w:before="0" w:beforeAutospacing="0" w:after="0"/>
        <w:ind w:left="0" w:firstLine="360"/>
        <w:jc w:val="both"/>
        <w:rPr>
          <w:sz w:val="26"/>
          <w:szCs w:val="26"/>
        </w:rPr>
      </w:pPr>
      <w:r w:rsidRPr="00FA45EB">
        <w:rPr>
          <w:sz w:val="26"/>
          <w:szCs w:val="26"/>
        </w:rPr>
        <w:t>Текущая перенастройка или изменения конфигурации телефонной сети, по предварительной заявке;</w:t>
      </w:r>
    </w:p>
    <w:p w:rsidR="00EE208A" w:rsidRPr="00FA45EB" w:rsidRDefault="00EE208A" w:rsidP="002869CA">
      <w:pPr>
        <w:pStyle w:val="a3"/>
        <w:numPr>
          <w:ilvl w:val="0"/>
          <w:numId w:val="3"/>
        </w:numPr>
        <w:spacing w:before="0" w:beforeAutospacing="0" w:after="0"/>
        <w:ind w:left="0" w:firstLine="360"/>
        <w:jc w:val="both"/>
        <w:rPr>
          <w:sz w:val="26"/>
          <w:szCs w:val="26"/>
        </w:rPr>
      </w:pPr>
      <w:r w:rsidRPr="00FA45EB">
        <w:rPr>
          <w:sz w:val="26"/>
          <w:szCs w:val="26"/>
        </w:rPr>
        <w:t>Проверка и обновление программного обеспечения/прошивок,</w:t>
      </w:r>
      <w:r w:rsidRPr="00FA45EB">
        <w:rPr>
          <w:color w:val="000000"/>
          <w:spacing w:val="4"/>
          <w:sz w:val="26"/>
          <w:szCs w:val="26"/>
        </w:rPr>
        <w:t xml:space="preserve"> восстановление работы мини-АТС после программных сбоев,</w:t>
      </w:r>
      <w:r w:rsidRPr="00FA45EB">
        <w:rPr>
          <w:sz w:val="26"/>
          <w:szCs w:val="26"/>
        </w:rPr>
        <w:t xml:space="preserve"> при необходимости, но не менее 1 раза в квартал;</w:t>
      </w:r>
    </w:p>
    <w:p w:rsidR="00EE208A" w:rsidRPr="00FA45EB" w:rsidRDefault="00EE208A" w:rsidP="002869CA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A45EB">
        <w:rPr>
          <w:rFonts w:ascii="Times New Roman" w:eastAsia="Times New Roman" w:hAnsi="Times New Roman"/>
          <w:sz w:val="26"/>
          <w:szCs w:val="26"/>
          <w:lang w:eastAsia="ru-RU"/>
        </w:rPr>
        <w:t xml:space="preserve">Конфигурирование, настройка и обеспечение логического функционирования установленного оборудования: </w:t>
      </w:r>
    </w:p>
    <w:p w:rsidR="00EE208A" w:rsidRPr="00FA45EB" w:rsidRDefault="00EE208A" w:rsidP="002869CA">
      <w:pPr>
        <w:pStyle w:val="a3"/>
        <w:numPr>
          <w:ilvl w:val="0"/>
          <w:numId w:val="3"/>
        </w:numPr>
        <w:spacing w:before="0" w:beforeAutospacing="0" w:after="0"/>
        <w:ind w:left="0" w:firstLine="360"/>
        <w:jc w:val="both"/>
        <w:rPr>
          <w:sz w:val="26"/>
          <w:szCs w:val="26"/>
        </w:rPr>
      </w:pPr>
      <w:r w:rsidRPr="00FA45EB">
        <w:rPr>
          <w:sz w:val="26"/>
          <w:szCs w:val="26"/>
        </w:rPr>
        <w:t>подключение приобретенного дополнительного оборудования, совместимого с офисной АТС, при необходимости, по заявке.</w:t>
      </w:r>
    </w:p>
    <w:p w:rsidR="00EE208A" w:rsidRPr="00FA45EB" w:rsidRDefault="00EE208A" w:rsidP="002869CA">
      <w:pPr>
        <w:pStyle w:val="a3"/>
        <w:numPr>
          <w:ilvl w:val="0"/>
          <w:numId w:val="3"/>
        </w:numPr>
        <w:spacing w:before="0" w:beforeAutospacing="0" w:after="0"/>
        <w:ind w:left="0" w:firstLine="360"/>
        <w:jc w:val="both"/>
        <w:rPr>
          <w:sz w:val="26"/>
          <w:szCs w:val="26"/>
        </w:rPr>
      </w:pPr>
      <w:r w:rsidRPr="00FA45EB">
        <w:rPr>
          <w:sz w:val="26"/>
          <w:szCs w:val="26"/>
        </w:rPr>
        <w:t>оптимизация работы подключенного оборудования, при необходимости, по заявке.</w:t>
      </w:r>
    </w:p>
    <w:p w:rsidR="00EE208A" w:rsidRPr="00FA45EB" w:rsidRDefault="00EE208A" w:rsidP="002869CA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A45EB">
        <w:rPr>
          <w:rFonts w:ascii="Times New Roman" w:eastAsia="Times New Roman" w:hAnsi="Times New Roman"/>
          <w:sz w:val="26"/>
          <w:szCs w:val="26"/>
          <w:lang w:eastAsia="ru-RU"/>
        </w:rPr>
        <w:t>Обслуживание внутренней телефонной сети</w:t>
      </w:r>
    </w:p>
    <w:p w:rsidR="002869CA" w:rsidRPr="005B1A85" w:rsidRDefault="00EE208A" w:rsidP="002869CA">
      <w:pPr>
        <w:pStyle w:val="a3"/>
        <w:numPr>
          <w:ilvl w:val="0"/>
          <w:numId w:val="3"/>
        </w:numPr>
        <w:spacing w:before="0" w:beforeAutospacing="0" w:after="0"/>
        <w:ind w:left="0" w:firstLine="360"/>
        <w:jc w:val="both"/>
        <w:rPr>
          <w:sz w:val="26"/>
          <w:szCs w:val="26"/>
        </w:rPr>
      </w:pPr>
      <w:r w:rsidRPr="00FA45EB">
        <w:rPr>
          <w:sz w:val="26"/>
          <w:szCs w:val="26"/>
        </w:rPr>
        <w:t>ремонт телефонных точек внутренней телефонной сети, при необходимости, по заявке.</w:t>
      </w:r>
    </w:p>
    <w:p w:rsidR="00EE208A" w:rsidRPr="00FA45EB" w:rsidRDefault="00EE208A" w:rsidP="002869CA">
      <w:pPr>
        <w:jc w:val="both"/>
        <w:rPr>
          <w:sz w:val="26"/>
          <w:szCs w:val="26"/>
        </w:rPr>
      </w:pPr>
      <w:r w:rsidRPr="00FA45EB">
        <w:rPr>
          <w:b/>
          <w:sz w:val="26"/>
          <w:szCs w:val="26"/>
        </w:rPr>
        <w:lastRenderedPageBreak/>
        <w:t>Требования к исполнителю</w:t>
      </w:r>
      <w:r w:rsidRPr="00FA45EB">
        <w:rPr>
          <w:sz w:val="26"/>
          <w:szCs w:val="26"/>
        </w:rPr>
        <w:t>:</w:t>
      </w:r>
    </w:p>
    <w:p w:rsidR="00EE208A" w:rsidRPr="003A776B" w:rsidRDefault="00EE208A" w:rsidP="002869CA">
      <w:pPr>
        <w:numPr>
          <w:ilvl w:val="0"/>
          <w:numId w:val="1"/>
        </w:numPr>
        <w:jc w:val="both"/>
        <w:rPr>
          <w:sz w:val="26"/>
          <w:szCs w:val="26"/>
        </w:rPr>
      </w:pPr>
      <w:r w:rsidRPr="003A776B">
        <w:rPr>
          <w:sz w:val="26"/>
          <w:szCs w:val="26"/>
        </w:rPr>
        <w:t>Исполнитель обязуется сохранять в тайне всю коммерческую информацию, не относящуюся к категории общедоступной, которую он получил от «Заказчику» во время срока действия контракта, даже если она не была обозначена как секретная или конфиденциальная.</w:t>
      </w:r>
    </w:p>
    <w:p w:rsidR="00EE208A" w:rsidRPr="003A776B" w:rsidRDefault="00EE208A" w:rsidP="002869CA">
      <w:pPr>
        <w:numPr>
          <w:ilvl w:val="0"/>
          <w:numId w:val="1"/>
        </w:numPr>
        <w:jc w:val="both"/>
        <w:rPr>
          <w:sz w:val="26"/>
          <w:szCs w:val="26"/>
        </w:rPr>
      </w:pPr>
      <w:r w:rsidRPr="003A776B">
        <w:rPr>
          <w:sz w:val="26"/>
          <w:szCs w:val="26"/>
        </w:rPr>
        <w:t>Исполнитель обязан не допускать к имеющимся в связи с выполнением контракта документам лиц, не имеющих на это соответствующих полномочий.</w:t>
      </w:r>
    </w:p>
    <w:p w:rsidR="00EE208A" w:rsidRPr="00FA45EB" w:rsidRDefault="00EE208A" w:rsidP="002869CA">
      <w:pPr>
        <w:numPr>
          <w:ilvl w:val="0"/>
          <w:numId w:val="1"/>
        </w:numPr>
        <w:jc w:val="both"/>
        <w:rPr>
          <w:sz w:val="26"/>
          <w:szCs w:val="26"/>
        </w:rPr>
      </w:pPr>
      <w:r w:rsidRPr="00FA45EB">
        <w:rPr>
          <w:sz w:val="26"/>
          <w:szCs w:val="26"/>
        </w:rPr>
        <w:t>Обязательное наличие соответствующих лицензий на предусмотренные работы.</w:t>
      </w:r>
    </w:p>
    <w:p w:rsidR="00EE208A" w:rsidRDefault="00EE208A" w:rsidP="002869CA">
      <w:pPr>
        <w:numPr>
          <w:ilvl w:val="0"/>
          <w:numId w:val="1"/>
        </w:numPr>
        <w:jc w:val="both"/>
        <w:rPr>
          <w:sz w:val="26"/>
          <w:szCs w:val="26"/>
        </w:rPr>
      </w:pPr>
      <w:r w:rsidRPr="00FA45EB">
        <w:rPr>
          <w:sz w:val="26"/>
          <w:szCs w:val="26"/>
        </w:rPr>
        <w:t>Наличие централизованной диспетчерской службы (отдела), для приема заявок в рабочие дни с 09-00 до 18-00.</w:t>
      </w:r>
    </w:p>
    <w:p w:rsidR="002869CA" w:rsidRPr="00FA45EB" w:rsidRDefault="002869CA" w:rsidP="002869CA">
      <w:pPr>
        <w:numPr>
          <w:ilvl w:val="0"/>
          <w:numId w:val="1"/>
        </w:numPr>
        <w:jc w:val="both"/>
        <w:rPr>
          <w:sz w:val="26"/>
          <w:szCs w:val="26"/>
        </w:rPr>
      </w:pPr>
    </w:p>
    <w:p w:rsidR="00EE208A" w:rsidRPr="00FA45EB" w:rsidRDefault="00EE208A" w:rsidP="002869CA">
      <w:pPr>
        <w:pStyle w:val="a3"/>
        <w:spacing w:before="0" w:beforeAutospacing="0" w:after="0"/>
        <w:rPr>
          <w:sz w:val="26"/>
          <w:szCs w:val="26"/>
        </w:rPr>
      </w:pPr>
      <w:r w:rsidRPr="00FA45EB">
        <w:rPr>
          <w:b/>
          <w:bCs/>
          <w:i/>
          <w:iCs/>
          <w:sz w:val="26"/>
          <w:szCs w:val="26"/>
        </w:rPr>
        <w:t xml:space="preserve">Примечание: </w:t>
      </w:r>
    </w:p>
    <w:p w:rsidR="00EE208A" w:rsidRPr="00FA45EB" w:rsidRDefault="00EE208A" w:rsidP="002869CA">
      <w:pPr>
        <w:pStyle w:val="a3"/>
        <w:numPr>
          <w:ilvl w:val="0"/>
          <w:numId w:val="3"/>
        </w:numPr>
        <w:spacing w:before="0" w:beforeAutospacing="0" w:after="0"/>
        <w:ind w:left="0" w:firstLine="360"/>
        <w:jc w:val="both"/>
        <w:rPr>
          <w:sz w:val="26"/>
          <w:szCs w:val="26"/>
        </w:rPr>
      </w:pPr>
      <w:r w:rsidRPr="00FA45EB">
        <w:rPr>
          <w:sz w:val="26"/>
          <w:szCs w:val="26"/>
        </w:rPr>
        <w:t xml:space="preserve">Все работы выполняются в соответствии с требованиями нормативных документов регламентирующих данную деятельность (ГОСТ, </w:t>
      </w:r>
      <w:proofErr w:type="spellStart"/>
      <w:r w:rsidRPr="00FA45EB">
        <w:rPr>
          <w:sz w:val="26"/>
          <w:szCs w:val="26"/>
        </w:rPr>
        <w:t>СНиП</w:t>
      </w:r>
      <w:proofErr w:type="spellEnd"/>
      <w:r w:rsidRPr="00FA45EB">
        <w:rPr>
          <w:sz w:val="26"/>
          <w:szCs w:val="26"/>
        </w:rPr>
        <w:t>, ТУ и т.п.);</w:t>
      </w:r>
    </w:p>
    <w:p w:rsidR="00EE208A" w:rsidRPr="00FA45EB" w:rsidRDefault="00EE208A" w:rsidP="002869CA">
      <w:pPr>
        <w:pStyle w:val="a3"/>
        <w:numPr>
          <w:ilvl w:val="0"/>
          <w:numId w:val="3"/>
        </w:numPr>
        <w:spacing w:before="0" w:beforeAutospacing="0" w:after="0"/>
        <w:ind w:left="0" w:firstLine="360"/>
        <w:jc w:val="both"/>
        <w:rPr>
          <w:sz w:val="26"/>
          <w:szCs w:val="26"/>
        </w:rPr>
      </w:pPr>
      <w:r w:rsidRPr="00FA45EB">
        <w:rPr>
          <w:sz w:val="26"/>
          <w:szCs w:val="26"/>
        </w:rPr>
        <w:t>Работы по установке дополнительного оборудования выполняются материалами заказчика (телефонная розетка, кабель);</w:t>
      </w:r>
    </w:p>
    <w:p w:rsidR="00EE208A" w:rsidRPr="00FA45EB" w:rsidRDefault="00EE208A" w:rsidP="002869CA">
      <w:pPr>
        <w:pStyle w:val="a3"/>
        <w:numPr>
          <w:ilvl w:val="0"/>
          <w:numId w:val="3"/>
        </w:numPr>
        <w:spacing w:before="0" w:beforeAutospacing="0" w:after="0"/>
        <w:ind w:left="0" w:firstLine="360"/>
        <w:jc w:val="both"/>
        <w:rPr>
          <w:sz w:val="26"/>
          <w:szCs w:val="26"/>
        </w:rPr>
      </w:pPr>
      <w:r w:rsidRPr="00FA45EB">
        <w:rPr>
          <w:sz w:val="26"/>
          <w:szCs w:val="26"/>
        </w:rPr>
        <w:t>Ремонт телефонных точек внутренней телефонной сети, осуществляется за счет исполнителя, до 3 (трех) единиц в месяц, сверх указанного количества работы осуществляются по отдельному договору;</w:t>
      </w:r>
    </w:p>
    <w:p w:rsidR="00EE208A" w:rsidRPr="00FA45EB" w:rsidRDefault="00EE208A" w:rsidP="002869CA">
      <w:pPr>
        <w:pStyle w:val="a3"/>
        <w:numPr>
          <w:ilvl w:val="0"/>
          <w:numId w:val="3"/>
        </w:numPr>
        <w:spacing w:before="0" w:beforeAutospacing="0" w:after="0"/>
        <w:ind w:left="0" w:firstLine="360"/>
        <w:jc w:val="both"/>
        <w:rPr>
          <w:sz w:val="26"/>
          <w:szCs w:val="26"/>
        </w:rPr>
      </w:pPr>
      <w:r w:rsidRPr="00FA45EB">
        <w:rPr>
          <w:sz w:val="26"/>
          <w:szCs w:val="26"/>
        </w:rPr>
        <w:t>Зона эксплуатационной ответственности по телефонным линиям ГТС устанавливается по актам разграничения балансовой принадлежности и эксплуатационной ответственности;</w:t>
      </w:r>
    </w:p>
    <w:p w:rsidR="00EE208A" w:rsidRPr="00FA45EB" w:rsidRDefault="00EE208A" w:rsidP="002869CA">
      <w:pPr>
        <w:pStyle w:val="a3"/>
        <w:numPr>
          <w:ilvl w:val="0"/>
          <w:numId w:val="3"/>
        </w:numPr>
        <w:spacing w:before="0" w:beforeAutospacing="0" w:after="0"/>
        <w:ind w:left="0" w:firstLine="360"/>
        <w:jc w:val="both"/>
        <w:rPr>
          <w:sz w:val="26"/>
          <w:szCs w:val="26"/>
        </w:rPr>
      </w:pPr>
      <w:proofErr w:type="gramStart"/>
      <w:r w:rsidRPr="00FA45EB">
        <w:rPr>
          <w:sz w:val="26"/>
          <w:szCs w:val="26"/>
        </w:rPr>
        <w:t>Поставляемые запчасти и комплектующие должны быть новым (не бывшим в использовании), изготовленным не ранее 2010 года, обеспечены комплектом документации на русском языке, включающим инструкции по эксплуатации и другие документы, поставляемые производителем, сертификаты соответствия, информацию о наличии сервисных центров, адреса и способы связи с ними;</w:t>
      </w:r>
      <w:proofErr w:type="gramEnd"/>
    </w:p>
    <w:p w:rsidR="00EE208A" w:rsidRDefault="00EE208A" w:rsidP="002869CA">
      <w:pPr>
        <w:pStyle w:val="a3"/>
        <w:numPr>
          <w:ilvl w:val="0"/>
          <w:numId w:val="3"/>
        </w:numPr>
        <w:spacing w:before="0" w:beforeAutospacing="0" w:after="0"/>
        <w:ind w:left="0" w:firstLine="360"/>
        <w:jc w:val="both"/>
        <w:rPr>
          <w:sz w:val="26"/>
          <w:szCs w:val="26"/>
        </w:rPr>
      </w:pPr>
      <w:r w:rsidRPr="00FA45EB">
        <w:rPr>
          <w:sz w:val="26"/>
          <w:szCs w:val="26"/>
        </w:rPr>
        <w:t>Всё оборудование и комплектующие должны быть совместимы для общей работы и обеспечивать предусмотренную производителем функциональность</w:t>
      </w:r>
      <w:r>
        <w:rPr>
          <w:sz w:val="26"/>
          <w:szCs w:val="26"/>
        </w:rPr>
        <w:t>;</w:t>
      </w:r>
    </w:p>
    <w:p w:rsidR="00EE208A" w:rsidRDefault="00EE208A" w:rsidP="002869CA">
      <w:pPr>
        <w:pStyle w:val="a3"/>
        <w:numPr>
          <w:ilvl w:val="0"/>
          <w:numId w:val="3"/>
        </w:numPr>
        <w:spacing w:before="0" w:beforeAutospacing="0" w:after="0"/>
        <w:ind w:left="0" w:firstLine="360"/>
        <w:jc w:val="both"/>
        <w:rPr>
          <w:sz w:val="26"/>
          <w:szCs w:val="26"/>
        </w:rPr>
      </w:pPr>
      <w:r w:rsidRPr="003A776B">
        <w:rPr>
          <w:sz w:val="26"/>
          <w:szCs w:val="26"/>
        </w:rPr>
        <w:t>Монтаж</w:t>
      </w:r>
      <w:r>
        <w:rPr>
          <w:sz w:val="26"/>
          <w:szCs w:val="26"/>
        </w:rPr>
        <w:t xml:space="preserve"> </w:t>
      </w:r>
      <w:r w:rsidRPr="003A776B">
        <w:rPr>
          <w:sz w:val="26"/>
          <w:szCs w:val="26"/>
        </w:rPr>
        <w:t>дополнительно поступившего оборудования, дополнительных линий связи и приобретения дополнительного оборудования, а так же сложный ремонт оборудования связи Исполнитель выполняет за отдельную оплату</w:t>
      </w:r>
      <w:r>
        <w:rPr>
          <w:sz w:val="26"/>
          <w:szCs w:val="26"/>
        </w:rPr>
        <w:t>.</w:t>
      </w:r>
    </w:p>
    <w:p w:rsidR="002869CA" w:rsidRDefault="002869CA" w:rsidP="002869CA">
      <w:pPr>
        <w:pStyle w:val="a3"/>
        <w:numPr>
          <w:ilvl w:val="0"/>
          <w:numId w:val="3"/>
        </w:numPr>
        <w:spacing w:before="0" w:beforeAutospacing="0" w:after="0"/>
        <w:ind w:left="0" w:firstLine="360"/>
        <w:jc w:val="both"/>
        <w:rPr>
          <w:sz w:val="26"/>
          <w:szCs w:val="26"/>
        </w:rPr>
      </w:pPr>
    </w:p>
    <w:p w:rsidR="00EE208A" w:rsidRPr="00FA45EB" w:rsidRDefault="00EE208A" w:rsidP="002869CA">
      <w:pPr>
        <w:rPr>
          <w:b/>
          <w:sz w:val="26"/>
          <w:szCs w:val="26"/>
        </w:rPr>
      </w:pPr>
      <w:r w:rsidRPr="00FA45EB">
        <w:rPr>
          <w:b/>
          <w:sz w:val="26"/>
          <w:szCs w:val="26"/>
        </w:rPr>
        <w:t>Сроки выполнения работ:</w:t>
      </w:r>
    </w:p>
    <w:p w:rsidR="00EE208A" w:rsidRDefault="00EE208A" w:rsidP="002869CA">
      <w:pPr>
        <w:jc w:val="both"/>
        <w:rPr>
          <w:color w:val="000000"/>
          <w:spacing w:val="-5"/>
          <w:sz w:val="26"/>
          <w:szCs w:val="26"/>
        </w:rPr>
      </w:pPr>
      <w:r w:rsidRPr="00FA45EB">
        <w:rPr>
          <w:color w:val="000000"/>
          <w:spacing w:val="2"/>
          <w:sz w:val="26"/>
          <w:szCs w:val="26"/>
        </w:rPr>
        <w:t>«Исполнитель» приступает к выполнению устранения неисправностей в работе средств связи в течение одних суток в рабочие дни и в течени</w:t>
      </w:r>
      <w:proofErr w:type="gramStart"/>
      <w:r w:rsidRPr="00FA45EB">
        <w:rPr>
          <w:color w:val="000000"/>
          <w:spacing w:val="2"/>
          <w:sz w:val="26"/>
          <w:szCs w:val="26"/>
        </w:rPr>
        <w:t>и</w:t>
      </w:r>
      <w:proofErr w:type="gramEnd"/>
      <w:r w:rsidRPr="00FA45EB">
        <w:rPr>
          <w:color w:val="000000"/>
          <w:spacing w:val="2"/>
          <w:sz w:val="26"/>
          <w:szCs w:val="26"/>
        </w:rPr>
        <w:t xml:space="preserve"> 3-х суток в не рабочие дни с момента подачи </w:t>
      </w:r>
      <w:r w:rsidRPr="00FA45EB">
        <w:rPr>
          <w:color w:val="000000"/>
          <w:spacing w:val="-5"/>
          <w:sz w:val="26"/>
          <w:szCs w:val="26"/>
        </w:rPr>
        <w:t>заявки.</w:t>
      </w:r>
    </w:p>
    <w:p w:rsidR="00EE208A" w:rsidRDefault="00EE208A" w:rsidP="002869CA">
      <w:pPr>
        <w:jc w:val="both"/>
        <w:rPr>
          <w:color w:val="000000"/>
          <w:spacing w:val="2"/>
          <w:sz w:val="26"/>
          <w:szCs w:val="26"/>
        </w:rPr>
      </w:pPr>
      <w:r w:rsidRPr="00003025">
        <w:rPr>
          <w:color w:val="000000"/>
          <w:spacing w:val="2"/>
          <w:sz w:val="26"/>
          <w:szCs w:val="26"/>
        </w:rPr>
        <w:t xml:space="preserve">В случае невозможности выполнения работ в установленный срок (отсутствие ЗИП или изделий для замены </w:t>
      </w:r>
      <w:proofErr w:type="spellStart"/>
      <w:r w:rsidRPr="00003025">
        <w:rPr>
          <w:color w:val="000000"/>
          <w:spacing w:val="2"/>
          <w:sz w:val="26"/>
          <w:szCs w:val="26"/>
        </w:rPr>
        <w:t>ремонтонепригодных</w:t>
      </w:r>
      <w:proofErr w:type="spellEnd"/>
      <w:r w:rsidRPr="00003025">
        <w:rPr>
          <w:color w:val="000000"/>
          <w:spacing w:val="2"/>
          <w:sz w:val="26"/>
          <w:szCs w:val="26"/>
        </w:rPr>
        <w:t xml:space="preserve"> технических средств) «Исполнитель» согласовывает с «Заказчиком» взаимоприемлемый срок выполнения работ.</w:t>
      </w:r>
    </w:p>
    <w:p w:rsidR="002869CA" w:rsidRPr="00003025" w:rsidRDefault="002869CA" w:rsidP="002869CA">
      <w:pPr>
        <w:jc w:val="both"/>
        <w:rPr>
          <w:color w:val="000000"/>
          <w:spacing w:val="2"/>
          <w:sz w:val="26"/>
          <w:szCs w:val="26"/>
        </w:rPr>
      </w:pPr>
    </w:p>
    <w:p w:rsidR="00EE208A" w:rsidRPr="00FA45EB" w:rsidRDefault="00EE208A" w:rsidP="002869CA">
      <w:pPr>
        <w:rPr>
          <w:b/>
          <w:bCs/>
          <w:sz w:val="26"/>
          <w:szCs w:val="26"/>
        </w:rPr>
      </w:pPr>
      <w:bookmarkStart w:id="0" w:name="_Toc144018085"/>
      <w:bookmarkStart w:id="1" w:name="_Toc144527636"/>
      <w:r w:rsidRPr="00FA45EB">
        <w:rPr>
          <w:b/>
          <w:bCs/>
          <w:sz w:val="26"/>
          <w:szCs w:val="26"/>
        </w:rPr>
        <w:t>Требования к гарантийному обслуживанию</w:t>
      </w:r>
    </w:p>
    <w:bookmarkEnd w:id="0"/>
    <w:bookmarkEnd w:id="1"/>
    <w:p w:rsidR="00EE208A" w:rsidRPr="00FA45EB" w:rsidRDefault="00EE208A" w:rsidP="002869CA">
      <w:pPr>
        <w:pStyle w:val="a3"/>
        <w:numPr>
          <w:ilvl w:val="0"/>
          <w:numId w:val="3"/>
        </w:numPr>
        <w:spacing w:before="0" w:beforeAutospacing="0" w:after="0"/>
        <w:ind w:left="0" w:firstLine="360"/>
        <w:jc w:val="both"/>
        <w:rPr>
          <w:sz w:val="26"/>
          <w:szCs w:val="26"/>
        </w:rPr>
      </w:pPr>
      <w:r w:rsidRPr="00FA45EB">
        <w:rPr>
          <w:sz w:val="26"/>
          <w:szCs w:val="26"/>
        </w:rPr>
        <w:t xml:space="preserve">гарантийный срок (срок предоставления гарантий качества) должен составлять не менее 1 года на выполняемые ремонтные работы, на устанавливаемые детали и комплектующие в соответствии с гарантийными сроками изготовителя. </w:t>
      </w:r>
    </w:p>
    <w:p w:rsidR="002869CA" w:rsidRDefault="002869CA" w:rsidP="002869CA">
      <w:pPr>
        <w:rPr>
          <w:b/>
          <w:sz w:val="26"/>
          <w:szCs w:val="26"/>
        </w:rPr>
      </w:pPr>
    </w:p>
    <w:p w:rsidR="00EE208A" w:rsidRPr="00FA45EB" w:rsidRDefault="00EE208A" w:rsidP="002869CA">
      <w:pPr>
        <w:rPr>
          <w:b/>
          <w:bCs/>
          <w:sz w:val="26"/>
          <w:szCs w:val="26"/>
        </w:rPr>
      </w:pPr>
      <w:r w:rsidRPr="00FA45EB">
        <w:rPr>
          <w:b/>
          <w:bCs/>
          <w:sz w:val="26"/>
          <w:szCs w:val="26"/>
        </w:rPr>
        <w:t>Сведения о включенных (не</w:t>
      </w:r>
      <w:r w:rsidR="002869CA">
        <w:rPr>
          <w:b/>
          <w:bCs/>
          <w:sz w:val="26"/>
          <w:szCs w:val="26"/>
        </w:rPr>
        <w:t xml:space="preserve"> </w:t>
      </w:r>
      <w:r w:rsidRPr="00FA45EB">
        <w:rPr>
          <w:b/>
          <w:bCs/>
          <w:sz w:val="26"/>
          <w:szCs w:val="26"/>
        </w:rPr>
        <w:t>включенных) в цену расходах.</w:t>
      </w:r>
    </w:p>
    <w:p w:rsidR="002869CA" w:rsidRDefault="005B1A85" w:rsidP="002869CA">
      <w:pPr>
        <w:jc w:val="both"/>
        <w:rPr>
          <w:bCs/>
          <w:sz w:val="26"/>
          <w:szCs w:val="26"/>
        </w:rPr>
      </w:pPr>
      <w:proofErr w:type="gramStart"/>
      <w:r w:rsidRPr="005B1A85">
        <w:rPr>
          <w:sz w:val="26"/>
          <w:szCs w:val="26"/>
        </w:rPr>
        <w:lastRenderedPageBreak/>
        <w:t xml:space="preserve">Цена контракта должна включать в себя следующие расходы: </w:t>
      </w:r>
      <w:r w:rsidRPr="005B1A85">
        <w:rPr>
          <w:bCs/>
          <w:sz w:val="26"/>
          <w:szCs w:val="26"/>
        </w:rPr>
        <w:t xml:space="preserve">транспортные расходы, гарантию, расходы на составление сметной документации, оплату труда исполнителей, страхование, </w:t>
      </w:r>
      <w:r w:rsidRPr="005B1A85">
        <w:rPr>
          <w:spacing w:val="-3"/>
          <w:sz w:val="26"/>
          <w:szCs w:val="26"/>
        </w:rPr>
        <w:t xml:space="preserve">материалы, инвентарь, хранение, изготовление, погрузо-разгрузочные работы, </w:t>
      </w:r>
      <w:r w:rsidRPr="005B1A85">
        <w:rPr>
          <w:bCs/>
          <w:sz w:val="26"/>
          <w:szCs w:val="26"/>
        </w:rPr>
        <w:t>уплату таможенных пошлин, уплату налогов, сборов и других обязательных платежей.</w:t>
      </w:r>
      <w:proofErr w:type="gramEnd"/>
    </w:p>
    <w:p w:rsidR="005B1A85" w:rsidRPr="005B1A85" w:rsidRDefault="005B1A85" w:rsidP="002869CA">
      <w:pPr>
        <w:jc w:val="both"/>
        <w:rPr>
          <w:bCs/>
          <w:sz w:val="26"/>
          <w:szCs w:val="26"/>
        </w:rPr>
      </w:pPr>
    </w:p>
    <w:p w:rsidR="00EE208A" w:rsidRPr="00990DA9" w:rsidRDefault="00FF4FC7" w:rsidP="002869CA">
      <w:pPr>
        <w:rPr>
          <w:sz w:val="26"/>
          <w:szCs w:val="26"/>
        </w:rPr>
      </w:pPr>
      <w:r>
        <w:rPr>
          <w:sz w:val="26"/>
          <w:szCs w:val="26"/>
        </w:rPr>
        <w:t>Максимальная</w:t>
      </w:r>
      <w:r w:rsidR="00EE208A">
        <w:rPr>
          <w:sz w:val="26"/>
          <w:szCs w:val="26"/>
        </w:rPr>
        <w:t xml:space="preserve"> цен</w:t>
      </w:r>
      <w:r>
        <w:rPr>
          <w:sz w:val="26"/>
          <w:szCs w:val="26"/>
        </w:rPr>
        <w:t>а</w:t>
      </w:r>
      <w:r w:rsidR="00EE208A">
        <w:rPr>
          <w:sz w:val="26"/>
          <w:szCs w:val="26"/>
        </w:rPr>
        <w:t xml:space="preserve"> контракта</w:t>
      </w:r>
      <w:r w:rsidR="00EE208A" w:rsidRPr="00990DA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сформирована </w:t>
      </w:r>
      <w:r w:rsidR="00EE208A" w:rsidRPr="00990DA9">
        <w:rPr>
          <w:sz w:val="26"/>
          <w:szCs w:val="26"/>
        </w:rPr>
        <w:t xml:space="preserve">на основании коммерческих предложений </w:t>
      </w:r>
      <w:proofErr w:type="gramStart"/>
      <w:r w:rsidR="00EE208A" w:rsidRPr="00990DA9">
        <w:rPr>
          <w:sz w:val="26"/>
          <w:szCs w:val="26"/>
        </w:rPr>
        <w:t>от</w:t>
      </w:r>
      <w:proofErr w:type="gramEnd"/>
      <w:r w:rsidR="00EE208A" w:rsidRPr="00990DA9">
        <w:rPr>
          <w:sz w:val="26"/>
          <w:szCs w:val="26"/>
        </w:rPr>
        <w:t>:</w:t>
      </w:r>
    </w:p>
    <w:p w:rsidR="00EE208A" w:rsidRPr="00990DA9" w:rsidRDefault="00EE208A" w:rsidP="002869CA">
      <w:pPr>
        <w:rPr>
          <w:sz w:val="26"/>
          <w:szCs w:val="26"/>
        </w:rPr>
      </w:pPr>
      <w:r w:rsidRPr="00990DA9">
        <w:rPr>
          <w:sz w:val="26"/>
          <w:szCs w:val="26"/>
        </w:rPr>
        <w:t>ООО «С.М.А.Р.Т. офис» - 110 тыс</w:t>
      </w:r>
      <w:proofErr w:type="gramStart"/>
      <w:r w:rsidRPr="00990DA9">
        <w:rPr>
          <w:sz w:val="26"/>
          <w:szCs w:val="26"/>
        </w:rPr>
        <w:t>.р</w:t>
      </w:r>
      <w:proofErr w:type="gramEnd"/>
      <w:r w:rsidRPr="00990DA9">
        <w:rPr>
          <w:sz w:val="26"/>
          <w:szCs w:val="26"/>
        </w:rPr>
        <w:t>уб.</w:t>
      </w:r>
    </w:p>
    <w:p w:rsidR="00EE208A" w:rsidRDefault="00EE208A" w:rsidP="002869CA">
      <w:pPr>
        <w:rPr>
          <w:sz w:val="26"/>
          <w:szCs w:val="26"/>
        </w:rPr>
      </w:pPr>
      <w:r w:rsidRPr="00990DA9">
        <w:rPr>
          <w:sz w:val="26"/>
          <w:szCs w:val="26"/>
        </w:rPr>
        <w:t>ООО «</w:t>
      </w:r>
      <w:proofErr w:type="spellStart"/>
      <w:r w:rsidRPr="00990DA9">
        <w:rPr>
          <w:sz w:val="26"/>
          <w:szCs w:val="26"/>
        </w:rPr>
        <w:t>ХайТек</w:t>
      </w:r>
      <w:proofErr w:type="spellEnd"/>
      <w:r w:rsidRPr="00990DA9">
        <w:rPr>
          <w:sz w:val="26"/>
          <w:szCs w:val="26"/>
        </w:rPr>
        <w:t xml:space="preserve"> сервис» - 1</w:t>
      </w:r>
      <w:r>
        <w:rPr>
          <w:sz w:val="26"/>
          <w:szCs w:val="26"/>
        </w:rPr>
        <w:t>08</w:t>
      </w:r>
      <w:r w:rsidRPr="00990DA9">
        <w:rPr>
          <w:sz w:val="26"/>
          <w:szCs w:val="26"/>
        </w:rPr>
        <w:t xml:space="preserve"> тыс</w:t>
      </w:r>
      <w:proofErr w:type="gramStart"/>
      <w:r w:rsidRPr="00990DA9">
        <w:rPr>
          <w:sz w:val="26"/>
          <w:szCs w:val="26"/>
        </w:rPr>
        <w:t>.р</w:t>
      </w:r>
      <w:proofErr w:type="gramEnd"/>
      <w:r w:rsidRPr="00990DA9">
        <w:rPr>
          <w:sz w:val="26"/>
          <w:szCs w:val="26"/>
        </w:rPr>
        <w:t xml:space="preserve">уб. </w:t>
      </w:r>
    </w:p>
    <w:p w:rsidR="00EE208A" w:rsidRPr="00990DA9" w:rsidRDefault="00EE208A" w:rsidP="002869CA">
      <w:pPr>
        <w:rPr>
          <w:sz w:val="26"/>
          <w:szCs w:val="26"/>
        </w:rPr>
      </w:pPr>
      <w:r>
        <w:rPr>
          <w:sz w:val="26"/>
          <w:szCs w:val="26"/>
        </w:rPr>
        <w:t>Итого средняя  цена составила: (110 000,00+108 000,00):2 = 109 000,00 руб.</w:t>
      </w:r>
    </w:p>
    <w:p w:rsidR="00EE208A" w:rsidRDefault="00EE208A" w:rsidP="002869CA">
      <w:pPr>
        <w:rPr>
          <w:sz w:val="26"/>
          <w:szCs w:val="26"/>
        </w:rPr>
      </w:pPr>
    </w:p>
    <w:p w:rsidR="00EE208A" w:rsidRDefault="00EE208A" w:rsidP="002869CA">
      <w:pPr>
        <w:rPr>
          <w:sz w:val="26"/>
          <w:szCs w:val="26"/>
        </w:rPr>
      </w:pPr>
    </w:p>
    <w:p w:rsidR="002869CA" w:rsidRDefault="002869CA" w:rsidP="002869CA">
      <w:pPr>
        <w:rPr>
          <w:b/>
          <w:sz w:val="26"/>
          <w:szCs w:val="26"/>
        </w:rPr>
      </w:pPr>
    </w:p>
    <w:p w:rsidR="002869CA" w:rsidRDefault="002869CA" w:rsidP="002869CA">
      <w:pPr>
        <w:spacing w:line="360" w:lineRule="auto"/>
        <w:rPr>
          <w:sz w:val="26"/>
          <w:szCs w:val="26"/>
        </w:rPr>
      </w:pPr>
    </w:p>
    <w:p w:rsidR="00641D76" w:rsidRDefault="00641D76"/>
    <w:sectPr w:rsidR="00641D76" w:rsidSect="00B23468">
      <w:pgSz w:w="11906" w:h="16838"/>
      <w:pgMar w:top="1134" w:right="746" w:bottom="1134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30664"/>
    <w:multiLevelType w:val="hybridMultilevel"/>
    <w:tmpl w:val="BC7696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EA4468"/>
    <w:multiLevelType w:val="hybridMultilevel"/>
    <w:tmpl w:val="21DEC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7E2159"/>
    <w:multiLevelType w:val="hybridMultilevel"/>
    <w:tmpl w:val="F2AE93D6"/>
    <w:lvl w:ilvl="0" w:tplc="A82049E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67D8"/>
    <w:rsid w:val="0000326A"/>
    <w:rsid w:val="0004137E"/>
    <w:rsid w:val="000743EF"/>
    <w:rsid w:val="000804EF"/>
    <w:rsid w:val="000C5753"/>
    <w:rsid w:val="000D73C0"/>
    <w:rsid w:val="002869CA"/>
    <w:rsid w:val="002F4929"/>
    <w:rsid w:val="00396B59"/>
    <w:rsid w:val="003E0E2D"/>
    <w:rsid w:val="00404668"/>
    <w:rsid w:val="00493A69"/>
    <w:rsid w:val="0049760C"/>
    <w:rsid w:val="004B2E08"/>
    <w:rsid w:val="005234C2"/>
    <w:rsid w:val="005270B5"/>
    <w:rsid w:val="005A095E"/>
    <w:rsid w:val="005B1A85"/>
    <w:rsid w:val="005B2750"/>
    <w:rsid w:val="00641D76"/>
    <w:rsid w:val="00680822"/>
    <w:rsid w:val="006E3A46"/>
    <w:rsid w:val="006F7013"/>
    <w:rsid w:val="00702328"/>
    <w:rsid w:val="00772CB8"/>
    <w:rsid w:val="007A361B"/>
    <w:rsid w:val="007F1E7B"/>
    <w:rsid w:val="007F4CD3"/>
    <w:rsid w:val="007F67D8"/>
    <w:rsid w:val="00802B68"/>
    <w:rsid w:val="00805A9E"/>
    <w:rsid w:val="008F5083"/>
    <w:rsid w:val="009562C4"/>
    <w:rsid w:val="00956407"/>
    <w:rsid w:val="009A4182"/>
    <w:rsid w:val="009F6553"/>
    <w:rsid w:val="00A32252"/>
    <w:rsid w:val="00A52F4D"/>
    <w:rsid w:val="00AA115D"/>
    <w:rsid w:val="00AC078B"/>
    <w:rsid w:val="00B1274D"/>
    <w:rsid w:val="00B23468"/>
    <w:rsid w:val="00B74A0A"/>
    <w:rsid w:val="00B91C7E"/>
    <w:rsid w:val="00BD4EEB"/>
    <w:rsid w:val="00BF23DC"/>
    <w:rsid w:val="00BF297B"/>
    <w:rsid w:val="00C00347"/>
    <w:rsid w:val="00C02891"/>
    <w:rsid w:val="00C2452A"/>
    <w:rsid w:val="00C4206A"/>
    <w:rsid w:val="00C55082"/>
    <w:rsid w:val="00CC29AC"/>
    <w:rsid w:val="00CD0447"/>
    <w:rsid w:val="00CD2749"/>
    <w:rsid w:val="00D045EF"/>
    <w:rsid w:val="00D16283"/>
    <w:rsid w:val="00D41EA6"/>
    <w:rsid w:val="00D8260B"/>
    <w:rsid w:val="00DE18AF"/>
    <w:rsid w:val="00E142E5"/>
    <w:rsid w:val="00E172B0"/>
    <w:rsid w:val="00E3663E"/>
    <w:rsid w:val="00E535B9"/>
    <w:rsid w:val="00E85A57"/>
    <w:rsid w:val="00EC13D6"/>
    <w:rsid w:val="00EE208A"/>
    <w:rsid w:val="00EE478E"/>
    <w:rsid w:val="00F60229"/>
    <w:rsid w:val="00F66735"/>
    <w:rsid w:val="00F71F68"/>
    <w:rsid w:val="00FB15C4"/>
    <w:rsid w:val="00FC2885"/>
    <w:rsid w:val="00FF37D5"/>
    <w:rsid w:val="00FF4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67D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F67D8"/>
    <w:pPr>
      <w:spacing w:before="100" w:beforeAutospacing="1" w:after="119"/>
    </w:pPr>
  </w:style>
  <w:style w:type="paragraph" w:customStyle="1" w:styleId="ConsPlusNormal">
    <w:name w:val="ConsPlusNormal"/>
    <w:rsid w:val="00FF37D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rsid w:val="00E366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3663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E20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техническое обслуживание внутренних электрических, водопроводных, тепловых сетей, конструктивных элементов и прилегающей территории здания администрации Индустриального района г</vt:lpstr>
    </vt:vector>
  </TitlesOfParts>
  <Company/>
  <LinksUpToDate>false</LinksUpToDate>
  <CharactersWithSpaces>5129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техническое обслуживание внутренних электрических, водопроводных, тепловых сетей, конструктивных элементов и прилегающей территории здания администрации Индустриального района г</dc:title>
  <dc:subject/>
  <dc:creator>Мохин</dc:creator>
  <cp:keywords/>
  <dc:description/>
  <cp:lastModifiedBy>feogimz</cp:lastModifiedBy>
  <cp:revision>30</cp:revision>
  <cp:lastPrinted>2011-11-29T11:21:00Z</cp:lastPrinted>
  <dcterms:created xsi:type="dcterms:W3CDTF">2011-11-02T10:35:00Z</dcterms:created>
  <dcterms:modified xsi:type="dcterms:W3CDTF">2011-12-13T11:12:00Z</dcterms:modified>
</cp:coreProperties>
</file>