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027" w:rsidRPr="00E41CD4" w:rsidRDefault="00B84027" w:rsidP="00B84027">
      <w:pPr>
        <w:pStyle w:val="afe"/>
        <w:spacing w:before="0" w:beforeAutospacing="0" w:after="0" w:afterAutospacing="0"/>
        <w:jc w:val="center"/>
        <w:rPr>
          <w:b/>
          <w:sz w:val="22"/>
          <w:szCs w:val="22"/>
        </w:rPr>
      </w:pPr>
      <w:r w:rsidRPr="00E41CD4">
        <w:rPr>
          <w:b/>
          <w:sz w:val="22"/>
          <w:szCs w:val="22"/>
        </w:rPr>
        <w:t>ДЕПАРТАМЕНТ ФИНАНСОВ АДМИНИСТРАЦИИ ГОРОДА ПЕРМИ</w:t>
      </w:r>
    </w:p>
    <w:p w:rsidR="00B84027" w:rsidRDefault="00B84027" w:rsidP="00B84027">
      <w:pPr>
        <w:pStyle w:val="afe"/>
        <w:spacing w:before="0" w:beforeAutospacing="0" w:after="0" w:afterAutospacing="0"/>
        <w:jc w:val="both"/>
        <w:rPr>
          <w:sz w:val="22"/>
          <w:szCs w:val="22"/>
        </w:rPr>
      </w:pPr>
    </w:p>
    <w:p w:rsidR="00B84027" w:rsidRDefault="00B84027" w:rsidP="00B84027">
      <w:pPr>
        <w:pStyle w:val="afe"/>
        <w:spacing w:before="0" w:beforeAutospacing="0" w:after="0" w:afterAutospacing="0"/>
        <w:jc w:val="both"/>
        <w:rPr>
          <w:sz w:val="22"/>
          <w:szCs w:val="22"/>
        </w:rPr>
      </w:pPr>
    </w:p>
    <w:p w:rsidR="00B84027" w:rsidRPr="00523171" w:rsidRDefault="00B84027" w:rsidP="00B84027">
      <w:pPr>
        <w:pStyle w:val="afe"/>
        <w:spacing w:before="0" w:beforeAutospacing="0" w:after="0" w:afterAutospacing="0"/>
        <w:jc w:val="both"/>
        <w:rPr>
          <w:sz w:val="22"/>
          <w:szCs w:val="22"/>
        </w:rPr>
      </w:pPr>
    </w:p>
    <w:p w:rsidR="00B84027" w:rsidRPr="00CE77B2" w:rsidRDefault="00B84027" w:rsidP="00B84027">
      <w:pPr>
        <w:ind w:left="5279"/>
        <w:rPr>
          <w:b/>
        </w:rPr>
      </w:pPr>
      <w:r w:rsidRPr="00CE77B2">
        <w:rPr>
          <w:b/>
          <w:sz w:val="22"/>
        </w:rPr>
        <w:t>«УТВЕРЖДАЮ»</w:t>
      </w:r>
      <w:r w:rsidRPr="00CE77B2">
        <w:rPr>
          <w:sz w:val="22"/>
        </w:rPr>
        <w:t>:</w:t>
      </w:r>
    </w:p>
    <w:p w:rsidR="00B84027" w:rsidRDefault="00B84027" w:rsidP="00B84027">
      <w:pPr>
        <w:ind w:left="5280"/>
      </w:pPr>
      <w:r w:rsidRPr="00CE77B2">
        <w:rPr>
          <w:b/>
          <w:sz w:val="10"/>
          <w:szCs w:val="10"/>
        </w:rPr>
        <w:br/>
      </w:r>
      <w:r>
        <w:t>Начальник департамента</w:t>
      </w:r>
    </w:p>
    <w:p w:rsidR="00B84027" w:rsidRPr="00CE77B2" w:rsidRDefault="00B84027" w:rsidP="00B84027">
      <w:pPr>
        <w:ind w:left="5280"/>
      </w:pPr>
    </w:p>
    <w:p w:rsidR="00B84027" w:rsidRPr="00CE77B2" w:rsidRDefault="00B84027" w:rsidP="00B84027">
      <w:pPr>
        <w:ind w:left="5280"/>
      </w:pPr>
      <w:r w:rsidRPr="00CE77B2">
        <w:t>_____</w:t>
      </w:r>
      <w:r>
        <w:t>______________В.С. Титяпкина</w:t>
      </w:r>
    </w:p>
    <w:p w:rsidR="00B84027" w:rsidRPr="00CE77B2" w:rsidRDefault="00B84027" w:rsidP="00B84027">
      <w:pPr>
        <w:ind w:left="5280"/>
      </w:pPr>
    </w:p>
    <w:p w:rsidR="00B84027" w:rsidRPr="00CE77B2" w:rsidRDefault="00B84027" w:rsidP="00B84027">
      <w:pPr>
        <w:ind w:left="5280"/>
      </w:pPr>
      <w:r>
        <w:t xml:space="preserve">               «___»___________  2012</w:t>
      </w:r>
      <w:r w:rsidRPr="00CE77B2">
        <w:t xml:space="preserve"> г.</w:t>
      </w:r>
    </w:p>
    <w:p w:rsidR="00B84027" w:rsidRPr="00523171" w:rsidRDefault="00B84027" w:rsidP="00B84027">
      <w:pPr>
        <w:ind w:right="639"/>
        <w:rPr>
          <w:sz w:val="22"/>
          <w:szCs w:val="22"/>
        </w:rPr>
      </w:pPr>
    </w:p>
    <w:p w:rsidR="00B84027" w:rsidRPr="00523171" w:rsidRDefault="00B84027" w:rsidP="00B84027">
      <w:pPr>
        <w:ind w:right="639"/>
        <w:rPr>
          <w:sz w:val="22"/>
          <w:szCs w:val="22"/>
        </w:rPr>
      </w:pPr>
    </w:p>
    <w:p w:rsidR="00B84027" w:rsidRPr="00523171" w:rsidRDefault="00B84027" w:rsidP="00B84027">
      <w:pPr>
        <w:ind w:right="639"/>
        <w:rPr>
          <w:sz w:val="22"/>
          <w:szCs w:val="22"/>
        </w:rPr>
      </w:pPr>
    </w:p>
    <w:p w:rsidR="00B84027" w:rsidRDefault="00B84027" w:rsidP="00B84027">
      <w:pPr>
        <w:ind w:right="639"/>
        <w:rPr>
          <w:sz w:val="22"/>
          <w:szCs w:val="22"/>
        </w:rPr>
      </w:pPr>
    </w:p>
    <w:p w:rsidR="00B84027" w:rsidRDefault="00B84027" w:rsidP="00B84027">
      <w:pPr>
        <w:ind w:right="639"/>
        <w:rPr>
          <w:sz w:val="22"/>
          <w:szCs w:val="22"/>
        </w:rPr>
      </w:pPr>
    </w:p>
    <w:p w:rsidR="00B84027" w:rsidRDefault="00B84027" w:rsidP="00B84027">
      <w:pPr>
        <w:ind w:right="639"/>
        <w:rPr>
          <w:sz w:val="22"/>
          <w:szCs w:val="22"/>
        </w:rPr>
      </w:pPr>
    </w:p>
    <w:p w:rsidR="00B84027" w:rsidRDefault="00B84027" w:rsidP="00B84027">
      <w:pPr>
        <w:ind w:right="639"/>
        <w:rPr>
          <w:sz w:val="22"/>
          <w:szCs w:val="22"/>
        </w:rPr>
      </w:pPr>
    </w:p>
    <w:p w:rsidR="00B84027" w:rsidRDefault="00B84027" w:rsidP="00B84027">
      <w:pPr>
        <w:ind w:right="639"/>
        <w:rPr>
          <w:sz w:val="22"/>
          <w:szCs w:val="22"/>
        </w:rPr>
      </w:pPr>
    </w:p>
    <w:p w:rsidR="00B84027" w:rsidRPr="00523171" w:rsidRDefault="00B84027" w:rsidP="00B84027">
      <w:pPr>
        <w:ind w:right="639"/>
        <w:rPr>
          <w:sz w:val="22"/>
          <w:szCs w:val="22"/>
        </w:rPr>
      </w:pPr>
    </w:p>
    <w:p w:rsidR="00B84027" w:rsidRPr="00F97175" w:rsidRDefault="00B84027" w:rsidP="00B84027">
      <w:pPr>
        <w:pStyle w:val="ConsNonformat"/>
        <w:widowControl/>
        <w:ind w:right="0"/>
        <w:jc w:val="center"/>
        <w:rPr>
          <w:rFonts w:ascii="Times New Roman" w:hAnsi="Times New Roman" w:cs="Times New Roman"/>
          <w:b/>
          <w:bCs/>
          <w:sz w:val="28"/>
          <w:szCs w:val="28"/>
        </w:rPr>
      </w:pPr>
      <w:r w:rsidRPr="00D91998">
        <w:rPr>
          <w:rFonts w:ascii="Times New Roman" w:hAnsi="Times New Roman" w:cs="Times New Roman"/>
          <w:b/>
          <w:bCs/>
          <w:sz w:val="28"/>
          <w:szCs w:val="28"/>
        </w:rPr>
        <w:t xml:space="preserve">ДОКУМЕНТАЦИЯ </w:t>
      </w:r>
    </w:p>
    <w:p w:rsidR="00B84027" w:rsidRPr="00D91998" w:rsidRDefault="00B84027" w:rsidP="00B84027">
      <w:pPr>
        <w:pStyle w:val="ConsNonformat"/>
        <w:widowControl/>
        <w:ind w:right="0"/>
        <w:jc w:val="center"/>
        <w:rPr>
          <w:rFonts w:ascii="Times New Roman" w:hAnsi="Times New Roman" w:cs="Times New Roman"/>
          <w:b/>
          <w:bCs/>
          <w:sz w:val="28"/>
          <w:szCs w:val="28"/>
        </w:rPr>
      </w:pPr>
      <w:r w:rsidRPr="00D91998">
        <w:rPr>
          <w:rFonts w:ascii="Times New Roman" w:hAnsi="Times New Roman" w:cs="Times New Roman"/>
          <w:b/>
          <w:bCs/>
          <w:sz w:val="28"/>
          <w:szCs w:val="28"/>
        </w:rPr>
        <w:t>ОБ ОТКРЫТОМ АУКЦИОНЕ В ЭЛЕКТРОННОЙ ФОРМЕ</w:t>
      </w:r>
    </w:p>
    <w:p w:rsidR="00B84027" w:rsidRPr="00301AE9" w:rsidRDefault="00B84027" w:rsidP="00B84027">
      <w:pPr>
        <w:pStyle w:val="a8"/>
        <w:ind w:left="147" w:right="147"/>
        <w:jc w:val="center"/>
        <w:rPr>
          <w:color w:val="000000"/>
          <w:sz w:val="28"/>
          <w:szCs w:val="28"/>
        </w:rPr>
      </w:pPr>
      <w:r w:rsidRPr="00301AE9">
        <w:rPr>
          <w:color w:val="000000"/>
          <w:sz w:val="28"/>
          <w:szCs w:val="28"/>
        </w:rPr>
        <w:t xml:space="preserve">на право заключить муниципальный контракт </w:t>
      </w:r>
    </w:p>
    <w:p w:rsidR="00B84027" w:rsidRPr="00301AE9" w:rsidRDefault="00B84027" w:rsidP="00B84027">
      <w:pPr>
        <w:pStyle w:val="a8"/>
        <w:ind w:left="147" w:right="147"/>
        <w:jc w:val="center"/>
        <w:rPr>
          <w:sz w:val="28"/>
          <w:szCs w:val="28"/>
        </w:rPr>
      </w:pPr>
      <w:r w:rsidRPr="00301AE9">
        <w:rPr>
          <w:sz w:val="28"/>
          <w:szCs w:val="28"/>
        </w:rPr>
        <w:t xml:space="preserve">на оказание услуг по сопровождению автоматизированной системы </w:t>
      </w:r>
    </w:p>
    <w:p w:rsidR="00B84027" w:rsidRPr="00301AE9" w:rsidRDefault="00B84027" w:rsidP="00B84027">
      <w:pPr>
        <w:pStyle w:val="a8"/>
        <w:ind w:left="147" w:right="147"/>
        <w:jc w:val="center"/>
        <w:rPr>
          <w:sz w:val="28"/>
          <w:szCs w:val="28"/>
        </w:rPr>
      </w:pPr>
      <w:r w:rsidRPr="00301AE9">
        <w:rPr>
          <w:sz w:val="28"/>
          <w:szCs w:val="28"/>
        </w:rPr>
        <w:t>«АЦК-Планирование»</w:t>
      </w:r>
    </w:p>
    <w:p w:rsidR="00B84027" w:rsidRPr="00523171" w:rsidRDefault="00B84027" w:rsidP="00B84027">
      <w:pPr>
        <w:pStyle w:val="afe"/>
        <w:spacing w:before="0" w:beforeAutospacing="0" w:after="0" w:afterAutospacing="0"/>
        <w:jc w:val="center"/>
        <w:rPr>
          <w:sz w:val="22"/>
          <w:szCs w:val="22"/>
        </w:rPr>
      </w:pPr>
    </w:p>
    <w:p w:rsidR="00B84027" w:rsidRPr="00523171" w:rsidRDefault="00B84027" w:rsidP="00B84027">
      <w:pPr>
        <w:tabs>
          <w:tab w:val="left" w:pos="5010"/>
        </w:tabs>
        <w:suppressAutoHyphens/>
        <w:ind w:right="639"/>
        <w:jc w:val="center"/>
        <w:rPr>
          <w:sz w:val="22"/>
          <w:szCs w:val="22"/>
        </w:rPr>
      </w:pPr>
    </w:p>
    <w:p w:rsidR="00B84027" w:rsidRDefault="00B84027" w:rsidP="00B84027">
      <w:pPr>
        <w:suppressAutoHyphens/>
        <w:ind w:right="639"/>
        <w:jc w:val="center"/>
        <w:rPr>
          <w:sz w:val="22"/>
          <w:szCs w:val="22"/>
        </w:rPr>
      </w:pPr>
    </w:p>
    <w:p w:rsidR="00B84027" w:rsidRPr="00523171"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rPr>
      </w:pPr>
    </w:p>
    <w:p w:rsidR="00B84027" w:rsidRDefault="00B84027" w:rsidP="00B84027">
      <w:pPr>
        <w:ind w:right="639"/>
        <w:jc w:val="center"/>
        <w:rPr>
          <w:sz w:val="22"/>
          <w:szCs w:val="22"/>
          <w:lang w:val="en-US"/>
        </w:rPr>
      </w:pPr>
      <w:r>
        <w:rPr>
          <w:sz w:val="22"/>
          <w:szCs w:val="22"/>
        </w:rPr>
        <w:t>Пермь</w:t>
      </w:r>
      <w:r w:rsidRPr="00523171">
        <w:rPr>
          <w:sz w:val="22"/>
          <w:szCs w:val="22"/>
        </w:rPr>
        <w:br/>
        <w:t>201</w:t>
      </w:r>
      <w:r>
        <w:rPr>
          <w:sz w:val="22"/>
          <w:szCs w:val="22"/>
        </w:rPr>
        <w:t>2</w:t>
      </w:r>
    </w:p>
    <w:p w:rsidR="00B84027" w:rsidRPr="009F0FF7" w:rsidRDefault="00B84027" w:rsidP="00B84027">
      <w:pPr>
        <w:numPr>
          <w:ilvl w:val="0"/>
          <w:numId w:val="6"/>
        </w:numPr>
        <w:ind w:left="-131" w:right="-2" w:hanging="436"/>
        <w:jc w:val="both"/>
        <w:rPr>
          <w:b/>
          <w:sz w:val="22"/>
          <w:szCs w:val="22"/>
        </w:rPr>
      </w:pPr>
      <w:r w:rsidRPr="009F0FF7">
        <w:rPr>
          <w:b/>
        </w:rPr>
        <w:lastRenderedPageBreak/>
        <w:t>Законодательное регулирование и общие сведение об открытом аукционе в электронной</w:t>
      </w:r>
      <w:r w:rsidR="00A97C07">
        <w:rPr>
          <w:b/>
        </w:rPr>
        <w:t xml:space="preserve"> </w:t>
      </w:r>
      <w:r w:rsidRPr="009F0FF7">
        <w:rPr>
          <w:b/>
        </w:rPr>
        <w:t>фо</w:t>
      </w:r>
      <w:r w:rsidR="0059477A">
        <w:rPr>
          <w:b/>
        </w:rPr>
        <w:t>рме………………………………………………………………………………</w:t>
      </w:r>
      <w:r w:rsidRPr="009F0FF7">
        <w:rPr>
          <w:b/>
        </w:rPr>
        <w:t>3</w:t>
      </w:r>
    </w:p>
    <w:p w:rsidR="00B84027" w:rsidRDefault="00B84027" w:rsidP="00B84027">
      <w:pPr>
        <w:numPr>
          <w:ilvl w:val="1"/>
          <w:numId w:val="6"/>
        </w:numPr>
        <w:ind w:left="0" w:right="-2" w:hanging="567"/>
        <w:jc w:val="both"/>
      </w:pPr>
      <w:r w:rsidRPr="009F0FF7">
        <w:t>Законодательное регулирование и основные термины, используемые в документации об открытом аукционе в электронной форме</w:t>
      </w:r>
      <w:r w:rsidR="0059477A">
        <w:t>……………………</w:t>
      </w:r>
      <w:r>
        <w:t>..………….……………….…</w:t>
      </w:r>
      <w:r w:rsidR="0059477A">
        <w:t>..</w:t>
      </w:r>
      <w:r>
        <w:t>3</w:t>
      </w:r>
    </w:p>
    <w:p w:rsidR="00B84027" w:rsidRDefault="00B84027" w:rsidP="00B84027">
      <w:pPr>
        <w:numPr>
          <w:ilvl w:val="2"/>
          <w:numId w:val="6"/>
        </w:numPr>
        <w:ind w:left="0" w:right="-2" w:hanging="567"/>
        <w:jc w:val="both"/>
        <w:rPr>
          <w:sz w:val="22"/>
          <w:szCs w:val="22"/>
        </w:rPr>
      </w:pPr>
      <w:r w:rsidRPr="009F0FF7">
        <w:rPr>
          <w:sz w:val="22"/>
          <w:szCs w:val="22"/>
        </w:rPr>
        <w:t>Основные термины</w:t>
      </w:r>
      <w:r w:rsidR="0059477A">
        <w:rPr>
          <w:sz w:val="22"/>
          <w:szCs w:val="22"/>
        </w:rPr>
        <w:t>………………</w:t>
      </w:r>
      <w:r>
        <w:rPr>
          <w:sz w:val="22"/>
          <w:szCs w:val="22"/>
        </w:rPr>
        <w:t>……………………………………………</w:t>
      </w:r>
      <w:r w:rsidR="00DF627E">
        <w:rPr>
          <w:sz w:val="22"/>
          <w:szCs w:val="22"/>
        </w:rPr>
        <w:t>..</w:t>
      </w:r>
      <w:r>
        <w:rPr>
          <w:sz w:val="22"/>
          <w:szCs w:val="22"/>
        </w:rPr>
        <w:t>.………………………3</w:t>
      </w:r>
    </w:p>
    <w:p w:rsidR="00B84027" w:rsidRDefault="00B84027" w:rsidP="00B84027">
      <w:pPr>
        <w:numPr>
          <w:ilvl w:val="1"/>
          <w:numId w:val="6"/>
        </w:numPr>
        <w:ind w:left="0" w:right="-2" w:hanging="567"/>
        <w:jc w:val="both"/>
        <w:rPr>
          <w:sz w:val="22"/>
          <w:szCs w:val="22"/>
        </w:rPr>
      </w:pPr>
      <w:r>
        <w:rPr>
          <w:sz w:val="22"/>
          <w:szCs w:val="22"/>
        </w:rPr>
        <w:t>Заказчик………………………………………………………………………………</w:t>
      </w:r>
      <w:r w:rsidR="00DF627E">
        <w:rPr>
          <w:sz w:val="22"/>
          <w:szCs w:val="22"/>
        </w:rPr>
        <w:t>..</w:t>
      </w:r>
      <w:r>
        <w:rPr>
          <w:sz w:val="22"/>
          <w:szCs w:val="22"/>
        </w:rPr>
        <w:t>...…</w:t>
      </w:r>
      <w:r w:rsidR="0059477A">
        <w:rPr>
          <w:sz w:val="22"/>
          <w:szCs w:val="22"/>
        </w:rPr>
        <w:t>……………</w:t>
      </w:r>
      <w:r>
        <w:rPr>
          <w:sz w:val="22"/>
          <w:szCs w:val="22"/>
        </w:rPr>
        <w:t>4</w:t>
      </w:r>
    </w:p>
    <w:p w:rsidR="00B84027" w:rsidRPr="0059477A" w:rsidRDefault="00B84027" w:rsidP="00B84027">
      <w:pPr>
        <w:numPr>
          <w:ilvl w:val="1"/>
          <w:numId w:val="6"/>
        </w:numPr>
        <w:ind w:left="0" w:right="-2" w:hanging="567"/>
        <w:jc w:val="both"/>
        <w:rPr>
          <w:rStyle w:val="a4"/>
          <w:color w:val="auto"/>
          <w:sz w:val="22"/>
          <w:szCs w:val="22"/>
          <w:u w:val="none"/>
        </w:rPr>
      </w:pPr>
      <w:r w:rsidRPr="0059477A">
        <w:rPr>
          <w:rStyle w:val="a4"/>
          <w:color w:val="auto"/>
          <w:u w:val="none"/>
        </w:rPr>
        <w:t>Предмет  открытого аукциона в электронной форме   ……………………</w:t>
      </w:r>
      <w:r w:rsidR="006A539E">
        <w:rPr>
          <w:rStyle w:val="a4"/>
          <w:color w:val="auto"/>
          <w:u w:val="none"/>
        </w:rPr>
        <w:t>……</w:t>
      </w:r>
      <w:r w:rsidR="00DF627E">
        <w:rPr>
          <w:rStyle w:val="a4"/>
          <w:color w:val="auto"/>
          <w:u w:val="none"/>
        </w:rPr>
        <w:t>.</w:t>
      </w:r>
      <w:r w:rsidRPr="0059477A">
        <w:rPr>
          <w:rStyle w:val="a4"/>
          <w:color w:val="auto"/>
          <w:u w:val="none"/>
        </w:rPr>
        <w:t>………....</w:t>
      </w:r>
      <w:r w:rsidR="0059477A" w:rsidRPr="0059477A">
        <w:rPr>
          <w:rStyle w:val="a4"/>
          <w:color w:val="auto"/>
          <w:u w:val="none"/>
        </w:rPr>
        <w:t xml:space="preserve">… </w:t>
      </w:r>
      <w:r w:rsidRPr="0059477A">
        <w:rPr>
          <w:rStyle w:val="a4"/>
          <w:color w:val="auto"/>
          <w:u w:val="none"/>
        </w:rPr>
        <w:t>4</w:t>
      </w:r>
    </w:p>
    <w:p w:rsidR="00B84027" w:rsidRDefault="00B84027" w:rsidP="00B84027">
      <w:pPr>
        <w:numPr>
          <w:ilvl w:val="1"/>
          <w:numId w:val="6"/>
        </w:numPr>
        <w:ind w:left="0" w:right="-2" w:hanging="567"/>
        <w:jc w:val="both"/>
        <w:rPr>
          <w:sz w:val="22"/>
          <w:szCs w:val="22"/>
        </w:rPr>
      </w:pPr>
      <w:r w:rsidRPr="009F0FF7">
        <w:rPr>
          <w:sz w:val="22"/>
          <w:szCs w:val="22"/>
        </w:rPr>
        <w:t>Извещение о проведении открытого аукциона в электронной форме</w:t>
      </w:r>
      <w:r>
        <w:rPr>
          <w:sz w:val="22"/>
          <w:szCs w:val="22"/>
        </w:rPr>
        <w:t>………………</w:t>
      </w:r>
      <w:r w:rsidR="00DF627E">
        <w:rPr>
          <w:sz w:val="22"/>
          <w:szCs w:val="22"/>
        </w:rPr>
        <w:t>..</w:t>
      </w:r>
      <w:r>
        <w:rPr>
          <w:sz w:val="22"/>
          <w:szCs w:val="22"/>
        </w:rPr>
        <w:t>……..………4</w:t>
      </w:r>
    </w:p>
    <w:p w:rsidR="00B84027" w:rsidRDefault="00B84027" w:rsidP="00B84027">
      <w:pPr>
        <w:numPr>
          <w:ilvl w:val="1"/>
          <w:numId w:val="6"/>
        </w:numPr>
        <w:ind w:left="0" w:right="-2" w:hanging="567"/>
        <w:jc w:val="both"/>
        <w:rPr>
          <w:sz w:val="22"/>
          <w:szCs w:val="22"/>
        </w:rPr>
      </w:pPr>
      <w:r w:rsidRPr="009F0FF7">
        <w:rPr>
          <w:sz w:val="22"/>
          <w:szCs w:val="22"/>
        </w:rPr>
        <w:t>Начальная (максимальная) цена контракта (цена лота) и источник финансирования и порядок оплаты заказа</w:t>
      </w:r>
      <w:r>
        <w:rPr>
          <w:sz w:val="22"/>
          <w:szCs w:val="22"/>
        </w:rPr>
        <w:t>………………</w:t>
      </w:r>
      <w:r w:rsidR="0059477A">
        <w:rPr>
          <w:sz w:val="22"/>
          <w:szCs w:val="22"/>
        </w:rPr>
        <w:t>…………………………………………………………</w:t>
      </w:r>
      <w:r w:rsidR="00DF627E">
        <w:rPr>
          <w:sz w:val="22"/>
          <w:szCs w:val="22"/>
        </w:rPr>
        <w:t>.</w:t>
      </w:r>
      <w:r w:rsidR="0059477A">
        <w:rPr>
          <w:sz w:val="22"/>
          <w:szCs w:val="22"/>
        </w:rPr>
        <w:t>…………………</w:t>
      </w:r>
      <w:r>
        <w:rPr>
          <w:sz w:val="22"/>
          <w:szCs w:val="22"/>
        </w:rPr>
        <w:t>4</w:t>
      </w:r>
    </w:p>
    <w:p w:rsidR="00B84027" w:rsidRDefault="00B84027" w:rsidP="00B84027">
      <w:pPr>
        <w:numPr>
          <w:ilvl w:val="1"/>
          <w:numId w:val="6"/>
        </w:numPr>
        <w:ind w:left="0" w:right="-2" w:hanging="567"/>
        <w:jc w:val="both"/>
        <w:rPr>
          <w:sz w:val="22"/>
          <w:szCs w:val="22"/>
        </w:rPr>
      </w:pPr>
      <w:r w:rsidRPr="000979E1">
        <w:rPr>
          <w:sz w:val="22"/>
          <w:szCs w:val="22"/>
        </w:rPr>
        <w:t>Требования к Участникам размещения заказа</w:t>
      </w:r>
      <w:r w:rsidR="0059477A">
        <w:rPr>
          <w:sz w:val="22"/>
          <w:szCs w:val="22"/>
        </w:rPr>
        <w:t>……………………………………</w:t>
      </w:r>
      <w:r w:rsidR="00DF627E">
        <w:rPr>
          <w:sz w:val="22"/>
          <w:szCs w:val="22"/>
        </w:rPr>
        <w:t>…..</w:t>
      </w:r>
      <w:r w:rsidR="0059477A">
        <w:rPr>
          <w:sz w:val="22"/>
          <w:szCs w:val="22"/>
        </w:rPr>
        <w:t>………</w:t>
      </w:r>
      <w:r>
        <w:rPr>
          <w:sz w:val="22"/>
          <w:szCs w:val="22"/>
        </w:rPr>
        <w:t>..………..</w:t>
      </w:r>
      <w:r w:rsidR="00E22C24">
        <w:rPr>
          <w:sz w:val="22"/>
          <w:szCs w:val="22"/>
        </w:rPr>
        <w:t>5</w:t>
      </w:r>
    </w:p>
    <w:p w:rsidR="00B84027" w:rsidRDefault="00B84027" w:rsidP="00B84027">
      <w:pPr>
        <w:numPr>
          <w:ilvl w:val="1"/>
          <w:numId w:val="6"/>
        </w:numPr>
        <w:ind w:left="0" w:right="-2" w:hanging="567"/>
        <w:jc w:val="both"/>
        <w:rPr>
          <w:sz w:val="22"/>
          <w:szCs w:val="22"/>
        </w:rPr>
      </w:pPr>
      <w:r w:rsidRPr="000979E1">
        <w:rPr>
          <w:sz w:val="22"/>
          <w:szCs w:val="22"/>
        </w:rPr>
        <w:t>Происхождение товаров</w:t>
      </w:r>
      <w:r w:rsidR="0059477A">
        <w:rPr>
          <w:sz w:val="22"/>
          <w:szCs w:val="22"/>
        </w:rPr>
        <w:t xml:space="preserve">……………………………… </w:t>
      </w:r>
      <w:r>
        <w:rPr>
          <w:sz w:val="22"/>
          <w:szCs w:val="22"/>
        </w:rPr>
        <w:t>…………………………</w:t>
      </w:r>
      <w:r w:rsidR="00DF627E">
        <w:rPr>
          <w:sz w:val="22"/>
          <w:szCs w:val="22"/>
        </w:rPr>
        <w:t>…..</w:t>
      </w:r>
      <w:r>
        <w:rPr>
          <w:sz w:val="22"/>
          <w:szCs w:val="22"/>
        </w:rPr>
        <w:t>…………………5</w:t>
      </w:r>
    </w:p>
    <w:p w:rsidR="00B84027" w:rsidRDefault="00B84027" w:rsidP="00B84027">
      <w:pPr>
        <w:numPr>
          <w:ilvl w:val="1"/>
          <w:numId w:val="6"/>
        </w:numPr>
        <w:ind w:left="0" w:right="-2" w:hanging="567"/>
        <w:jc w:val="both"/>
        <w:rPr>
          <w:sz w:val="22"/>
          <w:szCs w:val="22"/>
        </w:rPr>
      </w:pPr>
      <w:r w:rsidRPr="000979E1">
        <w:rPr>
          <w:sz w:val="22"/>
          <w:szCs w:val="22"/>
        </w:rPr>
        <w:t>Расходы на участие в открытом аукционе в электронной форме</w:t>
      </w:r>
      <w:r>
        <w:rPr>
          <w:sz w:val="22"/>
          <w:szCs w:val="22"/>
        </w:rPr>
        <w:t>…………………</w:t>
      </w:r>
      <w:r w:rsidR="00DF627E">
        <w:rPr>
          <w:sz w:val="22"/>
          <w:szCs w:val="22"/>
        </w:rPr>
        <w:t>.</w:t>
      </w:r>
      <w:r>
        <w:rPr>
          <w:sz w:val="22"/>
          <w:szCs w:val="22"/>
        </w:rPr>
        <w:t>……………...…</w:t>
      </w:r>
      <w:r w:rsidR="00E22C24">
        <w:rPr>
          <w:sz w:val="22"/>
          <w:szCs w:val="22"/>
        </w:rPr>
        <w:t>6</w:t>
      </w:r>
    </w:p>
    <w:p w:rsidR="00B84027" w:rsidRDefault="00B84027" w:rsidP="00B84027">
      <w:pPr>
        <w:numPr>
          <w:ilvl w:val="1"/>
          <w:numId w:val="6"/>
        </w:numPr>
        <w:ind w:left="0" w:right="-2" w:hanging="567"/>
        <w:jc w:val="both"/>
        <w:rPr>
          <w:sz w:val="22"/>
          <w:szCs w:val="22"/>
        </w:rPr>
      </w:pPr>
      <w:r w:rsidRPr="000979E1">
        <w:rPr>
          <w:sz w:val="22"/>
          <w:szCs w:val="22"/>
        </w:rPr>
        <w:t>Аккредитация Участников размещения заказа на электронной площадке</w:t>
      </w:r>
      <w:r>
        <w:rPr>
          <w:sz w:val="22"/>
          <w:szCs w:val="22"/>
        </w:rPr>
        <w:t>………</w:t>
      </w:r>
      <w:r w:rsidR="00DF627E">
        <w:rPr>
          <w:sz w:val="22"/>
          <w:szCs w:val="22"/>
        </w:rPr>
        <w:t>…</w:t>
      </w:r>
      <w:r>
        <w:rPr>
          <w:sz w:val="22"/>
          <w:szCs w:val="22"/>
        </w:rPr>
        <w:t>………..………</w:t>
      </w:r>
      <w:r w:rsidR="00E22C24">
        <w:rPr>
          <w:sz w:val="22"/>
          <w:szCs w:val="22"/>
        </w:rPr>
        <w:t>6</w:t>
      </w:r>
    </w:p>
    <w:p w:rsidR="00B84027" w:rsidRDefault="00B84027" w:rsidP="00B84027">
      <w:pPr>
        <w:numPr>
          <w:ilvl w:val="0"/>
          <w:numId w:val="6"/>
        </w:numPr>
        <w:ind w:left="0" w:right="-2" w:hanging="567"/>
        <w:jc w:val="both"/>
        <w:rPr>
          <w:b/>
          <w:sz w:val="22"/>
          <w:szCs w:val="22"/>
        </w:rPr>
      </w:pPr>
      <w:r w:rsidRPr="000979E1">
        <w:rPr>
          <w:b/>
          <w:sz w:val="22"/>
          <w:szCs w:val="22"/>
        </w:rPr>
        <w:t>Документация об открытом  аукционе в электронной форме</w:t>
      </w:r>
      <w:r>
        <w:rPr>
          <w:b/>
          <w:sz w:val="22"/>
          <w:szCs w:val="22"/>
        </w:rPr>
        <w:t>……………</w:t>
      </w:r>
      <w:r w:rsidR="00DF627E">
        <w:rPr>
          <w:b/>
          <w:sz w:val="22"/>
          <w:szCs w:val="22"/>
        </w:rPr>
        <w:t>.</w:t>
      </w:r>
      <w:r>
        <w:rPr>
          <w:b/>
          <w:sz w:val="22"/>
          <w:szCs w:val="22"/>
        </w:rPr>
        <w:t>…………………..…</w:t>
      </w:r>
      <w:r w:rsidR="00E22C24">
        <w:rPr>
          <w:b/>
          <w:sz w:val="22"/>
          <w:szCs w:val="22"/>
        </w:rPr>
        <w:t>6</w:t>
      </w:r>
    </w:p>
    <w:p w:rsidR="00B84027" w:rsidRDefault="00B84027" w:rsidP="00B84027">
      <w:pPr>
        <w:numPr>
          <w:ilvl w:val="1"/>
          <w:numId w:val="6"/>
        </w:numPr>
        <w:ind w:left="0" w:right="-2" w:hanging="567"/>
        <w:jc w:val="both"/>
        <w:rPr>
          <w:sz w:val="22"/>
          <w:szCs w:val="22"/>
        </w:rPr>
      </w:pPr>
      <w:r w:rsidRPr="000979E1">
        <w:rPr>
          <w:sz w:val="22"/>
          <w:szCs w:val="22"/>
        </w:rPr>
        <w:t>Получение Документации об открытом аукционе в электронной форме</w:t>
      </w:r>
      <w:r>
        <w:rPr>
          <w:sz w:val="22"/>
          <w:szCs w:val="22"/>
        </w:rPr>
        <w:t>………</w:t>
      </w:r>
      <w:r w:rsidR="00DF627E">
        <w:rPr>
          <w:sz w:val="22"/>
          <w:szCs w:val="22"/>
        </w:rPr>
        <w:t>.</w:t>
      </w:r>
      <w:r>
        <w:rPr>
          <w:sz w:val="22"/>
          <w:szCs w:val="22"/>
        </w:rPr>
        <w:t>………….……….</w:t>
      </w:r>
      <w:r w:rsidR="00E22C24">
        <w:rPr>
          <w:sz w:val="22"/>
          <w:szCs w:val="22"/>
        </w:rPr>
        <w:t>6</w:t>
      </w:r>
    </w:p>
    <w:p w:rsidR="00B84027" w:rsidRDefault="00B84027" w:rsidP="00B84027">
      <w:pPr>
        <w:numPr>
          <w:ilvl w:val="1"/>
          <w:numId w:val="6"/>
        </w:numPr>
        <w:ind w:left="0" w:right="-2" w:hanging="567"/>
        <w:jc w:val="both"/>
        <w:rPr>
          <w:sz w:val="22"/>
          <w:szCs w:val="22"/>
        </w:rPr>
      </w:pPr>
      <w:r w:rsidRPr="000979E1">
        <w:rPr>
          <w:sz w:val="22"/>
          <w:szCs w:val="22"/>
        </w:rPr>
        <w:t>Разъяснение положений документации об открытом аукционе в электронной форме</w:t>
      </w:r>
      <w:r>
        <w:rPr>
          <w:sz w:val="22"/>
          <w:szCs w:val="22"/>
        </w:rPr>
        <w:t>……</w:t>
      </w:r>
      <w:r w:rsidR="00DF627E">
        <w:rPr>
          <w:sz w:val="22"/>
          <w:szCs w:val="22"/>
        </w:rPr>
        <w:t>.</w:t>
      </w:r>
      <w:r>
        <w:rPr>
          <w:sz w:val="22"/>
          <w:szCs w:val="22"/>
        </w:rPr>
        <w:t>……</w:t>
      </w:r>
      <w:r w:rsidR="0059477A">
        <w:rPr>
          <w:sz w:val="22"/>
          <w:szCs w:val="22"/>
        </w:rPr>
        <w:t>…</w:t>
      </w:r>
      <w:r w:rsidR="00E22C24">
        <w:rPr>
          <w:sz w:val="22"/>
          <w:szCs w:val="22"/>
        </w:rPr>
        <w:t>6</w:t>
      </w:r>
    </w:p>
    <w:p w:rsidR="00B84027" w:rsidRDefault="00B84027" w:rsidP="00B84027">
      <w:pPr>
        <w:numPr>
          <w:ilvl w:val="1"/>
          <w:numId w:val="6"/>
        </w:numPr>
        <w:ind w:left="0" w:right="-2" w:hanging="567"/>
        <w:jc w:val="both"/>
        <w:rPr>
          <w:sz w:val="22"/>
          <w:szCs w:val="22"/>
        </w:rPr>
      </w:pPr>
      <w:r w:rsidRPr="000979E1">
        <w:rPr>
          <w:sz w:val="22"/>
          <w:szCs w:val="22"/>
        </w:rPr>
        <w:t>Внесение изменений в извещение о проведении открытого аукциона в электронной форме и/или в документацию об</w:t>
      </w:r>
      <w:r w:rsidR="00154E5B">
        <w:rPr>
          <w:sz w:val="22"/>
          <w:szCs w:val="22"/>
        </w:rPr>
        <w:t xml:space="preserve"> </w:t>
      </w:r>
      <w:r w:rsidRPr="000979E1">
        <w:rPr>
          <w:sz w:val="22"/>
          <w:szCs w:val="22"/>
        </w:rPr>
        <w:t>открытом аукционе в электронной форме</w:t>
      </w:r>
      <w:r>
        <w:rPr>
          <w:sz w:val="22"/>
          <w:szCs w:val="22"/>
        </w:rPr>
        <w:t>……………………</w:t>
      </w:r>
      <w:r w:rsidR="00DF627E">
        <w:rPr>
          <w:sz w:val="22"/>
          <w:szCs w:val="22"/>
        </w:rPr>
        <w:t>..</w:t>
      </w:r>
      <w:r>
        <w:rPr>
          <w:sz w:val="22"/>
          <w:szCs w:val="22"/>
        </w:rPr>
        <w:t>………..</w:t>
      </w:r>
      <w:r w:rsidR="0059477A">
        <w:rPr>
          <w:sz w:val="22"/>
          <w:szCs w:val="22"/>
        </w:rPr>
        <w:t>……</w:t>
      </w:r>
      <w:r>
        <w:rPr>
          <w:sz w:val="22"/>
          <w:szCs w:val="22"/>
        </w:rPr>
        <w:t>…..6</w:t>
      </w:r>
    </w:p>
    <w:p w:rsidR="00B84027" w:rsidRDefault="00B84027" w:rsidP="00B84027">
      <w:pPr>
        <w:numPr>
          <w:ilvl w:val="0"/>
          <w:numId w:val="6"/>
        </w:numPr>
        <w:ind w:left="0" w:right="-2" w:hanging="567"/>
        <w:jc w:val="both"/>
        <w:rPr>
          <w:b/>
          <w:sz w:val="22"/>
          <w:szCs w:val="22"/>
        </w:rPr>
      </w:pPr>
      <w:r w:rsidRPr="000979E1">
        <w:rPr>
          <w:b/>
          <w:sz w:val="22"/>
          <w:szCs w:val="22"/>
        </w:rPr>
        <w:t>Подготовка заявки на участие в открытом аукционе в электронной форме</w:t>
      </w:r>
      <w:r>
        <w:rPr>
          <w:b/>
          <w:sz w:val="22"/>
          <w:szCs w:val="22"/>
        </w:rPr>
        <w:t>…</w:t>
      </w:r>
      <w:r w:rsidR="00DF627E">
        <w:rPr>
          <w:b/>
          <w:sz w:val="22"/>
          <w:szCs w:val="22"/>
        </w:rPr>
        <w:t>.</w:t>
      </w:r>
      <w:r>
        <w:rPr>
          <w:b/>
          <w:sz w:val="22"/>
          <w:szCs w:val="22"/>
        </w:rPr>
        <w:t>………………</w:t>
      </w:r>
      <w:r w:rsidR="00E22C24">
        <w:rPr>
          <w:b/>
          <w:sz w:val="22"/>
          <w:szCs w:val="22"/>
        </w:rPr>
        <w:t>7</w:t>
      </w:r>
    </w:p>
    <w:p w:rsidR="00B84027" w:rsidRDefault="00B84027" w:rsidP="00B84027">
      <w:pPr>
        <w:numPr>
          <w:ilvl w:val="1"/>
          <w:numId w:val="6"/>
        </w:numPr>
        <w:ind w:left="0" w:right="-2" w:hanging="567"/>
        <w:jc w:val="both"/>
        <w:rPr>
          <w:sz w:val="22"/>
          <w:szCs w:val="22"/>
        </w:rPr>
      </w:pPr>
      <w:r w:rsidRPr="000979E1">
        <w:rPr>
          <w:sz w:val="22"/>
          <w:szCs w:val="22"/>
        </w:rPr>
        <w:t>Язык документов, входящих в состав заявки на участие в открытом аукционе в электронной</w:t>
      </w:r>
      <w:r w:rsidR="00154E5B">
        <w:rPr>
          <w:sz w:val="22"/>
          <w:szCs w:val="22"/>
        </w:rPr>
        <w:t xml:space="preserve"> </w:t>
      </w:r>
      <w:r w:rsidRPr="000979E1">
        <w:rPr>
          <w:sz w:val="22"/>
          <w:szCs w:val="22"/>
        </w:rPr>
        <w:t>форме</w:t>
      </w:r>
      <w:r>
        <w:rPr>
          <w:sz w:val="22"/>
          <w:szCs w:val="22"/>
        </w:rPr>
        <w:t>……………………..………………………………………………………</w:t>
      </w:r>
      <w:r w:rsidR="00DF627E">
        <w:rPr>
          <w:sz w:val="22"/>
          <w:szCs w:val="22"/>
        </w:rPr>
        <w:t>…</w:t>
      </w:r>
      <w:r>
        <w:rPr>
          <w:sz w:val="22"/>
          <w:szCs w:val="22"/>
        </w:rPr>
        <w:t>……………………7</w:t>
      </w:r>
    </w:p>
    <w:p w:rsidR="00B84027" w:rsidRDefault="00B84027" w:rsidP="00B84027">
      <w:pPr>
        <w:numPr>
          <w:ilvl w:val="1"/>
          <w:numId w:val="6"/>
        </w:numPr>
        <w:ind w:left="0" w:right="-2" w:hanging="567"/>
        <w:jc w:val="both"/>
        <w:rPr>
          <w:sz w:val="22"/>
          <w:szCs w:val="22"/>
        </w:rPr>
      </w:pPr>
      <w:r w:rsidRPr="000979E1">
        <w:rPr>
          <w:sz w:val="22"/>
          <w:szCs w:val="22"/>
        </w:rPr>
        <w:t>Требования к содержанию и составу заявки на участие в открытом аукционе в электронной форме</w:t>
      </w:r>
      <w:r>
        <w:rPr>
          <w:sz w:val="22"/>
          <w:szCs w:val="22"/>
        </w:rPr>
        <w:t>……</w:t>
      </w:r>
      <w:r w:rsidR="005C78F0">
        <w:rPr>
          <w:sz w:val="22"/>
          <w:szCs w:val="22"/>
        </w:rPr>
        <w:t>……………………………………………………………………</w:t>
      </w:r>
      <w:r w:rsidR="00DF627E">
        <w:rPr>
          <w:sz w:val="22"/>
          <w:szCs w:val="22"/>
        </w:rPr>
        <w:t>….</w:t>
      </w:r>
      <w:r w:rsidR="005C78F0">
        <w:rPr>
          <w:sz w:val="22"/>
          <w:szCs w:val="22"/>
        </w:rPr>
        <w:t>……………………….</w:t>
      </w:r>
      <w:r>
        <w:rPr>
          <w:sz w:val="22"/>
          <w:szCs w:val="22"/>
        </w:rPr>
        <w:t>7</w:t>
      </w:r>
    </w:p>
    <w:p w:rsidR="00B84027" w:rsidRDefault="00B84027" w:rsidP="00B84027">
      <w:pPr>
        <w:numPr>
          <w:ilvl w:val="1"/>
          <w:numId w:val="6"/>
        </w:numPr>
        <w:ind w:left="0" w:right="-2" w:hanging="567"/>
        <w:jc w:val="both"/>
        <w:rPr>
          <w:sz w:val="22"/>
          <w:szCs w:val="22"/>
        </w:rPr>
      </w:pPr>
      <w:r w:rsidRPr="000979E1">
        <w:rPr>
          <w:sz w:val="22"/>
          <w:szCs w:val="22"/>
        </w:rPr>
        <w:t>Количество заявок на участие в открытом аукционе в электронной форме</w:t>
      </w:r>
      <w:r w:rsidR="0059477A">
        <w:rPr>
          <w:sz w:val="22"/>
          <w:szCs w:val="22"/>
        </w:rPr>
        <w:t>………</w:t>
      </w:r>
      <w:r w:rsidR="00DF627E">
        <w:rPr>
          <w:sz w:val="22"/>
          <w:szCs w:val="22"/>
        </w:rPr>
        <w:t>…….</w:t>
      </w:r>
      <w:r w:rsidR="0059477A">
        <w:rPr>
          <w:sz w:val="22"/>
          <w:szCs w:val="22"/>
        </w:rPr>
        <w:t>…………..</w:t>
      </w:r>
      <w:r>
        <w:rPr>
          <w:sz w:val="22"/>
          <w:szCs w:val="22"/>
        </w:rPr>
        <w:t>8</w:t>
      </w:r>
    </w:p>
    <w:p w:rsidR="00B84027" w:rsidRDefault="00B84027" w:rsidP="00B84027">
      <w:pPr>
        <w:numPr>
          <w:ilvl w:val="1"/>
          <w:numId w:val="6"/>
        </w:numPr>
        <w:ind w:left="0" w:right="-2" w:hanging="567"/>
        <w:jc w:val="both"/>
        <w:rPr>
          <w:sz w:val="22"/>
          <w:szCs w:val="22"/>
        </w:rPr>
      </w:pPr>
      <w:r w:rsidRPr="000979E1">
        <w:rPr>
          <w:sz w:val="22"/>
          <w:szCs w:val="22"/>
        </w:rPr>
        <w:t>Форма аукционного предложения по цене контракта</w:t>
      </w:r>
      <w:r>
        <w:rPr>
          <w:sz w:val="22"/>
          <w:szCs w:val="22"/>
        </w:rPr>
        <w:t>……………………………………</w:t>
      </w:r>
      <w:r w:rsidR="00DF627E">
        <w:rPr>
          <w:sz w:val="22"/>
          <w:szCs w:val="22"/>
        </w:rPr>
        <w:t>..</w:t>
      </w:r>
      <w:r>
        <w:rPr>
          <w:sz w:val="22"/>
          <w:szCs w:val="22"/>
        </w:rPr>
        <w:t>………</w:t>
      </w:r>
      <w:r w:rsidR="0059477A">
        <w:rPr>
          <w:sz w:val="22"/>
          <w:szCs w:val="22"/>
        </w:rPr>
        <w:t>….</w:t>
      </w:r>
      <w:r w:rsidR="00E22C24">
        <w:rPr>
          <w:sz w:val="22"/>
          <w:szCs w:val="22"/>
        </w:rPr>
        <w:t>9</w:t>
      </w:r>
    </w:p>
    <w:p w:rsidR="00B84027" w:rsidRDefault="00B84027" w:rsidP="00B84027">
      <w:pPr>
        <w:numPr>
          <w:ilvl w:val="1"/>
          <w:numId w:val="6"/>
        </w:numPr>
        <w:ind w:left="0" w:right="-2" w:hanging="567"/>
        <w:jc w:val="both"/>
        <w:rPr>
          <w:sz w:val="22"/>
          <w:szCs w:val="22"/>
        </w:rPr>
      </w:pPr>
      <w:r w:rsidRPr="000979E1">
        <w:rPr>
          <w:sz w:val="22"/>
          <w:szCs w:val="22"/>
        </w:rPr>
        <w:t>Предложения Участников</w:t>
      </w:r>
      <w:r w:rsidR="00154E5B">
        <w:rPr>
          <w:sz w:val="22"/>
          <w:szCs w:val="22"/>
        </w:rPr>
        <w:t xml:space="preserve"> </w:t>
      </w:r>
      <w:r w:rsidRPr="000979E1">
        <w:rPr>
          <w:sz w:val="22"/>
          <w:szCs w:val="22"/>
        </w:rPr>
        <w:t>открытого аукциона в электронной форме по цене контракта</w:t>
      </w:r>
      <w:r>
        <w:rPr>
          <w:sz w:val="22"/>
          <w:szCs w:val="22"/>
        </w:rPr>
        <w:t>…</w:t>
      </w:r>
      <w:r w:rsidR="00DF627E">
        <w:rPr>
          <w:sz w:val="22"/>
          <w:szCs w:val="22"/>
        </w:rPr>
        <w:t>…</w:t>
      </w:r>
      <w:r>
        <w:rPr>
          <w:sz w:val="22"/>
          <w:szCs w:val="22"/>
        </w:rPr>
        <w:t>…</w:t>
      </w:r>
      <w:r w:rsidR="0059477A">
        <w:rPr>
          <w:sz w:val="22"/>
          <w:szCs w:val="22"/>
        </w:rPr>
        <w:t>…</w:t>
      </w:r>
      <w:r w:rsidR="00E22C24">
        <w:rPr>
          <w:sz w:val="22"/>
          <w:szCs w:val="22"/>
        </w:rPr>
        <w:t>9</w:t>
      </w:r>
    </w:p>
    <w:p w:rsidR="00B84027" w:rsidRPr="000979E1" w:rsidRDefault="00B84027" w:rsidP="00B84027">
      <w:pPr>
        <w:numPr>
          <w:ilvl w:val="1"/>
          <w:numId w:val="6"/>
        </w:numPr>
        <w:ind w:left="0" w:right="-2" w:hanging="567"/>
        <w:jc w:val="both"/>
        <w:rPr>
          <w:sz w:val="22"/>
          <w:szCs w:val="22"/>
        </w:rPr>
      </w:pPr>
      <w:r>
        <w:t>Валюта за</w:t>
      </w:r>
      <w:r w:rsidR="0059477A">
        <w:t>явки…………………………………………………………………...........</w:t>
      </w:r>
      <w:r w:rsidR="00DF627E">
        <w:t>.</w:t>
      </w:r>
      <w:r w:rsidR="0059477A">
        <w:t>......</w:t>
      </w:r>
      <w:r>
        <w:t>……</w:t>
      </w:r>
      <w:r w:rsidR="00E22C24">
        <w:t>..9</w:t>
      </w:r>
    </w:p>
    <w:p w:rsidR="00B84027" w:rsidRDefault="00B84027" w:rsidP="00B84027">
      <w:pPr>
        <w:numPr>
          <w:ilvl w:val="1"/>
          <w:numId w:val="6"/>
        </w:numPr>
        <w:ind w:left="0" w:right="-2" w:hanging="567"/>
        <w:jc w:val="both"/>
        <w:rPr>
          <w:sz w:val="22"/>
          <w:szCs w:val="22"/>
        </w:rPr>
      </w:pPr>
      <w:r w:rsidRPr="000979E1">
        <w:rPr>
          <w:sz w:val="22"/>
          <w:szCs w:val="22"/>
        </w:rPr>
        <w:t>Документы, подтверждающие соответствие товаров требов</w:t>
      </w:r>
      <w:r>
        <w:rPr>
          <w:sz w:val="22"/>
          <w:szCs w:val="22"/>
        </w:rPr>
        <w:t xml:space="preserve">аниям документации об открытом аукционе в электронной </w:t>
      </w:r>
      <w:r w:rsidRPr="000979E1">
        <w:rPr>
          <w:sz w:val="22"/>
          <w:szCs w:val="22"/>
        </w:rPr>
        <w:t>форме</w:t>
      </w:r>
      <w:r>
        <w:rPr>
          <w:sz w:val="22"/>
          <w:szCs w:val="22"/>
        </w:rPr>
        <w:t>………………………………………………..……</w:t>
      </w:r>
      <w:r w:rsidR="00DF627E">
        <w:rPr>
          <w:sz w:val="22"/>
          <w:szCs w:val="22"/>
        </w:rPr>
        <w:t>…</w:t>
      </w:r>
      <w:r>
        <w:rPr>
          <w:sz w:val="22"/>
          <w:szCs w:val="22"/>
        </w:rPr>
        <w:t>……………</w:t>
      </w:r>
      <w:r w:rsidR="0059477A">
        <w:rPr>
          <w:sz w:val="22"/>
          <w:szCs w:val="22"/>
        </w:rPr>
        <w:t>…</w:t>
      </w:r>
      <w:r>
        <w:rPr>
          <w:sz w:val="22"/>
          <w:szCs w:val="22"/>
        </w:rPr>
        <w:t>.9</w:t>
      </w:r>
    </w:p>
    <w:p w:rsidR="00B84027" w:rsidRPr="00905996" w:rsidRDefault="00B84027" w:rsidP="00B84027">
      <w:pPr>
        <w:numPr>
          <w:ilvl w:val="0"/>
          <w:numId w:val="6"/>
        </w:numPr>
        <w:ind w:left="0" w:right="-2" w:hanging="567"/>
        <w:jc w:val="both"/>
        <w:rPr>
          <w:b/>
          <w:sz w:val="22"/>
          <w:szCs w:val="22"/>
        </w:rPr>
      </w:pPr>
      <w:r w:rsidRPr="00905996">
        <w:rPr>
          <w:b/>
          <w:sz w:val="22"/>
          <w:szCs w:val="22"/>
        </w:rPr>
        <w:t>Подача заявки на участие в открытом аукционе  в электронной форме ………</w:t>
      </w:r>
      <w:r w:rsidR="00DF627E">
        <w:rPr>
          <w:b/>
          <w:sz w:val="22"/>
          <w:szCs w:val="22"/>
        </w:rPr>
        <w:t>…</w:t>
      </w:r>
      <w:r w:rsidRPr="00905996">
        <w:rPr>
          <w:b/>
          <w:sz w:val="22"/>
          <w:szCs w:val="22"/>
        </w:rPr>
        <w:t>…………</w:t>
      </w:r>
      <w:r>
        <w:rPr>
          <w:b/>
          <w:sz w:val="22"/>
          <w:szCs w:val="22"/>
        </w:rPr>
        <w:t>...</w:t>
      </w:r>
      <w:r w:rsidRPr="00905996">
        <w:rPr>
          <w:b/>
          <w:sz w:val="22"/>
          <w:szCs w:val="22"/>
        </w:rPr>
        <w:t>9</w:t>
      </w:r>
    </w:p>
    <w:p w:rsidR="00B84027" w:rsidRDefault="00B84027" w:rsidP="00B84027">
      <w:pPr>
        <w:numPr>
          <w:ilvl w:val="1"/>
          <w:numId w:val="6"/>
        </w:numPr>
        <w:ind w:left="0" w:right="-2" w:hanging="567"/>
        <w:jc w:val="both"/>
        <w:rPr>
          <w:sz w:val="22"/>
          <w:szCs w:val="22"/>
        </w:rPr>
      </w:pPr>
      <w:r>
        <w:rPr>
          <w:sz w:val="22"/>
          <w:szCs w:val="22"/>
        </w:rPr>
        <w:t>Место и срок подачи и регистрации заявок на участие в аукционе</w:t>
      </w:r>
      <w:r w:rsidRPr="000979E1">
        <w:rPr>
          <w:sz w:val="22"/>
          <w:szCs w:val="22"/>
        </w:rPr>
        <w:t xml:space="preserve"> в электронной форме</w:t>
      </w:r>
      <w:r>
        <w:rPr>
          <w:sz w:val="22"/>
          <w:szCs w:val="22"/>
        </w:rPr>
        <w:t>……</w:t>
      </w:r>
      <w:r w:rsidR="00DF627E">
        <w:rPr>
          <w:sz w:val="22"/>
          <w:szCs w:val="22"/>
        </w:rPr>
        <w:t>…</w:t>
      </w:r>
      <w:r>
        <w:rPr>
          <w:sz w:val="22"/>
          <w:szCs w:val="22"/>
        </w:rPr>
        <w:t>…9</w:t>
      </w:r>
    </w:p>
    <w:p w:rsidR="00B84027" w:rsidRDefault="00B84027" w:rsidP="00B84027">
      <w:pPr>
        <w:numPr>
          <w:ilvl w:val="1"/>
          <w:numId w:val="6"/>
        </w:numPr>
        <w:ind w:left="0" w:right="-2" w:hanging="567"/>
        <w:jc w:val="both"/>
        <w:rPr>
          <w:sz w:val="22"/>
          <w:szCs w:val="22"/>
        </w:rPr>
      </w:pPr>
      <w:r w:rsidRPr="00905996">
        <w:rPr>
          <w:sz w:val="22"/>
          <w:szCs w:val="22"/>
        </w:rPr>
        <w:t>Изменения и отзыв заявок на участие в аукционе</w:t>
      </w:r>
      <w:r w:rsidR="0059477A">
        <w:rPr>
          <w:sz w:val="22"/>
          <w:szCs w:val="22"/>
        </w:rPr>
        <w:t>……………………………………………</w:t>
      </w:r>
      <w:r w:rsidR="00DF627E">
        <w:rPr>
          <w:sz w:val="22"/>
          <w:szCs w:val="22"/>
        </w:rPr>
        <w:t>……</w:t>
      </w:r>
      <w:r w:rsidR="00E22C24">
        <w:rPr>
          <w:sz w:val="22"/>
          <w:szCs w:val="22"/>
        </w:rPr>
        <w:t>….10</w:t>
      </w:r>
    </w:p>
    <w:p w:rsidR="00B84027" w:rsidRPr="00905996" w:rsidRDefault="00B84027" w:rsidP="00B84027">
      <w:pPr>
        <w:numPr>
          <w:ilvl w:val="0"/>
          <w:numId w:val="6"/>
        </w:numPr>
        <w:ind w:left="0" w:right="-2" w:hanging="567"/>
        <w:jc w:val="both"/>
        <w:rPr>
          <w:b/>
          <w:sz w:val="22"/>
          <w:szCs w:val="22"/>
        </w:rPr>
      </w:pPr>
      <w:r w:rsidRPr="00905996">
        <w:rPr>
          <w:b/>
          <w:sz w:val="22"/>
          <w:szCs w:val="22"/>
        </w:rPr>
        <w:t>Рассмотрение заявок на участие в открытом аук</w:t>
      </w:r>
      <w:r w:rsidR="0059477A">
        <w:rPr>
          <w:b/>
          <w:sz w:val="22"/>
          <w:szCs w:val="22"/>
        </w:rPr>
        <w:t>ционе в электронной форме…………</w:t>
      </w:r>
      <w:r w:rsidR="00DF627E">
        <w:rPr>
          <w:b/>
          <w:sz w:val="22"/>
          <w:szCs w:val="22"/>
        </w:rPr>
        <w:t>…</w:t>
      </w:r>
      <w:r w:rsidR="0059477A">
        <w:rPr>
          <w:b/>
          <w:sz w:val="22"/>
          <w:szCs w:val="22"/>
        </w:rPr>
        <w:t>…</w:t>
      </w:r>
      <w:r w:rsidR="00E22C24">
        <w:rPr>
          <w:b/>
          <w:sz w:val="22"/>
          <w:szCs w:val="22"/>
        </w:rPr>
        <w:t>11</w:t>
      </w:r>
    </w:p>
    <w:p w:rsidR="00B84027" w:rsidRDefault="00B84027" w:rsidP="00B84027">
      <w:pPr>
        <w:numPr>
          <w:ilvl w:val="1"/>
          <w:numId w:val="6"/>
        </w:numPr>
        <w:ind w:left="0" w:right="-2" w:hanging="567"/>
        <w:jc w:val="both"/>
        <w:rPr>
          <w:sz w:val="22"/>
          <w:szCs w:val="22"/>
        </w:rPr>
      </w:pPr>
      <w:r w:rsidRPr="00905996">
        <w:rPr>
          <w:sz w:val="22"/>
          <w:szCs w:val="22"/>
        </w:rPr>
        <w:t>Рассмотрение первых частей заявок на участие в аукционе</w:t>
      </w:r>
      <w:r>
        <w:rPr>
          <w:sz w:val="22"/>
          <w:szCs w:val="22"/>
        </w:rPr>
        <w:t>……………………………</w:t>
      </w:r>
      <w:r w:rsidR="00DF627E">
        <w:rPr>
          <w:sz w:val="22"/>
          <w:szCs w:val="22"/>
        </w:rPr>
        <w:t>.</w:t>
      </w:r>
      <w:r>
        <w:rPr>
          <w:sz w:val="22"/>
          <w:szCs w:val="22"/>
        </w:rPr>
        <w:t>………</w:t>
      </w:r>
      <w:r w:rsidR="0059477A">
        <w:rPr>
          <w:sz w:val="22"/>
          <w:szCs w:val="22"/>
        </w:rPr>
        <w:t>….</w:t>
      </w:r>
      <w:r w:rsidR="00E22C24">
        <w:rPr>
          <w:sz w:val="22"/>
          <w:szCs w:val="22"/>
        </w:rPr>
        <w:t>11</w:t>
      </w:r>
    </w:p>
    <w:p w:rsidR="00B84027" w:rsidRDefault="00B84027" w:rsidP="00B84027">
      <w:pPr>
        <w:numPr>
          <w:ilvl w:val="1"/>
          <w:numId w:val="6"/>
        </w:numPr>
        <w:ind w:left="0" w:right="-2" w:hanging="567"/>
        <w:jc w:val="both"/>
        <w:rPr>
          <w:sz w:val="22"/>
          <w:szCs w:val="22"/>
        </w:rPr>
      </w:pPr>
      <w:r w:rsidRPr="00905996">
        <w:rPr>
          <w:sz w:val="22"/>
          <w:szCs w:val="22"/>
        </w:rPr>
        <w:t>Процедура проведения аукциона в электронной форме</w:t>
      </w:r>
      <w:r>
        <w:rPr>
          <w:sz w:val="22"/>
          <w:szCs w:val="22"/>
        </w:rPr>
        <w:t>………………………………</w:t>
      </w:r>
      <w:r w:rsidR="00DF627E">
        <w:rPr>
          <w:sz w:val="22"/>
          <w:szCs w:val="22"/>
        </w:rPr>
        <w:t>.</w:t>
      </w:r>
      <w:r>
        <w:rPr>
          <w:sz w:val="22"/>
          <w:szCs w:val="22"/>
        </w:rPr>
        <w:t>…………</w:t>
      </w:r>
      <w:r w:rsidR="0059477A">
        <w:rPr>
          <w:sz w:val="22"/>
          <w:szCs w:val="22"/>
        </w:rPr>
        <w:t>…</w:t>
      </w:r>
      <w:r>
        <w:rPr>
          <w:sz w:val="22"/>
          <w:szCs w:val="22"/>
        </w:rPr>
        <w:t>1</w:t>
      </w:r>
      <w:r w:rsidR="00067243">
        <w:rPr>
          <w:sz w:val="22"/>
          <w:szCs w:val="22"/>
        </w:rPr>
        <w:t>2</w:t>
      </w:r>
    </w:p>
    <w:p w:rsidR="00B84027" w:rsidRPr="001C1398" w:rsidRDefault="00B84027" w:rsidP="00390329">
      <w:pPr>
        <w:numPr>
          <w:ilvl w:val="0"/>
          <w:numId w:val="6"/>
        </w:numPr>
        <w:ind w:left="0" w:right="-2" w:hanging="567"/>
        <w:jc w:val="both"/>
        <w:rPr>
          <w:sz w:val="22"/>
          <w:szCs w:val="22"/>
        </w:rPr>
      </w:pPr>
      <w:r w:rsidRPr="001C1398">
        <w:rPr>
          <w:b/>
          <w:sz w:val="22"/>
          <w:szCs w:val="22"/>
        </w:rPr>
        <w:t>Порядок</w:t>
      </w:r>
      <w:r w:rsidR="00154E5B">
        <w:rPr>
          <w:b/>
          <w:sz w:val="22"/>
          <w:szCs w:val="22"/>
        </w:rPr>
        <w:t xml:space="preserve"> </w:t>
      </w:r>
      <w:r w:rsidRPr="001C1398">
        <w:rPr>
          <w:b/>
          <w:sz w:val="22"/>
          <w:szCs w:val="22"/>
        </w:rPr>
        <w:t>рассмотрения</w:t>
      </w:r>
      <w:r w:rsidR="00154E5B">
        <w:rPr>
          <w:b/>
          <w:sz w:val="22"/>
          <w:szCs w:val="22"/>
        </w:rPr>
        <w:t xml:space="preserve"> </w:t>
      </w:r>
      <w:r w:rsidRPr="001C1398">
        <w:rPr>
          <w:b/>
          <w:sz w:val="22"/>
          <w:szCs w:val="22"/>
        </w:rPr>
        <w:t>вторых частей заявок ……</w:t>
      </w:r>
      <w:r w:rsidR="00390329">
        <w:rPr>
          <w:b/>
          <w:sz w:val="22"/>
          <w:szCs w:val="22"/>
        </w:rPr>
        <w:t>…..</w:t>
      </w:r>
      <w:r w:rsidRPr="001C1398">
        <w:rPr>
          <w:b/>
          <w:sz w:val="22"/>
          <w:szCs w:val="22"/>
        </w:rPr>
        <w:t>…………………………</w:t>
      </w:r>
      <w:r w:rsidR="00DF627E">
        <w:rPr>
          <w:b/>
          <w:sz w:val="22"/>
          <w:szCs w:val="22"/>
        </w:rPr>
        <w:t>…..</w:t>
      </w:r>
      <w:r w:rsidRPr="001C1398">
        <w:rPr>
          <w:b/>
          <w:sz w:val="22"/>
          <w:szCs w:val="22"/>
        </w:rPr>
        <w:t>…………...1</w:t>
      </w:r>
      <w:r w:rsidR="00067243">
        <w:rPr>
          <w:b/>
          <w:sz w:val="22"/>
          <w:szCs w:val="22"/>
        </w:rPr>
        <w:t>5</w:t>
      </w:r>
    </w:p>
    <w:p w:rsidR="00B84027" w:rsidRPr="001C4900" w:rsidRDefault="00B84027" w:rsidP="00B84027">
      <w:pPr>
        <w:numPr>
          <w:ilvl w:val="1"/>
          <w:numId w:val="6"/>
        </w:numPr>
        <w:ind w:left="0" w:right="-2" w:hanging="567"/>
        <w:jc w:val="both"/>
        <w:rPr>
          <w:sz w:val="22"/>
          <w:szCs w:val="22"/>
        </w:rPr>
      </w:pPr>
      <w:r w:rsidRPr="001C4900">
        <w:rPr>
          <w:sz w:val="22"/>
          <w:szCs w:val="22"/>
        </w:rPr>
        <w:t>Рассмотрение вторых частей заявок………………………………………………………</w:t>
      </w:r>
      <w:r w:rsidR="00DF627E">
        <w:rPr>
          <w:sz w:val="22"/>
          <w:szCs w:val="22"/>
        </w:rPr>
        <w:t>.</w:t>
      </w:r>
      <w:r w:rsidRPr="001C4900">
        <w:rPr>
          <w:sz w:val="22"/>
          <w:szCs w:val="22"/>
        </w:rPr>
        <w:t>…………1</w:t>
      </w:r>
      <w:r w:rsidR="00067243">
        <w:rPr>
          <w:sz w:val="22"/>
          <w:szCs w:val="22"/>
        </w:rPr>
        <w:t>5</w:t>
      </w:r>
    </w:p>
    <w:p w:rsidR="00B84027" w:rsidRDefault="00B84027" w:rsidP="00B84027">
      <w:pPr>
        <w:numPr>
          <w:ilvl w:val="0"/>
          <w:numId w:val="6"/>
        </w:numPr>
        <w:ind w:left="0" w:right="-2" w:hanging="567"/>
        <w:jc w:val="both"/>
        <w:rPr>
          <w:b/>
          <w:sz w:val="22"/>
          <w:szCs w:val="22"/>
        </w:rPr>
      </w:pPr>
      <w:r w:rsidRPr="00905996">
        <w:rPr>
          <w:b/>
          <w:sz w:val="22"/>
          <w:szCs w:val="22"/>
        </w:rPr>
        <w:t xml:space="preserve"> Заключение контракта по итогам аукциона</w:t>
      </w:r>
      <w:r w:rsidR="0059477A">
        <w:rPr>
          <w:b/>
          <w:sz w:val="22"/>
          <w:szCs w:val="22"/>
        </w:rPr>
        <w:t xml:space="preserve"> в электронной форме……………</w:t>
      </w:r>
      <w:r w:rsidR="00DF627E">
        <w:rPr>
          <w:b/>
          <w:sz w:val="22"/>
          <w:szCs w:val="22"/>
        </w:rPr>
        <w:t>…..</w:t>
      </w:r>
      <w:r w:rsidR="0059477A">
        <w:rPr>
          <w:b/>
          <w:sz w:val="22"/>
          <w:szCs w:val="22"/>
        </w:rPr>
        <w:t>…………</w:t>
      </w:r>
      <w:r w:rsidRPr="00905996">
        <w:rPr>
          <w:b/>
          <w:sz w:val="22"/>
          <w:szCs w:val="22"/>
        </w:rPr>
        <w:t>1</w:t>
      </w:r>
      <w:r w:rsidR="00067243">
        <w:rPr>
          <w:b/>
          <w:sz w:val="22"/>
          <w:szCs w:val="22"/>
        </w:rPr>
        <w:t>8</w:t>
      </w:r>
      <w:bookmarkStart w:id="0" w:name="_GoBack"/>
      <w:bookmarkEnd w:id="0"/>
    </w:p>
    <w:p w:rsidR="00B84027" w:rsidRDefault="00B84027" w:rsidP="00B84027">
      <w:pPr>
        <w:numPr>
          <w:ilvl w:val="0"/>
          <w:numId w:val="6"/>
        </w:numPr>
        <w:ind w:left="0" w:right="-2" w:hanging="567"/>
        <w:jc w:val="both"/>
        <w:rPr>
          <w:b/>
          <w:sz w:val="22"/>
          <w:szCs w:val="22"/>
        </w:rPr>
      </w:pPr>
      <w:r>
        <w:rPr>
          <w:b/>
          <w:sz w:val="22"/>
          <w:szCs w:val="22"/>
        </w:rPr>
        <w:t>Информационная карта…………………………………………………………………</w:t>
      </w:r>
      <w:r w:rsidR="00DF627E">
        <w:rPr>
          <w:b/>
          <w:sz w:val="22"/>
          <w:szCs w:val="22"/>
        </w:rPr>
        <w:t>…..</w:t>
      </w:r>
      <w:r>
        <w:rPr>
          <w:b/>
          <w:sz w:val="22"/>
          <w:szCs w:val="22"/>
        </w:rPr>
        <w:t>………</w:t>
      </w:r>
      <w:r w:rsidR="0059477A">
        <w:rPr>
          <w:b/>
          <w:sz w:val="22"/>
          <w:szCs w:val="22"/>
        </w:rPr>
        <w:t>.</w:t>
      </w:r>
      <w:r>
        <w:rPr>
          <w:b/>
          <w:sz w:val="22"/>
          <w:szCs w:val="22"/>
        </w:rPr>
        <w:t>2</w:t>
      </w:r>
      <w:r w:rsidR="00B02CBD">
        <w:rPr>
          <w:b/>
          <w:sz w:val="22"/>
          <w:szCs w:val="22"/>
        </w:rPr>
        <w:t>4</w:t>
      </w:r>
    </w:p>
    <w:p w:rsidR="00B84027" w:rsidRDefault="00B84027" w:rsidP="00B84027">
      <w:pPr>
        <w:numPr>
          <w:ilvl w:val="0"/>
          <w:numId w:val="6"/>
        </w:numPr>
        <w:ind w:left="0" w:right="-2" w:hanging="567"/>
        <w:jc w:val="both"/>
        <w:rPr>
          <w:b/>
          <w:sz w:val="22"/>
          <w:szCs w:val="22"/>
        </w:rPr>
      </w:pPr>
      <w:r>
        <w:rPr>
          <w:b/>
          <w:sz w:val="22"/>
          <w:szCs w:val="22"/>
        </w:rPr>
        <w:t>Проект контракта………………………………………………………………………</w:t>
      </w:r>
      <w:r w:rsidR="00DF627E">
        <w:rPr>
          <w:b/>
          <w:sz w:val="22"/>
          <w:szCs w:val="22"/>
        </w:rPr>
        <w:t>…</w:t>
      </w:r>
      <w:r>
        <w:rPr>
          <w:b/>
          <w:sz w:val="22"/>
          <w:szCs w:val="22"/>
        </w:rPr>
        <w:t>………</w:t>
      </w:r>
      <w:r w:rsidR="0059477A">
        <w:rPr>
          <w:b/>
          <w:sz w:val="22"/>
          <w:szCs w:val="22"/>
        </w:rPr>
        <w:t>…</w:t>
      </w:r>
      <w:r>
        <w:rPr>
          <w:b/>
          <w:sz w:val="22"/>
          <w:szCs w:val="22"/>
        </w:rPr>
        <w:t>.2</w:t>
      </w:r>
      <w:r w:rsidR="00DF627E">
        <w:rPr>
          <w:b/>
          <w:sz w:val="22"/>
          <w:szCs w:val="22"/>
        </w:rPr>
        <w:t>7</w:t>
      </w:r>
    </w:p>
    <w:p w:rsidR="00B84027" w:rsidRPr="00905996" w:rsidRDefault="00B84027" w:rsidP="00B84027">
      <w:pPr>
        <w:numPr>
          <w:ilvl w:val="0"/>
          <w:numId w:val="6"/>
        </w:numPr>
        <w:ind w:left="0" w:right="-2" w:hanging="567"/>
        <w:jc w:val="both"/>
        <w:rPr>
          <w:b/>
          <w:sz w:val="22"/>
          <w:szCs w:val="22"/>
        </w:rPr>
      </w:pPr>
      <w:r>
        <w:rPr>
          <w:b/>
          <w:sz w:val="22"/>
          <w:szCs w:val="22"/>
        </w:rPr>
        <w:t>Техническое задание</w:t>
      </w:r>
      <w:r w:rsidR="0059477A">
        <w:rPr>
          <w:b/>
          <w:sz w:val="22"/>
          <w:szCs w:val="22"/>
        </w:rPr>
        <w:t>…………………………………………………………………</w:t>
      </w:r>
      <w:r w:rsidR="00DF627E">
        <w:rPr>
          <w:b/>
          <w:sz w:val="22"/>
          <w:szCs w:val="22"/>
        </w:rPr>
        <w:t>….</w:t>
      </w:r>
      <w:r w:rsidR="0059477A">
        <w:rPr>
          <w:b/>
          <w:sz w:val="22"/>
          <w:szCs w:val="22"/>
        </w:rPr>
        <w:t>……………</w:t>
      </w:r>
      <w:r w:rsidR="00170A1F">
        <w:rPr>
          <w:b/>
          <w:sz w:val="22"/>
          <w:szCs w:val="22"/>
        </w:rPr>
        <w:t>5</w:t>
      </w:r>
      <w:r w:rsidR="00D97D4B">
        <w:rPr>
          <w:b/>
          <w:sz w:val="22"/>
          <w:szCs w:val="22"/>
        </w:rPr>
        <w:t>7</w:t>
      </w:r>
    </w:p>
    <w:p w:rsidR="00B84027" w:rsidRPr="00523171" w:rsidRDefault="00B84027" w:rsidP="00B84027">
      <w:pPr>
        <w:ind w:right="639"/>
        <w:jc w:val="right"/>
        <w:rPr>
          <w:sz w:val="22"/>
          <w:szCs w:val="22"/>
        </w:rPr>
      </w:pPr>
    </w:p>
    <w:p w:rsidR="00B84027" w:rsidRPr="00523171" w:rsidRDefault="00B84027" w:rsidP="00B84027">
      <w:pPr>
        <w:ind w:right="639"/>
        <w:jc w:val="center"/>
        <w:rPr>
          <w:sz w:val="22"/>
          <w:szCs w:val="22"/>
        </w:rPr>
      </w:pPr>
    </w:p>
    <w:p w:rsidR="00B84027" w:rsidRPr="00523171"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bookmarkStart w:id="1" w:name="_Toc275690854"/>
      <w:bookmarkStart w:id="2" w:name="_Toc275691232"/>
      <w:bookmarkStart w:id="3" w:name="_Toc275691384"/>
      <w:bookmarkStart w:id="4" w:name="_Toc162347111"/>
      <w:bookmarkStart w:id="5" w:name="_Toc180227348"/>
      <w:bookmarkStart w:id="6" w:name="_Toc220468319"/>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Pr="00523171" w:rsidRDefault="00B84027" w:rsidP="00B84027">
      <w:pPr>
        <w:pStyle w:val="03zagolovok2"/>
        <w:keepNext w:val="0"/>
        <w:spacing w:before="0" w:after="0" w:line="240" w:lineRule="auto"/>
        <w:ind w:firstLine="709"/>
        <w:jc w:val="both"/>
        <w:outlineLvl w:val="0"/>
        <w:rPr>
          <w:rStyle w:val="afff1"/>
          <w:rFonts w:ascii="Times New Roman" w:hAnsi="Times New Roman"/>
          <w:color w:val="auto"/>
          <w:sz w:val="22"/>
          <w:szCs w:val="22"/>
          <w:lang w:eastAsia="en-US"/>
        </w:rPr>
      </w:pPr>
    </w:p>
    <w:p w:rsidR="00B84027" w:rsidRPr="00523171" w:rsidRDefault="00B84027" w:rsidP="00B84027">
      <w:pPr>
        <w:pStyle w:val="afff7"/>
        <w:spacing w:before="0" w:line="240" w:lineRule="auto"/>
        <w:ind w:firstLine="567"/>
        <w:jc w:val="both"/>
        <w:outlineLvl w:val="0"/>
        <w:rPr>
          <w:rFonts w:ascii="Times New Roman" w:hAnsi="Times New Roman"/>
          <w:bCs w:val="0"/>
          <w:color w:val="auto"/>
          <w:sz w:val="22"/>
          <w:szCs w:val="22"/>
          <w:lang w:eastAsia="ru-RU"/>
        </w:rPr>
      </w:pPr>
      <w:bookmarkStart w:id="7" w:name="_Toc282612852"/>
      <w:r w:rsidRPr="00523171">
        <w:rPr>
          <w:rFonts w:ascii="Times New Roman" w:hAnsi="Times New Roman"/>
          <w:bCs w:val="0"/>
          <w:color w:val="auto"/>
          <w:sz w:val="22"/>
          <w:szCs w:val="22"/>
          <w:lang w:eastAsia="ru-RU"/>
        </w:rPr>
        <w:t>1. ЗАКОНОДАТЕЛЬНОЕ РЕГУЛИРОВАНИЕ И ОБЩИЕ СВЕДЕНИЯ ОБ ОТКРЫТОМ АУКЦИОНЕ В ЭЛЕКТРОННОЙ ФОРМЕ</w:t>
      </w:r>
      <w:bookmarkEnd w:id="1"/>
      <w:bookmarkEnd w:id="2"/>
      <w:bookmarkEnd w:id="3"/>
      <w:bookmarkEnd w:id="7"/>
    </w:p>
    <w:p w:rsidR="00B84027" w:rsidRPr="00523171" w:rsidRDefault="00B84027" w:rsidP="00B84027">
      <w:pPr>
        <w:pStyle w:val="02statia1"/>
        <w:keepNext w:val="0"/>
        <w:spacing w:before="0" w:line="240" w:lineRule="auto"/>
        <w:ind w:left="0" w:right="0" w:firstLine="567"/>
        <w:jc w:val="both"/>
        <w:outlineLvl w:val="1"/>
        <w:rPr>
          <w:rFonts w:ascii="Times New Roman" w:hAnsi="Times New Roman"/>
          <w:b w:val="0"/>
          <w:sz w:val="22"/>
          <w:szCs w:val="22"/>
        </w:rPr>
      </w:pPr>
      <w:bookmarkStart w:id="8" w:name="_Toc162347112"/>
      <w:bookmarkStart w:id="9" w:name="_Toc180227349"/>
      <w:bookmarkStart w:id="10" w:name="_Toc220468320"/>
      <w:bookmarkStart w:id="11" w:name="_Toc275690855"/>
      <w:bookmarkStart w:id="12" w:name="_Toc275691233"/>
      <w:bookmarkStart w:id="13" w:name="_Toc275691385"/>
      <w:bookmarkStart w:id="14" w:name="_Toc282612853"/>
      <w:bookmarkEnd w:id="4"/>
      <w:bookmarkEnd w:id="5"/>
      <w:bookmarkEnd w:id="6"/>
      <w:r w:rsidRPr="00523171">
        <w:rPr>
          <w:rFonts w:ascii="Times New Roman" w:hAnsi="Times New Roman"/>
          <w:b w:val="0"/>
          <w:sz w:val="22"/>
          <w:szCs w:val="22"/>
        </w:rPr>
        <w:t>1.1. Законодательное регулирование</w:t>
      </w:r>
      <w:bookmarkEnd w:id="8"/>
      <w:bookmarkEnd w:id="9"/>
      <w:bookmarkEnd w:id="10"/>
      <w:r w:rsidRPr="00523171">
        <w:rPr>
          <w:rFonts w:ascii="Times New Roman" w:hAnsi="Times New Roman"/>
          <w:b w:val="0"/>
          <w:sz w:val="22"/>
          <w:szCs w:val="22"/>
        </w:rPr>
        <w:t xml:space="preserve"> и основные термины, используемые в документации об открытом аукционе в электронной форме</w:t>
      </w:r>
      <w:bookmarkEnd w:id="11"/>
      <w:bookmarkEnd w:id="12"/>
      <w:bookmarkEnd w:id="13"/>
      <w:bookmarkEnd w:id="14"/>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Настоящая документация об открытом аукционе в электронной форме подготовлена в соответствии с Федеральным законом от 21 июля </w:t>
      </w:r>
      <w:smartTag w:uri="urn:schemas-microsoft-com:office:smarttags" w:element="metricconverter">
        <w:smartTagPr>
          <w:attr w:name="ࠨࠨIDŨ̈ꒀミ뭨!xࠨࠨ ŧ̌ꏐョꑔミꎠョ뭨!ヘࠨ ž̈ࠨࠨࠨŵ̈поставщиковŰ̈ꒀミ뭨!ࠨࠨ ŏ̌ꏐョꑔミꎠョ뭨!ヘࠨ ņ̈ࠨࠨࠨŝ̈вŞ̈ꒀミ뭨!ࠨࠨ ŕ̌ꏐョꑔミꎠョ뭨!ヘࠨ Ĭ̈ࠨࠨࠨī̈&#10;целяхĤ̈ꒀミ뭨!&#10;ࠨࠨ ģ̌ꏐョꑔミꎠョ뭨!ヘࠨ ĺ̈ࠨࠨࠨı̈заключенияČ̈ꒀミ뭨!ࠨࠨ ċ̌ꏐョꑔミꎠョ뭨!ヘࠨ Ă̈ࠨࠨࠨę̈сĚ̈ꒀミ뭨!ࠨࠨ đ̌ꏐョꑔミꎠョ뭨!ヘࠨ Ǩ̈ࠨࠨࠨǧ̈нимиǠ̈ꒀミ뭨! ࠨࠨ ǿ̌ꏐョꑔミꎠョ뭨!ヘࠨ Ƕ̈ࠨࠨࠨǍ̈договоровǈ̈ꒀミ뭨!¨ࠨࠨ Ǉ̌ꏐョꑔミꎠョ뭨!ヘࠨ Ǟ̈наǛ̈ꒀミ뭨!«ࠨࠨ ǖ̌ꏐョꑔミꎠョ뭨!ヘࠨ Ʃ̈ࠨࠨࠨƤ̈поставкуƣ̈ꒀミ뭨!´ࠨࠨ ƾ̌ꏐョꑔミꎠョ뭨!ヘࠨ Ʊ̈ࠨࠨࠨƌ̈товараƋ̈ꒀミ뭨!»ࠨࠨ Ɔ̌ꏐョꑔミꎠョ뭨!ヘࠨ ƙ̈ࠨࠨࠨƔ̈дляƑ̈ꒀミ뭨!¿튴&quot;ࠨ Ŭ̌ꏐョꑔミꎠョ뭨!ヘࠨ ŧ̈ࠨࠨࠨŢ̈ꒀミ뭨!Ïࠨࠨ Ź̌ꏐョꑔミꎠョ뭨!ヘࠨ Ű̈ࠨࠨࠨŏ̈нуждň̈ꒀミ뭨!Óࠨࠨ Ň̌ꏐョꑔミꎠョ뭨!ヘࠨ Ş̈ࠨࠨࠨŕ̈.Ŗ̈ꒀミ뭨!Ôࠨࠨ ĭ̌ꏐョꑔミꎠョ뭨!ヘࠨ Ĥ̈ࠨࠨࠨģ̈&#10;ļ̈ꒀミ뭨!끼ࠨĻ̌ˈ Ĵ̌ꏐョꑔミꎠョ뭨!ヘࠨ ď̈ࠨࠨࠨĊ̈ꒀミ뭨! 벼ࠨ ā̌ꏐョꑔミꎠョ뭨!ヘࠨ Ę̈ࠨ뾨ࠧࠨė̐ꒀミ뭨!♜ۅ뽘ࠧ ǭ̌ꏐョꑔミꎠョ뭨!ヘࠨ Ǥ̈ꒀミ뭨!쒼ࠧࠨǣ̈ࠨࠨ쑘ࠧǾ̈ꒀミ뭨!&#10;쓤ࠧࠨ ǵ̌ꏐョꑔミꎠョ뭨!ヘࠨ ǌ̈ࠨࠨࠨǋ̈ꒀミ뭨!톬ࠨࠨ ǆ̌ꏐョꑔミꎠョ뭨!ヘࠨ Ǚ̈ࠨࠨࠨǔ̈ꒀミ뭨!ࠨࠨ Ǔ̌ꏐョꑔミꎠョ뭨!ヘࠨ ƪ̈ࠨࠨࠨơ̈официальныйƼ̈ꒀミ뭨! 쓼ࠧࠨ ƻ̌ꏐョꑔミꎠョ뭨!ヘࠨ Ʋ̈ࠨࠨࠨƉ̈ꒀミ뭨!%&#10;ࠨࠨ Ƅ̌ꏐョꑔミꎠョ뭨!ヘࠨ Ɵ̈ࠨࠨࠨƚ̈РоссийскойƑ̈ꒀミ뭨!0 ࠨࠨ Ŭ̌ꏐョꑔミꎠョ뭨!ヘࠨ ŧ̈ࠨࠨࠨŢ̈ФедерацииŹ̈ꒀミ뭨!:ࠨࠨ Ŵ̌ꏐョꑔミꎠョ뭨!ヘࠨ ŏ̈ࠨࠨࠨŊ̈вŇ̈ꒀミ뭨!&lt;ࠨࠨ ł̌ꏐョꑔミꎠョ뭨!ヘࠨ ŕ̈ࠨࠨࠨŐ̈сетиĭ̈ꒀミ뭨!Aࠨࠨ Ĩ̌ꏐョꑔミꎠョ뭨!ヘࠨ ģ̈ࠨࠨࠨľ̈«Ļ̈ꒀミ뭨!Bࠨࠨ Ķ̌ꏐョꑔミꎠョ뭨!ヘࠨ ĉ̈ࠨࠨࠨĄ̈Интернетă̈ꒀミ뭨!Jࠨࠨ Ğ̌ꏐョꑔミꎠョ뭨!ヘࠨ đ̈ࠨࠨࠨǬ̈»ǩ̈ꒀミ뭨!Lࠨࠨ Ǥ̌ꏐョꑔミꎠョ뭨!ヘࠨ ǿ̈ࠨ縷ࠨࠨǺ̈дляǷ̈ꒀミ뭨!P&#10;若ࠨ豈ࠨ ǲ̌ꏐョꑔミꎠョ뭨!ヘ賂ࠨ ǅ̈襤ࠨ塚ࠨࠨǀ̈размещенияǟ̈ꒀミ뭨![&#10;勤ࠨ燎ࠨ ǚ̌ꏐョꑔミꎠョ뭨!ヘ行ࠨ ƭ̈理ࠨ𢡄ࠨ縷ࠨƨ̈информацииƧ̈ꒀミ뭨!f﫴ࠨ婢ࠨ Ƣ̌ꏐョꑔミꎠョ뭨!ヘ靖ࠨ Ƶ̈瘝ࠨﮀࠨ塚ࠨư̈оƍ̈ꒀミ뭨!h&#10;ﮤࠨאּࠨ ƈ̌ꏐョꑔミꎠョ뭨!ヘﭸࠨ ƃ̈ﭔࠨﱀࠨ𢡄ࠨƞ̈размещенииƕ̈ꒀミ뭨!sﱤࠨﯰࠨ Ɛ̌ꏐョꑔミꎠョ뭨!ヘﰸࠨ ṻﰔࠨﴀࠨﮀࠨŦ̈заказовŽ̈ꒀミ뭨!{ﴤࠨﲰࠨ Ÿ̌ꏐョꑔミꎠョ뭨!ヘﳸࠨ ų̈ﳔࠨﶰࠨﱀࠨŎ̈–ŋ̈ꒀミ뭨!¦﷔ࠨﵠࠨ ņ̌ꏐョꑔミꎠョ뭨!ヘﶨࠨ ř̈ﶄࠨ﹠ࠨﴀࠨŔ̈wwwő̈ꒀミ뭨!©ﺄࠨ︐ࠨ Ĭ̌ꏐョꑔミꎠョ뭨!ヘ﹘ࠨ ħ̈︴ࠨ０ࠨﶰࠨĢ̈.Ŀ̈ꒀミ뭨!ªＴࠨﻀࠨ ĺ̌ꏐョꑔミꎠョ뭨!ヘ（ࠨ č̈ﻤࠨ￐ࠨ﹠ࠨĈ̈zakupkić̈ꒀミ뭨!±￴ࠨﾀࠨ Ă̌ꏐョꑔミꎠョ뭨!ヘ￈ࠨ ĕ̈ﾤࠨࠩ０ࠨĐ̈.ǭ̈ꒀミ뭨!²¤ࠩ0ࠩ Ǩ̌ꏐョꑔミꎠョ뭨!ヘxࠩ ǣ̈Tࠩİࠩ￐ࠨǾ̈govǻ̈ꒀミ뭨!µŔࠩàࠩ Ƕ̌ꏐョꑔミꎠョ뭨!ヘĨࠩ ǉ̈ĄࠩǠࠩࠩǄ̈.ǁ̈ꒀミ뭨!¶ȄࠩƐࠩ ǜ̌ꏐョꑔミꎠョ뭨!ヘǘࠩ Ǘ̈ƴࠩʐࠩİࠩǒ̈ruƯ̈ꒀミ뭨!¹ʴࠩɀࠩ ƪ̌ꏐョꑔミꎠョ뭨!ヘʈࠩ ƽ̈ɤࠩ̀ࠩǠࠩƸ̈.Ƶ̈ꒀミ뭨!ºͤࠩ˰ࠩ ư̌ꏐョꑔミꎠョ뭨!ヘ̸ࠩ Ƌ̈̔ࠩੈࠩʐࠩƆ̈&#10;ƃ̈.kupkiииƞ̈аукционstƕ̈.Ɩ̈-y1Ɠ̈аукционpkiŮ̈Открытый ť̌ꏐョꑔミꎠョ뭨!ヘੀࠩ ż̈ꒀミ뭨!Фࠩшࠩ Ż̌ꏐョꑔミꎠョ뭨!ヘՈࠩия Ų̈ꒀミ뭨!࠶Ҹࠩŉ̐&#10;݆ʡ˨ࠦŅ̈Ӝࠩרࠩ࠶азмеŀ̈ꒀミ뭨!࠶֘ࠩ ş̌ꏐョꑔミꎠョ뭨!ヘנࠩа  Ŗּ̈ࠩڀࠩՐࠩтороĭ̈ꒀミ뭨!࠶ذࠩ Ĩ̌ꏐョꑔミꎠョ뭨!ヘٸࠩ н ģ̈ٔࠩܘࠩרࠩпредľ̈ꒀミ뭨!䡄࠷ۈࠩ ĵ̌ꏐョꑔミꎠョ뭨!ヘܐࠩэт Č̈۬ࠩްࠩڀࠩветсċ̈ꒀミ뭨!ߔࠩݠࠩ Ć̌ꏐョꑔミꎠョ뭨!ヘިࠩен ę̈ބࠩࡠࠩܘࠩне, Ĕ̈3стниđ̈ꒀミ뭨!ࢄࠩࠐࠩ Ǭ̌ꏐョꑔミꎠョ뭨!ヘࡘࠩор ǧ̈࠴ࠩठࠩްࠩвалеǢ̈Первая указанǹ̈ꒀミ뭨!ॄ࣐ࠩࠩ Ǵ̌ꏐョꑔミꎠョ뭨!ヘघࠩя  Ǐ̈ࣴࠩ৐ࠩࡠࠩб ауǊ̈&#10;частьǇ̈ꒀミ뭨!৴ࠩঀࠩ ǂ̌ꏐョꑔミꎠョ뭨!ヘৈࠩти Ǖ̈তࠩ࠶ठࠩке нǐ̈заявкиукционеƯ̈ꒀミ뭨!࠶࠶ƪ̈Ѭࠩૠࠩ̀ࠩơ̈ꒀミ뭨!&#10;ϼࠩઐࠩ Ƽ̌ꏐョꑔミꎠョ뭨!ヘ૘ࠩ Ʒ̈઴ࠩ୸ࠩੈࠩƲ̈ꒀミ뭨!Ϥࠩନࠩ Ɖ̌ꏐョꑔミꎠョ뭨!ヘ୰ࠩ ƀ̈ୌࠩఐࠩૠࠩƟ̈ꒀミ뭨!쒔ࠧீࠩ ƚ̌ꏐョꑔミꎠョ뭨!ヘఈࠩ ŭ̈௤ࠩನࠩ୸ࠩŨ̈ꒀミ뭨!ೌࠩౘࠩ ŧ̌ꏐョꑔミꎠョ뭨!ヘಠࠩ ž̈౼ࠩ൘ࠩఐࠩŵ̈,Ŷ̈ꒀミ뭨!ർࠩഈࠩ ō̌ꏐョꑔミꎠョ뭨!ヘ൐ࠩ ń̈ബࠩธࠩನࠩŃ̈победителемŞ̈ꒀミ뭨!'฼ࠩ෈ࠩ ŕ̌ꏐョꑔミꎠョ뭨!ヘฐࠩ Ĭ̈෬ࠩ໘ࠩ൘ࠩī̈которыхĦ̈ꒀミ뭨!/&#10;໼ࠩຈࠩ Ľ̌ꏐョꑔミꎠョ뭨!ヘ໐ࠩ Ĵ̈ຬࠩ྘ࠩธࠩĳ̈признаетсяĎ̈ꒀミ뭨!:ྼࠩ཈ࠩ ą̌ꏐョꑔミꎠョ뭨!ヘྐࠩ Ĝ̈ཬࠩ၈ࠩ໘ࠩě̈лицоĔ̈ꒀミ뭨!&gt;ၬࠩ࿸ࠩ ē̌ꏐョꑔミꎠョ뭨!ヘ၀ࠩ Ǫ̈လࠩჸࠩ྘ࠩǡ̈,Ǣ̈ꒀミ뭨!@ᄜࠩႨࠩ ǹ̌ꏐョꑔミꎠョ뭨!ヘჰࠩ ǰ̈჌ࠩᆸࠩ၈ࠩǏ̈предложившееǊ̈ꒀミ뭨!Mᇜࠩᅨࠩ ǁ̌ꏐョꑔミꎠョ뭨!ヘᆰࠩ ǘ̈ᆌࠩቸࠩჸࠩǗ̈наиболееǒ̈ꒀミ뭨!Vኜࠩረࠩ Ʃ̌ꏐョꑔミꎠョ뭨!ヘተࠩ Ơ̈ቌࠩጸࠩᆸࠩƿ̈низкуюƺ̈ꒀミ뭨!]፜ࠩየࠩ Ʊ̌ꏐョꑔミꎠョ뭨!ヘጰࠩ ƈ̈ጌࠩᏨࠩቸࠩƇ̈ценуƀ̈ꒀミ뭨!bᐌࠩ᎘ࠩ Ɵ̌ꏐョꑔミꎠョ뭨!ヘᏠࠩ Ɩ̈Ꮌࠩᒨࠩጸࠩŭ̈договораŨ̈ꒀミ뭨!kᓌࠩᑘࠩ ŧ̌ꏐョꑔミꎠョ뭨!ヘᒠࠩ ž̈ᑼࠩᕘࠩᏨࠩŵ̈(Ŷ̈ꒀミ뭨!lᕼࠩᔈࠩ ō̌ꏐョꑔミꎠョ뭨!ヘᕐࠩ ń̈ᔬࠩᘈࠩᒨࠩŃ̈&#10;общуюŜ̈ꒀミ뭨!rᘬࠩᖸࠩ ś̌ꏐョꑔミꎠョ뭨!ヘᘀࠩ Œ̈ᗜࠩᚸࠩᕘࠩĩ̈ценуĪ̈ꒀミ뭨!wᛜࠩᙨࠩ ġ̌ꏐョꑔミꎠョ뭨!ヘᚰࠩ ĸ̈ᚌࠩ᝸ࠩᘈࠩķ̈запасныхĲ̈ꒀミ뭨!វࠩᜨࠩ ĉ̌ꏐョꑔミꎠョ뭨!ヘᝰࠩ Ā̈ᝌࠩᠸࠩᚸࠩğ̈частейĚ̈ꒀミ뭨!ᡜࠩ៨ࠩ đ̌ꏐョꑔミꎠョ뭨!ヘᠰࠩ Ǩ̈᠌ࠩᣨࠩ᝸ࠩǧ̈кǠ̈ꒀミ뭨!ᤌࠩᢘࠩ ǿ̌ꏐョꑔミꎠョ뭨!ヘᣠࠩ Ƕ̈ᢼࠩᦨࠩᠸࠩǍ̈техникеǈ̈ꒀミ뭨!᧌ࠩᥘࠩ Ǉ̌ꏐョꑔミꎠョ뭨!ヘᦠࠩ Ǟ̈᥼ࠩᩘࠩᣨࠩǕ̈,ǖ̈ꒀミ뭨!᩼ࠩᨈࠩ ƭ̌ꏐョꑔミꎠョ뭨!ヘᩐࠩ Ƥ̈ᨬࠩᬘࠩᦨࠩƣ̈оборудованиюƾ̈ꒀミ뭨!ᬼࠩ᫈ࠩ Ƶ̌ꏐョꑔミꎠョ뭨!ヘᬐࠩ ƌ̈᫬ࠩᯈࠩᩘࠩƋ̈,Ƅ̈ꒀミ뭨! ᯬࠩ᭸ࠩ ƃ̌ꏐョꑔミꎠョ뭨!ヘᯀࠩ ƚ̈ᮜࠩᲈࠩᬘࠩƑ̈единицыŬ̈ꒀミ뭨!¨Წࠩ᰸ࠩ ū̌ꏐョꑔミꎠョ뭨!ヘᲀࠩ Ţ̈ᱜࠩᵈࠩᯈࠩŹ̈услугиŴ̈ꒀミ뭨!¯ᵬࠩ᳸ࠩ ų̌ꏐョꑔミꎠョ뭨!ヘᵀࠩ Ŋ̈ᴜ᷸ࠩࠩᲈࠩŁ̈вł̈ꒀミ뭨!±Ḝࠩᶨࠩ ř̌ꏐョꑔミꎠョ뭨!ヘᷰࠩ Ő̈᷌ࠩẸࠩᵈࠩį̈случаяхĪ̈ꒀミ뭨!¸ỜࠩṨࠩ ġ̌ꏐョꑔミꎠョ뭨!ヘẰࠩ ĸ̈ẌࠩὨ᷸ࠩࠩķ̈,İ̈ꒀミ뭨!º▜ۅἘࠩ ď̌ꏐョꑔミꎠョ뭨!ヘὠࠩ Ć̈Ἴࠩ ࠩẸࠩĝ̈ꒀミ뭨!Ê․ࠩᾰࠩ Ę̌ꏐョꑔミꎠョ뭨!ヘῸࠩ ē̈῔ࠩ⃀ࠩὨࠩǮ̈действующимǥ̈ꒀミ뭨!Ö孴˚⁰ࠩ Ǡ̌ꏐョꑔミꎠョ뭨!ヘ₸ࠩ ǻ̈ₔࠩ⅘ࠩ ࠩǶ̈ꒀミ뭨!èⅼࠩ℈ࠩ Ǎ̌ꏐョꑔミꎠョ뭨!ヘ⅐ࠩ Ǆ̈ℬࠩ∈ࠩ⃀ࠩǃ̈оǜ̈ꒀミ뭨!ê&#10;∬ࠩ↸ࠩ Ǜ̌ꏐョꑔミꎠョ뭨!ヘ∀ࠩ ǒ̈⇜ࠩ⋈ࠩ⅘ࠩƩ̈размещенииƤ̈ꒀミ뭨!õ⋬ࠩ≸ࠩ ƣ̌ꏐョꑔミꎠョ뭨!ヘ⋀ࠩ ƺ̈⊜ࠩ⎈ࠩ∈ࠩƱ̈заказовƌ̈ꒀミ뭨!ý⎬ࠩ⌸ࠩ Ƌ̌ꏐョꑔミꎠョ뭨!ヘ⎀ࠩ Ƃ̈⍜ࠩ␸ࠩ⋈ࠩƙ̈иƚ̈ꒀミ뭨!ÿ ⑜ࠩ⏨ࠩ Ƒ̌ꏐョꑔミꎠョ뭨!ヘ␰ࠩ Ũ̈␌ࠩ⓸ࠩ⎈ࠩŧ̈настоящейŢ̈ꒀミ뭨!ĉ&#10;├ࠩ⒨ࠩ Ź̌ꏐョꑔミꎠョ뭨!ヘ⓰ࠩ Ű̈Ⓦࠩ▸ࠩ␸ࠩŏ̈документациейŊ̈ꒀミ뭨!ė◜ࠩ╨ࠩ Ł̌ꏐョꑔミꎠョ뭨!ヘ▰ࠩ Ř̈▌ࠩ♨ࠩ⓸ࠩŗ̈обŐ̈ꒀミ뭨!Ě⚌ࠩ☘ࠩ į̌ꏐョꑔミꎠョ뭨!ヘ♠ࠩ Ħ̈☼ࠩ⟨ࠩ▸ࠩĽ̈открытомĸ̌⸵⸱⸴錠ꃧꢭ₪ꃠ겧궥꜠ꪠꞠ₠ꖭꐠ꾮ꂪꨠꃧꈠꀠꫣ꣦궮₥₢ꯡꖠ਺࠼Ā̈ꒀミ뭨!ģ⠌ࠩ➘ࠩ ğ̌ꏐョꑔミꎠョ뭨!ヘ⟠ࠩ Ė̈➼ࠩ⢨ࠩ♨ࠩǭ̈аукционеǨ̈ꒀミ뭨!Ĭ⣌ࠩ⡘ࠩ ǧ̌ꏐョꑔミꎠョ뭨!ヘ⢠ࠩ Ǿ̈⡼ࠩ⥘ࠩ⟨ࠩǵ̈вǶ̈ꒀミ뭨!Į⥼ࠩ⤈ࠩ Ǎ̌ꏐョꑔミꎠョ뭨!ヘ⥐ࠩ Ǆ̈⤬ࠩ⨘ࠩ⢨ࠩǃ̈электроннойǞ̈ꒀミ뭨!ĺ⨼ࠩ⧈ࠩ Ǖ̌ꏐョꑔミꎠョ뭨!ヘ⨐ࠩ Ƭ̈⧬ࠩ⫈ࠩ⥘ࠩƫ̈&#10;формеƤ̈ꒀミ뭨!Ŀ⫬ࠩ⩸ࠩ ƣ̌ꏐョꑔミꎠョ뭨!ヘ⫀ࠩ ƺ̈⪜ࠩ⭸ࠩ⨘ࠩƱ̈)Ʋ̈ꒀミ뭨!ŀ⮜ࠩ⬨ࠩ Ɖ̌ꏐョꑔミꎠョ뭨!ヘ⭰ࠩ ƀ̈⭌ࠩⰨࠩ⫈ࠩƟ̈.Ƙ̈ꒀミ뭨!Łⱌࠩ⯘ࠩ Ɨ̌ꏐョꑔミꎠョ뭨!ヘⰠࠩ Ů̈⯼ࠩ⽀ࠩ⭸ࠩť̈&#10;Ŧ̈ЭлектроннаяŽ̈Открытыйой=Ÿ̎⸲⸴⸳踠ꖯꃠ껢⃠꯭ꪥ궮꺭₩ꮯ꒠ꢪꈠ궥ꖨ긠궤ꎮ₮ꃠ꺡ꗧ꺣ꐠ₮궤⃯ꃠ겧궥괠₠ꂨ꺭€ꃡ₥Ꞩꖢꗩꢭ⃯ꆮ긠ꫢꞠ₥꼠껠ꖢꖤꢭ⃯꺨ꂭ꼠ꗠꖠ⃢ꋢꖫ궭ꖮꄠ꺫ꢪ껠ꂢꢭ₥꾮ꦨ꼠₮⃣귢ꪨ₠ꃠ겧궥꜠ꪠꞠ₠ꮤ⃯ꊮ꒥궥긠ꖯꃠ꣦₩꺯긠ꖡ꿡궥ꃧꈠꀠꫣ꣦궮ꈠ긠귢궥ꢨꐠ궥ꚥ⃥꒥₢₢ꃠ겧₥ꆮꖯꗧꢭ⃯ꂧꋯꢪ괠₠꣢₥₢꺨ꖭਮ௲갰௲=Ŀ̈вy1ĸ̈&#10;форме ĵ̌ꏐョꑔミꎠョ뭨!ヘ⼸ࠩ Č̈ꒀミ뭨!Ⲍࠩ⻈ࠩċ̈⻬ࠩ⿘ࠩⰨࠩĆ̈ꒀミ뭨!&#10;Τࠩ⾈ࠩ ĝ̌ꏐョꑔミꎠョ뭨!ヘ⿐ࠩ Ĕ̈⾬ࠩばࠩ⽀ࠩē̈ꒀミ뭨!⺜ࠩ〠ࠩ Ǯ̌ꏐョꑔミꎠョ뭨!ヘとࠩ ǡ̈いࠩㄈࠩ⿘ࠩǼ̈ꒀミ뭨!ㄬࠩジࠩ ǻ̌ꏐョꑔミꎠョ뭨!ヘ㄀ࠩ ǲ̈ボࠩ㇈ࠩばࠩǉ̈электроннойǄ̈ꒀミ뭨! ⺴ࠩㅸࠩ ǃ̌ꏐョꑔミꎠョ뭨!ヘ㇀ࠩ ǚ̈㆜ࠩ㉠ࠩㄈࠩǑ̈ꒀミ뭨!&amp;㊄ࠩ㈐ࠩ Ƭ̌ꏐョꑔミꎠョ뭨!ヘ㉘ࠩ Ƨ̈㈴ࠩ㌐ࠩ㇈ࠩƢ̈-ƿ̈ꒀミ뭨!(㌴ࠩ㋀ࠩ ƺ̌ꏐョꑔミꎠョ뭨!ヘ㌈ࠩ ƍ̈㋤ࠩ㏐ࠩ㉠ࠩƈ̈открытыйƇ̈ꒀミ뭨!1㏴ࠩ㎀ࠩ Ƃ̌ꏐョꑔミꎠョ뭨!ヘ㏈ࠩ ƕ̈㎤ࠩ㒐ࠩ㌐ࠩƐ̈аукционů̈ꒀミ뭨!8㒴ࠩ㑀ࠩ Ū̌ꏐョꑔミꎠョ뭨!ヘ㒈ࠩ Ž̈㑤ࠩ㕀ࠩ㏐ࠩŸ̈,ŵ̈ꒀミ뭨!:&#10;㕤ࠩ㓰ࠩ Ű̌ꏐョꑔミꎠョ뭨!ヘ㔸ࠩ ŋ̈㔔ࠩ㘀ࠩ㒐ࠩņ̈проведениеŝ̈ꒀミ뭨!E㘤ࠩ㖰ࠩ Ř̌ꏐョꑔミꎠョ뭨!ヘ㗸ࠩ œ̈㗔ࠩ㛀ࠩ㕀ࠩĮ̈которогоĥ̈ꒀミ뭨!N鰬ۂ㙰ࠩ Ġ̌ꏐョꑔミꎠョ뭨!ヘ㚸ࠩ Ļ̈㚔ࠩ㝘ࠩ㘀ࠩĶ̈ꒀミ뭨!]&#10;㝼ࠩ㜈ࠩ č̌ꏐョꑔミꎠョ뭨!ヘ㝐ࠩ Ą̈㜬ࠩ㠘ࠩ㛀ࠩă̈операторомĞ̈ꒀミ뭨!h㠼ࠩ㟈ࠩ ĕ̌ꏐョꑔミꎠョ뭨!ヘ㠐ࠩ Ǭ̈㟬ࠩ㣘ࠩ㝘ࠩǫ̈электроннойǦ̈ꒀミ뭨!t㣼ࠩ㢈ࠩ ǽ̌ꏐョꑔミꎠョ뭨!ヘ㣐ࠩ Ǵ̈㢬ࠩ㦘ࠩ㠘ࠩǳ̈площадкиǎ̈ꒀミ뭨!}㦼ࠩ㥈ࠩ ǅ̌ꏐョꑔミꎠョ뭨!ヘ㦐ࠩ ǜ̈㥬ࠩ㩈ࠩ㣘ࠩǛ̈наǔ̈ꒀミ뭨!㩬ࠩ㧸ࠩ Ǔ̌ꏐョꑔミꎠョ뭨!ヘ㩀ࠩ ƪ̈㨜ࠩ㫸ࠩ㦘ࠩơ̈&#10;сайтеƢ̈ꒀミ뭨!㬜ࠩ㪨ࠩ ƹ̌ꏐョꑔミꎠョ뭨!ヘ㫰ࠩ ư̈㫌ࠩ㮨ࠩ㩈ࠩƏ̈вƈ̈ꒀミ뭨!㯌ࠩ㭘ࠩ Ƈ̌ꏐョꑔミꎠョ뭨!ヘ㮠ࠩ ƞ̈㭼ࠩ㱘ࠩ㫸ࠩƕ̈сетиƖ̈ꒀミ뭨!㱼ࠩ㰈ࠩ ŭ̌ꏐョꑔミꎠョ뭨!ヘ㱐ࠩ Ť̈㰬ࠩ㴈ࠩ㮨ࠩţ̈&quot;ż̈ꒀミ뭨!㴬ࠩ㲸ࠩ Ż̌ꏐョꑔミꎠョ뭨!ヘ㴀ࠩ Ų̈㳜ࠩ㷈ࠩ㱘ࠩŉ̈Интернетń̈ꒀミ뭨!㷬ࠩ㵸ࠩ Ń̌ꏐョꑔミꎠョ뭨!ヘ㷀ࠩ Ś̈㶜ࠩ㹸ࠩ㴈ࠩő̈&quot;Œ̈ꒀミ뭨!㺜ࠩ㸨ࠩ ĩ̌ꏐョꑔミꎠョ뭨!ヘ㹰ࠩ Ġ̈㹌ࠩ㼨ࠩ㷈ࠩĿ̈вĸ̈ꒀミ뭨!㽌ࠩ㻘ࠩ ķ̌ꏐョꑔミꎠョ뭨!ヘ㼠ࠩ Ď̈㻼ࠩ㿨ࠩ㹸ࠩą̈порядкеĀ̈ꒀミ뭨!¡䀌ࠩ㾘ࠩ ğ̌ꏐョꑔミꎠョ뭨!ヘ㿠ࠩ Ė̈㾼ࠩ䂘ࠩ㼨ࠩǭ̈,Ǯ̈ꒀミ뭨!£&#10;䂼ࠩ䁈ࠩ ǥ̌ꏐョꑔミꎠョ뭨!ヘ䂐ࠩ Ǽ̈䁬ࠩ䅘ࠩ㿨ࠩǻ̈установленномǶ̈ꒀミ뭨!±䅼ࠩ䄈ࠩ Ǎ̌ꏐョꑔミꎠョ뭨!ヘ䅐ࠩ Ǆ̈䄬ࠩ䈘ࠩ䂘ࠩǃ̈главойǞ̈ꒀミ뭨!¸䈼ࠩ䇈ࠩ Ǖ̌ꏐョꑔミꎠョ뭨!ヘ䈐ࠩ Ƭ̈䇬ࠩ䋈ࠩ䅘ࠩƫ̈3Ƥ̈ꒀミ뭨!¹䋬ࠩ䉸ࠩ ƣ̌ꏐョꑔミꎠョ뭨!ヘ䋀ࠩ ƺ̈䊜ࠩ䍸ࠩ䈘ࠩƱ̈.Ʋ̈ꒀミ뭨!º䎜ࠩ䌨ࠩ Ɖ̌ꏐョꑔミꎠョ뭨!ヘ䍰ࠩ ƀ̈䍌ࠩ䓘ࠩ䋈ࠩƟ̈1Ƙ̈ꒀミ뭨!Ɽࠩ䏘ࠩ Ɨ̌ꏐョꑔミꎠョ뭨!ヘ䐠ࠩ Ů̈䏼ࠩ儐ࠩ䴸ࠩť̈сетиŦ̈ꒀミ뭨!½䓼ࠩ䒈ࠩ Ž̌ꏐョꑔミꎠョ뭨!ヘ䓐ࠩ Ŵ̈䒬ࠩ䖘ࠩ䍸ࠩų̈ФедеральногоŎ̈ꒀミ뭨!Ê䖼ࠩ䕈ࠩ Ņ̌ꏐョꑔミꎠョ뭨!ヘ䖐ࠩ Ŝ̈䕬ࠩ䙘ࠩ䓘ࠩś̈законаŖ̈ꒀミ뭨!Ñ䙼ࠩ䘈ࠩ ĭ̌ꏐョꑔミꎠョ뭨!ヘ䙐ࠩ Ĥ̈䘬ࠩ䜈ࠩ䖘ࠩģ̈отļ̈ꒀミ뭨!Ô䜬ࠩ䚸ࠩ Ļ̌ꏐョꑔミꎠョ뭨!ヘ䜀ࠩ Ĳ̈䛜ࠩ䞸ࠩ䙘ࠩĉ̈21Ċ̈ꒀミ뭨!×䟜ࠩ䝨ࠩ ā̌ꏐョꑔミꎠョ뭨!ヘ䞰ࠩ Ę̈䞌ࠩ䡨ࠩ䜈ࠩė̈июляĐ̈ꒀミ뭨!Ü䢌ࠩ䠘ࠩ ǯ̌ꏐョꑔミꎠョ뭨!ヘ䡠ࠩ Ǧ̈䠼ࠩ䤘ࠩ䞸ࠩǽ̈2005Ǿ̈ꒀミ뭨!á䤼ࠩ䣈ࠩ ǵ̌ꏐョꑔミꎠョ뭨!ヘ䤐ࠩ ǌ̈䣬ࠩ䧈ࠩ䡨ࠩǋ̈годаǄ̈ꒀミ뭨!æ䧬ࠩ䥸ࠩ ǃ̌ꏐョꑔミꎠョ뭨!ヘ䧀ࠩ ǚ̈䦜ࠩ䩸ࠩ䤘ࠩǑ̈№ǒ̈ꒀミ뭨!è䪜ࠩ䨨ࠩ Ʃ̌ꏐョꑔミꎠョ뭨!ヘ䩰ࠩ Ơ̈䩌ࠩ䬨ࠩ䧈ࠩƿ̈94Ƹ̈ꒀミ뭨!ê䭌ࠩ䫘ࠩ Ǯꏐョꑔミꎠョ뭨!ヘ䬠ࠩ Ǝ̈䫼ࠩ䯘ࠩ䩸ࠩƅ̈-Ɔ̈ꒀミ뭨!ë䯼ࠩ䮈ࠩ Ɲ̌ꏐョꑔミꎠョ뭨!ヘ䯐ࠩ Ɣ̈䮬ࠩ䲈ࠩ䬨ࠩƓ̈ФЗŬ̈ꒀミ뭨!í䲬ࠩ䰸ࠩ ū̌ꏐョꑔミꎠョ뭨!ヘ䲀ࠩ Ţ̈䱜ࠩ䴸ࠩ䯘ࠩŹ̈.ź̈ꒀミ뭨!î䵜ࠩ䳨ࠩ ű̌ꏐョꑔミꎠョ뭨!ヘ䴰ࠩ ň̈䴌ࠩ䐨ࠩ䲈ࠩŇ̈&#10;Oŀ̉⸷⸲蜠ꪠꞠ꣧₪₢ꗢꗧꢭ₥꣢ꐠꖭ₩껡ꐠꞠꖬꗩꢭ⃯ꂭ踠꣤꣦ꮠ귬겮ꦠꗢꠠ괠₠꯭ꪥ궮꺭₩ꮯ꒠ꖪꂪꂧ궭ꎮ₮₢ꪭꗢ㘠ㄮ㜮‮ꪮꮮ₠ꂭꊠ긠ꖯꃠ껢ꖫ껠궭ꦮ꼠꺫ꃩꪤ₨ꖮꐠꎮꊮ₠ꖡ₧꺯꾤₨ꂇꂪꪨⲠꨠꧫꃢꮢꗯ⃯ꗢ€ꪢꗧꢭ⃯ꗦꐠꎮꊮⲠ꼠ꗠꮤꚮ궥꺭₩귢ꪨ겮ꀠꫣ꣦궮Ⲡꖢꖤꢭ₩₮껢ꂢꗠ⠠껢ꂢ균ꧫ꜠ꂭ₪₨꠨ꢫ 꺪ꪭꗠ귢ꗫ꼠ꪮꞠꮥ₨껢ꂢꃠⰩꂪꂧ궭ꈠ꜠ꪢ₥ꂭꃧꖨꈠ긠ꫢ껢€꺨ꖭꈠꖫ껠궭ꦮꖬꪠꎮ₮귢ꪨⲠꈠ꼠껠ꪥ⃢꺤꺣꺢ꃠ‬ꮨꎠꖠ꺬꺣ꨠꐠꪮ곣궥ꃢ꣦₨ꆮꀠꫣ꣦궮⺥&#10;Ođ̈площадкиtоǬ̈-конаьногоǫ̈.Ǥ̈вy1ǡ̈-аǢ̈сайт ǿ̌ꏐョꑔミꎠョ뭨!ヘ儈ࠩ Ƕ̈ꒀミ뭨!&#10;儴ࠩ傘ࠩǍ̈傼ࠩ凐ࠩ䐨ࠩǈ̈площадкаǇ̈ꒀミ뭨!偬ࠩ冀ࠩ ǂ̌ꏐョꑔミꎠョ뭨!ヘ凈ࠩ Ǖ̈冤ࠩ剨ࠩ儐ࠩǐ̈ꒀミ뭨!傄ࠩ刘ࠩ Ư̌ꏐョꑔミꎠョ뭨!ヘ剠ࠩ Ʀ̈刼ࠩ匀ࠩ凐ࠩƽ̈ꒀミ뭨!偔ࠩ劰ࠩ Ƹ̌ꏐョꑔミꎠョ뭨!ヘ勸ࠩ Ƴ̈勔ࠩ厘ࠩ剨ࠩƎ̈ꒀミ뭨!䑌ࠩ午ࠩ ƅ̌ꏐョꑔミꎠョ뭨!ヘ厐ࠩ Ɯ̈卬ࠩ吰ࠩ匀ࠩƛ̈ꒀミ뭨!$呔ࠩ叠ࠩ Ɩ̌ꏐョꑔミꎠョ뭨!ヘ吨ࠩ ũ̈各ࠩ哰ࠩ厘ࠩŤ̈Интернетţ̈ꒀミ뭨!,唔ࠩ咠ࠩ ž̌ꏐョꑔミꎠョ뭨!ヘ哨ࠩ ű̈哄ࠩ喠ࠩ吰ࠩŌ̈,ŉ̈ꒀミ뭨!.嗄ࠩ啐ࠩ ń̌ꏐョꑔミꎠョ뭨!ヘ喘ࠩ ş̈啴ࠩ噐ࠩ哰ࠩŚ̈наŗ̈ꒀミ뭨!1噴ࠩ嘀ࠩ Œ̌ꏐョꑔミꎠョ뭨!ヘ噈ࠩ ĥ̈嘤ࠩ圐ࠩ喠ࠩĠ̈которомĿ̈ꒀミ뭨!9&#10;圴ࠩ囀ࠩ ĺ̌ꏐョꑔミꎠョ뭨!ヘ圈ࠩ č̈囤ࠩ埐ࠩ噐ࠩĈ̈проводятсяć̈ꒀミ뭨!D埴ࠩ垀ࠩ Ă̌ꏐョꑔミꎠョ뭨!ヘ埈ࠩ ĕ̈垤ࠩ墐ࠩ圐ࠩĐ̈открытыеǯ̈ꒀミ뭨!M墴ࠩ塀ࠩ Ǫ̌ꏐョꑔミꎠョ뭨!ヘ墈ࠩ ǽ̈塤ࠩ奐ࠩ埐ࠩǸ̈аукционыǷ̈ꒀミ뭨!V奴ࠩ夀ࠩ ǲ̌ꏐョꑔミꎠョ뭨!ヘ奈ࠩ ǅ̈夤ࠩ娀ࠩ墐ࠩǀ̈вǝ̈ꒀミ뭨!X娤ࠩ妰ࠩ ǘ̌ꏐョꑔミꎠョ뭨!ヘ姸ࠩ Ǔ̈委ࠩ嫀ࠩ奐ࠩƮ̈электроннойƥ̈ꒀミ뭨!d嫤ࠩ婰ࠩ Ơ̌ꏐョꑔミꎠョ뭨!ヘ媸ࠩ ƻ̈媔ࠩ孰ࠩ娀ࠩƶ̈&#10;формеƳ̈ꒀミ뭨!i宔ࠩ嬠ࠩ Ǝ̌ꏐョꑔミꎠョ뭨!ヘ孨ࠩ Ɓ̈孄ࠩ尠ࠩ嫀ࠩƜ̈.ƙ̈ꒀミ뭨!k屄ࠩ寐ࠩ Ɣ̌ꏐョꑔミꎠョ뭨!ヘ尘ࠩ ů̈寴ࠩ嵠ࠩ孰ࠩṺ&#10;ŧ̈электроннойŢ̈аукционеtŹ̈-y1ź̈Оператор ű̌ꏐョꑔミꎠョ뭨!ヘ嵘ࠩ ň̈ꒀミ뭨!峄ࠩ峨ࠩŇ̈崌ࠩ巸ࠩ尠ࠩł̈ꒀミ뭨!&#10;屜ࠩ嶨ࠩ ř̌ꏐョꑔミꎠョ뭨!ヘ巰ࠩ Ő̈巌ࠩ庐ࠩ嵠ࠩį̈ꒀミ뭨!俬ࠩ幀ࠩ Ī̌ꏐョꑔミꎠョ뭨!ヘ庈ࠩ Ľ̈幤ࠩ弨ࠩ巸ࠩĸ̈ꒀミ뭨!岬ࠩ廘ࠩ ķ̌ꏐョꑔミꎠョ뭨!ヘ张ࠩ Ď̈廼ࠩ忀ࠩ庐ࠩą̈ꒀミ뭨!!忤ࠩ彰ࠩ Ā̌ꏐョꑔミꎠョ뭨!ヘ徸ࠩ ě̈徔ࠩ悀ࠩ弨ࠩĖ̈юридическоеǭ̈ꒀミ뭨!-悤ࠩ怰ࠩ Ǩ̌ꏐョꑔミꎠョ뭨!ヘ恸ࠩ ǣ̈恔ࠩ愰ࠩ忀ࠩǾ̈лицоǻ̈ꒀミ뭨!2&#10;慔ࠩ惠ࠩ Ƕ̌ꏐョꑔミꎠョ뭨!ヘ愨ࠩ ǉ̈愄ࠩ懰ࠩ悀ࠩǄ̈независимоǃ̈ꒀミ뭨!=戔ࠩ憠ࠩ Ǟ̌ꏐョꑔミꎠョ뭨!ヘ懨ࠩ Ǒ̈懄ࠩ抠ࠩ愰ࠩƬ̈отƩ̈ꒀミ뭨!@拄ࠩ扐ࠩ Ƥ̌ꏐョꑔミꎠョ뭨!ヘ折ࠩ ƿ̈扴ࠩ捐ࠩ懰ࠩƺ̈егоƷ̈ꒀミ뭨!D드ࠖ挀ࠩ Ʋ̌ꏐョꑔミꎠョ뭨!ヘ捈ࠩ ƅ̈挤ࠩ揨ࠩ抠ࠩƀ̈ꒀミ뭨!R搌ࠩ掘ࠩ Ɵ̌ꏐョꑔミꎠョ뭨!ヘ揠ࠩ Ɩ̈掼ࠩ撘ࠩ捐ࠩŭ̈-Ů̈ꒀミ뭨!S撼ࠩ摈ࠩ ť̌ꏐョꑔミꎠョ뭨!ヘ撐ࠩ ż̈摬ࠩ敘ࠩ揨ࠩŻ̈правовойŶ̈ꒀミ뭨!\敼ࠩ攈ࠩ ō̌ꏐョꑔミꎠョ뭨!ヘ敐ࠩ ń̈攬ࠩ昈ࠩ撘ࠩŃ̈&#10;формыŜ̈ꒀミ뭨!a昬ࠩ斸ࠩ ś̌ꏐョꑔミꎠョ뭨!ヘ昀ࠩ Œ̈旜ࠩ暸ࠩ敘ࠩĩ̈,Ī̈ꒀミ뭨!c曜ࠩ晨ࠩ ġ̌ꏐョꑔミꎠョ뭨!ヘ暰ࠩ ĸ̈暌ࠩ杨ࠩ昈ࠩķ̈&#10;формыİ̈ꒀミ뭨!i&#10;枌ࠩ朘ࠩ ď̌ꏐョꑔミꎠョ뭨!ヘ杠ࠩ Ć̈朼ࠩ栨ࠩ暸ࠩĝ̈собственностиĘ̈ꒀミ뭨!v桌ࠩ柘ࠩ ė̌ꏐョꑔミꎠョ뭨!ヘ栠ࠩ Ǯ̈柼ࠩ棘ࠩ杨ࠩǥ̈,Ǧ̈ꒀミ뭨!x棼ࠩ梈ࠩ ǽ̌ꏐョꑔミꎠョ뭨!ヘ棐ࠩ Ǵ̈梬ࠩ榈ࠩ栨ࠩǳ̈&#10;местаǌ̈ꒀミ뭨!~&#10;榬ࠩ椸ࠩ ǋ̌ꏐョꑔミꎠョ뭨!ヘ榀ࠩ ǂ̈楜ࠩ橈ࠩ棘ࠩǙ̈нахожденияǔ̈ꒀミ뭨!橬ࠩ槸ࠩ Ǔ̌ꏐョꑔミꎠョ뭨!ヘ橀ࠩ ƪ̈樜ࠩ櫸ࠩ榈ࠩơ̈иƢ̈ꒀミ뭨!欜ࠩ檨ࠩ ƹ̌ꏐョꑔミꎠョ뭨!ヘ櫰ࠩ ư̈櫌ࠩ殨ࠩ橈ࠩƏ̈&#10;местаƈ̈ꒀミ뭨!&#10;毌ࠩ歘ࠩ Ƈ̌ꏐョꑔミꎠョ뭨!ヘ殠ࠩ ƞ̈歼ࠩ汨ࠩ櫸ࠩƕ̈происхожденияƐ̈ꒀミ뭨!沌ࠩ氘ࠩ ů̌ꏐョꑔミꎠョ뭨!ヘ池ࠩ Ŧ̈氼ࠩ洨ࠩ殨ࠩŽ̈капиталаŸ̈ꒀミ뭨!¨浌ࠩ泘ࠩ ŷ̌ꏐョꑔミꎠョ뭨!ヘ洠ࠩ Ŏ̈泼ࠩ淘ࠩ汨ࠩŅ̈илиņ̈ꒀミ뭨!¬&#10;淼ࠩ消ࠩ ŝ̌ꏐョꑔミꎠョ뭨!ヘ淐ࠩ Ŕ̈涬ࠩ溘ࠩ洨ࠩœ̈физическоеĮ̈ꒀミ뭨!·溼ࠩ湈ࠩ ĥ̌ꏐョꑔミꎠョ뭨!ヘ源ࠩ ļ̈湬ࠩ潈ࠩ淘ࠩĻ̈лицоĴ̈ꒀミ뭨!¼潬ࠩ滸ࠩ ĳ̌ꏐョꑔミꎠョ뭨!ヘ潀ࠩ Ċ̈漜ࠩ濸ࠩ溘ࠩā̈вĂ̈ꒀミ뭨!¾癬ࠩ澨ࠩ ę̌ꏐョꑔミꎠョ뭨!ヘ濰ࠩ Đ̈濌ࠩ眈ࠩ潈ࠩǯ̈鴜࠸炸ࠩ鯨࠸б одǪ̈ꒀミ뭨!鳔࠸灨ࠩ ǡ̌ꏐョꑔミꎠョ뭨!ヘ炰ࠩог Ǹ̈炌ࠩ煐ࠩ瀠ࠩае, Ƿ̈ꒀミ뭨!鲔࠸焀ࠩ ǲ̌ꏐョꑔミꎠョ뭨!ヘ煈ࠩ д ǅ̈焤ࠩ燨ࠩ炸ࠩупноǀ̈ꒀミ뭨!࠸熘ࠩ ǟ̌ꏐョꑔミꎠョ뭨!ヘ燠ࠩра ǖ̈熼ࠩ犀ࠩ煐ࠩдитеƭ̈ꒀミ뭨!犤ࠩ爰ࠩ ƨ̌ꏐョꑔミꎠョ뭨!ヘ牸ࠩик ƣ̈牔ࠩ猰ࠩ燨ࠩаза ƾ̈5 товƻ̈ꒀミ뭨!獔ࠩ狠ࠩ ƶ̌ꏐョꑔミꎠョ뭨!ヘ猨ࠩеж Ɖ̈猄ࠩ珠ࠩ犀ࠩчестƄ̈.еченƁ̈ꒀミ뭨!琄ࠩ玐ࠩ Ɯ̌ꏐョꑔミꎠョ뭨!ヘ珘ࠩя  Ɨ̈玴ࠩ璐ࠩ猰ࠩя крƒ̈Велкоů̈ꒀミ뭨!&#10;璴ࠩ瑀ࠩ Ū̌ꏐョꑔミꎠョ뭨!ヘ璈ࠩуч Ž̈瑤ࠩ畐ࠩ珠ࠩая (Ÿ̈случае цена дŷ̈ꒀミ뭨!畴ࠩ甀ࠩ Ų̌ꏐョꑔミꎠョ뭨!ヘ畈ࠩмо Ņ̈甤ࠩ瘐ࠩ璐ࠩ об ŀ̈установленияеş̈ꒀミ뭨!繄࠸痀ࠩ Ś̌ꏐョꑔミꎠョ뭨!ヘ瘈ࠩик ĭ̈痤ࠩ鷨࠸畐ࠩаза Ĩ̈ꒀミ뭨!.鸌࠸鶘࠸'̌㿸ࠛࠟġ̈качествеļ̈ꒀミ뭨!Ç﹔ࠜ皸ࠩ Ļ̌ꏐョꑔミꎠョ뭨!ヘ眀ࠩ Ĳ̈盜ࠩ瞠ࠩ濸ࠩĉ̈ꒀミ뭨!×ﾜ࠳睐ࠩ Ą̌ꏐョꑔミꎠョ뭨!ヘ瞘ࠩ ğ̈睴ࠩ砸ࠩ眈ࠩĚ̈ꒀミ뭨!æ硜ࠩ矨ࠩ đ̌ꏐョꑔミꎠョ뭨!ヘ砰ࠩ Ǩ̈砌ࠩ磨ࠩ瞠ࠩǧ̈,Ǡ̈ꒀミ뭨!è뙜ࠓ碘ࠩ ǿ̌ꏐョꑔミꎠョ뭨!ヘ磠ࠩ Ƕ̈碼ࠩ禀ࠩ砸ࠩǍ̈ꒀミ뭨!ø禤ࠩ礰ࠩ ǈ̌ꏐョꑔミꎠョ뭨!ヘ祸ࠩ ǃ̈祔ࠩ穀ࠩ磨ࠩǞ̈регистрацияǕ̈ꒀミ뭨!Ą穤ࠩ称ࠩ ǐ̌ꏐョꑔミꎠョ뭨!ヘ稸ࠩ ƫ̈稔ࠩ笀ࠩ禀ࠩƦ̈которыхƽ̈ꒀミ뭨!Č笤ࠩ窰ࠩ Ƹ̌ꏐョꑔミꎠョ뭨!ヘ竸ࠩ Ƴ̈竔ࠩ節ࠩ穀ࠩƎ̈осуществленаƅ̈ꒀミ뭨!ę篤ࠩ筰ࠩ ƀ̌ꏐョꑔミꎠョ뭨!ヘ箸ࠩ ƛ̈箔ࠩ籰ࠩ笀ࠩƖ̈вƓ̈ꒀミ뭨!ě&#10;粔ࠩ簠ࠩ Ů̌ꏐョꑔミꎠョ뭨!ヘ籨ࠩ š̈籄ࠩ細ࠩ節ࠩż̈установленномŻ̈ꒀミ뭨!ĩ絔ࠩ糠ࠩ Ŷ̌ꏐョꑔミꎠョ뭨!ヘ紨ࠩ ŉ̈約ࠩ緰ࠩ籰ࠩń̈порядкеŃ̈ꒀミ뭨!ı縔ࠩ綠ࠩ Ş̌ꏐョꑔミꎠョ뭨!ヘ編ࠩ ő̈緄ࠩ纠ࠩ細ࠩĬ̈наĩ̈ꒀミ뭨!Ĵ&#10;组ࠩ繐ࠩ Ĥ̌ꏐョꑔミꎠョ뭨!ヘ纘ࠩ Ŀ̈繴ࠩ罠ࠩ緰ࠩĺ̈территорииı̈ꒀミ뭨!Ŀ&#10;羄ࠩ缐ࠩ Č̌ꏐョꑔミꎠョ뭨!ヘ罘ࠩ ć̈缴ࠩ耠ࠩ纠ࠩĂ̈Российскойę̈ꒀミ뭨!Ŋ 聄ࠩ翐ࠩ Ĕ̌ꏐョꑔミꎠョ뭨!ヘ耘ࠩ ǯ̈翴ࠩ胠ࠩ罠ࠩǪ̈Федерацииǡ̈ꒀミ뭨!œ脄ࠩ肐ࠩ Ǽ̌ꏐョꑔミꎠョ뭨!ヘ胘ࠩ Ƿ̈肴ࠩ膐ࠩ耠ࠩǲ̈,Ǐ̈ꒀミ뭨!ŕ膴ࠩ腀ࠩ Ǌ̌ꏐョꑔミꎠョ뭨!ヘ膈ࠩ ǝ̈腤ࠩ艐ࠩ胠ࠩǘ̈которыеǗ̈ꒀミ뭨!ŝ艴ࠩ舀ࠩ ǒ̌ꏐョꑔミꎠョ뭨!ヘ艈ࠩ ƥ̈舤ࠩ茐ࠩ膐ࠩƠ̈владеютƿ̈ꒀミ뭨!ť茴ࠩ苀ࠩ ƺ̌ꏐョꑔミꎠョ뭨!ヘ茈ࠩ ƍ̈苤ࠩ菐ࠩ艐ࠩƈ̈электроннойƇ̈ꒀミ뭨!ű 菴ࠩ莀ࠩ Ƃ̌ꏐョꑔミꎠョ뭨!ヘ菈ࠩ ƕ̈莤ࠩ蒐ࠩ茐ࠩƐ̈площадкойů̈ꒀミ뭨!ź蒴ࠩ葀ࠩ Ū̌ꏐョꑔミꎠョ뭨!ヘ蒈ࠩ Ž̈葤ࠩ蕀ࠩ菐ࠩŸ̈,ŵ̈ꒀミ뭨!ż蕤ࠩ蓰ࠩ Ű̌ꏐョꑔミꎠョ뭨!ヘ蔸ࠩ ŋ̈蔔ࠩ蘀ࠩ蒐ࠩņ̈необходимымиŝ̈ꒀミ뭨!Ɖ蘤ࠩ薰ࠩ Ř̌ꏐョꑔミꎠョ뭨!ヘ藸ࠩ œ̈藔ࠩ蚰ࠩ蕀ࠩĮ̈дляī̈ꒀミ뭨!ƍ蛔ࠩ虠ࠩ Ħ̌ꏐョꑔミꎠョ뭨!ヘ蚨ࠩ Ĺ̈蚄ࠩ蝠ࠩ蘀ࠩĴ̈ееı̈ꒀミ뭨!Ɛ韄ࠖ蜐ࠩ Č̌ꏐョꑔミꎠョ뭨!ヘ蝘ࠩ ć̈蜴ࠩ蟸ࠩ蚰ࠩĂ̈ꒀミ뭨!ơ&#10;蠜ࠩ螨ࠩ ę̌ꏐョꑔミꎠョ뭨!ヘ蟰ࠩ Đ̈蟌ࠩ袸ࠩ蝠ࠩǯ̈программноǪ̈ꒀミ뭨!ƫ補ࠩ表ࠩ ǡ̌ꏐョꑔミꎠョ뭨!ヘ袰ࠩ Ǹ̈袌ࠩ襨ࠩ蟸ࠩǷ̈-ǰ̈ꒀミ뭨!Ƭ覌ࠩ褘ࠩ Ǐ̌ꏐョꑔミꎠョ뭨!ヘ襠ࠩ ǆ̈褼ࠩ訨ࠩ袸ࠩǝ̈аппаратнымиǘ̈ꒀミ뭨!Ƹ&#10;詌ࠩ觘ࠩ Ǘ̌ꏐョꑔミꎠョ뭨!ヘ訠ࠩ Ʈ̈觼ࠩ諨ࠩ襨ࠩƥ̈средствамиƠ̈ꒀミ뭨!ǃ謌ࠩ誘ࠩ ƿ̌ꏐョꑔミꎠョ뭨!ヘ諠ࠩ ƶ̈誼ࠩ讘ࠩ訨ࠩƍ̈иƎ̈ꒀミ뭨!ǅ讼ࠩ譈ࠩ ƅ̌ꏐョꑔミꎠョ뭨!ヘ讐ࠩ Ɯ̈譬ࠩ豘ࠩ諨ࠩƛ̈обеспечиваютƖ̈ꒀミ뭨!ǒ&#10;豼ࠩ谈ࠩ ŭ̌ꏐョꑔミꎠョ뭨!ヘ豐ࠩ Ť̈谬ࠩ贘ࠩ讘ࠩţ̈проведениеž̈ꒀミ뭨!ǝ贼ࠩ賈ࠩ ŵ̌ꏐョꑔミꎠョ뭨!ヘ贐ࠩ Ō̈賬ࠩ跘ࠩ豘ࠩŋ̈открытыхņ̈ꒀミ뭨!Ǧ 跼ࠩ趈ࠩ ŝ̌ꏐョꑔミꎠョ뭨!ヘ跐ࠩ Ŕ̈趬ࠩ躘ࠩ贘ࠩœ̈аукционовĮ̈ꒀミ뭨!ǰ躼ࠩ蹈ࠩ ĥ̌ꏐョꑔミꎠョ뭨!ヘ躐ࠩ ļ̈蹬ࠩ轈ࠩ跘ࠩĻ̈вĴ̈ꒀミ뭨!ǲ转ࠩ軸ࠩ ĳ̌ꏐョꑔミꎠョ뭨!ヘ轀ࠩ Ċ̈輜ࠩ逐ࠩ躘ࠩā̈электроннойĜ̈ꒀミ뭨!Ǿ逴ࠩ辸ࠩ&#10;ě̔ꏐョꑔミꎠョ뭨!ヘ逈ࠩ&#10;ǭ̈远ࠩ郀ࠩ轈ࠩǨ̈&#10;формеǥ̈ꒀミ뭨!Ȅ郤ࠩ遰ࠩ Ǡ̌ꏐョꑔミꎠョ뭨!ヘ邸ࠩ ǻ̈邔ࠩ酰ࠩ逐ࠩǶ̈вǳ̈ꒀミ뭨!Ȇ醔ࠩ鄠ࠩ ǎ̌ꏐョꑔミꎠョ뭨!ヘ酨ࠩ ǁ̈酄ࠩ鈰ࠩ郀ࠩǜ̈соответствииǛ̈ꒀミ뭨!ȓ鉔ࠩ釠ࠩ ǖ̌ꏐョꑔミꎠョ뭨!ヘ鈨ࠩ Ʃ̈鈄ࠩ鋠ࠩ酰ࠩƤ̈сơ̈ꒀミ뭨!ȕ㡔ࠝ銐ࠩ Ƽ̌ꏐョꑔミꎠョ뭨!ヘ鋘ࠩ Ʒ̈銴ࠩ鍸ࠩ鈰ࠩƲ̈ꒀミ뭨!ȧ&#10;鎜ࠩ錨ࠩ Ɖ̌ꏐョꑔミꎠョ뭨!ヘ鍰ࠩ ƀ̈鍌ࠩ鐸ࠩ鋠ࠩƟ̈Российскойƚ̈ꒀミ뭨!Ȳ 鑜ࠩ鏨ࠩ Ƒ̌ꏐョꑔミꎠョ뭨!ヘ鐰ࠩ Ũ̈鐌ࠩ铸ࠩ鍸ࠩŧ̈ФедерацииŢ̈ꒀミ뭨!ȼ锜ࠩ钨ࠩ Ź̌ꏐョꑔミꎠョ뭨!ヘ铰ࠩ Ű̈铌ࠩ閨ࠩ鐸ࠩŏ̈оň̈ꒀミ뭨!Ⱦ&#10;闌ࠩ镘ࠩ Ň̌ꏐョꑔミꎠョ뭨!ヘ閠ࠩ Ş̈镼ࠩ陨ࠩ铸ࠩŕ̈размещенииŐ̈ꒀミ뭨!ɉ隌ࠩ阘ࠩ į̌ꏐョꑔミꎠョ뭨!ヘ陠ࠩ Ħ̈阼ࠩ霨ࠩ閨ࠩĽ̈заказовĸ̈ꒀミ뭨!ɐ靌ࠩ雘ࠩ ķ̌ꏐョꑔミꎠョ뭨!ヘ霠ࠩ Ď̈雼ࠩ韘ࠩ陨ࠩą̈.Ć̈ꒀミ뭨!ɑ韼ࠩ鞈ࠩ ĝ̌ꏐョꑔミꎠョ뭨!ヘ韐ࠩ Ĕ̈鞬ࠩꖠࠩ霨ࠩē̈&#10;)Ǭ̍⸱蜠誀趎蒎銀讅趜薎造莅讓邈芎趀薈蠠踠馁薈鄠薂薄袍₟膎踠誒鮐躒₌鎀隊躈薍舠鴠薋銊躐趍覎鐠邎薌ㄊㄮ‮ꂇ꺪꺭ꂤꗢ꺭₥ꗠꢫ껠ꂢꢭ₥₨꺭궢ꗫꢬ‬꺯겥ꗫꈠꐠꪮ곣궥ꃢ꣦₨ꆮ긠ꫢ껢€꺨ꖭꈠꖫ껠궭ꦮꖬ&#10;M)Ǉ̉₂ꗢꗧꢭ₥꣢ꐠꖭ₩껡ꐠ꼠ꮮ궥꼠껠ꪥꃢꐠꎮꊮ₠귢ꪨꀠꫣ꣦궮₠ꂭꊠ긠ꖯꃠ껢ꖫ껠궭ꦮ꼠꺫ꃩꪤ₨ꖮꐠꎮꊮⲠ꼠꒮ꢯꃡ궭ꧫꖫ껠궭ꦮ껠꺢₩꺯꾤ꬠⲠꠠꖬꎥ₮ꊠ₮ꖤꋢꊮ⃬ꠠꖬꢭ錠ꃧꢭꂪꀠꫣ꣦궮Ⲡꀠꪠꖦ꼠꒮ꢯꃡ궭ꧫꖫ껠궭ꦮ껠꺢₩꺯꾤ꂪꂧ궭ꎮ₮ꢫꃦꐠꪮ곣궥⃢ꆮ긠ꖡ꿡궥ꢨꠠ꿡ꮮꖭꢭ⃯꺤꺣꺢ꃠꈠꃧⲥꔠꯡ₨₢ꃠ꒧ꮥ₥‸蠢钍邎肌袖趎肍₟肊銐⊀궠ꊮꖫ꺭ꗠ꺡ꂢꢭ₥ꆮꖯꗧꢭ⃯꺯궫궥ꐠꎮꊮ₠ꮨ₨꒥꺬궥₩ꪭ껢€⸷⸴⸱꼠껠껢꺪₫ꃠ궧ꎮꂫ꣡⺩&#10;Mƚ̈-овисимоƑ̈-одимымиŬ̈коллегиальный ṻхарактеристикаматными  Ţ̈потребительскиматными ŵ̈открытомиŰ̈об1ō̈Документация ň̌ꏐョꑔミꎠョ뭨!ヘꖘࠩ Ń̈ꒀミ뭨!鴌ࠩ鴰ࠩ Ş̌ꏐョꑔミꎠョ뭨!ヘ鷨ࠩх  ő̈鷄ࠩ麈ࠩ鄀௢6.2.Ĭ̈ꒀミ뭨!麬ࠩ鸸ࠩ ī̌ꏐョꑔミꎠョ뭨!ヘ麀ࠩта Ģ̈鹜ࠩ齈ࠩ鷰ࠩ а тĹ̈который такихĴ̈ꒀミ뭨!&amp; 齬ࠩ黸ࠩ ĳ̌ꏐョꑔミꎠョ뭨!ヘ齀ࠩен Ċ̈鼜ࠩꀈࠩ麈ࠩляетā̈предложилмя оĜ̈ꒀミ뭨!0ꀬࠩ龸ࠩ ě̌ꏐョꑔミꎠョ뭨!ヘꀀࠩи  Ē̈鿜ࠩꃈࠩ齈ࠩчастǩ̈наиболеее можǤ̈ꒀミ뭨!9ꃬࠩꁸࠩ ǣ̌ꏐョꑔミꎠョ뭨!ヘꃀࠩов Ǻ̈ꂜࠩꆈࠩꀈࠩциейǱ̈низкую на оснǌ̈ꒀミ뭨!@ꆬࠩꄸࠩ ǋ̌ꏐョꑔミꎠョ뭨!ヘꆀࠩнт ǂ̈ꅜࠩꈸࠩꃈࠩ шесǙ̈ценудǚ̈ꒀミ뭨!Eꉜࠩꇨࠩ Ǒ̌ꏐョꑔミꎠョ뭨!ヘꈰࠩио ƨ̈ꈌࠩꋸࠩꆈࠩаконƧ̈договораответƢ̈ꒀミ뭨!Nꌜࠩꊨࠩ ƹ̌ꏐョꑔミꎠョ뭨!ヘꋰࠩау ư̈ꋌࠩꎨࠩꈸࠩвшимƏ̈ие ниƈ̈ꒀミ뭨!Pꏌࠩꍘࠩ Ƈ̌ꏐョꑔミꎠョ뭨!ヘꎠࠩ5. ƞ̈ꍼࠩꑨࠩꋸࠩе выƕ̈заявкаговора)Ɛ̈ꒀミ뭨!Wꒌࠩꐘࠩ ů̌ꏐョꑔミꎠョ뭨!ヘꑠࠩст Ŧ̈ꐼࠩꔘࠩꎨࠩсоотŽ̈нас пž̈ꒀミ뭨!Zꔼࠩ꓈ࠩ ŵ̌ꏐョꑔミꎠョ뭨!ヘꔐࠩдг Ō̈ꓬࠩ聘ࠫꑨࠩ учаŋ̈участием аукцņ̈ꒀミ뭨!b聼ࠫ耈ࠫ]̌蟰ࠫş̈鵔ࠩ꘸ࠩ韘ࠩŚ̈ꒀミ뭨!鳴ࠩꗨࠩ ő̌ꏐョꑔミꎠョ뭨!ヘ꘰ࠩ Ĩ̈ꘌࠩꛐࠩꖠࠩħ̈ꒀミ뭨!鳌ࠩꚀࠩ Ģ̌ꏐョꑔミꎠョ뭨!ヘꛈࠩ ĵ̈ꚤࠩꝨࠩ꘸ࠩİ̈ꒀミ뭨!岄ࠩꜘࠩ ď̌ꏐョꑔミꎠョ뭨!ヘꝠࠩ Ć̈Ꜽࠩꠀࠩꛐࠩĝ̈ꒀミ뭨!#ꠤࠩꞰࠩ Ę̌ꏐョꑔミꎠョ뭨!ヘꟸࠩ ē̈꟔ࠩꢰࠩꝨࠩǮ̈вǫ̈ꒀミ뭨!%꣔ࠩꡠࠩ Ǧ̌ꏐョꑔミꎠョ뭨!ヘꢨࠩ ǹ̈ꢄࠩꥰࠩꠀࠩǴ̈электроннойǳ̈ꒀミ뭨!1ꦔࠩꤠࠩ ǎ̌ꏐョꑔミꎠョ뭨!ヘꥨࠩ ǁ̈ꥄࠩꨠࠩꢰࠩǜ̈&#10;формеǙ̈ꒀミ뭨!7ꩄࠩ꧐ࠩ ǔ̌ꏐョꑔミꎠョ뭨!ヘꨘࠩ Ư̈꧴ࠩ꫐ࠩꥰࠩƪ̈-Ƨ̈ꒀミ뭨!9ꫴࠩꪀࠩ Ƣ̌ꏐョꑔミꎠョ뭨!ヘ꫈ࠩ Ƶ̈ꪤࠩꮐࠩꨠࠩư̈утвержденнаяƏ̈ꒀミ뭨!F&#10;ꮴࠩꭀࠩ Ɗ̌ꏐョꑔミꎠョ뭨!ヘꮈࠩ Ɲ̈ꭤࠩ걐ࠩ꫐ࠩƘ̈ЗаказчикомƗ̈ꒀミ뭨!Q건ࠩ가ࠩ ƒ̌ꏐョꑔミꎠョ뭨!ヘ걈ࠩ ť̈갤ࠩ괐ࠩꮐࠩŠ̈документацияſ̈ꒀミ뭨!]괴ࠩ곀ࠩ ź̌ꏐョꑔミꎠョ뭨!ヘ괈ࠩ ō̈곤ࠩ귀ࠩ걐ࠩň̈,Ņ̈ꒀミ뭨!_&#10;귤ࠩ군ࠩ ŀ̌ꏐョꑔミꎠョ뭨!ヘ궸ࠩ ś̈궔ࠩ꺀ࠩ괐ࠩŖ̈содержащаяĭ̈ꒀミ뭨!j꺤ࠩ기ࠩ Ĩ̌ꏐョꑔミꎠョ뭨!ヘ깸ࠩ ģ̈깔ࠩ꽀ࠩ귀ࠩľ̈сведенияĵ̈ꒀミ뭨!s꽤ࠩ껰ࠩ İ̌ꏐョꑔミꎠョ뭨!ヘ꼸ࠩ ċ̈꼔ࠩ꿰ࠩ꺀ࠩĆ̈оă̈ꒀミ뭨!u뀔ࠩ꾠ࠩ Ğ̌ꏐョꑔミꎠョ뭨!ヘ꿨ࠩ đ̈꿄ࠩ낰ࠩ꽀ࠩȀက̀Ǭ̈порядкеǫ̈ꒀミ뭨!}&#10;냔ࠩ끠ࠩ Ǧ̌ꏐョꑔミꎠョ뭨!ヘ남ࠩ ǹ̈낄ࠩ녰ࠩ꿰ࠩǴ̈проведенияǳ̈ꒀミ뭨! 놔ࠩ넠ࠩ ǎ̌ꏐョꑔミꎠョ뭨!ヘ녨ࠩ ǁ̈년ࠩ눰ࠩ낰ࠩǜ̈открытогоǛ̈ꒀミ뭨!뉔ࠩ뇠ࠩ ǖ̌ꏐョꑔミꎠョ뭨!ヘ눨ࠩ Ʃ̈누ࠩ닰ࠩ녰ࠩƤ̈аукционаƣ̈ꒀミ뭨!댔ࠩ늠ࠩ ƾ̌ꏐョꑔミꎠョ뭨!ヘ단ࠩ Ʊ̈닄ࠩ뎠ࠩ눰ࠩƌ̈вƉ̈ꒀミ뭨!도ࠩ덐ࠩ Ƅ̌ꏐョꑔミꎠョ뭨!ヘ뎘ࠩ Ɵ̈덴ࠩ둠ࠩ닰ࠩƚ̈электроннойƑ̈ꒀミ뭨!©뒄ࠩ됐ࠩ Ŭ̌ꏐョꑔミꎠョ뭨!ヘ둘ࠩ ŧ̈됴ࠩ딐ࠩ뎠ࠩŢ̈&#10;формеſ̈ꒀミ뭨!¯딴ࠩ듀ࠩ ź̌ꏐョꑔミꎠョ뭨!ヘ딈ࠩ ō̈들ࠩ뗀ࠩ둠ࠩň̈иŅ̈ꒀミ뭨!±&#10;뗤ࠩ땰ࠩ ŀ̌ꏐョꑔミꎠョ뭨!ヘ떸ࠩ ś̈떔ࠩ뚀ࠩ딐ࠩŖ̈заключенияĭ̈ꒀミ뭨!¼뚤ࠩ똰ࠩ Ĩ̌ꏐョꑔミꎠョ뭨!ヘ뙸ࠩ ģ̈뙔ࠩ띀ࠩ뗀ࠩľ̈договораĵ̈ꒀミ뭨!Ä띤ࠩ뛰ࠩ İ̌ꏐョꑔミꎠョ뭨!ヘ뜸ࠩ ċ̈뜔ࠩ런ࠩ뚀ࠩĆ̈,ă̈ꒀミ뭨!Æ&#10;렔ࠩ랠ࠩ Ğ̌ꏐョꑔミꎠョ뭨!ヘ럨ࠩ đ̈럄ࠩ뢰ࠩ띀ࠩǬ̈требованияǫ̈ꒀミ뭨!Ñ룔ࠩ론ࠩ Ǧ̌ꏐョꑔミꎠョ뭨" w:val="݆ʹ세࠹Ĺ̈ᴀ盳㛘ࠗỨࠗĴ̈ᴠ盳㜀ࠗ㚰ࠗĳ̈ᵀ盳㜨ࠗ㛘ࠗĎ̈⽼盳ᴰࠗ㜀ࠗą̈&quot;ken ListияĀ̈ᄨ橠ࠗᴰࠗ&#10;ğ̔ꏐョꑔミꎠョ뭨!ヘ딈+&#10;đ̏‭꺪ꢯ⃯ꗠꗨꢭ⃯₮ꂭ궧궥ꢨꠠꢫ긠₡Ꞩ궠ꢨꬠꆨ₮ꪨꞠ₠₮ꂭ궧궥ꢨꞨ꺪꺣ꬠ₠ꂭꐠꮮ궦‬₢껡ꖢꋢꢨꨠ곫ꪠꖮꞨ꺪₥ꢫ껦⠠꺪꺢ꢤꗢ ꆮꂫꂤ꼠ꃠ꺢€ꖤꋢꊮ⃬ꠠꖬꢭ錠ꃧꢭꂪꄠꞥꐠꊮ궥꺭⺨&#10;+Ê̈했ࡊ擐ࠡ ǁ̌ꏐョꑔミꎠョ뭨!ヘ৐࠘; ǘ̌₂ꯡꖠ‬ꢫꈠ꒥ꫣ꣦궮₥ꋢꊮꮠꔠꢤꋢ궥₩귢ꪨ꒥ꫣ꣦궮Ⲡ꜠ꪠꞠ꣧₪₢ꗢꗧꢭ₥ꆠꐠꖭ₩껡ꐠ꼠꒮ꢯꃡꢭ⃯ꪮꮮ₠ꗠ꺨ꂭ⠠₮Ꞩꂭꢭ₨ꗠ꺨ꂭ괠껢ꋯ꣨⧯긠ꂧ₭ꖯꗠꂤꔠꢤꋢ궥꺭ꃧꢭ꒥ꫣ꣦궮₠ꮨꎠꖠ₩₪꺤ꖬꢨ긠₡ꗠ꺨ꖭ꼠껠ꪥ⃢꺤꺣꺢ꃠꠠ긠ꢤ₭ꫭꖧ꾬⃠ꪮꮮ₠ꗠ꺨ꂭ⠠ꆮꠠ껢ꂣ⃥ꗠ꺨ꂭ⸩ਠ&gt;;Ɲ̊ꆎꓣꊮ궠ꖨꐠꮮ궦₮꼠ꃢꮢ궥₮꺪꾬ꖫ꺭ꠠ긠ꖡ꿡ꊨ⃬꺪ꫣ꣢궢ꠠ귣꺨ꂭ⃮껡겢꣢꺬⻬踠꺡꺤ꂢꢭⲥ꼠꒮ꖫꂦꗩ₥ꆮ꟯ꮥ귬ꦮ꣢꣤ꂪ꣦Ⲩꐠꮮ궦₮겨⃬ꗡꪨ꺮ꋢꢢ⻯輠ꃢꪨ‬₢ꯡꖠ꼠ꗠ꺤ꊠꖫꢭ⃯ꆮꓣꊮ궠ꊪꊨꮠ궥ꃢ‬ꆮ꟯궠꼠꣠꺫ꢦꨠ꺢ꦥ꜠ꪢ₥ꂭꢣꐠꪮ곣궥‬꺯ꖢꛠꂤꖨⰬ꺮ꋢꢢ₥ꫣꞠ궠€₢螒ꢭꗧꫡ겨ꪠꗢ꣠ꪨ겠ਮ&gt;Ń̈鶀ڼ㿀ۄ䧀ࠗŞ̌矆&lt;&gt;挰ࠗ矇陀ࠖŔ̌@Bڽ㶸ࠗŒ̈෌࠘歐ࠗ뢸ĩ̈帘ڼ䧘ࠗ㵸ࠗધࠀᴀۇħ̉㙻㠰䉃㡆ⵆ䙂あ㐭䌸ⵄ䐸䈵䐭䅅㌴㐴䘵䈶絁Ľ̈_y1ЖДАЮĸ̈»РОСАТОМ»&#10;Qķ̌⸲錠ꃧꢭ₪꒥⃫ꂧꪯ₨꺤ꚫ궥긠ꮡ꒠⃬꣡궮ꮠ귬ꦮꨠ겮ꖯꗢ꺭‬꣤ꂭꊮ곫₨ꗠ겠Ⲩ긠꺡꺤ꂢꢭ겥ꠠꐠꢣꢬ갠ꂨꢬꈠꞮ꺬궦ꢬ‬ꂭꖤ궦ⳮ긠껢€₨ꗠꃢ꣦ꦥ‬₠ꃢꚪ₥ꢪꢬꃡꢬ‬ꖭꆮ껥ꢤꢬꐠꠠ꿡ꮮꖭꢭ⃯꺤꺣꺢ꃠ괠₠꺯ꊠ꼠껠ꢨ‬ꢫꂪꂧ궭ꗫꗠ꺡ꂢꢭ⃯껡ꖤꛠꈠ萠ꪮ곣궥ꃢ꣦₨꒥⃫ꂧꪯ⺨㌊‮귢ꪨ꼠껠ꗦ꜠ꪠ꿣ꢪꎮꂫꗡ₭⃡꺫ꢢ곯Ⲩ껢ꖢꖤꢭ⃯₮ꖭ€⃢궢궥⃫₢ꮡ₩ꗠ괠꒥ꆮ껠껡ꖢ⃥꺯ꊠ꣩꺪₢겮꺭₩ꃠꯡ₨ꪮ겮괠₠′꺣ꂤꈠꖫꃧ਺Qǆ̈ꂒꢪ€ꆮꃠ꺧Ⲭꐠ궠ꂭ⃯꒥₠ꖭ괠ꪠꂫꂢ괠₠ꂣꢭꂧ껢ꃠ†ꃠ겧궥꜠ꪠꞠ₠껡ꖢꋢꗩ꺣긠겥₠ꚠꂤ꺪꼭ꃠ꺢⃥ꆮ꟯ꮥꋢਮ Ƨ̈ێ쀈ێ烈ࠍTCPIP_{608CBF8F-BFB0 ƾ̏ꖤ꣢궮⦭ꠠ괠ꎥꆠꊮ⸩&#10;Ѐƈ̌䪘ࠗ矾20矾㮳 ⽠툐ڻ8:戰ࠗ䡰ࠗ&#10;扸ࠗ矾矾矾矾㝶矾樼矾䎤ࠗ˗䎬ࠗ䎬ࠗƚ̈䦘ࠗ䠨ࠗ䥸ࠗ Ƒ̈䜸ࠗᵸࠗ釈ࠖ ⁨̐꽠ࡉ샐ࡈ ͤ½Ť̌Shellš̎ꊠ₮ꂧꮪ궥ꐠꎮꊮ₠ꂭ਺e ų̈귐ࠣ峐ࠗ㗽 Ŋ̌巨˗몘ﻜ䖰ု᪀侚朗䌫ၧŁ̌㏸࠘]̈⤈࠲㱰ࠠrpcŞ̈-таś̈WDigestŔ̌ 㗽쪄ڻрт(̈㝸ࠦࠪħ̈&#10;Ģ̈ ‹̐Ⲩࠎꔨ௥ ం@Ü½İ̏捓慨湮汥č̎NTLMĎ̏敋扲牥獯ċ̌勨㗺ᶀࠗẘࢸmiā̌꼨ꗠꃢꮢꗯ⃯₢ꯡꖠꔠꯡ₨꺤ꖬ⃫ꂧꋯꢪ괠₠꣢₥₢ꗠ꺨ꖭਠ淐ۂǮ̈㴼ࣀ往ࠗ䏈ࠗå̌䦐ࡇ轠ھǧ̈,Ǡ̎敎潧楴瑡eǽ̈»y1Ǿ̈栬㗷㠠ŵǅ̈ⱄࢸ䥸ࠗ걠ࠖǀ̈Ⲑࢸ䏈ࠗ䥐ࠗǟ̌䏀ࠗǚ̊潲慳潴⹭潬慣lǗ̉䭇卒圭ⵄ〰㠰㈴ǐ̈Дата ƭ̈丐ࠔ辠ࠖ㸨ࠠ FE Family Controlle  Ƥ̈恐ۆ犰ۆ планировщика пакетов ƿ̌抠ࠗ䌰ࠗ2㷐ࠗ㮿⻠難ڼ.0阠ࠖ䜠ࠗ 퇀ڻ䬌ࠗ籀ࠍ䬔ࠗ䬔ࠗƉ̈&#10;2A#₊̐à࠳㚀ࠧÜ½ Ƈ̌ꏐョꑔミꎠョ뭨!ヘ䮠ࠗ  ƞ̈䭼ࠗ䱘ࠗⶠࠒвтопƕ̈_htmƖ̈ꒀミ뭨!䱼ࠗ䰈ࠗ ŭ̌ꏐョꑔミꎠョ뭨!ヘ䱐ࠗпи Ť̈䰬ࠗ䴈ࠗ䮨ࠗţ̈отż̈ꒀミ뭨!䴬ࠗ䲸ࠗ Ż̌ꏐョꑔミꎠョ뭨!ヘ䴀ࠗ Ų̈䳜ࠗ䶸ࠗ䱘ࠗŉ̈_Ŋ̈ꒀミ뭨!䷜ࠗ䵨ࠗ Ł̌ꏐョꑔミꎠョ뭨!ヘ䶰ࠗ Ř̈䶌ࠗ乨ࠗ䴈ࠗŗ̈_Ő̈ꒀミ뭨!二ࠗ丘ࠗ į̌ꏐョꑔミꎠョ뭨!ヘ习ࠗ Ħ̈丼ࠗ优ࠗ䶸ࠗĽ̈_ľ̈ꒀミ뭨!似ࠗ仈ࠗ ĵ̌ꏐョꑔミꎠョ뭨!ヘ伐ࠗ Č̈们ࠗ俈ࠗ乨ࠗċ̈_Ą̈ꒀミ뭨!俬ࠗ佸ࠗ ă̌ꏐョꑔミꎠョ뭨!ヘ俀ࠗ Ě̈侜ࠗ偸ࠗ优ࠗđ̈_Ē̈ꒀミ뭨!傜ࠗ倨ࠗ ǩ̌ꏐョꑔミꎠョ뭨!ヘ偰ࠗ Ǡ̈偌ࠗ儨ࠗ俈ࠗǿ̈_Ǹ̈ꒀミ뭨!兌ࠗ僘ࠗ Ƿ̌ꏐョꑔミꎠョ뭨!ヘ儠ࠗ ǎ̈僼ࠗ凘ࠗ偸ࠗǅ̈_ǆ̈ꒀミ뭨!凼ࠗ冈ࠗ ǝ̌ꏐョꑔミꎠョ뭨!ヘ凐ࠗ ǔ̈冬ࠗ劈ࠗ儨ࠗǓ̈_Ƭ̈ꒀミ뭨!劬ࠗ券ࠗ ƫ̌ꏐョꑔミꎠョ뭨!ヘ劀ࠗ Ƣ̈剜ࠗ匸ࠗ凘ࠗƹ̈_ƺ̈ꒀミ뭨! 卜ࠗ勨ࠗ Ʊ̌ꏐョꑔミꎠョ뭨!ヘ匰ࠗ ƈ̈匌ࠗ叨ࠗ劈ࠗƇ̈_ƀ̈ꒀミ뭨!!同ࠗ厘ࠗ Ɵ̌ꏐョꑔミꎠョ뭨!ヘ叠ࠗ Ɩ̈厼ࠗ咘ࠗ匸ࠗŭ̈_Ů̈ꒀミ뭨!&quot;咼ࠗ呈ࠗ ť̌ꏐョꑔミꎠョ뭨!ヘ咐ࠗ ż̈呬ࠗ啈ࠗ叨ࠗŻ̈_Ŵ̈ꒀミ뭨!#啬ࠗ哸ࠗ ų̌ꏐョꑔミꎠョ뭨!ヘ啀ࠗ Ŋ̈唜ࠗ嗸ࠗ咘ࠗŁ̈_ł̈ꒀミ뭨!$嘜ࠗ喨ࠗ ř̌ꏐョꑔミꎠョ뭨!ヘ嗰ࠗ Ő̈嗌ࠗ嚨ࠗ啈ࠗį̈_Ĩ̈ꒀミ뭨!%囌ࠗ噘ࠗ ħ̌ꏐョꑔミꎠョ뭨!ヘ嚠ࠗ ľ̈噼ࠗ坘ࠗ嗸ࠗĵ̈_Ķ̈ꒀミ뭨!&amp;坼ࠗ圈ࠗ č̌ꏐョꑔミꎠョ뭨!ヘ坐ࠗ Ą̈圬ࠗ墈ࠗ嚨ࠗă̈_Ĝ̈Оy1ę̈дел Ě̌ꏐョꑔミꎠョ뭨!ヘ墀ࠗ ǭ̈ꒀミ뭨!垔ࠗ埀ࠗǨ̈Михайловичǧ̈Иван ListǢ̈埤ࠗ夠ࠗ坘ࠗǹ̈ꒀミ뭨!⎜ࠒ壐ࠗ Ǵ̌ꏐョꑔミꎠョ뭨!ヘ夘ࠗ Ǐ̈壴ࠗ妸ࠗ墈ࠗǊ̈ꒀミ뭨!코ۍ奨ࠗ ǁ̌ꏐョꑔミꎠョ뭨!ヘ妰ࠗ ǘ̈妌ࠗ婐ࠗ夠ࠗǗ̈ꒀミ뭨! 垬ࠗ娀ࠗ ǒ̌ꏐョꑔミꎠョ뭨!ヘ婈ࠗ ƥ̈娤ࠗ嫨ࠗ妸ࠗƠ̈ꒀミ뭨!$嗜ێ媘ࠗ ƿ̌ꏐョꑔミꎠョ뭨!ヘ嫠ࠗ ƶ̈媼ࠗへࠪ婐ࠗƍ̈!y1Ǝ̈Уважаемыйƅ̈&#10;Ɔ̈귧ꖮㄠ‸ꫡꗢ઩Ɩ̌ㄱ舰꼠⻢ꪮઠŦ̈ꒀミ뭨!ࠜࠗ }̊ꔨ௥Ὀࠡ岰ࠗ᝴exchangeAB Ŵ̈귘ࠣ긘ھ犸ۆAŲ̏꺏ꂯꗢ긠ꋡꆮꚮꂤ긠⃢ꖢꋢ궥꺭₨꺯괠껢겥⃣꺄꺣꺢꜠₠꺯궫ꖮꠠꢫ꣢귧ꖮ괠ꢥ꿡ꮮꖭꢭ₥꒥꺬궥⃥ꂭ꣩€꺄꺣꺢껠€ꆮ꟯ꮥꋢ‬ꢫꪠꖮ괠ꢥ꿡ꮮꖭꢭ₥ꮠ₮ꯡ꒥ꢢ겥ꖬꗨꢭ⃯꿣ꮮ꺭꺬ꗧ궭곫긠ꏠ궠겮ꐠꊮ꒥궥⃥ꢫꢬ껢₢ꚤ⃥ꆮ꟯ꮥꋢꠠ긠겥ꊮ궨궠꣡껠ꂢꢭ⃯꺯ꃢ₥ꚤ꺭₩ꮪ꣡꣤ꂪ꣦₨ꃠ꒮ꊮ꒥ꮠ귬ꎮ₮ꚤⲠ꼠₮꺪껢껠₩꣤ꂭꗣ⃯ꂭ꣩₩꺄꺣꺢⻠&#10;＀A&#10;̈ꕨࠠ㬐ࠝ䌰ࠗ鲐 ̈㥀ࠗ擐ࠡà࠳ă̈⼴ࢸ徨ࠗ䠨ࠗĞ̈⼘ࢸ忐ࠗ往ࠗĕ̈⯰ࢼᲰࠗ徨ࠗĐ̈ਙゾ粁恐ࠗ書ࠗ !&quot;#$%&amp;'()*+,-./012345678&amp;Ƿ̌₂ꯡꖠ‬ꢫ꼠ꃢꪢ₠ꋢꠠ⶧ꂧꌠꃠꢭ造꣡꺪₩ꖔꖤꃠ꣦Ⲩꆮꖨⷡꂬ꺦ꃠꐠꮮ궦₮꼠꒮ꋢ꒦궥₮껢ꏠꊮⶮ겮ꖫ궭ꦮ꼠ꮠꦮ궠Ⳬꈠꨠꦮ꼠껠Ꞩ꺫ꪠꖮꆮꖨਮ낣蟊&amp;ƭ̈ꒀミ뭨!꼜࠘ඨ࠘ ƨ̎Microsoft Package Negotiator ƣ̋楍牣獯景⁴慐正条⁥敎潧楴瑡牯＀ƾ̌捸ࠗ䪘ࠗ2㶠ࠗ⬷&#10;ݰ&#10;䜈ࠗ*,逐ࠖરێ⼨ۇ矾矾矾矇㝶矾樼矾挔ࠗۆ挜ࠗ挜ࠗ ƈ̊C:\WINDOWS\system32\msv1_0.dll ƃ̌摨ࠗ抠ࠗ2搈ࠗ޳䀀XZ瘀ھXZꝸھ딐ࠖ-䆠ێ-揬ࠗ&#10;搸ࠗ援ࠗ援ࠗŭ̌@B鋸ࠖṻPYTR[^š̌斀ࠗ捸ࠗ2搈ࠗ޳䀀常ڼ24銸ࠖ䛰ࠗ 攨ࠗ擜ࠗ&#10;敐ࠗ擤ࠗ擤ࠗų̌&gt;@暐ࠗŉ̎捓慨湮汥匠捥牵瑩⁹慐正条eń̈PYTR[^ł̌뎨ۆ摨ࠗ2擸ࠗ⌄က䖸ࠗBD昐ࠗ⾸ۇ晠ࠗ&quot;旴ࠗ旼ࠗ旼ࠗ&#10;Ĭ̌Digest Authentication for Windows&#10;Ħ̎楄敧瑳䄠瑵敨瑮捩瑡潩⁮潦⁲楗摮睯s ļ̈C:\WINDOWS\system32\wdigest.dll ķ̈about:blankĳ̌ÊÌ月ࠗ॔C:\WINDOWS\WinSxS\x86_Microsoft.Windows.Common-Controls_6595b64144ccf1df_6.0.2600.5512_x-ww_35d4ce83\Ė̌&#10;㗽䘀ێ柨ࠗꇨࠖ- ртǪ̌ࡒ Ѐ翿ϠϨǠ̌@B椘ࠗǾ̈ᖴڴ歸ࠗ楰ࠗõ̔擐ࠡ쳈痐ࠗÜ½Ä½ǰ̈㷐ࠗ㶠ࠗ搈ࠗ擸ࠗ桰ࠗ殘ࠗ氐ࠗ&#10;Ǐ̎C:\WINDOWS\system32\msapsspc.dll&#10;ǁ̈ᖄڴ梨ࠗ榘ࠗǜ̈ᕔڴ楰ࠗ槀ࠗǛ̈&quot;榘ࠗ樸ࠗǖ̈ꭰࠖነڼƭ̈ᤔ榏樸ࠗ橠ࠗƨ̈᤬榏槀ࠗ樐ࠗƧ̈᣼榏樐ࠗ㝸ࠗƢ̊ꂭꢫ꣧₥꺯䔠桴牥敮⁴〱ㄯ〰谠⺡਻̎㍨ࠜƎ̈䒄ࠔࠗࠗƅ̈尼ࠔസࠫ㸈ࠗƀ̈ᗤڴ詨ࠗ梨ࠗƟ̌&lt;&gt;毈ࠗ ƕ̊C:\WINDOWS\system32\digest.dll Ŭ̌&gt;@汀ࠗ ṺC:\WINDOWS\system32\msnsspc.dll&#10; Ž̊Digest SSPI Authentication Package&#10;ŷ̌楄敧瑳匠偓⁉畁桴湥楴慣楴湯倠捡慫敧'M̊ʰ血ࠡzakupki.gov.ru!ŋ̈舨࠰=Rosatom/ou=Exchange Administrative Group (FYDIBOHF23SPDLT)/cn=Configuration/cn=Servers/cn=core-s-excs01v1.gk.rosatom.local&#10;'Ī̔ꏐョꑔミꎠョ뭨!ヘ鈸ࠖĢ̈ &#10;ļ̌ꏐョꑔミꎠョ뭨!ヘࠗ ķ̈ꒀミ뭨!᪔ࠪ릐ˠĲ̈릴ˠ濈ࠗ뤠ˠ䘹䄲ㅾ ĉ̌ꏐョꑔミꎠョ뭨!ヘ激ࠗ Ā̈ꒀミ뭨!륄ˠ漨ࠗğ̈директораĚ̈潌ࠗ瀘ࠗ漈ࠗđ̈ꒀミ뭨!䡜ࠗܘࠪǬܼ̈ࠪߘࠪ濈ࠗǫ̈῿.htmǡ̌ꂍꊧ궠ꖨ꼠귣ઠǱ̐nt authority\systemǎ̎矾矾䪘ࠗ焴ࠗGSSAPI Ǆ̌ꏐョꑔミꎠョ뭨!ヘࠗU ǟ̈₨ꢨꨠ궮ꖢꊮ꜠ꪢ겠₨ꂭꃧꖨꈠꨠ궮₥ꆮꮢ⃯ꂭ겨궥ꊮ궠ꖨ⠠ꮤ⃯꒨꺪꺣ꬠ⦠ꠠꢫ겠ꮨ‬겨⳯긠ꋢ₮ꐨꞨ꺪꺣ꬠ⦠ꠠ꼠껢₩꒠ꗠ⃡ꂪ꒦ꎮ₮귢ꪨ₠ꃠ겧궥꜠ꪠꞠⲠꨠ궮ꖢ꜠ꪢꦮ괠₠꣢ⲥꈠꨠ궮₥꺪껢껠꺣ꈠꫡꂢ‬ꮨ₨ꋫꖠ⃯꺤꿣ꨠ꼠꒮궠꺭₩₢껤고₥꯭ꪥ궮꺭꺣ꐠꪮ곣궥ꃢ꜠ꪢ₥ꂭꃧꖨꈠꨠ궮ⲥ괠ꮠꖨꖢꖤꢭ₩₨꺤ꖬꊮ‬꒥꺬궥⃥꺪ꪭ귡ꦮꐠꪮ곣궥ꃢ꣦ꦥ‬꺫ꢢ⃯꺯궫궥ꌠꓣꖢ궭ꎮ₮꺪ꃠⲠꂪꂧ궭ꗫꈠꪠꦮ꜠ꪢ₥₨ꋯꖨꨠ꣠ꗢ꣠겥긠ꗦꪭ₨ꂧꋯꪮ괠₠꣢₥₢꺪ꪭꗡਮ,UŪ̏ꂇ궨ꗢꗠ껡ꂢ궭ꖮꬠ₮ ꢫ껦‬Ɪꂭ꺪ꢬꖥ蠠ꊧ궥ꖨ€₮ꊮ꒥궥ꢨ긠ꫢ껢꺣ꨠ궮₠⾨ꮨ₨꺪ꪭ귡ꦮꐠꪮ곣궥ꃢ꣦ꦥ‬ꃠ겧궥꺭₩ꂭ긠꣤꣦ꮠ귬겮ꦠꗢ‬₨ꂧ궨ꗢꗠ껡ꂢ궭ꖮꈠ꜠ꪠꗧꢭ₨꺣ꂤꋢ궥꺭꺣ꨠ궮ꪠꃢ꼠₮꒥ꖬꨠ궮⺠&#10;,Ş̈ꒀミ뭨!褬ࠏ慀ŕ̌桤汔翨࠼꟠ఴӈதŐ̈環ھ曘ࠗ龠ࠏį̈᠕ࠡȀ꿰ࠣ亼ێ㳸ⅈ#ࠑ癠ࠗ癠ࠗ؀ÉĠሥ斣ኒ᪗&#10;溙ɘɘ͑ɘɘ፠᭧ge崿ኒ᪗č̈矇뼰ࠗ諠ࠗĈ̈⸷ਲĞ̈ǩ̈Ǹ̉㐱&#10;ǎ̈ꒀミ뭨!Ą࠘壈࠘ǅ̋ꆥꋫ궠ꠠ꼠₮ꖬ⃣ꢦꗢꂢ&#10;Ǘ̈酐㕖ᶀࠪ熘࠘ǒ̈ꒀミ뭨!꓄ࠣ摘Ʃ̈䉰留ᢰࠪᶀࠪвщикƤ̈.rpcơ̍꺏ꊠꂪꊥꎮ₮ꆮꓣꊮ궠&#10;ЀыƳ̈릜ۍࠗࠗƎ̈혼˗筐ࠗࠗƅ̈햤˗ࠗ笨ࠗƀ̈RAW뻯Ɲ̈ꒀミ뭨!ࠗ㞘ࠗƘ̏⸵⸲贠Ꞡꂭꗧꢭ₥₨ꗦꞮꂤꢭ⃯꺬ꢡ꺭꺣갠ꯣ겨꒥ꦨ꺭꺣ꨠ겮ꮯꪥꃢਠ⸵⸲⸱贠Ꞡꂭꗧꢭ₥꺬ꢡ꺭꺣갠ꯣ겨꒥ꦨ꺭꺣ꨠ겮ꮯꪥꃢ&#10;cž̈奄࠘딐뢸ࠗŵ̈果ࠪ꿨࠘픸˗Ű̈铠睟ࠗ⹈ࠪ%ŏ̋⸵⸱⸴錠ꃧꢭ₪ꃠ겧궥꜠ꪠꞠ₠ꖭꐠ꾮ꂪꨠꃧꈠꀠꫣ꣦궮₥₢ꯡꖠ਺⤱괠₥꒥ꃢꮢ궥ꖢꖤꢭⲩ꼠ꗠ곡ꗠ궭꼠귣겮㌠㈮㈮‮ꮨ₨꒥ꃢꮢ궥괠꒥껢ꖢ균ꖢꖤꢭ⺩&#10;%*̈ࠥ됸ࠗangeAB/core-s-excs01v1.gk.rosatom.localľ̈䩘ࡉ࠰࠰&#10;+Ĵ̎ꖐꢣꃠ⃯꣦꺯갠꼠ꗠꂢꢭ⃯ꢫ"/>
        </w:smartTagPr>
        <w:r w:rsidRPr="00523171">
          <w:rPr>
            <w:rFonts w:ascii="Times New Roman" w:hAnsi="Times New Roman"/>
            <w:color w:val="auto"/>
            <w:sz w:val="22"/>
            <w:szCs w:val="22"/>
          </w:rPr>
          <w:t>2005 г</w:t>
        </w:r>
      </w:smartTag>
      <w:r w:rsidRPr="00523171">
        <w:rPr>
          <w:rFonts w:ascii="Times New Roman" w:hAnsi="Times New Roman"/>
          <w:color w:val="auto"/>
          <w:sz w:val="22"/>
          <w:szCs w:val="22"/>
        </w:rPr>
        <w:t xml:space="preserve">. № 94-ФЗ «О размещении заказов на поставки товаров, выполнение работ, оказание услуг для государственных и муниципальных нужд» (далее - Федеральный закон от 21 июля </w:t>
      </w:r>
      <w:smartTag w:uri="urn:schemas-microsoft-com:office:smarttags" w:element="metricconverter">
        <w:r w:rsidRPr="00523171">
          <w:rPr>
            <w:rFonts w:ascii="Times New Roman" w:hAnsi="Times New Roman"/>
            <w:color w:val="auto"/>
            <w:sz w:val="22"/>
            <w:szCs w:val="22"/>
          </w:rPr>
          <w:t>2005 г</w:t>
        </w:r>
      </w:smartTag>
      <w:r w:rsidRPr="00523171">
        <w:rPr>
          <w:rFonts w:ascii="Times New Roman" w:hAnsi="Times New Roman"/>
          <w:color w:val="auto"/>
          <w:sz w:val="22"/>
          <w:szCs w:val="22"/>
        </w:rPr>
        <w:t xml:space="preserve">. № 94-ФЗ), Федеральным законом от 26 июля </w:t>
      </w:r>
      <w:smartTag w:uri="urn:schemas-microsoft-com:office:smarttags" w:element="metricconverter">
        <w:smartTagPr>
          <w:attr w:name="овор Ǿ регистрационного11ом&quot;&#10; Ǳʈ眒ꕈ⡔眙ꅠ矨ǌ,ǉꒀミ뭨! ᓌࠪ嫠࠘ Ǆ&#10;ᔸڴЛапицкая Ирина Александровна ǟꒀミ뭨!ࠜ˗ǚ쌼睍ꫀǗ櫤گꭨ틐ࡂall ǒ&#10;ᔸڴЛапицкая Ирина Александровна ƥ̌Ѧ&quot;렀˕ƠௐEXگ䨄ƽꒀミ뭨!ڿస Ƹ猈Ахметдинов Марат Ранифович矨 Ƴꒀミ뭨! ڿ⿀ۄƎштƋ拌⠘ࠡ퓀ۂ Ɔ регистрационного114&#10;ргов&#10; ƙ⿤ۄ&quot;壸Ɣ&#10;씈2621Ƒoleaut32.dll씠 ŬКарасёва Оксана Анатольевна ŧoleaut32.dllb쭐밈騰䣘ſ渤࠘ހ࠘懨࠘ źКарасёва Оксана Анатольевна ō㞼ࠗ따ࠗ粨ࠗפ꿰ň&#10;ᖠ2672äŅḜھ㠈ࠈۂ ŀ䯐PolozovaOM@atomkomplekt.org! ś_y1Ŕ.ruŖEXɇ ؀œꒀミ뭨!ڿﾰگ Į䯐PolozovaOM@atomkomplekt.org ġ_rpcĢ/㺈ڻļ᳨EXଁ଀ɇĹC:\Documents and Settings\titova\Application Data\Microsoft\Proof\CUSTOM.DICLĄꒀミ뭨!욌ᨀࠪ ă государственного. N 713&#10;ва&#10; Ěꧬ몈뤨눀đ&#10;᳨2292ĀĒʈ眒⫨Ʈ⡔眙ꅠ矨 ǩ䯐PolozovaOM@atomkomplekt.orgb Ǡꒀミ뭨!즜뚠ࠦǿ12Ǹꄼ࠘㸈ࠗ桰گ Ƿ䯐Polozo" w:val="2006 г"/>
        </w:smartTagPr>
        <w:r w:rsidRPr="00523171">
          <w:rPr>
            <w:rFonts w:ascii="Times New Roman" w:hAnsi="Times New Roman"/>
            <w:color w:val="auto"/>
            <w:sz w:val="22"/>
            <w:szCs w:val="22"/>
          </w:rPr>
          <w:t>2006 г</w:t>
        </w:r>
      </w:smartTag>
      <w:r w:rsidRPr="00523171">
        <w:rPr>
          <w:rFonts w:ascii="Times New Roman" w:hAnsi="Times New Roman"/>
          <w:color w:val="auto"/>
          <w:sz w:val="22"/>
          <w:szCs w:val="22"/>
        </w:rPr>
        <w:t>. № 135-ФЗ «О защите конкуренции», Гражданским кодексом Российской Федерации, Бюджетным кодексом Российской Федерации и выпущенными в их развитие нормативными правовыми актами. В части, прямо не урегулированной законодательством Российской Федерации, проведение открытого аукциона в электронной форме регулируется документацией об открытом аукционе в электронной форме.</w:t>
      </w:r>
    </w:p>
    <w:p w:rsidR="00B84027" w:rsidRPr="00523171" w:rsidRDefault="00B84027" w:rsidP="00B84027">
      <w:pPr>
        <w:pStyle w:val="38"/>
        <w:tabs>
          <w:tab w:val="clear" w:pos="1307"/>
        </w:tabs>
        <w:ind w:left="0" w:firstLine="567"/>
        <w:outlineLvl w:val="2"/>
        <w:rPr>
          <w:sz w:val="22"/>
          <w:szCs w:val="22"/>
        </w:rPr>
      </w:pPr>
      <w:bookmarkStart w:id="15" w:name="_Toc275690856"/>
      <w:bookmarkStart w:id="16" w:name="_Toc275691234"/>
      <w:bookmarkStart w:id="17" w:name="_Toc275691386"/>
      <w:bookmarkStart w:id="18" w:name="_Toc282612854"/>
      <w:r w:rsidRPr="00523171">
        <w:rPr>
          <w:sz w:val="22"/>
          <w:szCs w:val="22"/>
        </w:rPr>
        <w:t>1.1.1. Основные термины</w:t>
      </w:r>
      <w:bookmarkEnd w:id="15"/>
      <w:bookmarkEnd w:id="16"/>
      <w:bookmarkEnd w:id="17"/>
      <w:bookmarkEnd w:id="18"/>
    </w:p>
    <w:p w:rsidR="00B84027" w:rsidRPr="00816A21" w:rsidRDefault="00B84027" w:rsidP="00B84027">
      <w:pPr>
        <w:pStyle w:val="afe"/>
        <w:spacing w:before="0" w:beforeAutospacing="0" w:after="0" w:afterAutospacing="0"/>
        <w:ind w:firstLine="567"/>
        <w:jc w:val="both"/>
        <w:rPr>
          <w:sz w:val="22"/>
          <w:szCs w:val="22"/>
        </w:rPr>
      </w:pPr>
      <w:r w:rsidRPr="00523171">
        <w:rPr>
          <w:sz w:val="22"/>
          <w:szCs w:val="22"/>
        </w:rPr>
        <w:t xml:space="preserve">Размещение заказов </w:t>
      </w:r>
      <w:r>
        <w:rPr>
          <w:sz w:val="22"/>
          <w:szCs w:val="22"/>
        </w:rPr>
        <w:t>муниципальных</w:t>
      </w:r>
      <w:r w:rsidRPr="00523171">
        <w:rPr>
          <w:sz w:val="22"/>
          <w:szCs w:val="22"/>
        </w:rPr>
        <w:t xml:space="preserve"> нужд – осуществляемые в установленном порядке действия Заказчика по определению поставщиков в целях заключения с ними</w:t>
      </w:r>
      <w:r>
        <w:rPr>
          <w:sz w:val="22"/>
          <w:szCs w:val="22"/>
        </w:rPr>
        <w:t xml:space="preserve"> контрактов</w:t>
      </w:r>
      <w:r w:rsidRPr="00523171">
        <w:rPr>
          <w:sz w:val="22"/>
          <w:szCs w:val="22"/>
        </w:rPr>
        <w:t xml:space="preserve"> на поставку товара </w:t>
      </w:r>
      <w:r w:rsidRPr="00816A21">
        <w:rPr>
          <w:sz w:val="22"/>
          <w:szCs w:val="22"/>
        </w:rPr>
        <w:t>для муниципальных нужд.</w:t>
      </w:r>
    </w:p>
    <w:p w:rsidR="00B84027" w:rsidRPr="00523171" w:rsidRDefault="00B84027" w:rsidP="00B84027">
      <w:pPr>
        <w:pStyle w:val="afe"/>
        <w:spacing w:before="0" w:beforeAutospacing="0" w:after="0" w:afterAutospacing="0"/>
        <w:ind w:firstLine="567"/>
        <w:jc w:val="both"/>
        <w:rPr>
          <w:sz w:val="22"/>
          <w:szCs w:val="22"/>
        </w:rPr>
      </w:pPr>
      <w:r>
        <w:rPr>
          <w:sz w:val="22"/>
          <w:szCs w:val="22"/>
        </w:rPr>
        <w:t>Контракт</w:t>
      </w:r>
      <w:r w:rsidRPr="00816A21">
        <w:rPr>
          <w:sz w:val="22"/>
          <w:szCs w:val="22"/>
        </w:rPr>
        <w:t xml:space="preserve"> – </w:t>
      </w:r>
      <w:r>
        <w:rPr>
          <w:sz w:val="22"/>
          <w:szCs w:val="22"/>
        </w:rPr>
        <w:t>контракт</w:t>
      </w:r>
      <w:r w:rsidRPr="00816A21">
        <w:rPr>
          <w:sz w:val="22"/>
          <w:szCs w:val="22"/>
        </w:rPr>
        <w:t xml:space="preserve"> в целях обеспечения </w:t>
      </w:r>
      <w:r>
        <w:rPr>
          <w:sz w:val="22"/>
          <w:szCs w:val="22"/>
        </w:rPr>
        <w:t>муниципальных</w:t>
      </w:r>
      <w:r w:rsidRPr="00816A21">
        <w:rPr>
          <w:sz w:val="22"/>
          <w:szCs w:val="22"/>
        </w:rPr>
        <w:t xml:space="preserve"> нужд.</w:t>
      </w:r>
    </w:p>
    <w:p w:rsidR="00B84027" w:rsidRPr="00523171" w:rsidRDefault="00B84027" w:rsidP="00B84027">
      <w:pPr>
        <w:pStyle w:val="afe"/>
        <w:spacing w:before="0" w:beforeAutospacing="0" w:after="0" w:afterAutospacing="0"/>
        <w:ind w:firstLine="567"/>
        <w:jc w:val="both"/>
        <w:rPr>
          <w:sz w:val="22"/>
          <w:szCs w:val="22"/>
        </w:rPr>
      </w:pPr>
      <w:r w:rsidRPr="00523171">
        <w:rPr>
          <w:sz w:val="22"/>
          <w:szCs w:val="22"/>
        </w:rPr>
        <w:t xml:space="preserve">Официальный сайт – официальный сайт Российской Федерации в сети «Интернет» для размещения информации о размещении заказов – </w:t>
      </w:r>
      <w:hyperlink r:id="rId7" w:history="1">
        <w:r w:rsidRPr="00523171">
          <w:rPr>
            <w:rStyle w:val="a4"/>
            <w:sz w:val="22"/>
            <w:szCs w:val="22"/>
            <w:lang w:val="en-US"/>
          </w:rPr>
          <w:t>www</w:t>
        </w:r>
        <w:r w:rsidRPr="00523171">
          <w:rPr>
            <w:rStyle w:val="a4"/>
            <w:sz w:val="22"/>
            <w:szCs w:val="22"/>
          </w:rPr>
          <w:t>.</w:t>
        </w:r>
        <w:r w:rsidRPr="00523171">
          <w:rPr>
            <w:rStyle w:val="a4"/>
            <w:sz w:val="22"/>
            <w:szCs w:val="22"/>
            <w:lang w:val="en-US"/>
          </w:rPr>
          <w:t>zakupki</w:t>
        </w:r>
        <w:r w:rsidRPr="00523171">
          <w:rPr>
            <w:rStyle w:val="a4"/>
            <w:sz w:val="22"/>
            <w:szCs w:val="22"/>
          </w:rPr>
          <w:t>.</w:t>
        </w:r>
        <w:r w:rsidRPr="00523171">
          <w:rPr>
            <w:rStyle w:val="a4"/>
            <w:sz w:val="22"/>
            <w:szCs w:val="22"/>
            <w:lang w:val="en-US"/>
          </w:rPr>
          <w:t>gov</w:t>
        </w:r>
        <w:r w:rsidRPr="00523171">
          <w:rPr>
            <w:rStyle w:val="a4"/>
            <w:sz w:val="22"/>
            <w:szCs w:val="22"/>
          </w:rPr>
          <w:t>.</w:t>
        </w:r>
        <w:r w:rsidRPr="00523171">
          <w:rPr>
            <w:rStyle w:val="a4"/>
            <w:sz w:val="22"/>
            <w:szCs w:val="22"/>
            <w:lang w:val="en-US"/>
          </w:rPr>
          <w:t>ru</w:t>
        </w:r>
      </w:hyperlink>
      <w:r w:rsidRPr="00523171">
        <w:rPr>
          <w:sz w:val="22"/>
          <w:szCs w:val="22"/>
        </w:rPr>
        <w:t>.</w:t>
      </w:r>
    </w:p>
    <w:p w:rsidR="00B84027" w:rsidRPr="00523171" w:rsidRDefault="00B84027" w:rsidP="00B84027">
      <w:pPr>
        <w:pStyle w:val="afe"/>
        <w:spacing w:before="0" w:beforeAutospacing="0" w:after="0" w:afterAutospacing="0"/>
        <w:ind w:firstLine="567"/>
        <w:jc w:val="both"/>
        <w:rPr>
          <w:sz w:val="22"/>
          <w:szCs w:val="22"/>
        </w:rPr>
      </w:pPr>
      <w:r w:rsidRPr="00523171">
        <w:rPr>
          <w:sz w:val="22"/>
          <w:szCs w:val="22"/>
        </w:rPr>
        <w:t xml:space="preserve">Открытый аукцион - торги, победителем которых признается лицо, предложившее наиболее низкую цену </w:t>
      </w:r>
      <w:r>
        <w:rPr>
          <w:sz w:val="22"/>
          <w:szCs w:val="22"/>
        </w:rPr>
        <w:t>контракта</w:t>
      </w:r>
      <w:r w:rsidRPr="00523171">
        <w:rPr>
          <w:sz w:val="22"/>
          <w:szCs w:val="22"/>
        </w:rPr>
        <w:t xml:space="preserve"> (общую цену запасных частей к технике, оборудованию, единицы услуги в случаях, предусмотренных действующим законодательством о размещении заказов и настоящей документацией об открытом аукционе в электронной форме).</w:t>
      </w:r>
    </w:p>
    <w:p w:rsidR="00B84027" w:rsidRPr="00523171" w:rsidRDefault="00B84027" w:rsidP="00B84027">
      <w:pPr>
        <w:pStyle w:val="afe"/>
        <w:spacing w:before="0" w:beforeAutospacing="0" w:after="0" w:afterAutospacing="0"/>
        <w:ind w:firstLine="567"/>
        <w:jc w:val="both"/>
        <w:rPr>
          <w:sz w:val="22"/>
          <w:szCs w:val="22"/>
        </w:rPr>
      </w:pPr>
      <w:r w:rsidRPr="00523171">
        <w:rPr>
          <w:sz w:val="22"/>
          <w:szCs w:val="22"/>
        </w:rPr>
        <w:t>Открытый аукцион в электронной форме - открытый аукцион, проведение которого обеспечивается оператором электронной площадки на сайте в сети "Интернет" в порядке, установленном главой 3.1. Федерального закона от 21 июля 2005 года № 94-ФЗ.</w:t>
      </w:r>
    </w:p>
    <w:p w:rsidR="00B84027" w:rsidRPr="00523171" w:rsidRDefault="00B84027" w:rsidP="00B84027">
      <w:pPr>
        <w:pStyle w:val="afe"/>
        <w:spacing w:before="0" w:beforeAutospacing="0" w:after="0" w:afterAutospacing="0"/>
        <w:ind w:firstLine="567"/>
        <w:jc w:val="both"/>
        <w:rPr>
          <w:sz w:val="22"/>
          <w:szCs w:val="22"/>
        </w:rPr>
      </w:pPr>
      <w:r w:rsidRPr="00523171">
        <w:rPr>
          <w:sz w:val="22"/>
          <w:szCs w:val="22"/>
        </w:rPr>
        <w:t xml:space="preserve">Электронная площадка - сайт в сети Интернет, на котором проводятся открытые аукционы в электронной форме. </w:t>
      </w:r>
    </w:p>
    <w:p w:rsidR="00B84027" w:rsidRPr="00523171" w:rsidRDefault="00B84027" w:rsidP="00B84027">
      <w:pPr>
        <w:pStyle w:val="afe"/>
        <w:spacing w:before="0" w:beforeAutospacing="0" w:after="0" w:afterAutospacing="0"/>
        <w:ind w:firstLine="567"/>
        <w:jc w:val="both"/>
        <w:rPr>
          <w:sz w:val="22"/>
          <w:szCs w:val="22"/>
        </w:rPr>
      </w:pPr>
      <w:r w:rsidRPr="00523171">
        <w:rPr>
          <w:sz w:val="22"/>
          <w:szCs w:val="22"/>
        </w:rPr>
        <w:t>Оператор электронной площадки -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аукционов в электронной форме в соответствии с законодательством Российской Федерации о размещении заказов.</w:t>
      </w:r>
    </w:p>
    <w:p w:rsidR="00B84027" w:rsidRPr="00523171" w:rsidRDefault="00B84027" w:rsidP="00B84027">
      <w:pPr>
        <w:ind w:firstLine="567"/>
        <w:jc w:val="both"/>
        <w:rPr>
          <w:sz w:val="22"/>
          <w:szCs w:val="22"/>
        </w:rPr>
      </w:pPr>
      <w:bookmarkStart w:id="19" w:name="_Toc275690857"/>
      <w:r w:rsidRPr="00523171">
        <w:rPr>
          <w:sz w:val="22"/>
          <w:szCs w:val="22"/>
        </w:rPr>
        <w:t xml:space="preserve">Документация об открытом аукционе в электронной форме - утвержденная Заказчиком документация, содержащая сведения о порядке проведения открытого аукциона в электронной форме и заключения </w:t>
      </w:r>
      <w:r>
        <w:rPr>
          <w:sz w:val="22"/>
          <w:szCs w:val="22"/>
        </w:rPr>
        <w:t>контракта</w:t>
      </w:r>
      <w:r w:rsidRPr="00523171">
        <w:rPr>
          <w:sz w:val="22"/>
          <w:szCs w:val="22"/>
        </w:rPr>
        <w:t xml:space="preserve">, требования к содержанию и составу заявки на участие в открытом аукционе в электронной форме, инструкцию по подготовке заявок на участие в открытом аукционе в электронной форме, проект </w:t>
      </w:r>
      <w:r>
        <w:rPr>
          <w:sz w:val="22"/>
          <w:szCs w:val="22"/>
        </w:rPr>
        <w:t>контракт</w:t>
      </w:r>
      <w:r w:rsidRPr="00523171">
        <w:rPr>
          <w:sz w:val="22"/>
          <w:szCs w:val="22"/>
        </w:rPr>
        <w:t>а, заключаемого по результатам открытого аукциона в электронной форме, установленные Заказчиком требования к поставляемому товару, который является предметом открытого аукциона в электронной форме,  требования к качеству, техническим характеристикам товара, требования к его безопасности, требования к функциональным характеристикам (потребительским свойствам) товара, требования к размерам, упаковке, отгрузке товара и иные показатели, связанные с определением соответствия поставляемого товара потребностям Заказчика и другие сведения, необходимые для подготовки заявки на участие в открытом аукционе в электронной форме.</w:t>
      </w:r>
      <w:bookmarkEnd w:id="19"/>
    </w:p>
    <w:p w:rsidR="00B84027" w:rsidRPr="00523171" w:rsidRDefault="00B84027" w:rsidP="00B84027">
      <w:pPr>
        <w:ind w:firstLine="567"/>
        <w:jc w:val="both"/>
        <w:rPr>
          <w:sz w:val="22"/>
          <w:szCs w:val="22"/>
        </w:rPr>
      </w:pPr>
      <w:r>
        <w:rPr>
          <w:sz w:val="22"/>
          <w:szCs w:val="22"/>
        </w:rPr>
        <w:t>Единая</w:t>
      </w:r>
      <w:r w:rsidRPr="00523171">
        <w:rPr>
          <w:sz w:val="22"/>
          <w:szCs w:val="22"/>
        </w:rPr>
        <w:t xml:space="preserve"> комиссия - коллегиальный орган, созданный Заказчиком в целях рассмотрения заявок на участие в аукционе и отбор участников аукциона, ведение протокола рассмотрения заявок на участие </w:t>
      </w:r>
      <w:r w:rsidRPr="004E7CCD">
        <w:rPr>
          <w:sz w:val="22"/>
          <w:szCs w:val="22"/>
        </w:rPr>
        <w:t>в аукционе и протокола подведения итогов аукциона.</w:t>
      </w:r>
    </w:p>
    <w:p w:rsidR="00B84027" w:rsidRPr="00523171" w:rsidRDefault="00B84027" w:rsidP="00B84027">
      <w:pPr>
        <w:ind w:firstLine="567"/>
        <w:jc w:val="both"/>
        <w:rPr>
          <w:sz w:val="22"/>
          <w:szCs w:val="22"/>
        </w:rPr>
      </w:pPr>
      <w:r w:rsidRPr="00523171">
        <w:rPr>
          <w:sz w:val="22"/>
          <w:szCs w:val="22"/>
        </w:rPr>
        <w:lastRenderedPageBreak/>
        <w:t xml:space="preserve">Заинтересованное лицо – лицо, ознакомившееся с Извещением о проведении открытого аукциона в электронной форме и/или документацией об открытом аукционе в электронной форме, размещенной на официальном сайте, и заинтересованное в заключении </w:t>
      </w:r>
      <w:r>
        <w:rPr>
          <w:sz w:val="22"/>
          <w:szCs w:val="22"/>
        </w:rPr>
        <w:t>контракта</w:t>
      </w:r>
      <w:r w:rsidRPr="00523171">
        <w:rPr>
          <w:sz w:val="22"/>
          <w:szCs w:val="22"/>
        </w:rPr>
        <w:t xml:space="preserve"> по предмету открытого аукциона в электронной форме.</w:t>
      </w:r>
    </w:p>
    <w:p w:rsidR="00B84027" w:rsidRPr="00523171" w:rsidRDefault="00B84027" w:rsidP="00B84027">
      <w:pPr>
        <w:ind w:firstLine="567"/>
        <w:jc w:val="both"/>
        <w:rPr>
          <w:sz w:val="22"/>
          <w:szCs w:val="22"/>
        </w:rPr>
      </w:pPr>
      <w:r w:rsidRPr="00523171">
        <w:rPr>
          <w:sz w:val="22"/>
          <w:szCs w:val="22"/>
        </w:rPr>
        <w:t xml:space="preserve">Участник размещения заказа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претендующие на заключение </w:t>
      </w:r>
      <w:r>
        <w:rPr>
          <w:sz w:val="22"/>
          <w:szCs w:val="22"/>
        </w:rPr>
        <w:t>контракта</w:t>
      </w:r>
      <w:r w:rsidRPr="00523171">
        <w:rPr>
          <w:sz w:val="22"/>
          <w:szCs w:val="22"/>
        </w:rPr>
        <w:t>.</w:t>
      </w:r>
    </w:p>
    <w:p w:rsidR="00B84027" w:rsidRPr="00523171" w:rsidRDefault="00B84027" w:rsidP="00B84027">
      <w:pPr>
        <w:pStyle w:val="afe"/>
        <w:spacing w:before="0" w:beforeAutospacing="0" w:after="0" w:afterAutospacing="0"/>
        <w:ind w:firstLine="567"/>
        <w:jc w:val="both"/>
        <w:rPr>
          <w:sz w:val="22"/>
          <w:szCs w:val="22"/>
        </w:rPr>
      </w:pPr>
      <w:r w:rsidRPr="00523171">
        <w:rPr>
          <w:sz w:val="22"/>
          <w:szCs w:val="22"/>
        </w:rPr>
        <w:t xml:space="preserve">Участник открытого аукциона в электронной форме – Участник размещения заказа, допущенный </w:t>
      </w:r>
      <w:r>
        <w:rPr>
          <w:sz w:val="22"/>
          <w:szCs w:val="22"/>
        </w:rPr>
        <w:t>Единой</w:t>
      </w:r>
      <w:r w:rsidRPr="00523171">
        <w:rPr>
          <w:sz w:val="22"/>
          <w:szCs w:val="22"/>
        </w:rPr>
        <w:t xml:space="preserve"> комиссией к участию в открытом аукционе в электронной форме.</w:t>
      </w:r>
    </w:p>
    <w:p w:rsidR="00B84027" w:rsidRPr="00523171" w:rsidRDefault="00B84027" w:rsidP="00B84027">
      <w:pPr>
        <w:ind w:firstLine="567"/>
        <w:jc w:val="both"/>
        <w:rPr>
          <w:sz w:val="22"/>
          <w:szCs w:val="22"/>
        </w:rPr>
      </w:pPr>
      <w:bookmarkStart w:id="20" w:name="_Toc275690858"/>
      <w:r w:rsidRPr="00523171">
        <w:rPr>
          <w:sz w:val="22"/>
          <w:szCs w:val="22"/>
        </w:rPr>
        <w:t>Заявка на участие в открытом аукционе в электронной форме - направляемое в форме двух электронных документов оператору электронной площадки подтверждение Участника размещения заказа его согласия участвовать в открытом аукционе в электронной форме на условиях, указанных в извещении о проведении открытого аукциона в электронной форме и документации об открытом аукционе в электронной форме, поданное в срок, установленный документацией об открытом аукционе в электронной форме.</w:t>
      </w:r>
      <w:bookmarkEnd w:id="20"/>
    </w:p>
    <w:p w:rsidR="00B84027" w:rsidRPr="00523171" w:rsidRDefault="00B84027" w:rsidP="00B84027">
      <w:pPr>
        <w:pStyle w:val="afe"/>
        <w:spacing w:before="0" w:beforeAutospacing="0" w:after="0" w:afterAutospacing="0"/>
        <w:ind w:firstLine="567"/>
        <w:jc w:val="both"/>
        <w:rPr>
          <w:sz w:val="22"/>
          <w:szCs w:val="22"/>
        </w:rPr>
      </w:pPr>
      <w:r w:rsidRPr="00523171">
        <w:rPr>
          <w:sz w:val="22"/>
          <w:szCs w:val="22"/>
        </w:rPr>
        <w:t>Электронный документ - документ, информация в котором предоставлена в электронно-цифровой форме, созданный и оформленный в порядке, предусмотренном Федеральным законом Российской Федерации от 10.01.2002 № 1-ФЗ «Об электронной цифровой подписи».</w:t>
      </w:r>
    </w:p>
    <w:p w:rsidR="00B84027" w:rsidRPr="00306DC7" w:rsidRDefault="00B84027" w:rsidP="00B84027">
      <w:pPr>
        <w:pStyle w:val="afe"/>
        <w:spacing w:before="0" w:beforeAutospacing="0" w:after="0" w:afterAutospacing="0"/>
        <w:ind w:firstLine="567"/>
        <w:jc w:val="both"/>
        <w:rPr>
          <w:sz w:val="22"/>
          <w:szCs w:val="22"/>
        </w:rPr>
      </w:pPr>
      <w:r w:rsidRPr="00523171">
        <w:rPr>
          <w:sz w:val="22"/>
          <w:szCs w:val="22"/>
        </w:rPr>
        <w:t xml:space="preserve">Предмет </w:t>
      </w:r>
      <w:r w:rsidRPr="00306DC7">
        <w:rPr>
          <w:sz w:val="22"/>
          <w:szCs w:val="22"/>
        </w:rPr>
        <w:t xml:space="preserve">открытого аукциона в электронной форме - право на заключение </w:t>
      </w:r>
      <w:r>
        <w:rPr>
          <w:sz w:val="22"/>
          <w:szCs w:val="22"/>
        </w:rPr>
        <w:t>контракта</w:t>
      </w:r>
      <w:r w:rsidRPr="00306DC7">
        <w:rPr>
          <w:sz w:val="22"/>
          <w:szCs w:val="22"/>
        </w:rPr>
        <w:t xml:space="preserve"> на поставку товара для </w:t>
      </w:r>
      <w:r>
        <w:rPr>
          <w:sz w:val="22"/>
          <w:szCs w:val="22"/>
        </w:rPr>
        <w:t>муниципальных</w:t>
      </w:r>
      <w:r w:rsidRPr="00306DC7">
        <w:rPr>
          <w:sz w:val="22"/>
          <w:szCs w:val="22"/>
        </w:rPr>
        <w:t xml:space="preserve"> нужд.</w:t>
      </w:r>
    </w:p>
    <w:p w:rsidR="00B84027" w:rsidRPr="00306DC7" w:rsidRDefault="00B84027" w:rsidP="00B84027">
      <w:pPr>
        <w:pStyle w:val="afe"/>
        <w:spacing w:before="0" w:beforeAutospacing="0" w:after="0" w:afterAutospacing="0"/>
        <w:ind w:firstLine="567"/>
        <w:jc w:val="both"/>
        <w:rPr>
          <w:sz w:val="22"/>
          <w:szCs w:val="22"/>
        </w:rPr>
      </w:pPr>
      <w:r w:rsidRPr="00306DC7">
        <w:rPr>
          <w:sz w:val="22"/>
          <w:szCs w:val="22"/>
        </w:rPr>
        <w:t>Лот - предмет отдельного открытого аукциона в электронной форме, в отношении которого в Извещении о проведении открытого аукциона в электронной форме, в Документации об открытом аукционе в электронной форме, отдельно указываются предмет, начальная (максимальная) цена, сроки и иные условия поставки товара.</w:t>
      </w:r>
    </w:p>
    <w:p w:rsidR="00B84027" w:rsidRPr="00306DC7" w:rsidRDefault="00B84027" w:rsidP="00B84027">
      <w:pPr>
        <w:pStyle w:val="02statia1"/>
        <w:keepNext w:val="0"/>
        <w:spacing w:before="0" w:line="240" w:lineRule="auto"/>
        <w:ind w:left="0" w:right="0" w:firstLine="567"/>
        <w:jc w:val="both"/>
        <w:outlineLvl w:val="1"/>
        <w:rPr>
          <w:rFonts w:ascii="Times New Roman" w:hAnsi="Times New Roman"/>
          <w:b w:val="0"/>
          <w:sz w:val="22"/>
          <w:szCs w:val="22"/>
        </w:rPr>
      </w:pPr>
      <w:bookmarkStart w:id="21" w:name="_Toc162347113"/>
      <w:bookmarkStart w:id="22" w:name="_Toc180227350"/>
      <w:bookmarkStart w:id="23" w:name="_Toc220468321"/>
      <w:bookmarkStart w:id="24" w:name="_Toc275690859"/>
      <w:bookmarkStart w:id="25" w:name="_Toc275691235"/>
      <w:bookmarkStart w:id="26" w:name="_Toc275691387"/>
      <w:bookmarkStart w:id="27" w:name="_Toc282612855"/>
      <w:r w:rsidRPr="00306DC7">
        <w:rPr>
          <w:rFonts w:ascii="Times New Roman" w:hAnsi="Times New Roman"/>
          <w:b w:val="0"/>
          <w:sz w:val="22"/>
          <w:szCs w:val="22"/>
        </w:rPr>
        <w:t>1.2. Заказчик</w:t>
      </w:r>
      <w:bookmarkEnd w:id="21"/>
      <w:bookmarkEnd w:id="22"/>
      <w:bookmarkEnd w:id="23"/>
      <w:bookmarkEnd w:id="24"/>
      <w:bookmarkEnd w:id="25"/>
      <w:bookmarkEnd w:id="26"/>
      <w:bookmarkEnd w:id="27"/>
    </w:p>
    <w:p w:rsidR="00B84027" w:rsidRPr="00306DC7" w:rsidRDefault="00B84027" w:rsidP="00B84027">
      <w:pPr>
        <w:pStyle w:val="02statia2"/>
        <w:spacing w:before="0" w:line="240" w:lineRule="auto"/>
        <w:ind w:left="0" w:firstLine="567"/>
        <w:rPr>
          <w:rFonts w:ascii="Times New Roman" w:hAnsi="Times New Roman"/>
          <w:color w:val="auto"/>
          <w:sz w:val="22"/>
          <w:szCs w:val="22"/>
        </w:rPr>
      </w:pPr>
      <w:r w:rsidRPr="00306DC7">
        <w:rPr>
          <w:rFonts w:ascii="Times New Roman" w:hAnsi="Times New Roman"/>
          <w:color w:val="auto"/>
          <w:sz w:val="22"/>
          <w:szCs w:val="22"/>
        </w:rPr>
        <w:t>1</w:t>
      </w:r>
      <w:bookmarkStart w:id="28" w:name="_Toc162347114"/>
      <w:bookmarkStart w:id="29" w:name="_Toc180227351"/>
      <w:bookmarkStart w:id="30" w:name="_Toc220468322"/>
      <w:bookmarkStart w:id="31" w:name="_Toc275690860"/>
      <w:bookmarkStart w:id="32" w:name="_Toc275691236"/>
      <w:bookmarkStart w:id="33" w:name="_Toc275691388"/>
      <w:r w:rsidRPr="00306DC7">
        <w:rPr>
          <w:rFonts w:ascii="Times New Roman" w:hAnsi="Times New Roman"/>
          <w:color w:val="auto"/>
          <w:sz w:val="22"/>
          <w:szCs w:val="22"/>
        </w:rPr>
        <w:t>.2.1. Заказчик, проводящий аукцион, указан  ИНФОРМАЦИОНН</w:t>
      </w:r>
      <w:r>
        <w:rPr>
          <w:rFonts w:ascii="Times New Roman" w:hAnsi="Times New Roman"/>
          <w:color w:val="auto"/>
          <w:sz w:val="22"/>
          <w:szCs w:val="22"/>
        </w:rPr>
        <w:t>ОЙ</w:t>
      </w:r>
      <w:r w:rsidRPr="00306DC7">
        <w:rPr>
          <w:rFonts w:ascii="Times New Roman" w:hAnsi="Times New Roman"/>
          <w:color w:val="auto"/>
          <w:sz w:val="22"/>
          <w:szCs w:val="22"/>
        </w:rPr>
        <w:t xml:space="preserve"> КАРТ</w:t>
      </w:r>
      <w:r>
        <w:rPr>
          <w:rFonts w:ascii="Times New Roman" w:hAnsi="Times New Roman"/>
          <w:color w:val="auto"/>
          <w:sz w:val="22"/>
          <w:szCs w:val="22"/>
        </w:rPr>
        <w:t>Е</w:t>
      </w:r>
      <w:r w:rsidRPr="00306DC7">
        <w:rPr>
          <w:rFonts w:ascii="Times New Roman" w:hAnsi="Times New Roman"/>
          <w:color w:val="auto"/>
          <w:sz w:val="22"/>
          <w:szCs w:val="22"/>
        </w:rPr>
        <w:t xml:space="preserve"> настоящей Документации об открытом аукционе в электронной форме (далее – Заказчик).</w:t>
      </w:r>
    </w:p>
    <w:p w:rsidR="00B84027" w:rsidRPr="00306DC7" w:rsidRDefault="00B84027" w:rsidP="00B84027">
      <w:pPr>
        <w:pStyle w:val="02statia2"/>
        <w:spacing w:before="0" w:line="240" w:lineRule="auto"/>
        <w:ind w:left="0" w:firstLine="567"/>
        <w:rPr>
          <w:rFonts w:ascii="Times New Roman" w:hAnsi="Times New Roman"/>
          <w:sz w:val="22"/>
          <w:szCs w:val="22"/>
        </w:rPr>
      </w:pPr>
      <w:r w:rsidRPr="00306DC7">
        <w:rPr>
          <w:rFonts w:ascii="Times New Roman" w:hAnsi="Times New Roman"/>
          <w:sz w:val="22"/>
          <w:szCs w:val="22"/>
        </w:rPr>
        <w:t>1.3. Предмет аукциона. Место, условия и сроки поставки товаров</w:t>
      </w:r>
      <w:bookmarkEnd w:id="28"/>
      <w:bookmarkEnd w:id="29"/>
      <w:bookmarkEnd w:id="30"/>
      <w:bookmarkEnd w:id="31"/>
      <w:bookmarkEnd w:id="32"/>
      <w:bookmarkEnd w:id="33"/>
    </w:p>
    <w:p w:rsidR="00B84027" w:rsidRPr="00306DC7" w:rsidRDefault="00B84027" w:rsidP="00B84027">
      <w:pPr>
        <w:pStyle w:val="afe"/>
        <w:spacing w:before="0" w:beforeAutospacing="0" w:after="0" w:afterAutospacing="0"/>
        <w:ind w:firstLine="567"/>
        <w:jc w:val="both"/>
        <w:rPr>
          <w:bCs/>
          <w:sz w:val="22"/>
          <w:szCs w:val="22"/>
        </w:rPr>
      </w:pPr>
      <w:r w:rsidRPr="00306DC7">
        <w:rPr>
          <w:sz w:val="22"/>
          <w:szCs w:val="22"/>
        </w:rPr>
        <w:t xml:space="preserve">1.3.1. </w:t>
      </w:r>
      <w:bookmarkStart w:id="34" w:name="_Ref126000848"/>
      <w:r w:rsidRPr="00306DC7">
        <w:rPr>
          <w:sz w:val="22"/>
          <w:szCs w:val="22"/>
        </w:rPr>
        <w:t xml:space="preserve">Предмет аукциона </w:t>
      </w:r>
      <w:bookmarkEnd w:id="34"/>
      <w:r w:rsidRPr="00306DC7">
        <w:rPr>
          <w:sz w:val="22"/>
          <w:szCs w:val="22"/>
        </w:rPr>
        <w:t>указан  вИНФОРМАЦИОНН</w:t>
      </w:r>
      <w:r>
        <w:rPr>
          <w:sz w:val="22"/>
          <w:szCs w:val="22"/>
        </w:rPr>
        <w:t xml:space="preserve">ОЙ </w:t>
      </w:r>
      <w:r w:rsidRPr="00306DC7">
        <w:rPr>
          <w:sz w:val="22"/>
          <w:szCs w:val="22"/>
        </w:rPr>
        <w:t xml:space="preserve"> КАРТ</w:t>
      </w:r>
      <w:r>
        <w:rPr>
          <w:sz w:val="22"/>
          <w:szCs w:val="22"/>
        </w:rPr>
        <w:t xml:space="preserve">Е </w:t>
      </w:r>
      <w:r w:rsidRPr="00306DC7">
        <w:rPr>
          <w:sz w:val="22"/>
          <w:szCs w:val="22"/>
        </w:rPr>
        <w:t xml:space="preserve"> настоящей Документации об открытом аукционе в электронной форме</w:t>
      </w:r>
      <w:r w:rsidRPr="00306DC7">
        <w:rPr>
          <w:bCs/>
          <w:sz w:val="22"/>
          <w:szCs w:val="22"/>
        </w:rPr>
        <w:t>.</w:t>
      </w:r>
      <w:r w:rsidRPr="00306DC7">
        <w:rPr>
          <w:bCs/>
          <w:sz w:val="22"/>
          <w:szCs w:val="22"/>
        </w:rPr>
        <w:tab/>
      </w:r>
    </w:p>
    <w:p w:rsidR="00B84027" w:rsidRPr="00523171" w:rsidRDefault="00B84027" w:rsidP="00B84027">
      <w:pPr>
        <w:pStyle w:val="afe"/>
        <w:spacing w:before="0" w:beforeAutospacing="0" w:after="0" w:afterAutospacing="0"/>
        <w:ind w:firstLine="567"/>
        <w:jc w:val="both"/>
        <w:rPr>
          <w:sz w:val="22"/>
          <w:szCs w:val="22"/>
        </w:rPr>
      </w:pPr>
      <w:r w:rsidRPr="00306DC7">
        <w:rPr>
          <w:sz w:val="22"/>
          <w:szCs w:val="22"/>
        </w:rPr>
        <w:t xml:space="preserve">1.3.2. Место, условия и сроки поставки товаров, наименование, количество и характеристики поставляемых по </w:t>
      </w:r>
      <w:r>
        <w:rPr>
          <w:sz w:val="22"/>
          <w:szCs w:val="22"/>
        </w:rPr>
        <w:t>контракту</w:t>
      </w:r>
      <w:r w:rsidRPr="00306DC7">
        <w:rPr>
          <w:sz w:val="22"/>
          <w:szCs w:val="22"/>
        </w:rPr>
        <w:t xml:space="preserve"> товаров указаны в ИНФОРМАЦИОНН</w:t>
      </w:r>
      <w:r>
        <w:rPr>
          <w:sz w:val="22"/>
          <w:szCs w:val="22"/>
        </w:rPr>
        <w:t>ОЙ</w:t>
      </w:r>
      <w:r w:rsidRPr="00306DC7">
        <w:rPr>
          <w:sz w:val="22"/>
          <w:szCs w:val="22"/>
        </w:rPr>
        <w:t xml:space="preserve"> КАРТ</w:t>
      </w:r>
      <w:r>
        <w:rPr>
          <w:sz w:val="22"/>
          <w:szCs w:val="22"/>
        </w:rPr>
        <w:t>Е</w:t>
      </w:r>
      <w:r w:rsidRPr="00306DC7">
        <w:rPr>
          <w:sz w:val="22"/>
          <w:szCs w:val="22"/>
        </w:rPr>
        <w:t xml:space="preserve"> и ТЕХНИЧЕСК</w:t>
      </w:r>
      <w:r>
        <w:rPr>
          <w:sz w:val="22"/>
          <w:szCs w:val="22"/>
        </w:rPr>
        <w:t>ОМЗАДАНИИ</w:t>
      </w:r>
      <w:r w:rsidRPr="00306DC7">
        <w:rPr>
          <w:sz w:val="22"/>
          <w:szCs w:val="22"/>
        </w:rPr>
        <w:t xml:space="preserve"> настоящей Документацией об открытом аукционе в электронной форме (далее – Документация об аукционе) (далее по тексту ссылки на разделы, подразделы, пункты и подпункты относятся исключительно к настоящей Документации об</w:t>
      </w:r>
      <w:r w:rsidRPr="00523171">
        <w:rPr>
          <w:sz w:val="22"/>
          <w:szCs w:val="22"/>
        </w:rPr>
        <w:t xml:space="preserve"> аукционе, если рядом с такой ссылкой не указано иного). </w:t>
      </w:r>
    </w:p>
    <w:p w:rsidR="00B84027" w:rsidRPr="00523171" w:rsidRDefault="00B84027" w:rsidP="00B84027">
      <w:pPr>
        <w:pStyle w:val="02statia2"/>
        <w:spacing w:before="0" w:line="240" w:lineRule="auto"/>
        <w:ind w:left="0" w:firstLine="567"/>
        <w:outlineLvl w:val="1"/>
        <w:rPr>
          <w:rFonts w:ascii="Times New Roman" w:hAnsi="Times New Roman"/>
          <w:color w:val="auto"/>
          <w:sz w:val="22"/>
          <w:szCs w:val="22"/>
        </w:rPr>
      </w:pPr>
      <w:bookmarkStart w:id="35" w:name="_Toc282612856"/>
      <w:bookmarkStart w:id="36" w:name="_Toc162347115"/>
      <w:bookmarkStart w:id="37" w:name="_Toc180227352"/>
      <w:r w:rsidRPr="00523171">
        <w:rPr>
          <w:rFonts w:ascii="Times New Roman" w:hAnsi="Times New Roman"/>
          <w:color w:val="auto"/>
          <w:sz w:val="22"/>
          <w:szCs w:val="22"/>
        </w:rPr>
        <w:t xml:space="preserve">1.4. Извещение о проведении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bookmarkEnd w:id="35"/>
      <w:r>
        <w:rPr>
          <w:rFonts w:ascii="Times New Roman" w:hAnsi="Times New Roman"/>
          <w:color w:val="auto"/>
          <w:sz w:val="22"/>
          <w:szCs w:val="22"/>
        </w:rPr>
        <w:t xml:space="preserve"> в электронной форме.</w:t>
      </w:r>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1.4.1. Извещение о проведении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 xml:space="preserve">аукциона </w:t>
      </w:r>
      <w:r>
        <w:rPr>
          <w:rFonts w:ascii="Times New Roman" w:hAnsi="Times New Roman"/>
          <w:color w:val="auto"/>
          <w:sz w:val="22"/>
          <w:szCs w:val="22"/>
        </w:rPr>
        <w:t xml:space="preserve">в электронной форме </w:t>
      </w:r>
      <w:r w:rsidRPr="00523171">
        <w:rPr>
          <w:rFonts w:ascii="Times New Roman" w:hAnsi="Times New Roman"/>
          <w:color w:val="auto"/>
          <w:sz w:val="22"/>
          <w:szCs w:val="22"/>
        </w:rPr>
        <w:t xml:space="preserve">размещено на официальном сайте в сети </w:t>
      </w:r>
      <w:r w:rsidRPr="00314F4F">
        <w:rPr>
          <w:rFonts w:ascii="Times New Roman" w:hAnsi="Times New Roman"/>
          <w:color w:val="auto"/>
          <w:sz w:val="22"/>
          <w:szCs w:val="22"/>
        </w:rPr>
        <w:t>Интернет и на электронной торговой площадке (далее – Извещение о проведении аукциона, Извещение).</w:t>
      </w:r>
    </w:p>
    <w:p w:rsidR="00B84027" w:rsidRPr="00523171" w:rsidRDefault="00B84027" w:rsidP="00B84027">
      <w:pPr>
        <w:pStyle w:val="02statia2"/>
        <w:spacing w:before="0" w:line="240" w:lineRule="auto"/>
        <w:ind w:left="0" w:firstLine="567"/>
        <w:outlineLvl w:val="2"/>
        <w:rPr>
          <w:rFonts w:ascii="Times New Roman" w:hAnsi="Times New Roman"/>
          <w:color w:val="auto"/>
          <w:sz w:val="22"/>
          <w:szCs w:val="22"/>
        </w:rPr>
      </w:pPr>
      <w:bookmarkStart w:id="38" w:name="_Toc275690861"/>
      <w:bookmarkStart w:id="39" w:name="_Toc275691237"/>
      <w:bookmarkStart w:id="40" w:name="_Toc275691389"/>
      <w:bookmarkStart w:id="41" w:name="_Toc282612857"/>
      <w:r w:rsidRPr="00523171">
        <w:rPr>
          <w:rFonts w:ascii="Times New Roman" w:hAnsi="Times New Roman"/>
          <w:color w:val="auto"/>
          <w:sz w:val="22"/>
          <w:szCs w:val="22"/>
        </w:rPr>
        <w:t xml:space="preserve">1.5. Начальная (максимальная) цена </w:t>
      </w:r>
      <w:r>
        <w:rPr>
          <w:rFonts w:ascii="Times New Roman" w:hAnsi="Times New Roman"/>
          <w:color w:val="auto"/>
          <w:sz w:val="22"/>
          <w:szCs w:val="22"/>
        </w:rPr>
        <w:t>контракта</w:t>
      </w:r>
      <w:r w:rsidRPr="00523171">
        <w:rPr>
          <w:rFonts w:ascii="Times New Roman" w:hAnsi="Times New Roman"/>
          <w:color w:val="auto"/>
          <w:sz w:val="22"/>
          <w:szCs w:val="22"/>
        </w:rPr>
        <w:t xml:space="preserve"> (цена лота) и источник финансирования и порядок оплаты заказа</w:t>
      </w:r>
      <w:bookmarkEnd w:id="38"/>
      <w:bookmarkEnd w:id="39"/>
      <w:bookmarkEnd w:id="40"/>
      <w:bookmarkEnd w:id="41"/>
    </w:p>
    <w:p w:rsidR="00B84027" w:rsidRPr="00314F4F"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1.5.1. Начальная (максимальная) цена </w:t>
      </w:r>
      <w:r>
        <w:rPr>
          <w:rFonts w:ascii="Times New Roman" w:hAnsi="Times New Roman"/>
          <w:color w:val="auto"/>
          <w:sz w:val="22"/>
          <w:szCs w:val="22"/>
        </w:rPr>
        <w:t>контракт</w:t>
      </w:r>
      <w:r w:rsidRPr="00523171">
        <w:rPr>
          <w:rFonts w:ascii="Times New Roman" w:hAnsi="Times New Roman"/>
          <w:color w:val="auto"/>
          <w:sz w:val="22"/>
          <w:szCs w:val="22"/>
        </w:rPr>
        <w:t xml:space="preserve">а, порядок формирования начальной (максимальной) цены </w:t>
      </w:r>
      <w:r>
        <w:rPr>
          <w:rFonts w:ascii="Times New Roman" w:hAnsi="Times New Roman"/>
          <w:color w:val="auto"/>
          <w:sz w:val="22"/>
          <w:szCs w:val="22"/>
        </w:rPr>
        <w:t>контракта</w:t>
      </w:r>
      <w:r w:rsidRPr="00314F4F">
        <w:rPr>
          <w:rFonts w:ascii="Times New Roman" w:hAnsi="Times New Roman"/>
          <w:color w:val="auto"/>
          <w:sz w:val="22"/>
          <w:szCs w:val="22"/>
        </w:rPr>
        <w:t xml:space="preserve">, сведения о валюте, используемой для формирования начальной (максимальной) цены </w:t>
      </w:r>
      <w:r>
        <w:rPr>
          <w:rFonts w:ascii="Times New Roman" w:hAnsi="Times New Roman"/>
          <w:color w:val="auto"/>
          <w:sz w:val="22"/>
          <w:szCs w:val="22"/>
        </w:rPr>
        <w:t>контракта</w:t>
      </w:r>
      <w:r w:rsidRPr="00314F4F">
        <w:rPr>
          <w:rFonts w:ascii="Times New Roman" w:hAnsi="Times New Roman"/>
          <w:color w:val="auto"/>
          <w:sz w:val="22"/>
          <w:szCs w:val="22"/>
        </w:rPr>
        <w:t xml:space="preserve"> и расчетов с поставщиками, порядок применения официального курса иностранной валюты к рублю Российской Федерации указаны в   ИНФОРМАЦИОНН</w:t>
      </w:r>
      <w:r>
        <w:rPr>
          <w:rFonts w:ascii="Times New Roman" w:hAnsi="Times New Roman"/>
          <w:color w:val="auto"/>
          <w:sz w:val="22"/>
          <w:szCs w:val="22"/>
        </w:rPr>
        <w:t>ОЙ  КАРТЕ</w:t>
      </w:r>
      <w:r w:rsidRPr="00314F4F">
        <w:rPr>
          <w:rFonts w:ascii="Times New Roman" w:hAnsi="Times New Roman"/>
          <w:color w:val="auto"/>
          <w:sz w:val="22"/>
          <w:szCs w:val="22"/>
        </w:rPr>
        <w:t xml:space="preserve">. Начальная (максимальная) цена </w:t>
      </w:r>
      <w:r>
        <w:rPr>
          <w:rFonts w:ascii="Times New Roman" w:hAnsi="Times New Roman"/>
          <w:color w:val="auto"/>
          <w:sz w:val="22"/>
          <w:szCs w:val="22"/>
        </w:rPr>
        <w:t>контракт</w:t>
      </w:r>
      <w:r w:rsidRPr="00314F4F">
        <w:rPr>
          <w:rFonts w:ascii="Times New Roman" w:hAnsi="Times New Roman"/>
          <w:color w:val="auto"/>
          <w:sz w:val="22"/>
          <w:szCs w:val="22"/>
        </w:rPr>
        <w:t xml:space="preserve">а не может быть превышена при заключении </w:t>
      </w:r>
      <w:r>
        <w:rPr>
          <w:rFonts w:ascii="Times New Roman" w:hAnsi="Times New Roman"/>
          <w:color w:val="auto"/>
          <w:sz w:val="22"/>
          <w:szCs w:val="22"/>
        </w:rPr>
        <w:t>контракта</w:t>
      </w:r>
      <w:r w:rsidRPr="00314F4F">
        <w:rPr>
          <w:rFonts w:ascii="Times New Roman" w:hAnsi="Times New Roman"/>
          <w:color w:val="auto"/>
          <w:sz w:val="22"/>
          <w:szCs w:val="22"/>
        </w:rPr>
        <w:t xml:space="preserve"> по итогам </w:t>
      </w:r>
      <w:r>
        <w:rPr>
          <w:rFonts w:ascii="Times New Roman" w:hAnsi="Times New Roman"/>
          <w:color w:val="auto"/>
          <w:sz w:val="22"/>
          <w:szCs w:val="22"/>
        </w:rPr>
        <w:t>открытого аук</w:t>
      </w:r>
      <w:r w:rsidRPr="00314F4F">
        <w:rPr>
          <w:rFonts w:ascii="Times New Roman" w:hAnsi="Times New Roman"/>
          <w:color w:val="auto"/>
          <w:sz w:val="22"/>
          <w:szCs w:val="22"/>
        </w:rPr>
        <w:t>циона</w:t>
      </w:r>
      <w:r>
        <w:rPr>
          <w:rFonts w:ascii="Times New Roman" w:hAnsi="Times New Roman"/>
          <w:color w:val="auto"/>
          <w:sz w:val="22"/>
          <w:szCs w:val="22"/>
        </w:rPr>
        <w:t xml:space="preserve"> в электронной форме</w:t>
      </w:r>
      <w:r w:rsidRPr="00314F4F">
        <w:rPr>
          <w:rFonts w:ascii="Times New Roman" w:hAnsi="Times New Roman"/>
          <w:color w:val="auto"/>
          <w:sz w:val="22"/>
          <w:szCs w:val="22"/>
        </w:rPr>
        <w:t>.</w:t>
      </w:r>
    </w:p>
    <w:p w:rsidR="00B84027" w:rsidRPr="00314F4F" w:rsidRDefault="00B84027" w:rsidP="00B84027">
      <w:pPr>
        <w:pStyle w:val="02statia2"/>
        <w:spacing w:before="0" w:line="240" w:lineRule="auto"/>
        <w:ind w:left="0" w:firstLine="567"/>
        <w:rPr>
          <w:rFonts w:ascii="Times New Roman" w:hAnsi="Times New Roman"/>
          <w:color w:val="auto"/>
          <w:sz w:val="22"/>
          <w:szCs w:val="22"/>
        </w:rPr>
      </w:pPr>
      <w:r w:rsidRPr="00314F4F">
        <w:rPr>
          <w:rFonts w:ascii="Times New Roman" w:hAnsi="Times New Roman"/>
          <w:color w:val="auto"/>
          <w:sz w:val="22"/>
          <w:szCs w:val="22"/>
        </w:rPr>
        <w:t xml:space="preserve">1.5.2. Финансирование заказа по </w:t>
      </w:r>
      <w:r>
        <w:rPr>
          <w:rFonts w:ascii="Times New Roman" w:hAnsi="Times New Roman"/>
          <w:color w:val="auto"/>
          <w:sz w:val="22"/>
          <w:szCs w:val="22"/>
        </w:rPr>
        <w:t>контракт</w:t>
      </w:r>
      <w:r w:rsidRPr="00314F4F">
        <w:rPr>
          <w:rFonts w:ascii="Times New Roman" w:hAnsi="Times New Roman"/>
          <w:color w:val="auto"/>
          <w:sz w:val="22"/>
          <w:szCs w:val="22"/>
        </w:rPr>
        <w:t xml:space="preserve">у, заключенному по результатам </w:t>
      </w:r>
      <w:r>
        <w:rPr>
          <w:rFonts w:ascii="Times New Roman" w:hAnsi="Times New Roman"/>
          <w:color w:val="auto"/>
          <w:sz w:val="22"/>
          <w:szCs w:val="22"/>
        </w:rPr>
        <w:t xml:space="preserve">открытого </w:t>
      </w:r>
      <w:r w:rsidRPr="00314F4F">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314F4F">
        <w:rPr>
          <w:rFonts w:ascii="Times New Roman" w:hAnsi="Times New Roman"/>
          <w:color w:val="auto"/>
          <w:sz w:val="22"/>
          <w:szCs w:val="22"/>
        </w:rPr>
        <w:t xml:space="preserve">, будет </w:t>
      </w:r>
      <w:r>
        <w:rPr>
          <w:rFonts w:ascii="Times New Roman" w:hAnsi="Times New Roman"/>
          <w:color w:val="auto"/>
          <w:sz w:val="22"/>
          <w:szCs w:val="22"/>
        </w:rPr>
        <w:t>осуществляться из источника, указанного в ИНФОРМАЦИОННОЙ КАРТЕ</w:t>
      </w:r>
      <w:r w:rsidRPr="00314F4F">
        <w:rPr>
          <w:rFonts w:ascii="Times New Roman" w:hAnsi="Times New Roman"/>
          <w:color w:val="auto"/>
          <w:sz w:val="22"/>
          <w:szCs w:val="22"/>
        </w:rPr>
        <w:t>.</w:t>
      </w:r>
    </w:p>
    <w:p w:rsidR="00B84027" w:rsidRPr="00314F4F" w:rsidRDefault="00B84027" w:rsidP="00B84027">
      <w:pPr>
        <w:pStyle w:val="02statia2"/>
        <w:spacing w:before="0" w:line="240" w:lineRule="auto"/>
        <w:ind w:left="0" w:firstLine="567"/>
        <w:rPr>
          <w:rFonts w:ascii="Times New Roman" w:hAnsi="Times New Roman"/>
          <w:color w:val="auto"/>
          <w:sz w:val="22"/>
          <w:szCs w:val="22"/>
        </w:rPr>
      </w:pPr>
      <w:r w:rsidRPr="00314F4F">
        <w:rPr>
          <w:rFonts w:ascii="Times New Roman" w:hAnsi="Times New Roman"/>
          <w:color w:val="auto"/>
          <w:sz w:val="22"/>
          <w:szCs w:val="22"/>
        </w:rPr>
        <w:lastRenderedPageBreak/>
        <w:t xml:space="preserve">1.5.3. </w:t>
      </w:r>
      <w:r w:rsidRPr="00534B2E">
        <w:rPr>
          <w:rFonts w:ascii="Times New Roman" w:hAnsi="Times New Roman"/>
          <w:sz w:val="22"/>
          <w:szCs w:val="22"/>
        </w:rPr>
        <w:t xml:space="preserve">Порядок оплаты за поставку товара, выполнение работ, оказание услуг определяется в проекте муниципального контракта, прилагаемом к документации об </w:t>
      </w:r>
      <w:r>
        <w:rPr>
          <w:rFonts w:ascii="Times New Roman" w:hAnsi="Times New Roman"/>
          <w:sz w:val="22"/>
          <w:szCs w:val="22"/>
        </w:rPr>
        <w:t xml:space="preserve">открытом </w:t>
      </w:r>
      <w:r w:rsidRPr="00534B2E">
        <w:rPr>
          <w:rFonts w:ascii="Times New Roman" w:hAnsi="Times New Roman"/>
          <w:sz w:val="22"/>
          <w:szCs w:val="22"/>
        </w:rPr>
        <w:t>аукционе</w:t>
      </w:r>
      <w:r>
        <w:rPr>
          <w:rFonts w:ascii="Times New Roman" w:hAnsi="Times New Roman"/>
          <w:sz w:val="22"/>
          <w:szCs w:val="22"/>
        </w:rPr>
        <w:t xml:space="preserve"> в электронной форме</w:t>
      </w:r>
      <w:r w:rsidRPr="00534B2E">
        <w:rPr>
          <w:rFonts w:ascii="Times New Roman" w:hAnsi="Times New Roman"/>
          <w:sz w:val="22"/>
          <w:szCs w:val="22"/>
        </w:rPr>
        <w:t xml:space="preserve">, и указан в </w:t>
      </w:r>
      <w:r>
        <w:rPr>
          <w:rFonts w:ascii="Times New Roman" w:hAnsi="Times New Roman"/>
          <w:sz w:val="22"/>
          <w:szCs w:val="22"/>
        </w:rPr>
        <w:t>ИНФОРМАЦИОННОЙ КАРТЕ</w:t>
      </w:r>
      <w:r w:rsidRPr="00314F4F">
        <w:rPr>
          <w:rFonts w:ascii="Times New Roman" w:hAnsi="Times New Roman"/>
          <w:color w:val="auto"/>
          <w:sz w:val="22"/>
          <w:szCs w:val="22"/>
        </w:rPr>
        <w:t>.</w:t>
      </w:r>
    </w:p>
    <w:p w:rsidR="00B84027" w:rsidRPr="00523171" w:rsidRDefault="00B84027" w:rsidP="00B84027">
      <w:pPr>
        <w:pStyle w:val="02statia2"/>
        <w:spacing w:before="0" w:line="240" w:lineRule="auto"/>
        <w:ind w:left="0" w:firstLine="567"/>
        <w:outlineLvl w:val="1"/>
        <w:rPr>
          <w:rFonts w:ascii="Times New Roman" w:hAnsi="Times New Roman"/>
          <w:color w:val="auto"/>
          <w:sz w:val="22"/>
          <w:szCs w:val="22"/>
        </w:rPr>
      </w:pPr>
      <w:bookmarkStart w:id="42" w:name="_Toc220468323"/>
      <w:bookmarkStart w:id="43" w:name="_Toc282612858"/>
      <w:r w:rsidRPr="00314F4F">
        <w:rPr>
          <w:rFonts w:ascii="Times New Roman" w:hAnsi="Times New Roman"/>
          <w:color w:val="auto"/>
          <w:sz w:val="22"/>
          <w:szCs w:val="22"/>
        </w:rPr>
        <w:t>1.6. Требования к Участникам размещения заказа</w:t>
      </w:r>
      <w:bookmarkEnd w:id="36"/>
      <w:bookmarkEnd w:id="37"/>
      <w:bookmarkEnd w:id="42"/>
      <w:bookmarkEnd w:id="43"/>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1.6.1. В настоящем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если иное не установлено в ИНФОРМАЦИОНН</w:t>
      </w:r>
      <w:r>
        <w:rPr>
          <w:sz w:val="22"/>
          <w:szCs w:val="22"/>
        </w:rPr>
        <w:t xml:space="preserve">ОЙ </w:t>
      </w:r>
      <w:r w:rsidRPr="00523171">
        <w:rPr>
          <w:sz w:val="22"/>
          <w:szCs w:val="22"/>
        </w:rPr>
        <w:t xml:space="preserve"> КАРТ</w:t>
      </w:r>
      <w:r>
        <w:rPr>
          <w:sz w:val="22"/>
          <w:szCs w:val="22"/>
        </w:rPr>
        <w:t>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1.6.2. Заказчиком  установлено требование обеспечения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Размер обеспечения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не может быть менее чем 0,5 процента и не может превышать пять процентов от начальной (максимальной) цены </w:t>
      </w:r>
      <w:r>
        <w:rPr>
          <w:sz w:val="22"/>
          <w:szCs w:val="22"/>
        </w:rPr>
        <w:t>контракт</w:t>
      </w:r>
      <w:r w:rsidRPr="00523171">
        <w:rPr>
          <w:sz w:val="22"/>
          <w:szCs w:val="22"/>
        </w:rPr>
        <w:t>а (цены лота).</w:t>
      </w:r>
      <w:r>
        <w:rPr>
          <w:sz w:val="22"/>
          <w:szCs w:val="22"/>
        </w:rPr>
        <w:t xml:space="preserve"> В случае размещения заказа в соответствии со ст.15 94-ФЗ не может превышать два процента.</w:t>
      </w:r>
      <w:r w:rsidRPr="00523171">
        <w:rPr>
          <w:sz w:val="22"/>
          <w:szCs w:val="22"/>
        </w:rPr>
        <w:t xml:space="preserve"> Размер обеспечения заявки указан в ИНФОРМАЦИОНН</w:t>
      </w:r>
      <w:r>
        <w:rPr>
          <w:sz w:val="22"/>
          <w:szCs w:val="22"/>
        </w:rPr>
        <w:t xml:space="preserve">ОЙ </w:t>
      </w:r>
      <w:r w:rsidRPr="00523171">
        <w:rPr>
          <w:sz w:val="22"/>
          <w:szCs w:val="22"/>
        </w:rPr>
        <w:t xml:space="preserve"> КАРТ</w:t>
      </w:r>
      <w:r>
        <w:rPr>
          <w:sz w:val="22"/>
          <w:szCs w:val="22"/>
        </w:rPr>
        <w:t>Е</w:t>
      </w:r>
      <w:r w:rsidRPr="00523171">
        <w:rPr>
          <w:sz w:val="22"/>
          <w:szCs w:val="22"/>
        </w:rPr>
        <w:t>.</w:t>
      </w:r>
    </w:p>
    <w:p w:rsidR="00B84027" w:rsidRPr="00523171" w:rsidRDefault="00B84027" w:rsidP="00B84027">
      <w:pPr>
        <w:pStyle w:val="3a"/>
        <w:numPr>
          <w:ilvl w:val="2"/>
          <w:numId w:val="0"/>
        </w:numPr>
        <w:tabs>
          <w:tab w:val="num" w:pos="1080"/>
        </w:tabs>
        <w:ind w:firstLine="567"/>
        <w:rPr>
          <w:sz w:val="22"/>
          <w:szCs w:val="22"/>
        </w:rPr>
      </w:pPr>
      <w:r w:rsidRPr="00523171">
        <w:rPr>
          <w:sz w:val="22"/>
          <w:szCs w:val="22"/>
        </w:rPr>
        <w:t>1.6.3. Участник размещения заказа должен соответствовать следующим обязательным требованиям:</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1.6.3.1. Требованиям, устанавливаемым в соответствии с законодательством Российской Федерации к лицам, осуществляющим поставки товаров, которые являются предметом настоящего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Если такие требования установлены, информация о них содержится в ИНФОРМАЦИОНН</w:t>
      </w:r>
      <w:r>
        <w:rPr>
          <w:sz w:val="22"/>
          <w:szCs w:val="22"/>
        </w:rPr>
        <w:t>ОЙ</w:t>
      </w:r>
      <w:r w:rsidRPr="00523171">
        <w:rPr>
          <w:sz w:val="22"/>
          <w:szCs w:val="22"/>
        </w:rPr>
        <w:t xml:space="preserve"> КАРТ</w:t>
      </w:r>
      <w:r>
        <w:rPr>
          <w:sz w:val="22"/>
          <w:szCs w:val="22"/>
        </w:rPr>
        <w:t>Е</w:t>
      </w:r>
      <w:r w:rsidRPr="00523171">
        <w:rPr>
          <w:sz w:val="22"/>
          <w:szCs w:val="22"/>
        </w:rPr>
        <w:t>.</w:t>
      </w:r>
    </w:p>
    <w:p w:rsidR="00B84027" w:rsidRPr="00523171" w:rsidRDefault="00B84027" w:rsidP="00B84027">
      <w:pPr>
        <w:pStyle w:val="3a"/>
        <w:tabs>
          <w:tab w:val="clear" w:pos="227"/>
          <w:tab w:val="num" w:pos="1080"/>
        </w:tabs>
        <w:ind w:firstLine="567"/>
        <w:rPr>
          <w:sz w:val="22"/>
          <w:szCs w:val="22"/>
        </w:rPr>
      </w:pPr>
      <w:r w:rsidRPr="00523171">
        <w:rPr>
          <w:sz w:val="22"/>
          <w:szCs w:val="22"/>
        </w:rPr>
        <w:t>1.6.3.2. Требованию о непроведении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B84027" w:rsidRPr="00523171" w:rsidRDefault="00B84027" w:rsidP="00B84027">
      <w:pPr>
        <w:pStyle w:val="3a"/>
        <w:tabs>
          <w:tab w:val="clear" w:pos="227"/>
          <w:tab w:val="num" w:pos="1080"/>
        </w:tabs>
        <w:ind w:firstLine="567"/>
        <w:rPr>
          <w:sz w:val="22"/>
          <w:szCs w:val="22"/>
        </w:rPr>
      </w:pPr>
      <w:r w:rsidRPr="00523171">
        <w:rPr>
          <w:sz w:val="22"/>
          <w:szCs w:val="22"/>
        </w:rPr>
        <w:t>1.6.3.3. Требованию о неприостановлении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p w:rsidR="00B84027" w:rsidRPr="00523171" w:rsidRDefault="00B84027" w:rsidP="00B84027">
      <w:pPr>
        <w:pStyle w:val="3a"/>
        <w:tabs>
          <w:tab w:val="clear" w:pos="227"/>
          <w:tab w:val="num" w:pos="1080"/>
        </w:tabs>
        <w:ind w:firstLine="567"/>
        <w:rPr>
          <w:sz w:val="22"/>
          <w:szCs w:val="22"/>
        </w:rPr>
      </w:pPr>
      <w:r w:rsidRPr="00523171">
        <w:rPr>
          <w:sz w:val="22"/>
          <w:szCs w:val="22"/>
        </w:rPr>
        <w:t xml:space="preserve">1.6.3.4. Требованию об отсутствии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 </w:t>
      </w:r>
    </w:p>
    <w:p w:rsidR="00B84027" w:rsidRPr="00523171" w:rsidRDefault="00B84027" w:rsidP="00B84027">
      <w:pPr>
        <w:tabs>
          <w:tab w:val="num" w:pos="1080"/>
        </w:tabs>
        <w:ind w:firstLine="567"/>
        <w:jc w:val="both"/>
        <w:rPr>
          <w:sz w:val="22"/>
          <w:szCs w:val="22"/>
        </w:rPr>
      </w:pPr>
      <w:r w:rsidRPr="00523171">
        <w:rPr>
          <w:sz w:val="22"/>
          <w:szCs w:val="22"/>
        </w:rPr>
        <w:t xml:space="preserve">1.6.4. Если указано в </w:t>
      </w:r>
      <w:r>
        <w:rPr>
          <w:sz w:val="22"/>
          <w:szCs w:val="22"/>
        </w:rPr>
        <w:t xml:space="preserve">ИНФОРМАЦИОННОЙ </w:t>
      </w:r>
      <w:r w:rsidRPr="00523171">
        <w:rPr>
          <w:sz w:val="22"/>
          <w:szCs w:val="22"/>
        </w:rPr>
        <w:t xml:space="preserve"> КАРТ</w:t>
      </w:r>
      <w:r>
        <w:rPr>
          <w:sz w:val="22"/>
          <w:szCs w:val="22"/>
        </w:rPr>
        <w:t>Е</w:t>
      </w:r>
      <w:r w:rsidRPr="00523171">
        <w:rPr>
          <w:sz w:val="22"/>
          <w:szCs w:val="22"/>
        </w:rPr>
        <w:t>, Заказчик устанавливает дополнительные требования к Участникам размещения заказа:</w:t>
      </w:r>
    </w:p>
    <w:p w:rsidR="00B84027" w:rsidRPr="00523171" w:rsidRDefault="00B84027" w:rsidP="00B84027">
      <w:pPr>
        <w:tabs>
          <w:tab w:val="num" w:pos="1080"/>
        </w:tabs>
        <w:ind w:firstLine="567"/>
        <w:jc w:val="both"/>
        <w:rPr>
          <w:sz w:val="22"/>
          <w:szCs w:val="22"/>
        </w:rPr>
      </w:pPr>
      <w:r w:rsidRPr="00523171">
        <w:rPr>
          <w:sz w:val="22"/>
          <w:szCs w:val="22"/>
        </w:rPr>
        <w:t>1.6.4.1. Отсутствие в реестре недобросовестных поставщиков сведений об Участнике размещения заказа.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1.6.4.2. Обладание Участниками размещения заказа исключительными правами на объекты интеллектуальной собственности, если в связи с исполнением </w:t>
      </w:r>
      <w:r>
        <w:rPr>
          <w:sz w:val="22"/>
          <w:szCs w:val="22"/>
        </w:rPr>
        <w:t>контракт</w:t>
      </w:r>
      <w:r w:rsidRPr="00523171">
        <w:rPr>
          <w:sz w:val="22"/>
          <w:szCs w:val="22"/>
        </w:rPr>
        <w:t>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44" w:name="_Toc162347116"/>
      <w:bookmarkStart w:id="45" w:name="_Toc180227353"/>
      <w:bookmarkStart w:id="46" w:name="_Toc220468324"/>
      <w:bookmarkStart w:id="47" w:name="_Toc275690862"/>
      <w:bookmarkStart w:id="48" w:name="_Toc275691238"/>
      <w:bookmarkStart w:id="49" w:name="_Toc275691390"/>
      <w:bookmarkStart w:id="50" w:name="_Toc282612859"/>
      <w:r w:rsidRPr="00523171">
        <w:rPr>
          <w:rFonts w:ascii="Times New Roman" w:hAnsi="Times New Roman"/>
          <w:b w:val="0"/>
          <w:sz w:val="22"/>
          <w:szCs w:val="22"/>
        </w:rPr>
        <w:t>1.7. Происхождение товаров</w:t>
      </w:r>
      <w:bookmarkEnd w:id="44"/>
      <w:bookmarkEnd w:id="45"/>
      <w:bookmarkEnd w:id="46"/>
      <w:bookmarkEnd w:id="47"/>
      <w:bookmarkEnd w:id="48"/>
      <w:bookmarkEnd w:id="49"/>
      <w:bookmarkEnd w:id="50"/>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1.7.1. Все товары, поставляемые в рамках заключенного по результатам</w:t>
      </w:r>
      <w:r>
        <w:rPr>
          <w:rFonts w:ascii="Times New Roman" w:hAnsi="Times New Roman"/>
          <w:color w:val="auto"/>
          <w:sz w:val="22"/>
          <w:szCs w:val="22"/>
        </w:rPr>
        <w:t xml:space="preserve"> открытого</w:t>
      </w:r>
      <w:r w:rsidRPr="00523171">
        <w:rPr>
          <w:rFonts w:ascii="Times New Roman" w:hAnsi="Times New Roman"/>
          <w:color w:val="auto"/>
          <w:sz w:val="22"/>
          <w:szCs w:val="22"/>
        </w:rPr>
        <w:t xml:space="preserve"> аукциона</w:t>
      </w:r>
      <w:r>
        <w:rPr>
          <w:rFonts w:ascii="Times New Roman" w:hAnsi="Times New Roman"/>
          <w:color w:val="auto"/>
          <w:sz w:val="22"/>
          <w:szCs w:val="22"/>
        </w:rPr>
        <w:t xml:space="preserve"> в электронной формеконтракт</w:t>
      </w:r>
      <w:r w:rsidRPr="00523171">
        <w:rPr>
          <w:rFonts w:ascii="Times New Roman" w:hAnsi="Times New Roman"/>
          <w:color w:val="auto"/>
          <w:sz w:val="22"/>
          <w:szCs w:val="22"/>
        </w:rPr>
        <w:t xml:space="preserve">а, могут происходить из Российской Федерации или любого другого государства, за исключением товаров, в отношении которых законодательством Российской Федерации установлены запреты или ограничения. </w:t>
      </w:r>
    </w:p>
    <w:p w:rsidR="00B84027" w:rsidRPr="00523171" w:rsidRDefault="00B84027" w:rsidP="00B84027">
      <w:pPr>
        <w:pStyle w:val="ConsPlusNormal"/>
        <w:widowControl/>
        <w:ind w:firstLine="567"/>
        <w:jc w:val="both"/>
        <w:rPr>
          <w:rFonts w:ascii="Times New Roman" w:hAnsi="Times New Roman" w:cs="Times New Roman"/>
          <w:sz w:val="22"/>
          <w:szCs w:val="22"/>
        </w:rPr>
      </w:pPr>
      <w:bookmarkStart w:id="51" w:name="_Toc162347117"/>
      <w:bookmarkStart w:id="52" w:name="_Toc180227354"/>
      <w:bookmarkStart w:id="53" w:name="_Toc220468325"/>
      <w:r w:rsidRPr="00523171">
        <w:rPr>
          <w:rFonts w:ascii="Times New Roman" w:hAnsi="Times New Roman" w:cs="Times New Roman"/>
          <w:sz w:val="22"/>
          <w:szCs w:val="22"/>
        </w:rPr>
        <w:t xml:space="preserve">1.7.2. При размещении заказов к товарам, происходящим из иностранного государства или группы иностранных государств, применяется национальный режим, предусматривающий, что такие товары допускаются для целей размещения заказов на поставки товаров для </w:t>
      </w:r>
      <w:r>
        <w:rPr>
          <w:rFonts w:ascii="Times New Roman" w:hAnsi="Times New Roman" w:cs="Times New Roman"/>
          <w:sz w:val="22"/>
          <w:szCs w:val="22"/>
        </w:rPr>
        <w:t>муниципальных</w:t>
      </w:r>
      <w:r w:rsidRPr="00523171">
        <w:rPr>
          <w:rFonts w:ascii="Times New Roman" w:hAnsi="Times New Roman" w:cs="Times New Roman"/>
          <w:sz w:val="22"/>
          <w:szCs w:val="22"/>
        </w:rPr>
        <w:t xml:space="preserve"> нужд на равных условиях с товарами российского происхождения, если иное не установлено </w:t>
      </w:r>
      <w:r w:rsidRPr="00523171">
        <w:rPr>
          <w:rFonts w:ascii="Times New Roman" w:hAnsi="Times New Roman" w:cs="Times New Roman"/>
          <w:sz w:val="22"/>
          <w:szCs w:val="22"/>
        </w:rPr>
        <w:lastRenderedPageBreak/>
        <w:t xml:space="preserve">международным </w:t>
      </w:r>
      <w:r>
        <w:rPr>
          <w:rFonts w:ascii="Times New Roman" w:hAnsi="Times New Roman" w:cs="Times New Roman"/>
          <w:sz w:val="22"/>
          <w:szCs w:val="22"/>
        </w:rPr>
        <w:t>контракт</w:t>
      </w:r>
      <w:r w:rsidRPr="00523171">
        <w:rPr>
          <w:rFonts w:ascii="Times New Roman" w:hAnsi="Times New Roman" w:cs="Times New Roman"/>
          <w:sz w:val="22"/>
          <w:szCs w:val="22"/>
        </w:rPr>
        <w:t>ом Российской Федерации или федеральными законами Российской Федерации.</w:t>
      </w:r>
    </w:p>
    <w:p w:rsidR="00B84027" w:rsidRPr="00523171" w:rsidRDefault="00B84027" w:rsidP="00B84027">
      <w:pPr>
        <w:pStyle w:val="02statia1"/>
        <w:spacing w:before="0" w:line="240" w:lineRule="auto"/>
        <w:ind w:left="0" w:right="0" w:firstLine="567"/>
        <w:jc w:val="both"/>
        <w:rPr>
          <w:rFonts w:ascii="Times New Roman" w:hAnsi="Times New Roman"/>
          <w:b w:val="0"/>
          <w:sz w:val="22"/>
          <w:szCs w:val="22"/>
        </w:rPr>
      </w:pPr>
      <w:bookmarkStart w:id="54" w:name="_Toc275690863"/>
      <w:bookmarkStart w:id="55" w:name="_Toc275691239"/>
      <w:bookmarkStart w:id="56" w:name="_Toc275691391"/>
      <w:bookmarkStart w:id="57" w:name="_Toc282612860"/>
      <w:r w:rsidRPr="00523171">
        <w:rPr>
          <w:rFonts w:ascii="Times New Roman" w:hAnsi="Times New Roman"/>
          <w:b w:val="0"/>
          <w:sz w:val="22"/>
          <w:szCs w:val="22"/>
        </w:rPr>
        <w:t>1.8. Расходы на участие в аукционе</w:t>
      </w:r>
      <w:bookmarkEnd w:id="51"/>
      <w:bookmarkEnd w:id="52"/>
      <w:bookmarkEnd w:id="53"/>
      <w:bookmarkEnd w:id="54"/>
      <w:bookmarkEnd w:id="55"/>
      <w:bookmarkEnd w:id="56"/>
      <w:bookmarkEnd w:id="57"/>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1.8.1. Участник размещения заказа несет все расходы, связанные с подготовкой и подачей своей заявки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а Заказчик не имеет обязательств по этим расходам, за исключением случаев, предусмотренных законодательством Российской Федерации.</w:t>
      </w:r>
    </w:p>
    <w:p w:rsidR="00B84027" w:rsidRPr="00523171" w:rsidRDefault="00B84027" w:rsidP="00B84027">
      <w:pPr>
        <w:pStyle w:val="20"/>
        <w:spacing w:before="0" w:after="0"/>
        <w:ind w:left="0" w:firstLine="567"/>
        <w:rPr>
          <w:b w:val="0"/>
          <w:bCs w:val="0"/>
          <w:sz w:val="22"/>
          <w:szCs w:val="22"/>
        </w:rPr>
      </w:pPr>
      <w:bookmarkStart w:id="58" w:name="_Toc162347118"/>
      <w:bookmarkStart w:id="59" w:name="_Toc180227355"/>
      <w:bookmarkStart w:id="60" w:name="_Toc220468326"/>
      <w:bookmarkStart w:id="61" w:name="_Toc275690864"/>
      <w:bookmarkStart w:id="62" w:name="_Toc275691240"/>
      <w:bookmarkStart w:id="63" w:name="_Toc275691392"/>
      <w:bookmarkStart w:id="64" w:name="_Toc282612861"/>
      <w:r w:rsidRPr="00816A21">
        <w:rPr>
          <w:b w:val="0"/>
          <w:bCs w:val="0"/>
          <w:sz w:val="22"/>
          <w:szCs w:val="22"/>
        </w:rPr>
        <w:t xml:space="preserve">1.9. </w:t>
      </w:r>
      <w:bookmarkStart w:id="65" w:name="sub_2111"/>
      <w:bookmarkEnd w:id="58"/>
      <w:bookmarkEnd w:id="59"/>
      <w:bookmarkEnd w:id="60"/>
      <w:r w:rsidRPr="0026380F">
        <w:rPr>
          <w:b w:val="0"/>
          <w:bCs w:val="0"/>
          <w:sz w:val="22"/>
          <w:szCs w:val="22"/>
        </w:rPr>
        <w:t>Аккредитация Участников размещения заказа на электронной площадке</w:t>
      </w:r>
      <w:bookmarkEnd w:id="61"/>
      <w:bookmarkEnd w:id="62"/>
      <w:bookmarkEnd w:id="63"/>
      <w:bookmarkEnd w:id="64"/>
      <w:r w:rsidRPr="0026380F">
        <w:rPr>
          <w:b w:val="0"/>
          <w:bCs w:val="0"/>
          <w:sz w:val="22"/>
          <w:szCs w:val="22"/>
        </w:rPr>
        <w:t xml:space="preserve"> производится в соответствии со ст.41.3 Федерального закона от 21 июля 2005 г. № 94-ФЗ «О размещении заказов на поставки товаров, выполнение</w:t>
      </w:r>
      <w:r w:rsidRPr="00BD5ED2">
        <w:rPr>
          <w:b w:val="0"/>
          <w:bCs w:val="0"/>
          <w:sz w:val="22"/>
          <w:szCs w:val="22"/>
        </w:rPr>
        <w:t xml:space="preserve"> работ, оказание услуг для государственных и муниципальных нужд»</w:t>
      </w:r>
    </w:p>
    <w:p w:rsidR="00B84027" w:rsidRPr="00523171" w:rsidRDefault="00B84027" w:rsidP="00B84027">
      <w:pPr>
        <w:ind w:firstLine="567"/>
        <w:jc w:val="both"/>
        <w:rPr>
          <w:bCs/>
          <w:sz w:val="22"/>
          <w:szCs w:val="22"/>
        </w:rPr>
      </w:pPr>
      <w:bookmarkStart w:id="66" w:name="sub_1115"/>
      <w:bookmarkEnd w:id="65"/>
    </w:p>
    <w:p w:rsidR="00B84027" w:rsidRPr="00523171" w:rsidRDefault="00B84027" w:rsidP="00B84027">
      <w:pPr>
        <w:pStyle w:val="afff7"/>
        <w:spacing w:before="0" w:line="240" w:lineRule="auto"/>
        <w:ind w:firstLine="567"/>
        <w:jc w:val="both"/>
        <w:outlineLvl w:val="0"/>
        <w:rPr>
          <w:rFonts w:ascii="Times New Roman" w:hAnsi="Times New Roman"/>
          <w:bCs w:val="0"/>
          <w:smallCaps/>
          <w:color w:val="auto"/>
          <w:sz w:val="22"/>
          <w:szCs w:val="22"/>
          <w:lang w:eastAsia="ru-RU"/>
        </w:rPr>
      </w:pPr>
      <w:bookmarkStart w:id="67" w:name="_Toc162347119"/>
      <w:bookmarkStart w:id="68" w:name="_Toc180227356"/>
      <w:bookmarkStart w:id="69" w:name="_Toc220468327"/>
      <w:bookmarkStart w:id="70" w:name="_Toc275690880"/>
      <w:bookmarkStart w:id="71" w:name="_Toc275691256"/>
      <w:bookmarkStart w:id="72" w:name="_Toc275691408"/>
      <w:bookmarkStart w:id="73" w:name="_Toc282612862"/>
      <w:bookmarkEnd w:id="66"/>
      <w:r w:rsidRPr="00523171">
        <w:rPr>
          <w:rFonts w:ascii="Times New Roman" w:hAnsi="Times New Roman"/>
          <w:bCs w:val="0"/>
          <w:smallCaps/>
          <w:color w:val="auto"/>
          <w:sz w:val="22"/>
          <w:szCs w:val="22"/>
          <w:lang w:eastAsia="ru-RU"/>
        </w:rPr>
        <w:t xml:space="preserve">2. Документация об </w:t>
      </w:r>
      <w:r>
        <w:rPr>
          <w:rFonts w:ascii="Times New Roman" w:hAnsi="Times New Roman"/>
          <w:bCs w:val="0"/>
          <w:smallCaps/>
          <w:color w:val="auto"/>
          <w:sz w:val="22"/>
          <w:szCs w:val="22"/>
          <w:lang w:eastAsia="ru-RU"/>
        </w:rPr>
        <w:t xml:space="preserve">открытом </w:t>
      </w:r>
      <w:r w:rsidRPr="00523171">
        <w:rPr>
          <w:rFonts w:ascii="Times New Roman" w:hAnsi="Times New Roman"/>
          <w:bCs w:val="0"/>
          <w:smallCaps/>
          <w:color w:val="auto"/>
          <w:sz w:val="22"/>
          <w:szCs w:val="22"/>
          <w:lang w:eastAsia="ru-RU"/>
        </w:rPr>
        <w:t>аукционе</w:t>
      </w:r>
      <w:bookmarkEnd w:id="67"/>
      <w:bookmarkEnd w:id="68"/>
      <w:bookmarkEnd w:id="69"/>
      <w:bookmarkEnd w:id="70"/>
      <w:bookmarkEnd w:id="71"/>
      <w:bookmarkEnd w:id="72"/>
      <w:bookmarkEnd w:id="73"/>
      <w:r>
        <w:rPr>
          <w:rFonts w:ascii="Times New Roman" w:hAnsi="Times New Roman"/>
          <w:bCs w:val="0"/>
          <w:smallCaps/>
          <w:color w:val="auto"/>
          <w:sz w:val="22"/>
          <w:szCs w:val="22"/>
          <w:lang w:eastAsia="ru-RU"/>
        </w:rPr>
        <w:t xml:space="preserve"> в электронной форме</w:t>
      </w:r>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74" w:name="_Toc275690881"/>
      <w:bookmarkStart w:id="75" w:name="_Toc275691257"/>
      <w:bookmarkStart w:id="76" w:name="_Toc275691409"/>
      <w:bookmarkStart w:id="77" w:name="_Toc282612863"/>
      <w:bookmarkStart w:id="78" w:name="_Toc162347121"/>
      <w:bookmarkStart w:id="79" w:name="_Toc180227358"/>
      <w:bookmarkStart w:id="80" w:name="_Toc220468328"/>
      <w:r w:rsidRPr="00523171">
        <w:rPr>
          <w:rFonts w:ascii="Times New Roman" w:hAnsi="Times New Roman"/>
          <w:b w:val="0"/>
          <w:sz w:val="22"/>
          <w:szCs w:val="22"/>
        </w:rPr>
        <w:t xml:space="preserve">2.1. Получение Документации об </w:t>
      </w:r>
      <w:r>
        <w:rPr>
          <w:rFonts w:ascii="Times New Roman" w:hAnsi="Times New Roman"/>
          <w:b w:val="0"/>
          <w:sz w:val="22"/>
          <w:szCs w:val="22"/>
        </w:rPr>
        <w:t xml:space="preserve">открытом </w:t>
      </w:r>
      <w:r w:rsidRPr="00523171">
        <w:rPr>
          <w:rFonts w:ascii="Times New Roman" w:hAnsi="Times New Roman"/>
          <w:b w:val="0"/>
          <w:sz w:val="22"/>
          <w:szCs w:val="22"/>
        </w:rPr>
        <w:t>аукционе</w:t>
      </w:r>
      <w:bookmarkEnd w:id="74"/>
      <w:bookmarkEnd w:id="75"/>
      <w:bookmarkEnd w:id="76"/>
      <w:bookmarkEnd w:id="77"/>
      <w:r>
        <w:rPr>
          <w:rFonts w:ascii="Times New Roman" w:hAnsi="Times New Roman"/>
          <w:b w:val="0"/>
          <w:sz w:val="22"/>
          <w:szCs w:val="22"/>
        </w:rPr>
        <w:t xml:space="preserve"> в электронной форме.</w:t>
      </w:r>
    </w:p>
    <w:p w:rsidR="00B84027" w:rsidRPr="00523171" w:rsidRDefault="00B84027" w:rsidP="00B84027">
      <w:pPr>
        <w:ind w:firstLine="567"/>
        <w:jc w:val="both"/>
        <w:rPr>
          <w:bCs/>
          <w:sz w:val="22"/>
          <w:szCs w:val="22"/>
        </w:rPr>
      </w:pPr>
      <w:bookmarkStart w:id="81" w:name="_Toc275690882"/>
      <w:bookmarkStart w:id="82" w:name="_Toc275691258"/>
      <w:bookmarkStart w:id="83" w:name="_Toc275691410"/>
      <w:r w:rsidRPr="00523171">
        <w:rPr>
          <w:bCs/>
          <w:sz w:val="22"/>
          <w:szCs w:val="22"/>
        </w:rPr>
        <w:t>2.1.1. Документация об</w:t>
      </w:r>
      <w:r>
        <w:rPr>
          <w:bCs/>
          <w:sz w:val="22"/>
          <w:szCs w:val="22"/>
        </w:rPr>
        <w:t xml:space="preserve"> открытом</w:t>
      </w:r>
      <w:r w:rsidRPr="00523171">
        <w:rPr>
          <w:bCs/>
          <w:sz w:val="22"/>
          <w:szCs w:val="22"/>
        </w:rPr>
        <w:t xml:space="preserve"> аукционе</w:t>
      </w:r>
      <w:r>
        <w:rPr>
          <w:bCs/>
          <w:sz w:val="22"/>
          <w:szCs w:val="22"/>
        </w:rPr>
        <w:t xml:space="preserve"> в электронной форме</w:t>
      </w:r>
      <w:r w:rsidRPr="00523171">
        <w:rPr>
          <w:bCs/>
          <w:sz w:val="22"/>
          <w:szCs w:val="22"/>
        </w:rPr>
        <w:t xml:space="preserve"> размещена на официальном сайте </w:t>
      </w:r>
      <w:hyperlink r:id="rId8" w:history="1">
        <w:r w:rsidRPr="00523171">
          <w:rPr>
            <w:rStyle w:val="a4"/>
            <w:sz w:val="22"/>
            <w:szCs w:val="22"/>
          </w:rPr>
          <w:t>www.zakupki.gov.ru</w:t>
        </w:r>
      </w:hyperlink>
      <w:r w:rsidRPr="00523171">
        <w:rPr>
          <w:sz w:val="22"/>
          <w:szCs w:val="22"/>
        </w:rPr>
        <w:t xml:space="preserve"> (указан в </w:t>
      </w:r>
      <w:r>
        <w:rPr>
          <w:sz w:val="22"/>
          <w:szCs w:val="22"/>
        </w:rPr>
        <w:t>ИНФОРМАЦИОННОЙ КАРТЕ») и</w:t>
      </w:r>
      <w:r w:rsidRPr="00523171">
        <w:rPr>
          <w:sz w:val="22"/>
          <w:szCs w:val="22"/>
        </w:rPr>
        <w:t xml:space="preserve"> на электронной площадке, указанной в ИНФОРМАЦИОНН</w:t>
      </w:r>
      <w:r>
        <w:rPr>
          <w:sz w:val="22"/>
          <w:szCs w:val="22"/>
        </w:rPr>
        <w:t>ОЙ</w:t>
      </w:r>
      <w:r w:rsidRPr="00523171">
        <w:rPr>
          <w:sz w:val="22"/>
          <w:szCs w:val="22"/>
        </w:rPr>
        <w:t xml:space="preserve"> КАРТ</w:t>
      </w:r>
      <w:r>
        <w:rPr>
          <w:sz w:val="22"/>
          <w:szCs w:val="22"/>
        </w:rPr>
        <w:t>Е</w:t>
      </w:r>
      <w:r w:rsidRPr="00523171">
        <w:rPr>
          <w:bCs/>
          <w:sz w:val="22"/>
          <w:szCs w:val="22"/>
        </w:rPr>
        <w:t>.</w:t>
      </w:r>
      <w:bookmarkEnd w:id="81"/>
      <w:bookmarkEnd w:id="82"/>
      <w:bookmarkEnd w:id="83"/>
    </w:p>
    <w:p w:rsidR="00B84027" w:rsidRPr="00523171" w:rsidRDefault="00B84027" w:rsidP="00B84027">
      <w:pPr>
        <w:ind w:firstLine="567"/>
        <w:jc w:val="both"/>
        <w:rPr>
          <w:bCs/>
          <w:sz w:val="22"/>
          <w:szCs w:val="22"/>
        </w:rPr>
      </w:pPr>
      <w:bookmarkStart w:id="84" w:name="_Toc275690883"/>
      <w:bookmarkStart w:id="85" w:name="_Toc275691259"/>
      <w:bookmarkStart w:id="86" w:name="_Toc275691411"/>
      <w:r w:rsidRPr="00523171">
        <w:rPr>
          <w:bCs/>
          <w:sz w:val="22"/>
          <w:szCs w:val="22"/>
        </w:rPr>
        <w:t xml:space="preserve">2.1.2. Документация об </w:t>
      </w:r>
      <w:r>
        <w:rPr>
          <w:bCs/>
          <w:sz w:val="22"/>
          <w:szCs w:val="22"/>
        </w:rPr>
        <w:t xml:space="preserve">открытом </w:t>
      </w:r>
      <w:r w:rsidRPr="00523171">
        <w:rPr>
          <w:bCs/>
          <w:sz w:val="22"/>
          <w:szCs w:val="22"/>
        </w:rPr>
        <w:t>аукционе</w:t>
      </w:r>
      <w:r>
        <w:rPr>
          <w:bCs/>
          <w:sz w:val="22"/>
          <w:szCs w:val="22"/>
        </w:rPr>
        <w:t xml:space="preserve"> в электронной форме</w:t>
      </w:r>
      <w:r w:rsidRPr="00523171">
        <w:rPr>
          <w:bCs/>
          <w:sz w:val="22"/>
          <w:szCs w:val="22"/>
        </w:rPr>
        <w:t xml:space="preserve"> доступна для ознакомления на официальном сайте в сети Интернет и/или </w:t>
      </w:r>
      <w:r w:rsidRPr="00523171">
        <w:rPr>
          <w:sz w:val="22"/>
          <w:szCs w:val="22"/>
        </w:rPr>
        <w:t>на электронной площадке</w:t>
      </w:r>
      <w:r w:rsidRPr="00523171">
        <w:rPr>
          <w:bCs/>
          <w:sz w:val="22"/>
          <w:szCs w:val="22"/>
        </w:rPr>
        <w:t xml:space="preserve"> без взимания платы.</w:t>
      </w:r>
      <w:bookmarkEnd w:id="84"/>
      <w:bookmarkEnd w:id="85"/>
      <w:bookmarkEnd w:id="86"/>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87" w:name="_Toc275690884"/>
      <w:bookmarkStart w:id="88" w:name="_Toc275691260"/>
      <w:bookmarkStart w:id="89" w:name="_Toc275691412"/>
      <w:bookmarkStart w:id="90" w:name="_Toc282612864"/>
      <w:r w:rsidRPr="00523171">
        <w:rPr>
          <w:rFonts w:ascii="Times New Roman" w:hAnsi="Times New Roman"/>
          <w:b w:val="0"/>
          <w:sz w:val="22"/>
          <w:szCs w:val="22"/>
        </w:rPr>
        <w:t>2.2. Разъяснение положений документации об</w:t>
      </w:r>
      <w:r>
        <w:rPr>
          <w:rFonts w:ascii="Times New Roman" w:hAnsi="Times New Roman"/>
          <w:b w:val="0"/>
          <w:sz w:val="22"/>
          <w:szCs w:val="22"/>
        </w:rPr>
        <w:t xml:space="preserve"> открытом</w:t>
      </w:r>
      <w:r w:rsidRPr="00523171">
        <w:rPr>
          <w:rFonts w:ascii="Times New Roman" w:hAnsi="Times New Roman"/>
          <w:b w:val="0"/>
          <w:sz w:val="22"/>
          <w:szCs w:val="22"/>
        </w:rPr>
        <w:t xml:space="preserve"> аукционе</w:t>
      </w:r>
      <w:bookmarkEnd w:id="78"/>
      <w:bookmarkEnd w:id="79"/>
      <w:bookmarkEnd w:id="80"/>
      <w:bookmarkEnd w:id="87"/>
      <w:bookmarkEnd w:id="88"/>
      <w:bookmarkEnd w:id="89"/>
      <w:bookmarkEnd w:id="90"/>
      <w:r>
        <w:rPr>
          <w:rFonts w:ascii="Times New Roman" w:hAnsi="Times New Roman"/>
          <w:b w:val="0"/>
          <w:sz w:val="22"/>
          <w:szCs w:val="22"/>
        </w:rPr>
        <w:t xml:space="preserve"> в электронной форме.</w:t>
      </w:r>
    </w:p>
    <w:p w:rsidR="00B84027" w:rsidRPr="00523171" w:rsidRDefault="00B84027" w:rsidP="00B84027">
      <w:pPr>
        <w:ind w:firstLine="567"/>
        <w:jc w:val="both"/>
        <w:rPr>
          <w:bCs/>
          <w:sz w:val="22"/>
          <w:szCs w:val="22"/>
        </w:rPr>
      </w:pPr>
      <w:bookmarkStart w:id="91" w:name="_Toc275690885"/>
      <w:bookmarkStart w:id="92" w:name="_Toc275691261"/>
      <w:bookmarkStart w:id="93" w:name="_Toc275691413"/>
      <w:r w:rsidRPr="00523171">
        <w:rPr>
          <w:bCs/>
          <w:sz w:val="22"/>
          <w:szCs w:val="22"/>
        </w:rPr>
        <w:t xml:space="preserve">2.2.1. Любой Участник размещения заказа, получивший аккредитацию на электронной площадке, вправе направить на адрес электронной площадки, на которой планируется проведение </w:t>
      </w:r>
      <w:r>
        <w:rPr>
          <w:bCs/>
          <w:sz w:val="22"/>
          <w:szCs w:val="22"/>
        </w:rPr>
        <w:t xml:space="preserve">открытого </w:t>
      </w:r>
      <w:r w:rsidRPr="00523171">
        <w:rPr>
          <w:bCs/>
          <w:sz w:val="22"/>
          <w:szCs w:val="22"/>
        </w:rPr>
        <w:t>аукциона</w:t>
      </w:r>
      <w:r>
        <w:rPr>
          <w:bCs/>
          <w:sz w:val="22"/>
          <w:szCs w:val="22"/>
        </w:rPr>
        <w:t xml:space="preserve"> в электронной форме</w:t>
      </w:r>
      <w:r w:rsidRPr="00523171">
        <w:rPr>
          <w:bCs/>
          <w:sz w:val="22"/>
          <w:szCs w:val="22"/>
        </w:rPr>
        <w:t xml:space="preserve">, запрос о разъяснении положений документации об </w:t>
      </w:r>
      <w:r>
        <w:rPr>
          <w:bCs/>
          <w:sz w:val="22"/>
          <w:szCs w:val="22"/>
        </w:rPr>
        <w:t xml:space="preserve">открытом </w:t>
      </w:r>
      <w:r w:rsidRPr="00523171">
        <w:rPr>
          <w:bCs/>
          <w:sz w:val="22"/>
          <w:szCs w:val="22"/>
        </w:rPr>
        <w:t>аукционе</w:t>
      </w:r>
      <w:r>
        <w:rPr>
          <w:bCs/>
          <w:sz w:val="22"/>
          <w:szCs w:val="22"/>
        </w:rPr>
        <w:t xml:space="preserve"> в электронной форме</w:t>
      </w:r>
      <w:r w:rsidRPr="00523171">
        <w:rPr>
          <w:bCs/>
          <w:sz w:val="22"/>
          <w:szCs w:val="22"/>
        </w:rPr>
        <w:t xml:space="preserve">. При этом такой Участник размещения заказа вправе направить не более чем три запроса о разъяснении положений документации об </w:t>
      </w:r>
      <w:r>
        <w:rPr>
          <w:bCs/>
          <w:sz w:val="22"/>
          <w:szCs w:val="22"/>
        </w:rPr>
        <w:t xml:space="preserve">открытом </w:t>
      </w:r>
      <w:r w:rsidRPr="00523171">
        <w:rPr>
          <w:bCs/>
          <w:sz w:val="22"/>
          <w:szCs w:val="22"/>
        </w:rPr>
        <w:t>аукционе</w:t>
      </w:r>
      <w:r>
        <w:rPr>
          <w:bCs/>
          <w:sz w:val="22"/>
          <w:szCs w:val="22"/>
        </w:rPr>
        <w:t xml:space="preserve"> в электронной форме</w:t>
      </w:r>
      <w:r w:rsidRPr="00523171">
        <w:rPr>
          <w:bCs/>
          <w:sz w:val="22"/>
          <w:szCs w:val="22"/>
        </w:rPr>
        <w:t xml:space="preserve"> в отношении одного </w:t>
      </w:r>
      <w:r>
        <w:rPr>
          <w:bCs/>
          <w:sz w:val="22"/>
          <w:szCs w:val="22"/>
        </w:rPr>
        <w:t xml:space="preserve">открытого </w:t>
      </w:r>
      <w:r w:rsidRPr="00523171">
        <w:rPr>
          <w:bCs/>
          <w:sz w:val="22"/>
          <w:szCs w:val="22"/>
        </w:rPr>
        <w:t>аукциона</w:t>
      </w:r>
      <w:r>
        <w:rPr>
          <w:bCs/>
          <w:sz w:val="22"/>
          <w:szCs w:val="22"/>
        </w:rPr>
        <w:t xml:space="preserve"> в электронной форме</w:t>
      </w:r>
      <w:r w:rsidRPr="00523171">
        <w:rPr>
          <w:bCs/>
          <w:sz w:val="22"/>
          <w:szCs w:val="22"/>
        </w:rPr>
        <w:t>.</w:t>
      </w:r>
      <w:bookmarkEnd w:id="91"/>
      <w:bookmarkEnd w:id="92"/>
      <w:bookmarkEnd w:id="93"/>
    </w:p>
    <w:p w:rsidR="00B84027" w:rsidRPr="00523171" w:rsidRDefault="00B84027" w:rsidP="00B84027">
      <w:pPr>
        <w:ind w:firstLine="567"/>
        <w:jc w:val="both"/>
        <w:rPr>
          <w:bCs/>
          <w:sz w:val="22"/>
          <w:szCs w:val="22"/>
        </w:rPr>
      </w:pPr>
      <w:bookmarkStart w:id="94" w:name="_Toc275690886"/>
      <w:bookmarkStart w:id="95" w:name="_Toc275691262"/>
      <w:bookmarkStart w:id="96" w:name="_Toc275691414"/>
      <w:r w:rsidRPr="00523171">
        <w:rPr>
          <w:bCs/>
          <w:sz w:val="22"/>
          <w:szCs w:val="22"/>
        </w:rPr>
        <w:t>2.2.2. В течение одного часа с момента поступления указанного запроса оператор электронной площадки направляет запрос Заказчику. В течение двух дней со дня поступления от оператора электронной площадки запроса Заказчик, размещает разъяснение положений документации об</w:t>
      </w:r>
      <w:r>
        <w:rPr>
          <w:bCs/>
          <w:sz w:val="22"/>
          <w:szCs w:val="22"/>
        </w:rPr>
        <w:t xml:space="preserve"> открытом</w:t>
      </w:r>
      <w:r w:rsidRPr="00523171">
        <w:rPr>
          <w:bCs/>
          <w:sz w:val="22"/>
          <w:szCs w:val="22"/>
        </w:rPr>
        <w:t xml:space="preserve"> аукционе</w:t>
      </w:r>
      <w:r>
        <w:rPr>
          <w:bCs/>
          <w:sz w:val="22"/>
          <w:szCs w:val="22"/>
        </w:rPr>
        <w:t xml:space="preserve"> в электронной форме</w:t>
      </w:r>
      <w:r w:rsidRPr="00523171">
        <w:rPr>
          <w:bCs/>
          <w:sz w:val="22"/>
          <w:szCs w:val="22"/>
        </w:rPr>
        <w:t xml:space="preserve"> с указанием предмета запроса, но без указания Участника размещения заказа, от которого поступил запрос, на Официальном сайте и/или на электронной площадке при условии, что указанный запрос поступил Заказчику не позднее, чем за пять дней до дня окончания подачи заявок на участие в </w:t>
      </w:r>
      <w:r>
        <w:rPr>
          <w:bCs/>
          <w:sz w:val="22"/>
          <w:szCs w:val="22"/>
        </w:rPr>
        <w:t xml:space="preserve">открытом </w:t>
      </w:r>
      <w:r w:rsidRPr="00523171">
        <w:rPr>
          <w:bCs/>
          <w:sz w:val="22"/>
          <w:szCs w:val="22"/>
        </w:rPr>
        <w:t>аукционе</w:t>
      </w:r>
      <w:r>
        <w:rPr>
          <w:bCs/>
          <w:sz w:val="22"/>
          <w:szCs w:val="22"/>
        </w:rPr>
        <w:t xml:space="preserve"> в электронной форме</w:t>
      </w:r>
      <w:r w:rsidRPr="00523171">
        <w:rPr>
          <w:bCs/>
          <w:sz w:val="22"/>
          <w:szCs w:val="22"/>
        </w:rPr>
        <w:t xml:space="preserve">, или, если начальная (максимальная) цена, указанная в </w:t>
      </w:r>
      <w:r>
        <w:rPr>
          <w:sz w:val="22"/>
          <w:szCs w:val="22"/>
        </w:rPr>
        <w:t xml:space="preserve">ИНФОРМАЦИОННОЙ </w:t>
      </w:r>
      <w:r w:rsidRPr="00523171">
        <w:rPr>
          <w:sz w:val="22"/>
          <w:szCs w:val="22"/>
        </w:rPr>
        <w:t>КАРТ</w:t>
      </w:r>
      <w:r>
        <w:rPr>
          <w:sz w:val="22"/>
          <w:szCs w:val="22"/>
        </w:rPr>
        <w:t>Е</w:t>
      </w:r>
      <w:r w:rsidRPr="00523171">
        <w:rPr>
          <w:sz w:val="22"/>
          <w:szCs w:val="22"/>
        </w:rPr>
        <w:t xml:space="preserve">, не превышает три миллиона рублей, не позднее, чем </w:t>
      </w:r>
      <w:r w:rsidRPr="00523171">
        <w:rPr>
          <w:bCs/>
          <w:sz w:val="22"/>
          <w:szCs w:val="22"/>
        </w:rPr>
        <w:t>за три дня до дня окончания подачи заявок на участие в</w:t>
      </w:r>
      <w:r>
        <w:rPr>
          <w:bCs/>
          <w:sz w:val="22"/>
          <w:szCs w:val="22"/>
        </w:rPr>
        <w:t xml:space="preserve"> открытом</w:t>
      </w:r>
      <w:r w:rsidRPr="00523171">
        <w:rPr>
          <w:bCs/>
          <w:sz w:val="22"/>
          <w:szCs w:val="22"/>
        </w:rPr>
        <w:t xml:space="preserve"> аукционе</w:t>
      </w:r>
      <w:r>
        <w:rPr>
          <w:bCs/>
          <w:sz w:val="22"/>
          <w:szCs w:val="22"/>
        </w:rPr>
        <w:t xml:space="preserve"> в электронной форме</w:t>
      </w:r>
      <w:r w:rsidRPr="00523171">
        <w:rPr>
          <w:bCs/>
          <w:sz w:val="22"/>
          <w:szCs w:val="22"/>
        </w:rPr>
        <w:t>.</w:t>
      </w:r>
      <w:bookmarkEnd w:id="94"/>
      <w:bookmarkEnd w:id="95"/>
      <w:bookmarkEnd w:id="96"/>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97" w:name="_Toc162347122"/>
      <w:bookmarkStart w:id="98" w:name="_Toc180227359"/>
      <w:bookmarkStart w:id="99" w:name="_Toc220468329"/>
      <w:bookmarkStart w:id="100" w:name="_Toc275690887"/>
      <w:bookmarkStart w:id="101" w:name="_Toc275691263"/>
      <w:bookmarkStart w:id="102" w:name="_Toc275691415"/>
      <w:bookmarkStart w:id="103" w:name="_Toc282612865"/>
      <w:r w:rsidRPr="00523171">
        <w:rPr>
          <w:rFonts w:ascii="Times New Roman" w:hAnsi="Times New Roman"/>
          <w:b w:val="0"/>
          <w:sz w:val="22"/>
          <w:szCs w:val="22"/>
        </w:rPr>
        <w:t>2.3. Внесение изменений в извещение о проведении</w:t>
      </w:r>
      <w:r>
        <w:rPr>
          <w:rFonts w:ascii="Times New Roman" w:hAnsi="Times New Roman"/>
          <w:b w:val="0"/>
          <w:sz w:val="22"/>
          <w:szCs w:val="22"/>
        </w:rPr>
        <w:t xml:space="preserve"> открытого</w:t>
      </w:r>
      <w:r w:rsidRPr="00523171">
        <w:rPr>
          <w:rFonts w:ascii="Times New Roman" w:hAnsi="Times New Roman"/>
          <w:b w:val="0"/>
          <w:sz w:val="22"/>
          <w:szCs w:val="22"/>
        </w:rPr>
        <w:t xml:space="preserve"> аукциона</w:t>
      </w:r>
      <w:r>
        <w:rPr>
          <w:rFonts w:ascii="Times New Roman" w:hAnsi="Times New Roman"/>
          <w:b w:val="0"/>
          <w:sz w:val="22"/>
          <w:szCs w:val="22"/>
        </w:rPr>
        <w:t xml:space="preserve"> в электронной форме</w:t>
      </w:r>
      <w:r w:rsidRPr="00523171">
        <w:rPr>
          <w:rFonts w:ascii="Times New Roman" w:hAnsi="Times New Roman"/>
          <w:b w:val="0"/>
          <w:sz w:val="22"/>
          <w:szCs w:val="22"/>
        </w:rPr>
        <w:t xml:space="preserve"> и/или в документацию об</w:t>
      </w:r>
      <w:r>
        <w:rPr>
          <w:rFonts w:ascii="Times New Roman" w:hAnsi="Times New Roman"/>
          <w:b w:val="0"/>
          <w:sz w:val="22"/>
          <w:szCs w:val="22"/>
        </w:rPr>
        <w:t xml:space="preserve"> открытом</w:t>
      </w:r>
      <w:r w:rsidRPr="00523171">
        <w:rPr>
          <w:rFonts w:ascii="Times New Roman" w:hAnsi="Times New Roman"/>
          <w:b w:val="0"/>
          <w:sz w:val="22"/>
          <w:szCs w:val="22"/>
        </w:rPr>
        <w:t xml:space="preserve"> аукционе</w:t>
      </w:r>
      <w:bookmarkEnd w:id="97"/>
      <w:bookmarkEnd w:id="98"/>
      <w:bookmarkEnd w:id="99"/>
      <w:bookmarkEnd w:id="100"/>
      <w:bookmarkEnd w:id="101"/>
      <w:bookmarkEnd w:id="102"/>
      <w:bookmarkEnd w:id="103"/>
      <w:r>
        <w:rPr>
          <w:rFonts w:ascii="Times New Roman" w:hAnsi="Times New Roman"/>
          <w:b w:val="0"/>
          <w:sz w:val="22"/>
          <w:szCs w:val="22"/>
        </w:rPr>
        <w:t xml:space="preserve"> в электронной форме.</w:t>
      </w:r>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2.3.1. В любое время, но не позднее, чем за пять дней до окончания срока подачи заявок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указанного в ИНФОРМАЦИОНН</w:t>
      </w:r>
      <w:r>
        <w:rPr>
          <w:rFonts w:ascii="Times New Roman" w:hAnsi="Times New Roman"/>
          <w:color w:val="auto"/>
          <w:sz w:val="22"/>
          <w:szCs w:val="22"/>
        </w:rPr>
        <w:t xml:space="preserve">ОЙ </w:t>
      </w:r>
      <w:r w:rsidRPr="00523171">
        <w:rPr>
          <w:rFonts w:ascii="Times New Roman" w:hAnsi="Times New Roman"/>
          <w:color w:val="auto"/>
          <w:sz w:val="22"/>
          <w:szCs w:val="22"/>
        </w:rPr>
        <w:t xml:space="preserve"> КАРТ</w:t>
      </w:r>
      <w:r>
        <w:rPr>
          <w:rFonts w:ascii="Times New Roman" w:hAnsi="Times New Roman"/>
          <w:color w:val="auto"/>
          <w:sz w:val="22"/>
          <w:szCs w:val="22"/>
        </w:rPr>
        <w:t>Е</w:t>
      </w:r>
      <w:r w:rsidRPr="00523171">
        <w:rPr>
          <w:rFonts w:ascii="Times New Roman" w:hAnsi="Times New Roman"/>
          <w:color w:val="auto"/>
          <w:sz w:val="22"/>
          <w:szCs w:val="22"/>
        </w:rPr>
        <w:t>, Заказчик вправе принять решение о внесении изменений в извещение о проведении</w:t>
      </w:r>
      <w:r>
        <w:rPr>
          <w:rFonts w:ascii="Times New Roman" w:hAnsi="Times New Roman"/>
          <w:color w:val="auto"/>
          <w:sz w:val="22"/>
          <w:szCs w:val="22"/>
        </w:rPr>
        <w:t xml:space="preserve"> открытого</w:t>
      </w:r>
      <w:r w:rsidRPr="00523171">
        <w:rPr>
          <w:rFonts w:ascii="Times New Roman" w:hAnsi="Times New Roman"/>
          <w:color w:val="auto"/>
          <w:sz w:val="22"/>
          <w:szCs w:val="22"/>
        </w:rPr>
        <w:t xml:space="preserve"> 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и/или документацию об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Изменение предмета</w:t>
      </w:r>
      <w:r>
        <w:rPr>
          <w:rFonts w:ascii="Times New Roman" w:hAnsi="Times New Roman"/>
          <w:color w:val="auto"/>
          <w:sz w:val="22"/>
          <w:szCs w:val="22"/>
        </w:rPr>
        <w:t xml:space="preserve"> открытого</w:t>
      </w:r>
      <w:r w:rsidRPr="00523171">
        <w:rPr>
          <w:rFonts w:ascii="Times New Roman" w:hAnsi="Times New Roman"/>
          <w:color w:val="auto"/>
          <w:sz w:val="22"/>
          <w:szCs w:val="22"/>
        </w:rPr>
        <w:t xml:space="preserve"> 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не допускается.</w:t>
      </w:r>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2.3.2. В течение одного дня со дня принятия такого решения Заказчик размещает указанные изменения на официальном сайте и/или на электронной площадке. При этом срок подачи заявок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продлевается так, чтобы со дня размещения на официальном сайте внесенных изменений в извещение о проведении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и/или документацию об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до даты окончания срока подачи заявок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этот срок составлял не менее чем пятнадцать дней или, если начальная (максимальная) цена </w:t>
      </w:r>
      <w:r>
        <w:rPr>
          <w:rFonts w:ascii="Times New Roman" w:hAnsi="Times New Roman"/>
          <w:color w:val="auto"/>
          <w:sz w:val="22"/>
          <w:szCs w:val="22"/>
        </w:rPr>
        <w:t>контракт</w:t>
      </w:r>
      <w:r w:rsidRPr="00523171">
        <w:rPr>
          <w:rFonts w:ascii="Times New Roman" w:hAnsi="Times New Roman"/>
          <w:color w:val="auto"/>
          <w:sz w:val="22"/>
          <w:szCs w:val="22"/>
        </w:rPr>
        <w:t>а (цена лота) не превышает три миллиона рублей - не менее чем семь дней.</w:t>
      </w:r>
    </w:p>
    <w:p w:rsidR="00B84027" w:rsidRPr="00523171" w:rsidRDefault="00B84027" w:rsidP="00B84027">
      <w:pPr>
        <w:ind w:firstLine="567"/>
        <w:jc w:val="both"/>
        <w:rPr>
          <w:sz w:val="22"/>
          <w:szCs w:val="22"/>
        </w:rPr>
      </w:pPr>
      <w:bookmarkStart w:id="104" w:name="sub_235"/>
      <w:r w:rsidRPr="00523171">
        <w:rPr>
          <w:sz w:val="22"/>
          <w:szCs w:val="22"/>
        </w:rPr>
        <w:t xml:space="preserve">2.3.3. Участники размещения заказа самостоятельно отслеживают возможные изменения, внесенные в извещение о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и в документацию </w:t>
      </w:r>
      <w:r w:rsidRPr="00523171">
        <w:rPr>
          <w:sz w:val="22"/>
          <w:szCs w:val="22"/>
        </w:rPr>
        <w:lastRenderedPageBreak/>
        <w:t xml:space="preserve">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размещенные на официальном сайте и/или электронной площадке.</w:t>
      </w:r>
    </w:p>
    <w:p w:rsidR="00B84027" w:rsidRPr="00523171" w:rsidRDefault="00B84027" w:rsidP="00B84027">
      <w:pPr>
        <w:ind w:firstLine="567"/>
        <w:jc w:val="both"/>
        <w:rPr>
          <w:sz w:val="22"/>
          <w:szCs w:val="22"/>
        </w:rPr>
      </w:pPr>
      <w:bookmarkStart w:id="105" w:name="sub_236"/>
      <w:bookmarkEnd w:id="104"/>
      <w:r w:rsidRPr="00523171">
        <w:rPr>
          <w:sz w:val="22"/>
          <w:szCs w:val="22"/>
        </w:rPr>
        <w:t xml:space="preserve">2.3.4. Заказчик не несет ответственность в случае, если Участник размещения заказа не ознакомился с изменениями, внесенными в извещение о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и документацию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размещенными и опубликованными надлежащим образом.</w:t>
      </w:r>
    </w:p>
    <w:bookmarkEnd w:id="105"/>
    <w:p w:rsidR="00B84027" w:rsidRPr="00523171" w:rsidRDefault="00B84027" w:rsidP="00B84027">
      <w:pPr>
        <w:tabs>
          <w:tab w:val="left" w:pos="1260"/>
        </w:tabs>
        <w:ind w:firstLine="567"/>
        <w:jc w:val="both"/>
        <w:rPr>
          <w:sz w:val="22"/>
          <w:szCs w:val="22"/>
        </w:rPr>
      </w:pPr>
      <w:r w:rsidRPr="00523171">
        <w:rPr>
          <w:sz w:val="22"/>
          <w:szCs w:val="22"/>
        </w:rPr>
        <w:t xml:space="preserve">2.4. Отказ от проведения </w:t>
      </w:r>
      <w:r>
        <w:rPr>
          <w:sz w:val="22"/>
          <w:szCs w:val="22"/>
        </w:rPr>
        <w:t xml:space="preserve">открытого </w:t>
      </w:r>
      <w:r w:rsidRPr="00523171">
        <w:rPr>
          <w:sz w:val="22"/>
          <w:szCs w:val="22"/>
        </w:rPr>
        <w:t>аукциона</w:t>
      </w:r>
      <w:bookmarkStart w:id="106" w:name="_Toc162347123"/>
      <w:bookmarkStart w:id="107" w:name="_Toc180227360"/>
      <w:bookmarkStart w:id="108" w:name="_Toc220468330"/>
      <w:bookmarkStart w:id="109" w:name="_Toc275690888"/>
      <w:bookmarkStart w:id="110" w:name="_Toc275691264"/>
      <w:bookmarkStart w:id="111" w:name="_Toc275691416"/>
      <w:r>
        <w:rPr>
          <w:sz w:val="22"/>
          <w:szCs w:val="22"/>
        </w:rPr>
        <w:t xml:space="preserve"> в электронной форме.</w:t>
      </w:r>
    </w:p>
    <w:p w:rsidR="00B84027" w:rsidRPr="00523171" w:rsidRDefault="00B84027" w:rsidP="00B84027">
      <w:pPr>
        <w:tabs>
          <w:tab w:val="left" w:pos="1260"/>
        </w:tabs>
        <w:ind w:firstLine="567"/>
        <w:jc w:val="both"/>
        <w:rPr>
          <w:sz w:val="22"/>
          <w:szCs w:val="22"/>
        </w:rPr>
      </w:pPr>
      <w:r w:rsidRPr="00523171">
        <w:rPr>
          <w:sz w:val="22"/>
          <w:szCs w:val="22"/>
        </w:rPr>
        <w:t>2.4.1. Заказчик вправе отказаться от проведения</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не позднее чем за десять дней до даты окончания срока подачи заявок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или, если начальная (максимальная) цена </w:t>
      </w:r>
      <w:r>
        <w:rPr>
          <w:sz w:val="22"/>
          <w:szCs w:val="22"/>
        </w:rPr>
        <w:t>контракт</w:t>
      </w:r>
      <w:r w:rsidRPr="00523171">
        <w:rPr>
          <w:sz w:val="22"/>
          <w:szCs w:val="22"/>
        </w:rPr>
        <w:t>а (цена лота) не превышает три миллиона рублей, за пять дней до даты окончания срока подачи заявок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w:t>
      </w:r>
    </w:p>
    <w:p w:rsidR="00B84027" w:rsidRPr="00523171" w:rsidRDefault="00B84027" w:rsidP="00B84027">
      <w:pPr>
        <w:tabs>
          <w:tab w:val="left" w:pos="1260"/>
        </w:tabs>
        <w:ind w:firstLine="567"/>
        <w:jc w:val="both"/>
        <w:rPr>
          <w:sz w:val="22"/>
          <w:szCs w:val="22"/>
        </w:rPr>
      </w:pPr>
      <w:r w:rsidRPr="00523171">
        <w:rPr>
          <w:sz w:val="22"/>
          <w:szCs w:val="22"/>
        </w:rPr>
        <w:t xml:space="preserve">2.4.2 Заказчик в течение одного дня со дня принятия решения об отказе от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размещает извещение об отказе от проведения</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на официальном сайте.</w:t>
      </w:r>
    </w:p>
    <w:p w:rsidR="00B84027" w:rsidRDefault="00B84027" w:rsidP="00B84027">
      <w:pPr>
        <w:tabs>
          <w:tab w:val="left" w:pos="1260"/>
        </w:tabs>
        <w:ind w:firstLine="567"/>
        <w:jc w:val="both"/>
        <w:rPr>
          <w:sz w:val="22"/>
          <w:szCs w:val="22"/>
        </w:rPr>
      </w:pPr>
      <w:r w:rsidRPr="00523171">
        <w:rPr>
          <w:sz w:val="22"/>
          <w:szCs w:val="22"/>
        </w:rPr>
        <w:t>2.4.3. Оператор электронной площадки в течение одного рабочего дня со дня размещения на официальном сайте извещения об отказе от проведения</w:t>
      </w:r>
      <w:r>
        <w:rPr>
          <w:sz w:val="22"/>
          <w:szCs w:val="22"/>
        </w:rPr>
        <w:t xml:space="preserve"> 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прекращает осуществленное блокирование операций по счету Участника размещения заказа для проведения операций по обеспечению участия в </w:t>
      </w:r>
      <w:r>
        <w:rPr>
          <w:sz w:val="22"/>
          <w:szCs w:val="22"/>
        </w:rPr>
        <w:t xml:space="preserve">открытых </w:t>
      </w:r>
      <w:r w:rsidRPr="00523171">
        <w:rPr>
          <w:sz w:val="22"/>
          <w:szCs w:val="22"/>
        </w:rPr>
        <w:t>аукционах</w:t>
      </w:r>
      <w:r>
        <w:rPr>
          <w:sz w:val="22"/>
          <w:szCs w:val="22"/>
        </w:rPr>
        <w:t xml:space="preserve"> в электронной форме</w:t>
      </w:r>
      <w:r w:rsidRPr="00523171">
        <w:rPr>
          <w:sz w:val="22"/>
          <w:szCs w:val="22"/>
        </w:rPr>
        <w:t xml:space="preserve"> в отношении денежных средств в размере обеспечения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tabs>
          <w:tab w:val="left" w:pos="1260"/>
        </w:tabs>
        <w:ind w:firstLine="567"/>
        <w:jc w:val="both"/>
        <w:rPr>
          <w:sz w:val="22"/>
          <w:szCs w:val="22"/>
        </w:rPr>
      </w:pPr>
    </w:p>
    <w:p w:rsidR="00B84027" w:rsidRPr="00523171" w:rsidRDefault="00B84027" w:rsidP="00B84027">
      <w:pPr>
        <w:pStyle w:val="afff7"/>
        <w:spacing w:before="0" w:line="240" w:lineRule="auto"/>
        <w:ind w:firstLine="567"/>
        <w:jc w:val="both"/>
        <w:outlineLvl w:val="0"/>
        <w:rPr>
          <w:rFonts w:ascii="Times New Roman" w:hAnsi="Times New Roman"/>
          <w:bCs w:val="0"/>
          <w:smallCaps/>
          <w:color w:val="auto"/>
          <w:sz w:val="22"/>
          <w:szCs w:val="22"/>
          <w:lang w:eastAsia="ru-RU"/>
        </w:rPr>
      </w:pPr>
      <w:bookmarkStart w:id="112" w:name="_Toc282612866"/>
      <w:r w:rsidRPr="00523171">
        <w:rPr>
          <w:rFonts w:ascii="Times New Roman" w:hAnsi="Times New Roman"/>
          <w:bCs w:val="0"/>
          <w:smallCaps/>
          <w:color w:val="auto"/>
          <w:sz w:val="22"/>
          <w:szCs w:val="22"/>
          <w:lang w:eastAsia="ru-RU"/>
        </w:rPr>
        <w:t xml:space="preserve">3. Подготовка заявки на участие в </w:t>
      </w:r>
      <w:r>
        <w:rPr>
          <w:rFonts w:ascii="Times New Roman" w:hAnsi="Times New Roman"/>
          <w:bCs w:val="0"/>
          <w:smallCaps/>
          <w:color w:val="auto"/>
          <w:sz w:val="22"/>
          <w:szCs w:val="22"/>
          <w:lang w:eastAsia="ru-RU"/>
        </w:rPr>
        <w:t xml:space="preserve">открытом </w:t>
      </w:r>
      <w:r w:rsidRPr="00523171">
        <w:rPr>
          <w:rFonts w:ascii="Times New Roman" w:hAnsi="Times New Roman"/>
          <w:bCs w:val="0"/>
          <w:smallCaps/>
          <w:color w:val="auto"/>
          <w:sz w:val="22"/>
          <w:szCs w:val="22"/>
          <w:lang w:eastAsia="ru-RU"/>
        </w:rPr>
        <w:t>аукционе</w:t>
      </w:r>
      <w:bookmarkEnd w:id="106"/>
      <w:bookmarkEnd w:id="107"/>
      <w:bookmarkEnd w:id="108"/>
      <w:bookmarkEnd w:id="109"/>
      <w:bookmarkEnd w:id="110"/>
      <w:bookmarkEnd w:id="111"/>
      <w:bookmarkEnd w:id="112"/>
      <w:r>
        <w:rPr>
          <w:rFonts w:ascii="Times New Roman" w:hAnsi="Times New Roman"/>
          <w:bCs w:val="0"/>
          <w:smallCaps/>
          <w:color w:val="auto"/>
          <w:sz w:val="22"/>
          <w:szCs w:val="22"/>
          <w:lang w:eastAsia="ru-RU"/>
        </w:rPr>
        <w:t xml:space="preserve"> в электронной форме</w:t>
      </w:r>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113" w:name="_Toc162347124"/>
      <w:bookmarkStart w:id="114" w:name="_Toc180227361"/>
      <w:bookmarkStart w:id="115" w:name="_Toc220468331"/>
      <w:bookmarkStart w:id="116" w:name="_Toc275690889"/>
      <w:bookmarkStart w:id="117" w:name="_Toc275691265"/>
      <w:bookmarkStart w:id="118" w:name="_Toc275691417"/>
      <w:bookmarkStart w:id="119" w:name="_Toc282612867"/>
      <w:r w:rsidRPr="00523171">
        <w:rPr>
          <w:rFonts w:ascii="Times New Roman" w:hAnsi="Times New Roman"/>
          <w:b w:val="0"/>
          <w:sz w:val="22"/>
          <w:szCs w:val="22"/>
        </w:rPr>
        <w:t>3.1. Язык документов, входящих в состав заявки на участие в</w:t>
      </w:r>
      <w:r>
        <w:rPr>
          <w:rFonts w:ascii="Times New Roman" w:hAnsi="Times New Roman"/>
          <w:b w:val="0"/>
          <w:sz w:val="22"/>
          <w:szCs w:val="22"/>
        </w:rPr>
        <w:t xml:space="preserve"> открытом</w:t>
      </w:r>
      <w:r w:rsidRPr="00523171">
        <w:rPr>
          <w:rFonts w:ascii="Times New Roman" w:hAnsi="Times New Roman"/>
          <w:b w:val="0"/>
          <w:sz w:val="22"/>
          <w:szCs w:val="22"/>
        </w:rPr>
        <w:t> аукционе</w:t>
      </w:r>
      <w:bookmarkEnd w:id="113"/>
      <w:bookmarkEnd w:id="114"/>
      <w:bookmarkEnd w:id="115"/>
      <w:bookmarkEnd w:id="116"/>
      <w:bookmarkEnd w:id="117"/>
      <w:bookmarkEnd w:id="118"/>
      <w:bookmarkEnd w:id="119"/>
      <w:r>
        <w:rPr>
          <w:rFonts w:ascii="Times New Roman" w:hAnsi="Times New Roman"/>
          <w:b w:val="0"/>
          <w:sz w:val="22"/>
          <w:szCs w:val="22"/>
        </w:rPr>
        <w:t xml:space="preserve"> в электронной форме.</w:t>
      </w:r>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3.1.1. Заявка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подготовленная Участником размещения заказа, а также вся корреспонденция и документация, связанная с заявкой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которой обмениваются Участник размещения заказа и Заказчик, должны быть составлены на русском языке. Любые вспомогательные документы и печатные материалы, представленные Участником размещения заказа, могут быть составлены на иностранном языке, если такие материалы сопровождаются точным, заверенным в установленном порядке переводом на русский язык (с проставлением апостиля компетентного органа государства, в котором этот документ был составлен).</w:t>
      </w:r>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3.1.2. Использование других языков для подготовки заявки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за исключением случаев, установленных в пункте 3.1.1., может быть расценено </w:t>
      </w:r>
      <w:r>
        <w:rPr>
          <w:rFonts w:ascii="Times New Roman" w:hAnsi="Times New Roman"/>
          <w:color w:val="auto"/>
          <w:sz w:val="22"/>
          <w:szCs w:val="22"/>
        </w:rPr>
        <w:t>Единой</w:t>
      </w:r>
      <w:r w:rsidRPr="00523171">
        <w:rPr>
          <w:rFonts w:ascii="Times New Roman" w:hAnsi="Times New Roman"/>
          <w:color w:val="auto"/>
          <w:sz w:val="22"/>
          <w:szCs w:val="22"/>
        </w:rPr>
        <w:t xml:space="preserve"> комиссией как несоответствие заявки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требованиям, установленным Документацией об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w:t>
      </w:r>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120" w:name="_Toc162347125"/>
      <w:bookmarkStart w:id="121" w:name="_Toc180227362"/>
      <w:bookmarkStart w:id="122" w:name="_Toc220468332"/>
      <w:bookmarkStart w:id="123" w:name="_Toc275690890"/>
      <w:bookmarkStart w:id="124" w:name="_Toc275691266"/>
      <w:bookmarkStart w:id="125" w:name="_Toc275691418"/>
      <w:bookmarkStart w:id="126" w:name="_Toc282612868"/>
      <w:r w:rsidRPr="00523171">
        <w:rPr>
          <w:rFonts w:ascii="Times New Roman" w:hAnsi="Times New Roman"/>
          <w:b w:val="0"/>
          <w:sz w:val="22"/>
          <w:szCs w:val="22"/>
        </w:rPr>
        <w:t xml:space="preserve">3.2. </w:t>
      </w:r>
      <w:bookmarkEnd w:id="120"/>
      <w:bookmarkEnd w:id="121"/>
      <w:bookmarkEnd w:id="122"/>
      <w:r w:rsidRPr="00523171">
        <w:rPr>
          <w:rFonts w:ascii="Times New Roman" w:hAnsi="Times New Roman"/>
          <w:b w:val="0"/>
          <w:sz w:val="22"/>
          <w:szCs w:val="22"/>
        </w:rPr>
        <w:t xml:space="preserve">Требования к содержанию и составу заявки на участие в </w:t>
      </w:r>
      <w:r>
        <w:rPr>
          <w:rFonts w:ascii="Times New Roman" w:hAnsi="Times New Roman"/>
          <w:b w:val="0"/>
          <w:sz w:val="22"/>
          <w:szCs w:val="22"/>
        </w:rPr>
        <w:t xml:space="preserve">открытом </w:t>
      </w:r>
      <w:r w:rsidRPr="00523171">
        <w:rPr>
          <w:rFonts w:ascii="Times New Roman" w:hAnsi="Times New Roman"/>
          <w:b w:val="0"/>
          <w:sz w:val="22"/>
          <w:szCs w:val="22"/>
        </w:rPr>
        <w:t>аукционе</w:t>
      </w:r>
      <w:bookmarkEnd w:id="123"/>
      <w:bookmarkEnd w:id="124"/>
      <w:bookmarkEnd w:id="125"/>
      <w:bookmarkEnd w:id="126"/>
      <w:r>
        <w:rPr>
          <w:rFonts w:ascii="Times New Roman" w:hAnsi="Times New Roman"/>
          <w:b w:val="0"/>
          <w:sz w:val="22"/>
          <w:szCs w:val="22"/>
        </w:rPr>
        <w:t xml:space="preserve"> в электронной форме.</w:t>
      </w:r>
    </w:p>
    <w:p w:rsidR="00B84027" w:rsidRPr="00523171" w:rsidRDefault="00B84027" w:rsidP="00B84027">
      <w:pPr>
        <w:ind w:firstLine="567"/>
        <w:jc w:val="both"/>
        <w:rPr>
          <w:sz w:val="22"/>
          <w:szCs w:val="22"/>
        </w:rPr>
      </w:pPr>
      <w:r w:rsidRPr="00523171">
        <w:rPr>
          <w:sz w:val="22"/>
          <w:szCs w:val="22"/>
        </w:rPr>
        <w:t>3.2.1.</w:t>
      </w:r>
      <w:r w:rsidRPr="00523171">
        <w:rPr>
          <w:sz w:val="22"/>
          <w:szCs w:val="22"/>
        </w:rPr>
        <w:tab/>
        <w:t xml:space="preserve">Заявка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состоит из двух частей.</w:t>
      </w:r>
    </w:p>
    <w:p w:rsidR="00B84027" w:rsidRPr="00523171" w:rsidRDefault="00B84027" w:rsidP="00B84027">
      <w:pPr>
        <w:ind w:firstLine="567"/>
        <w:jc w:val="both"/>
        <w:rPr>
          <w:sz w:val="22"/>
          <w:szCs w:val="22"/>
        </w:rPr>
      </w:pPr>
      <w:bookmarkStart w:id="127" w:name="_Toc275690891"/>
      <w:bookmarkStart w:id="128" w:name="_Toc275691267"/>
      <w:bookmarkStart w:id="129" w:name="_Toc275691419"/>
      <w:bookmarkStart w:id="130" w:name="_Toc275777452"/>
      <w:r w:rsidRPr="00523171">
        <w:rPr>
          <w:sz w:val="22"/>
          <w:szCs w:val="22"/>
        </w:rPr>
        <w:t xml:space="preserve">3.2.2. Первая часть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должна содержать:</w:t>
      </w:r>
      <w:bookmarkEnd w:id="127"/>
      <w:bookmarkEnd w:id="128"/>
      <w:bookmarkEnd w:id="129"/>
      <w:bookmarkEnd w:id="130"/>
    </w:p>
    <w:p w:rsidR="00B84027" w:rsidRPr="00523171" w:rsidRDefault="00B84027" w:rsidP="00B84027">
      <w:pPr>
        <w:ind w:firstLine="567"/>
        <w:jc w:val="both"/>
        <w:rPr>
          <w:sz w:val="22"/>
          <w:szCs w:val="22"/>
        </w:rPr>
      </w:pPr>
      <w:bookmarkStart w:id="131" w:name="_Toc275690892"/>
      <w:bookmarkStart w:id="132" w:name="_Toc275691268"/>
      <w:bookmarkStart w:id="133" w:name="_Toc275691420"/>
      <w:r w:rsidRPr="00523171">
        <w:rPr>
          <w:sz w:val="22"/>
          <w:szCs w:val="22"/>
        </w:rPr>
        <w:t xml:space="preserve">1) 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если Участник размещения заказа предлагает для поставки товар, который является эквивалентным товару, указанному в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 условии содержания в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указания на товарный знак, а также требования о необходимости указания в заявке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на товарный знак;</w:t>
      </w:r>
      <w:bookmarkEnd w:id="131"/>
      <w:bookmarkEnd w:id="132"/>
      <w:bookmarkEnd w:id="133"/>
    </w:p>
    <w:p w:rsidR="00B84027" w:rsidRPr="00523171" w:rsidRDefault="00B84027" w:rsidP="00B84027">
      <w:pPr>
        <w:ind w:firstLine="567"/>
        <w:jc w:val="both"/>
        <w:rPr>
          <w:sz w:val="22"/>
          <w:szCs w:val="22"/>
        </w:rPr>
      </w:pPr>
      <w:bookmarkStart w:id="134" w:name="_Toc275690893"/>
      <w:bookmarkStart w:id="135" w:name="_Toc275691269"/>
      <w:bookmarkStart w:id="136" w:name="_Toc275691421"/>
      <w:r w:rsidRPr="00523171">
        <w:rPr>
          <w:sz w:val="22"/>
          <w:szCs w:val="22"/>
        </w:rPr>
        <w:lastRenderedPageBreak/>
        <w:t xml:space="preserve">2) конкретные показатели, соответствующие значениям,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 товарный знак (при его наличии) предлагаемого для поставки товара при условии отсутствия в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указания на товарный знак.</w:t>
      </w:r>
      <w:bookmarkEnd w:id="134"/>
      <w:bookmarkEnd w:id="135"/>
      <w:bookmarkEnd w:id="136"/>
    </w:p>
    <w:p w:rsidR="00B84027" w:rsidRPr="00523171" w:rsidRDefault="00B84027" w:rsidP="00B84027">
      <w:pPr>
        <w:ind w:firstLine="567"/>
        <w:jc w:val="both"/>
        <w:rPr>
          <w:sz w:val="22"/>
          <w:szCs w:val="22"/>
        </w:rPr>
      </w:pPr>
      <w:r w:rsidRPr="00523171">
        <w:rPr>
          <w:sz w:val="22"/>
          <w:szCs w:val="22"/>
        </w:rPr>
        <w:t xml:space="preserve">3.2.3 Первая часть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предусмотренная пунктом 3.2.2, может содержать эскиз, рисунок, чертеж, фотографию, иное изображение товара, на поставку которого размещается заказ.</w:t>
      </w:r>
    </w:p>
    <w:p w:rsidR="00B84027" w:rsidRPr="00523171" w:rsidRDefault="00B84027" w:rsidP="00B84027">
      <w:pPr>
        <w:ind w:firstLine="567"/>
        <w:jc w:val="both"/>
        <w:rPr>
          <w:sz w:val="22"/>
          <w:szCs w:val="22"/>
        </w:rPr>
      </w:pPr>
      <w:bookmarkStart w:id="137" w:name="_Toc275690894"/>
      <w:bookmarkStart w:id="138" w:name="_Toc275691270"/>
      <w:bookmarkStart w:id="139" w:name="_Toc275691422"/>
      <w:r w:rsidRPr="00523171">
        <w:rPr>
          <w:sz w:val="22"/>
          <w:szCs w:val="22"/>
        </w:rPr>
        <w:t xml:space="preserve">3.2.4. Вторая часть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должна содержать следующие документы и сведения:</w:t>
      </w:r>
      <w:bookmarkEnd w:id="137"/>
      <w:bookmarkEnd w:id="138"/>
      <w:bookmarkEnd w:id="139"/>
    </w:p>
    <w:p w:rsidR="00B84027" w:rsidRPr="00523171" w:rsidRDefault="00B84027" w:rsidP="00B84027">
      <w:pPr>
        <w:ind w:firstLine="567"/>
        <w:jc w:val="both"/>
        <w:rPr>
          <w:sz w:val="22"/>
          <w:szCs w:val="22"/>
        </w:rPr>
      </w:pPr>
      <w:r w:rsidRPr="00523171">
        <w:rPr>
          <w:sz w:val="22"/>
          <w:szCs w:val="22"/>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B84027" w:rsidRPr="00523171" w:rsidRDefault="00B84027" w:rsidP="00B84027">
      <w:pPr>
        <w:ind w:firstLine="567"/>
        <w:jc w:val="both"/>
        <w:rPr>
          <w:sz w:val="22"/>
          <w:szCs w:val="22"/>
        </w:rPr>
      </w:pPr>
      <w:r w:rsidRPr="00523171">
        <w:rPr>
          <w:sz w:val="22"/>
          <w:szCs w:val="22"/>
        </w:rPr>
        <w:t>2) копии документов, подтверждающих соответствие Участника размещения заказа требованию, установленному подпунктом 1.6.3.1., в случае, если в соответствии с законодательством Российской Федерации установлены требования к лицам, осуществляющим поставки товаров, которые являются предметом</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и такие требования предусмотрены </w:t>
      </w:r>
      <w:r>
        <w:rPr>
          <w:sz w:val="22"/>
          <w:szCs w:val="22"/>
        </w:rPr>
        <w:t xml:space="preserve">в </w:t>
      </w:r>
      <w:r w:rsidRPr="00523171">
        <w:rPr>
          <w:sz w:val="22"/>
          <w:szCs w:val="22"/>
        </w:rPr>
        <w:t>ИНФОРМАЦИОНН</w:t>
      </w:r>
      <w:r>
        <w:rPr>
          <w:sz w:val="22"/>
          <w:szCs w:val="22"/>
        </w:rPr>
        <w:t>ОЙ</w:t>
      </w:r>
      <w:r w:rsidRPr="00523171">
        <w:rPr>
          <w:sz w:val="22"/>
          <w:szCs w:val="22"/>
        </w:rPr>
        <w:t xml:space="preserve"> КАРТ</w:t>
      </w:r>
      <w:r>
        <w:rPr>
          <w:sz w:val="22"/>
          <w:szCs w:val="22"/>
        </w:rPr>
        <w:t>Е</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3) копии документов, подтверждающих соответствие Участника размещения заказа требованию, установленному в соответствии с подпунктом 1.6.4.2., в случае, если такое требование установлено </w:t>
      </w:r>
      <w:r>
        <w:rPr>
          <w:sz w:val="22"/>
          <w:szCs w:val="22"/>
        </w:rPr>
        <w:t xml:space="preserve">в ИНФОРМАЦИОННОЙ </w:t>
      </w:r>
      <w:r w:rsidRPr="00523171">
        <w:rPr>
          <w:sz w:val="22"/>
          <w:szCs w:val="22"/>
        </w:rPr>
        <w:t xml:space="preserve"> КАРТ</w:t>
      </w:r>
      <w:r>
        <w:rPr>
          <w:sz w:val="22"/>
          <w:szCs w:val="22"/>
        </w:rPr>
        <w:t>Е</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4) копии документов, подтверждающих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товарам и если предоставление указанных документов предусмотрено в </w:t>
      </w:r>
      <w:r>
        <w:rPr>
          <w:bCs/>
          <w:sz w:val="22"/>
          <w:szCs w:val="22"/>
        </w:rPr>
        <w:t>ИНФОРМАЦИОННОЙ</w:t>
      </w:r>
      <w:r w:rsidRPr="00523171">
        <w:rPr>
          <w:bCs/>
          <w:sz w:val="22"/>
          <w:szCs w:val="22"/>
        </w:rPr>
        <w:t xml:space="preserve"> КАРТ</w:t>
      </w:r>
      <w:r>
        <w:rPr>
          <w:bCs/>
          <w:sz w:val="22"/>
          <w:szCs w:val="22"/>
        </w:rPr>
        <w:t>Е</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5)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w:t>
      </w:r>
      <w:r>
        <w:rPr>
          <w:sz w:val="22"/>
          <w:szCs w:val="22"/>
        </w:rPr>
        <w:t>контракт</w:t>
      </w:r>
      <w:r w:rsidRPr="00523171">
        <w:rPr>
          <w:sz w:val="22"/>
          <w:szCs w:val="22"/>
        </w:rPr>
        <w:t xml:space="preserve">а, или внесение денежных средств в качестве обеспечения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обеспечения исполнения </w:t>
      </w:r>
      <w:r>
        <w:rPr>
          <w:sz w:val="22"/>
          <w:szCs w:val="22"/>
        </w:rPr>
        <w:t>контракт</w:t>
      </w:r>
      <w:r w:rsidRPr="00523171">
        <w:rPr>
          <w:sz w:val="22"/>
          <w:szCs w:val="22"/>
        </w:rPr>
        <w:t xml:space="preserve">а являются крупной сделкой. Предоставление указанного решения не требуется в случае, если начальная (максимальная) цена </w:t>
      </w:r>
      <w:r>
        <w:rPr>
          <w:sz w:val="22"/>
          <w:szCs w:val="22"/>
        </w:rPr>
        <w:t>контракт</w:t>
      </w:r>
      <w:r w:rsidRPr="00523171">
        <w:rPr>
          <w:sz w:val="22"/>
          <w:szCs w:val="22"/>
        </w:rPr>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B84027" w:rsidRPr="00523171" w:rsidRDefault="00B84027" w:rsidP="00B84027">
      <w:pPr>
        <w:ind w:firstLine="567"/>
        <w:jc w:val="both"/>
        <w:rPr>
          <w:sz w:val="22"/>
          <w:szCs w:val="22"/>
        </w:rPr>
      </w:pPr>
      <w:r w:rsidRPr="00523171">
        <w:rPr>
          <w:sz w:val="22"/>
          <w:szCs w:val="22"/>
        </w:rPr>
        <w:t xml:space="preserve">Непредставление необходимых документов в составе заявки, наличие в таких документах недостоверных сведений об Участнике размещения заказа является риском Участника размещения заказа, подавшего такую заявку, и является основанием для отказа в допуске Участнику размещения заказа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w:t>
      </w:r>
    </w:p>
    <w:p w:rsidR="00B84027" w:rsidRPr="00523171" w:rsidRDefault="00B84027" w:rsidP="00B84027">
      <w:pPr>
        <w:ind w:firstLine="567"/>
        <w:jc w:val="both"/>
        <w:rPr>
          <w:sz w:val="22"/>
          <w:szCs w:val="22"/>
        </w:rPr>
      </w:pPr>
      <w:r w:rsidRPr="00523171">
        <w:rPr>
          <w:sz w:val="22"/>
          <w:szCs w:val="22"/>
        </w:rPr>
        <w:t xml:space="preserve">3.2.5. В случае установления недостоверности сведений, содержащихся в документах, предоставленных Участником размещения заказа в составе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такой Участник будет отстранен Заказчиком, </w:t>
      </w:r>
      <w:r>
        <w:rPr>
          <w:sz w:val="22"/>
          <w:szCs w:val="22"/>
        </w:rPr>
        <w:t>Единой</w:t>
      </w:r>
      <w:r w:rsidRPr="00523171">
        <w:rPr>
          <w:sz w:val="22"/>
          <w:szCs w:val="22"/>
        </w:rPr>
        <w:t xml:space="preserve"> комиссией от участия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на любом этапе его проведения вплоть до заключения </w:t>
      </w:r>
      <w:r>
        <w:rPr>
          <w:sz w:val="22"/>
          <w:szCs w:val="22"/>
        </w:rPr>
        <w:t>контракт</w:t>
      </w:r>
      <w:r w:rsidRPr="00523171">
        <w:rPr>
          <w:sz w:val="22"/>
          <w:szCs w:val="22"/>
        </w:rPr>
        <w:t>а.</w:t>
      </w:r>
    </w:p>
    <w:p w:rsidR="00B84027" w:rsidRPr="00523171" w:rsidRDefault="00B84027" w:rsidP="00B84027">
      <w:pPr>
        <w:pStyle w:val="02statia3"/>
        <w:keepNext/>
        <w:spacing w:before="0" w:line="240" w:lineRule="auto"/>
        <w:ind w:left="0" w:firstLine="567"/>
        <w:outlineLvl w:val="2"/>
        <w:rPr>
          <w:rFonts w:ascii="Times New Roman" w:hAnsi="Times New Roman"/>
          <w:color w:val="auto"/>
          <w:sz w:val="22"/>
          <w:szCs w:val="22"/>
        </w:rPr>
      </w:pPr>
      <w:bookmarkStart w:id="140" w:name="_Toc275690895"/>
      <w:bookmarkStart w:id="141" w:name="_Toc275691271"/>
      <w:bookmarkStart w:id="142" w:name="_Toc275691423"/>
      <w:bookmarkStart w:id="143" w:name="_Toc282612869"/>
      <w:r w:rsidRPr="00523171">
        <w:rPr>
          <w:rFonts w:ascii="Times New Roman" w:hAnsi="Times New Roman"/>
          <w:color w:val="auto"/>
          <w:sz w:val="22"/>
          <w:szCs w:val="22"/>
        </w:rPr>
        <w:t xml:space="preserve">3.3. Количество заявок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bookmarkEnd w:id="140"/>
      <w:bookmarkEnd w:id="141"/>
      <w:bookmarkEnd w:id="142"/>
      <w:bookmarkEnd w:id="143"/>
      <w:r>
        <w:rPr>
          <w:rFonts w:ascii="Times New Roman" w:hAnsi="Times New Roman"/>
          <w:color w:val="auto"/>
          <w:sz w:val="22"/>
          <w:szCs w:val="22"/>
        </w:rPr>
        <w:t xml:space="preserve"> в электронной форме.</w:t>
      </w:r>
    </w:p>
    <w:p w:rsidR="00B84027" w:rsidRPr="00523171" w:rsidRDefault="00B84027" w:rsidP="00B84027">
      <w:pPr>
        <w:pStyle w:val="ConsPlusNormal"/>
        <w:widowControl/>
        <w:ind w:firstLine="567"/>
        <w:jc w:val="both"/>
        <w:rPr>
          <w:rFonts w:ascii="Times New Roman" w:hAnsi="Times New Roman" w:cs="Times New Roman"/>
          <w:sz w:val="22"/>
          <w:szCs w:val="22"/>
        </w:rPr>
      </w:pPr>
      <w:r w:rsidRPr="00523171">
        <w:rPr>
          <w:rFonts w:ascii="Times New Roman" w:hAnsi="Times New Roman" w:cs="Times New Roman"/>
          <w:sz w:val="22"/>
          <w:szCs w:val="22"/>
        </w:rPr>
        <w:t xml:space="preserve">3.3.1. Каждый Участник размещения заказа может подать только одну заявку на участие в </w:t>
      </w:r>
      <w:r>
        <w:rPr>
          <w:rFonts w:ascii="Times New Roman" w:hAnsi="Times New Roman" w:cs="Times New Roman"/>
          <w:sz w:val="22"/>
          <w:szCs w:val="22"/>
        </w:rPr>
        <w:t xml:space="preserve">открытом </w:t>
      </w:r>
      <w:r w:rsidRPr="00523171">
        <w:rPr>
          <w:rFonts w:ascii="Times New Roman" w:hAnsi="Times New Roman" w:cs="Times New Roman"/>
          <w:sz w:val="22"/>
          <w:szCs w:val="22"/>
        </w:rPr>
        <w:t xml:space="preserve">аукционе (лоте). В случае установления факта подачи одним Участником размещения заказа двух и более заявок на участие в </w:t>
      </w:r>
      <w:r>
        <w:rPr>
          <w:rFonts w:ascii="Times New Roman" w:hAnsi="Times New Roman" w:cs="Times New Roman"/>
          <w:sz w:val="22"/>
          <w:szCs w:val="22"/>
        </w:rPr>
        <w:t xml:space="preserve">открытом </w:t>
      </w:r>
      <w:r w:rsidRPr="0052317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523171">
        <w:rPr>
          <w:rFonts w:ascii="Times New Roman" w:hAnsi="Times New Roman" w:cs="Times New Roman"/>
          <w:sz w:val="22"/>
          <w:szCs w:val="22"/>
        </w:rPr>
        <w:t xml:space="preserve"> в отношении одного и того же лота при условии, что поданные ранее заявки таким Участником не отозваны, все заявки на участие в </w:t>
      </w:r>
      <w:r>
        <w:rPr>
          <w:rFonts w:ascii="Times New Roman" w:hAnsi="Times New Roman" w:cs="Times New Roman"/>
          <w:sz w:val="22"/>
          <w:szCs w:val="22"/>
        </w:rPr>
        <w:t xml:space="preserve">открытом </w:t>
      </w:r>
      <w:r w:rsidRPr="0052317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523171">
        <w:rPr>
          <w:rFonts w:ascii="Times New Roman" w:hAnsi="Times New Roman" w:cs="Times New Roman"/>
          <w:sz w:val="22"/>
          <w:szCs w:val="22"/>
        </w:rPr>
        <w:t xml:space="preserve"> такого Участника размещения заказа, поданные в отношении данного лота, не рассматриваются и возвращаются такому Участнику.</w:t>
      </w:r>
    </w:p>
    <w:p w:rsidR="00B84027" w:rsidRPr="00523171" w:rsidRDefault="00B84027" w:rsidP="00B84027">
      <w:pPr>
        <w:pStyle w:val="02statia3"/>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3.3.2. Если в настоящей документации об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указано, что </w:t>
      </w:r>
      <w:r>
        <w:rPr>
          <w:rFonts w:ascii="Times New Roman" w:hAnsi="Times New Roman"/>
          <w:color w:val="auto"/>
          <w:sz w:val="22"/>
          <w:szCs w:val="22"/>
        </w:rPr>
        <w:t xml:space="preserve">открытый </w:t>
      </w:r>
      <w:r w:rsidRPr="00523171">
        <w:rPr>
          <w:rFonts w:ascii="Times New Roman" w:hAnsi="Times New Roman"/>
          <w:color w:val="auto"/>
          <w:sz w:val="22"/>
          <w:szCs w:val="22"/>
        </w:rPr>
        <w:t>аукцион</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состоит из нескольких лотов, Участник размещения </w:t>
      </w:r>
      <w:r w:rsidRPr="00523171">
        <w:rPr>
          <w:rFonts w:ascii="Times New Roman" w:hAnsi="Times New Roman"/>
          <w:color w:val="auto"/>
          <w:sz w:val="22"/>
          <w:szCs w:val="22"/>
        </w:rPr>
        <w:lastRenderedPageBreak/>
        <w:t xml:space="preserve">заказа вправе подать только одну заявку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в отношении каждого лота. В данном случае каждый лот рассматривается как отдельный</w:t>
      </w:r>
      <w:r>
        <w:rPr>
          <w:rFonts w:ascii="Times New Roman" w:hAnsi="Times New Roman"/>
          <w:color w:val="auto"/>
          <w:sz w:val="22"/>
          <w:szCs w:val="22"/>
        </w:rPr>
        <w:t xml:space="preserve"> открытый</w:t>
      </w:r>
      <w:r w:rsidRPr="00523171">
        <w:rPr>
          <w:rFonts w:ascii="Times New Roman" w:hAnsi="Times New Roman"/>
          <w:color w:val="auto"/>
          <w:sz w:val="22"/>
          <w:szCs w:val="22"/>
        </w:rPr>
        <w:t xml:space="preserve"> аукцион</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оформленный единой документацией об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с другими лотами.</w:t>
      </w:r>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144" w:name="_Toc162347126"/>
      <w:bookmarkStart w:id="145" w:name="_Toc180227363"/>
      <w:bookmarkStart w:id="146" w:name="_Toc220468333"/>
      <w:bookmarkStart w:id="147" w:name="_Toc275690896"/>
      <w:bookmarkStart w:id="148" w:name="_Toc275691272"/>
      <w:bookmarkStart w:id="149" w:name="_Toc275691424"/>
      <w:bookmarkStart w:id="150" w:name="_Toc282612870"/>
      <w:r w:rsidRPr="00523171">
        <w:rPr>
          <w:rFonts w:ascii="Times New Roman" w:hAnsi="Times New Roman"/>
          <w:b w:val="0"/>
          <w:sz w:val="22"/>
          <w:szCs w:val="22"/>
        </w:rPr>
        <w:t xml:space="preserve">3.4. Форма аукционного предложения по цене </w:t>
      </w:r>
      <w:r>
        <w:rPr>
          <w:rFonts w:ascii="Times New Roman" w:hAnsi="Times New Roman"/>
          <w:b w:val="0"/>
          <w:sz w:val="22"/>
          <w:szCs w:val="22"/>
        </w:rPr>
        <w:t>контракт</w:t>
      </w:r>
      <w:r w:rsidRPr="00523171">
        <w:rPr>
          <w:rFonts w:ascii="Times New Roman" w:hAnsi="Times New Roman"/>
          <w:b w:val="0"/>
          <w:sz w:val="22"/>
          <w:szCs w:val="22"/>
        </w:rPr>
        <w:t>а</w:t>
      </w:r>
      <w:bookmarkEnd w:id="144"/>
      <w:bookmarkEnd w:id="145"/>
      <w:bookmarkEnd w:id="146"/>
      <w:bookmarkEnd w:id="147"/>
      <w:bookmarkEnd w:id="148"/>
      <w:bookmarkEnd w:id="149"/>
      <w:bookmarkEnd w:id="150"/>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3.4.1. Участник размещения заказа, направляя заявку на участие в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заявляет о своем согласии заключить </w:t>
      </w:r>
      <w:r>
        <w:rPr>
          <w:rFonts w:ascii="Times New Roman" w:hAnsi="Times New Roman"/>
          <w:color w:val="auto"/>
          <w:sz w:val="22"/>
          <w:szCs w:val="22"/>
        </w:rPr>
        <w:t>контракт</w:t>
      </w:r>
      <w:r w:rsidRPr="00523171">
        <w:rPr>
          <w:rFonts w:ascii="Times New Roman" w:hAnsi="Times New Roman"/>
          <w:color w:val="auto"/>
          <w:sz w:val="22"/>
          <w:szCs w:val="22"/>
        </w:rPr>
        <w:t xml:space="preserve"> и поставить товары, являющиеся предметом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в пределах стоимости, не превышающей начальную цену </w:t>
      </w:r>
      <w:r>
        <w:rPr>
          <w:rFonts w:ascii="Times New Roman" w:hAnsi="Times New Roman"/>
          <w:color w:val="auto"/>
          <w:sz w:val="22"/>
          <w:szCs w:val="22"/>
        </w:rPr>
        <w:t>контракт</w:t>
      </w:r>
      <w:r w:rsidRPr="00523171">
        <w:rPr>
          <w:rFonts w:ascii="Times New Roman" w:hAnsi="Times New Roman"/>
          <w:color w:val="auto"/>
          <w:sz w:val="22"/>
          <w:szCs w:val="22"/>
        </w:rPr>
        <w:t xml:space="preserve">а, указанную в извещении о проведении настоящего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При этом конкретное предложение(я) о цене </w:t>
      </w:r>
      <w:r>
        <w:rPr>
          <w:rFonts w:ascii="Times New Roman" w:hAnsi="Times New Roman"/>
          <w:color w:val="auto"/>
          <w:sz w:val="22"/>
          <w:szCs w:val="22"/>
        </w:rPr>
        <w:t>контракт</w:t>
      </w:r>
      <w:r w:rsidRPr="00523171">
        <w:rPr>
          <w:rFonts w:ascii="Times New Roman" w:hAnsi="Times New Roman"/>
          <w:color w:val="auto"/>
          <w:sz w:val="22"/>
          <w:szCs w:val="22"/>
        </w:rPr>
        <w:t xml:space="preserve">а объявляется Участником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непосредственно во время процедуры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в соответствии с начальной (максимальной) ценой </w:t>
      </w:r>
      <w:r>
        <w:rPr>
          <w:rFonts w:ascii="Times New Roman" w:hAnsi="Times New Roman"/>
          <w:color w:val="auto"/>
          <w:sz w:val="22"/>
          <w:szCs w:val="22"/>
        </w:rPr>
        <w:t>контракт</w:t>
      </w:r>
      <w:r w:rsidRPr="00523171">
        <w:rPr>
          <w:rFonts w:ascii="Times New Roman" w:hAnsi="Times New Roman"/>
          <w:color w:val="auto"/>
          <w:sz w:val="22"/>
          <w:szCs w:val="22"/>
        </w:rPr>
        <w:t>а и «шагом</w:t>
      </w:r>
      <w:r>
        <w:rPr>
          <w:rFonts w:ascii="Times New Roman" w:hAnsi="Times New Roman"/>
          <w:color w:val="auto"/>
          <w:sz w:val="22"/>
          <w:szCs w:val="22"/>
        </w:rPr>
        <w:t xml:space="preserve"> открытого</w:t>
      </w:r>
      <w:r w:rsidRPr="00523171">
        <w:rPr>
          <w:rFonts w:ascii="Times New Roman" w:hAnsi="Times New Roman"/>
          <w:color w:val="auto"/>
          <w:sz w:val="22"/>
          <w:szCs w:val="22"/>
        </w:rPr>
        <w:t xml:space="preserve"> 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w:t>
      </w:r>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151" w:name="_Toc162347127"/>
      <w:bookmarkStart w:id="152" w:name="_Toc180227364"/>
      <w:bookmarkStart w:id="153" w:name="_Toc220468334"/>
      <w:bookmarkStart w:id="154" w:name="_Toc275690897"/>
      <w:bookmarkStart w:id="155" w:name="_Toc275691273"/>
      <w:bookmarkStart w:id="156" w:name="_Toc275691425"/>
      <w:bookmarkStart w:id="157" w:name="_Toc282612871"/>
      <w:r w:rsidRPr="00523171">
        <w:rPr>
          <w:rFonts w:ascii="Times New Roman" w:hAnsi="Times New Roman"/>
          <w:b w:val="0"/>
          <w:sz w:val="22"/>
          <w:szCs w:val="22"/>
        </w:rPr>
        <w:t>3.5. Предложения Участников</w:t>
      </w:r>
      <w:r>
        <w:rPr>
          <w:rFonts w:ascii="Times New Roman" w:hAnsi="Times New Roman"/>
          <w:b w:val="0"/>
          <w:sz w:val="22"/>
          <w:szCs w:val="22"/>
        </w:rPr>
        <w:t xml:space="preserve"> открытого</w:t>
      </w:r>
      <w:r w:rsidRPr="00523171">
        <w:rPr>
          <w:rFonts w:ascii="Times New Roman" w:hAnsi="Times New Roman"/>
          <w:b w:val="0"/>
          <w:sz w:val="22"/>
          <w:szCs w:val="22"/>
        </w:rPr>
        <w:t xml:space="preserve"> аукциона</w:t>
      </w:r>
      <w:r>
        <w:rPr>
          <w:rFonts w:ascii="Times New Roman" w:hAnsi="Times New Roman"/>
          <w:b w:val="0"/>
          <w:sz w:val="22"/>
          <w:szCs w:val="22"/>
        </w:rPr>
        <w:t xml:space="preserve"> в электронной форме</w:t>
      </w:r>
      <w:r w:rsidRPr="00523171">
        <w:rPr>
          <w:rFonts w:ascii="Times New Roman" w:hAnsi="Times New Roman"/>
          <w:b w:val="0"/>
          <w:sz w:val="22"/>
          <w:szCs w:val="22"/>
        </w:rPr>
        <w:t xml:space="preserve"> по цене </w:t>
      </w:r>
      <w:r>
        <w:rPr>
          <w:rFonts w:ascii="Times New Roman" w:hAnsi="Times New Roman"/>
          <w:b w:val="0"/>
          <w:sz w:val="22"/>
          <w:szCs w:val="22"/>
        </w:rPr>
        <w:t>контракт</w:t>
      </w:r>
      <w:r w:rsidRPr="00523171">
        <w:rPr>
          <w:rFonts w:ascii="Times New Roman" w:hAnsi="Times New Roman"/>
          <w:b w:val="0"/>
          <w:sz w:val="22"/>
          <w:szCs w:val="22"/>
        </w:rPr>
        <w:t>а</w:t>
      </w:r>
      <w:bookmarkEnd w:id="151"/>
      <w:bookmarkEnd w:id="152"/>
      <w:bookmarkEnd w:id="153"/>
      <w:bookmarkEnd w:id="154"/>
      <w:bookmarkEnd w:id="155"/>
      <w:bookmarkEnd w:id="156"/>
      <w:bookmarkEnd w:id="157"/>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3.5.1. Участник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должен при проведении процедуры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заявлять предлагаемую им цену </w:t>
      </w:r>
      <w:r>
        <w:rPr>
          <w:rFonts w:ascii="Times New Roman" w:hAnsi="Times New Roman"/>
          <w:color w:val="auto"/>
          <w:sz w:val="22"/>
          <w:szCs w:val="22"/>
        </w:rPr>
        <w:t>контракт</w:t>
      </w:r>
      <w:r w:rsidRPr="00523171">
        <w:rPr>
          <w:rFonts w:ascii="Times New Roman" w:hAnsi="Times New Roman"/>
          <w:color w:val="auto"/>
          <w:sz w:val="22"/>
          <w:szCs w:val="22"/>
        </w:rPr>
        <w:t xml:space="preserve">а в соответствии с условиями процедуры проведения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определенными в настоящей документации об </w:t>
      </w:r>
      <w:r>
        <w:rPr>
          <w:rFonts w:ascii="Times New Roman" w:hAnsi="Times New Roman"/>
          <w:color w:val="auto"/>
          <w:sz w:val="22"/>
          <w:szCs w:val="22"/>
        </w:rPr>
        <w:t xml:space="preserve">открытом </w:t>
      </w:r>
      <w:r w:rsidRPr="00523171">
        <w:rPr>
          <w:rFonts w:ascii="Times New Roman" w:hAnsi="Times New Roman"/>
          <w:color w:val="auto"/>
          <w:sz w:val="22"/>
          <w:szCs w:val="22"/>
        </w:rPr>
        <w:t>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w:t>
      </w:r>
    </w:p>
    <w:p w:rsidR="00B84027" w:rsidRPr="00523171" w:rsidRDefault="00B84027" w:rsidP="00B84027">
      <w:pPr>
        <w:pStyle w:val="aff3"/>
        <w:widowControl w:val="0"/>
        <w:numPr>
          <w:ilvl w:val="2"/>
          <w:numId w:val="0"/>
        </w:numPr>
        <w:tabs>
          <w:tab w:val="num" w:pos="1980"/>
        </w:tabs>
        <w:ind w:firstLine="567"/>
        <w:rPr>
          <w:sz w:val="22"/>
          <w:szCs w:val="22"/>
        </w:rPr>
      </w:pPr>
      <w:bookmarkStart w:id="158" w:name="_Toc162347128"/>
      <w:bookmarkStart w:id="159" w:name="_Toc180227365"/>
      <w:bookmarkStart w:id="160" w:name="_Toc220468335"/>
      <w:r w:rsidRPr="00523171">
        <w:rPr>
          <w:sz w:val="22"/>
          <w:szCs w:val="22"/>
        </w:rPr>
        <w:t>3.5.2. Преимущества, предоставляемые при участии в размещении заказа</w:t>
      </w:r>
    </w:p>
    <w:p w:rsidR="00B84027" w:rsidRPr="00523171" w:rsidRDefault="00B84027" w:rsidP="00B84027">
      <w:pPr>
        <w:pStyle w:val="aff3"/>
        <w:widowControl w:val="0"/>
        <w:numPr>
          <w:ilvl w:val="2"/>
          <w:numId w:val="0"/>
        </w:numPr>
        <w:tabs>
          <w:tab w:val="num" w:pos="1980"/>
        </w:tabs>
        <w:ind w:firstLine="567"/>
        <w:rPr>
          <w:sz w:val="22"/>
          <w:szCs w:val="22"/>
        </w:rPr>
      </w:pPr>
      <w:bookmarkStart w:id="161" w:name="sub_1101"/>
      <w:r w:rsidRPr="00523171">
        <w:rPr>
          <w:sz w:val="22"/>
          <w:szCs w:val="22"/>
        </w:rPr>
        <w:t xml:space="preserve">3.5.2.1. Заказчик вправе предоставить преимущества учреждениям и предприятиям уголовно-исполнительной системы, организациям инвалидов, осуществляющим производство товаров, при участии в размещении заказа в порядке и в соответствии с перечнем товаров, работ, услуг, установленными Правительством Российской Федерации. Сведения о предоставлении вышеуказанных преимуществ содержатся в </w:t>
      </w:r>
      <w:r>
        <w:rPr>
          <w:sz w:val="22"/>
          <w:szCs w:val="22"/>
        </w:rPr>
        <w:t>И</w:t>
      </w:r>
      <w:r w:rsidRPr="00523171">
        <w:rPr>
          <w:sz w:val="22"/>
          <w:szCs w:val="22"/>
        </w:rPr>
        <w:t>НФОРМАЦИОНН</w:t>
      </w:r>
      <w:r>
        <w:rPr>
          <w:sz w:val="22"/>
          <w:szCs w:val="22"/>
        </w:rPr>
        <w:t xml:space="preserve">ОЙ </w:t>
      </w:r>
      <w:r w:rsidRPr="00523171">
        <w:rPr>
          <w:sz w:val="22"/>
          <w:szCs w:val="22"/>
        </w:rPr>
        <w:t xml:space="preserve"> КАРТ</w:t>
      </w:r>
      <w:r>
        <w:rPr>
          <w:sz w:val="22"/>
          <w:szCs w:val="22"/>
        </w:rPr>
        <w:t>Е</w:t>
      </w:r>
      <w:r w:rsidRPr="00523171">
        <w:rPr>
          <w:sz w:val="22"/>
          <w:szCs w:val="22"/>
        </w:rPr>
        <w:t xml:space="preserve">. Преимущества при участии в размещении заказов указанным учреждениям и предприятиям, организациям устанавливаются в отношении предлагаемой цены </w:t>
      </w:r>
      <w:r>
        <w:rPr>
          <w:sz w:val="22"/>
          <w:szCs w:val="22"/>
        </w:rPr>
        <w:t>контракт</w:t>
      </w:r>
      <w:r w:rsidRPr="00523171">
        <w:rPr>
          <w:sz w:val="22"/>
          <w:szCs w:val="22"/>
        </w:rPr>
        <w:t>а в размере процента, указанного в ИНФОРМАЦИОНН</w:t>
      </w:r>
      <w:r>
        <w:rPr>
          <w:sz w:val="22"/>
          <w:szCs w:val="22"/>
        </w:rPr>
        <w:t>ОЙ  КАРТЕ</w:t>
      </w:r>
      <w:r w:rsidRPr="00523171">
        <w:rPr>
          <w:sz w:val="22"/>
          <w:szCs w:val="22"/>
        </w:rPr>
        <w:t>, но не более пятнадцати процентов.</w:t>
      </w:r>
    </w:p>
    <w:bookmarkEnd w:id="161"/>
    <w:p w:rsidR="00B84027" w:rsidRPr="00523171" w:rsidRDefault="00B84027" w:rsidP="00B84027">
      <w:pPr>
        <w:pStyle w:val="aff3"/>
        <w:widowControl w:val="0"/>
        <w:numPr>
          <w:ilvl w:val="2"/>
          <w:numId w:val="0"/>
        </w:numPr>
        <w:tabs>
          <w:tab w:val="num" w:pos="1980"/>
        </w:tabs>
        <w:ind w:firstLine="567"/>
        <w:rPr>
          <w:sz w:val="22"/>
          <w:szCs w:val="22"/>
        </w:rPr>
      </w:pPr>
      <w:r w:rsidRPr="00523171">
        <w:rPr>
          <w:sz w:val="22"/>
          <w:szCs w:val="22"/>
        </w:rPr>
        <w:t>3.6. Валюта заявки на участие в</w:t>
      </w:r>
      <w:r>
        <w:rPr>
          <w:sz w:val="22"/>
          <w:szCs w:val="22"/>
        </w:rPr>
        <w:t xml:space="preserve"> открытом </w:t>
      </w:r>
      <w:r w:rsidRPr="00523171">
        <w:rPr>
          <w:sz w:val="22"/>
          <w:szCs w:val="22"/>
        </w:rPr>
        <w:t>аукционе</w:t>
      </w:r>
      <w:r>
        <w:rPr>
          <w:sz w:val="22"/>
          <w:szCs w:val="22"/>
        </w:rPr>
        <w:t xml:space="preserve"> в электронной форме</w:t>
      </w:r>
      <w:r w:rsidRPr="00523171">
        <w:rPr>
          <w:sz w:val="22"/>
          <w:szCs w:val="22"/>
        </w:rPr>
        <w:t xml:space="preserve"> и предложения по цене </w:t>
      </w:r>
      <w:r>
        <w:rPr>
          <w:sz w:val="22"/>
          <w:szCs w:val="22"/>
        </w:rPr>
        <w:t>контракт</w:t>
      </w:r>
      <w:r w:rsidRPr="00523171">
        <w:rPr>
          <w:sz w:val="22"/>
          <w:szCs w:val="22"/>
        </w:rPr>
        <w:t>а</w:t>
      </w:r>
      <w:bookmarkEnd w:id="158"/>
      <w:bookmarkEnd w:id="159"/>
      <w:bookmarkEnd w:id="160"/>
      <w:r>
        <w:rPr>
          <w:sz w:val="22"/>
          <w:szCs w:val="22"/>
        </w:rPr>
        <w:t>.</w:t>
      </w:r>
    </w:p>
    <w:p w:rsidR="00B84027" w:rsidRPr="00523171" w:rsidRDefault="00B84027" w:rsidP="00B84027">
      <w:pPr>
        <w:pStyle w:val="02statia2"/>
        <w:spacing w:before="0" w:line="240" w:lineRule="auto"/>
        <w:ind w:left="0" w:firstLine="567"/>
        <w:rPr>
          <w:rFonts w:ascii="Times New Roman" w:hAnsi="Times New Roman"/>
          <w:color w:val="auto"/>
          <w:sz w:val="22"/>
          <w:szCs w:val="22"/>
        </w:rPr>
      </w:pPr>
      <w:bookmarkStart w:id="162" w:name="_Toc162347130"/>
      <w:bookmarkStart w:id="163" w:name="_Toc180227366"/>
      <w:r w:rsidRPr="00523171">
        <w:rPr>
          <w:rFonts w:ascii="Times New Roman" w:hAnsi="Times New Roman"/>
          <w:color w:val="auto"/>
          <w:sz w:val="22"/>
          <w:szCs w:val="22"/>
        </w:rPr>
        <w:t>Заявляемая на процедуре</w:t>
      </w:r>
      <w:r>
        <w:rPr>
          <w:rFonts w:ascii="Times New Roman" w:hAnsi="Times New Roman"/>
          <w:color w:val="auto"/>
          <w:sz w:val="22"/>
          <w:szCs w:val="22"/>
        </w:rPr>
        <w:t xml:space="preserve"> открытого</w:t>
      </w:r>
      <w:r w:rsidRPr="00523171">
        <w:rPr>
          <w:rFonts w:ascii="Times New Roman" w:hAnsi="Times New Roman"/>
          <w:color w:val="auto"/>
          <w:sz w:val="22"/>
          <w:szCs w:val="22"/>
        </w:rPr>
        <w:t xml:space="preserve"> 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Участником </w:t>
      </w:r>
      <w:r>
        <w:rPr>
          <w:rFonts w:ascii="Times New Roman" w:hAnsi="Times New Roman"/>
          <w:color w:val="auto"/>
          <w:sz w:val="22"/>
          <w:szCs w:val="22"/>
        </w:rPr>
        <w:t xml:space="preserve">открытого </w:t>
      </w:r>
      <w:r w:rsidRPr="00523171">
        <w:rPr>
          <w:rFonts w:ascii="Times New Roman" w:hAnsi="Times New Roman"/>
          <w:color w:val="auto"/>
          <w:sz w:val="22"/>
          <w:szCs w:val="22"/>
        </w:rPr>
        <w:t>аукциона</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цена </w:t>
      </w:r>
      <w:r>
        <w:rPr>
          <w:rFonts w:ascii="Times New Roman" w:hAnsi="Times New Roman"/>
          <w:color w:val="auto"/>
          <w:sz w:val="22"/>
          <w:szCs w:val="22"/>
        </w:rPr>
        <w:t>контракт</w:t>
      </w:r>
      <w:r w:rsidRPr="00523171">
        <w:rPr>
          <w:rFonts w:ascii="Times New Roman" w:hAnsi="Times New Roman"/>
          <w:color w:val="auto"/>
          <w:sz w:val="22"/>
          <w:szCs w:val="22"/>
        </w:rPr>
        <w:t>а должна быть выражена в российских рублях.</w:t>
      </w:r>
    </w:p>
    <w:p w:rsidR="00B84027" w:rsidRPr="00523171" w:rsidRDefault="00B84027" w:rsidP="00B84027">
      <w:pPr>
        <w:pStyle w:val="02statia1"/>
        <w:keepNext w:val="0"/>
        <w:spacing w:before="0" w:line="240" w:lineRule="auto"/>
        <w:ind w:left="0" w:right="0" w:firstLine="567"/>
        <w:jc w:val="both"/>
        <w:rPr>
          <w:rFonts w:ascii="Times New Roman" w:hAnsi="Times New Roman"/>
          <w:b w:val="0"/>
          <w:sz w:val="22"/>
          <w:szCs w:val="22"/>
        </w:rPr>
      </w:pPr>
      <w:bookmarkStart w:id="164" w:name="_Toc220468336"/>
      <w:bookmarkStart w:id="165" w:name="_Toc275690899"/>
      <w:bookmarkStart w:id="166" w:name="_Toc275691275"/>
      <w:bookmarkStart w:id="167" w:name="_Toc275691427"/>
      <w:bookmarkStart w:id="168" w:name="_Toc282612872"/>
      <w:r w:rsidRPr="00523171">
        <w:rPr>
          <w:rFonts w:ascii="Times New Roman" w:hAnsi="Times New Roman"/>
          <w:b w:val="0"/>
          <w:sz w:val="22"/>
          <w:szCs w:val="22"/>
        </w:rPr>
        <w:t xml:space="preserve">3.7. Документы, подтверждающие соответствие товаров требованиям документации об </w:t>
      </w:r>
      <w:r>
        <w:rPr>
          <w:rFonts w:ascii="Times New Roman" w:hAnsi="Times New Roman"/>
          <w:b w:val="0"/>
          <w:sz w:val="22"/>
          <w:szCs w:val="22"/>
        </w:rPr>
        <w:t xml:space="preserve">открытом </w:t>
      </w:r>
      <w:r w:rsidRPr="00523171">
        <w:rPr>
          <w:rFonts w:ascii="Times New Roman" w:hAnsi="Times New Roman"/>
          <w:b w:val="0"/>
          <w:sz w:val="22"/>
          <w:szCs w:val="22"/>
        </w:rPr>
        <w:t>аукционе</w:t>
      </w:r>
      <w:bookmarkEnd w:id="162"/>
      <w:bookmarkEnd w:id="163"/>
      <w:bookmarkEnd w:id="164"/>
      <w:bookmarkEnd w:id="165"/>
      <w:bookmarkEnd w:id="166"/>
      <w:bookmarkEnd w:id="167"/>
      <w:bookmarkEnd w:id="168"/>
      <w:r>
        <w:rPr>
          <w:rFonts w:ascii="Times New Roman" w:hAnsi="Times New Roman"/>
          <w:b w:val="0"/>
          <w:sz w:val="22"/>
          <w:szCs w:val="22"/>
        </w:rPr>
        <w:t xml:space="preserve"> в электронной форме.</w:t>
      </w:r>
    </w:p>
    <w:p w:rsidR="00B84027" w:rsidRDefault="00B84027" w:rsidP="00B84027">
      <w:pPr>
        <w:pStyle w:val="02statia3"/>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 xml:space="preserve">3.7.1. На все товары, предлагаемые к поставке, Участник размещения заказа должен представить копии сертификатов соответствия и другие необходимые документы в соответствии с законодательством Российской Федерации, если требования к такому товару установлены в соответствии с законодательством Российской Федерации и указаны в разделе 8  «ИНФОРМАЦИОННАЯ КАРТА». При этом предоставления указанных документов не требуется в случае, если в соответствии с законодательством Российской Федерации такие документы передаются вместе с товаром. Перечень необходимых сертификатов, лицензий и разрешений может быть </w:t>
      </w:r>
      <w:r>
        <w:rPr>
          <w:rFonts w:ascii="Times New Roman" w:hAnsi="Times New Roman"/>
          <w:color w:val="auto"/>
          <w:sz w:val="22"/>
          <w:szCs w:val="22"/>
        </w:rPr>
        <w:t xml:space="preserve">указан дополнительно в разделе </w:t>
      </w:r>
      <w:r w:rsidRPr="00523171">
        <w:rPr>
          <w:rFonts w:ascii="Times New Roman" w:hAnsi="Times New Roman"/>
          <w:color w:val="auto"/>
          <w:sz w:val="22"/>
          <w:szCs w:val="22"/>
        </w:rPr>
        <w:t>ТЕХНИЧЕСК</w:t>
      </w:r>
      <w:r>
        <w:rPr>
          <w:rFonts w:ascii="Times New Roman" w:hAnsi="Times New Roman"/>
          <w:color w:val="auto"/>
          <w:sz w:val="22"/>
          <w:szCs w:val="22"/>
        </w:rPr>
        <w:t>ОЕ ЗАДАНИЕ</w:t>
      </w:r>
      <w:r w:rsidRPr="00523171">
        <w:rPr>
          <w:rFonts w:ascii="Times New Roman" w:hAnsi="Times New Roman"/>
          <w:color w:val="auto"/>
          <w:sz w:val="22"/>
          <w:szCs w:val="22"/>
        </w:rPr>
        <w:t>.</w:t>
      </w:r>
    </w:p>
    <w:p w:rsidR="00B84027" w:rsidRPr="00523171" w:rsidRDefault="00B84027" w:rsidP="00B84027">
      <w:pPr>
        <w:pStyle w:val="02statia3"/>
        <w:spacing w:before="0" w:line="240" w:lineRule="auto"/>
        <w:ind w:left="0" w:firstLine="567"/>
        <w:rPr>
          <w:rFonts w:ascii="Times New Roman" w:hAnsi="Times New Roman"/>
          <w:color w:val="auto"/>
          <w:sz w:val="22"/>
          <w:szCs w:val="22"/>
        </w:rPr>
      </w:pPr>
    </w:p>
    <w:p w:rsidR="00B84027" w:rsidRDefault="00B84027" w:rsidP="00B84027">
      <w:pPr>
        <w:pStyle w:val="afff7"/>
        <w:spacing w:before="0" w:line="240" w:lineRule="auto"/>
        <w:ind w:firstLine="567"/>
        <w:jc w:val="both"/>
        <w:outlineLvl w:val="0"/>
        <w:rPr>
          <w:rStyle w:val="afff1"/>
          <w:rFonts w:ascii="Times New Roman" w:hAnsi="Times New Roman"/>
          <w:color w:val="auto"/>
          <w:sz w:val="22"/>
          <w:szCs w:val="22"/>
        </w:rPr>
      </w:pPr>
      <w:bookmarkStart w:id="169" w:name="_Toc252183681"/>
      <w:bookmarkStart w:id="170" w:name="_Toc275690901"/>
      <w:bookmarkStart w:id="171" w:name="_Toc275691277"/>
      <w:bookmarkStart w:id="172" w:name="_Toc275691429"/>
      <w:bookmarkStart w:id="173" w:name="_Toc282612873"/>
      <w:bookmarkStart w:id="174" w:name="_Toc162347136"/>
      <w:bookmarkStart w:id="175" w:name="_Toc180227372"/>
      <w:bookmarkStart w:id="176" w:name="_Toc220468342"/>
      <w:r>
        <w:rPr>
          <w:rStyle w:val="afff1"/>
          <w:rFonts w:ascii="Times New Roman" w:hAnsi="Times New Roman"/>
          <w:color w:val="auto"/>
          <w:sz w:val="22"/>
          <w:szCs w:val="22"/>
        </w:rPr>
        <w:t>4.</w:t>
      </w:r>
      <w:r w:rsidRPr="001A7846">
        <w:rPr>
          <w:rStyle w:val="afff1"/>
          <w:rFonts w:ascii="Times New Roman" w:hAnsi="Times New Roman"/>
          <w:color w:val="auto"/>
          <w:sz w:val="22"/>
          <w:szCs w:val="22"/>
        </w:rPr>
        <w:t>ПОДАЧА ЗАЯВКИ НА УЧАСТИЕ В ОТКРЫТОМ АУКЦИОНЕ</w:t>
      </w:r>
      <w:bookmarkEnd w:id="169"/>
      <w:bookmarkEnd w:id="170"/>
      <w:bookmarkEnd w:id="171"/>
      <w:bookmarkEnd w:id="172"/>
      <w:bookmarkEnd w:id="173"/>
      <w:r w:rsidRPr="001A7846">
        <w:rPr>
          <w:rStyle w:val="afff1"/>
          <w:rFonts w:ascii="Times New Roman" w:hAnsi="Times New Roman"/>
          <w:color w:val="auto"/>
          <w:sz w:val="22"/>
          <w:szCs w:val="22"/>
        </w:rPr>
        <w:t xml:space="preserve"> В ЭЛЕКТРОННОЙ ФОРМЕ</w:t>
      </w:r>
    </w:p>
    <w:p w:rsidR="00B84027" w:rsidRPr="00AD2AB1" w:rsidRDefault="00B84027" w:rsidP="00B84027">
      <w:pPr>
        <w:rPr>
          <w:lang w:eastAsia="en-US"/>
        </w:rPr>
      </w:pPr>
    </w:p>
    <w:p w:rsidR="00B84027" w:rsidRPr="00523171" w:rsidRDefault="00B84027" w:rsidP="00B84027">
      <w:pPr>
        <w:pStyle w:val="3"/>
        <w:widowControl w:val="0"/>
        <w:suppressLineNumbers/>
        <w:tabs>
          <w:tab w:val="left" w:pos="1260"/>
        </w:tabs>
        <w:suppressAutoHyphens/>
        <w:spacing w:before="0" w:after="0"/>
        <w:ind w:firstLine="567"/>
        <w:jc w:val="both"/>
        <w:rPr>
          <w:rFonts w:ascii="Times New Roman" w:hAnsi="Times New Roman"/>
          <w:b w:val="0"/>
          <w:sz w:val="22"/>
          <w:szCs w:val="22"/>
        </w:rPr>
      </w:pPr>
      <w:bookmarkStart w:id="177" w:name="_Toc252183682"/>
      <w:bookmarkStart w:id="178" w:name="_Toc275690902"/>
      <w:bookmarkStart w:id="179" w:name="_Toc275691278"/>
      <w:bookmarkStart w:id="180" w:name="_Toc275691430"/>
      <w:bookmarkStart w:id="181" w:name="_Toc282612874"/>
      <w:r w:rsidRPr="00523171">
        <w:rPr>
          <w:rFonts w:ascii="Times New Roman" w:hAnsi="Times New Roman"/>
          <w:b w:val="0"/>
          <w:sz w:val="22"/>
          <w:szCs w:val="22"/>
        </w:rPr>
        <w:t xml:space="preserve">4.1. Место и срок подачи и регистрации заявок на участие в </w:t>
      </w:r>
      <w:r>
        <w:rPr>
          <w:rFonts w:ascii="Times New Roman" w:hAnsi="Times New Roman"/>
          <w:b w:val="0"/>
          <w:sz w:val="22"/>
          <w:szCs w:val="22"/>
        </w:rPr>
        <w:t xml:space="preserve">открытом </w:t>
      </w:r>
      <w:r w:rsidRPr="00523171">
        <w:rPr>
          <w:rFonts w:ascii="Times New Roman" w:hAnsi="Times New Roman"/>
          <w:b w:val="0"/>
          <w:sz w:val="22"/>
          <w:szCs w:val="22"/>
        </w:rPr>
        <w:t>аукционе</w:t>
      </w:r>
      <w:bookmarkEnd w:id="177"/>
      <w:bookmarkEnd w:id="178"/>
      <w:bookmarkEnd w:id="179"/>
      <w:bookmarkEnd w:id="180"/>
      <w:bookmarkEnd w:id="181"/>
      <w:r>
        <w:rPr>
          <w:rFonts w:ascii="Times New Roman" w:hAnsi="Times New Roman"/>
          <w:b w:val="0"/>
          <w:sz w:val="22"/>
          <w:szCs w:val="22"/>
        </w:rPr>
        <w:t xml:space="preserve"> в электронной форме.</w:t>
      </w:r>
    </w:p>
    <w:p w:rsidR="00B84027" w:rsidRPr="00523171" w:rsidRDefault="00B84027" w:rsidP="00B84027">
      <w:pPr>
        <w:ind w:firstLine="567"/>
        <w:jc w:val="both"/>
        <w:rPr>
          <w:sz w:val="22"/>
          <w:szCs w:val="22"/>
        </w:rPr>
      </w:pPr>
      <w:r w:rsidRPr="00523171">
        <w:rPr>
          <w:sz w:val="22"/>
          <w:szCs w:val="22"/>
        </w:rPr>
        <w:t xml:space="preserve">4.1.1. </w:t>
      </w:r>
      <w:bookmarkStart w:id="182" w:name="sub_411"/>
      <w:r w:rsidRPr="00523171">
        <w:rPr>
          <w:sz w:val="22"/>
          <w:szCs w:val="22"/>
        </w:rPr>
        <w:t xml:space="preserve">Для участия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Участник размещения заказа, получивший аккредитацию на </w:t>
      </w:r>
      <w:hyperlink w:anchor="sub_104" w:history="1">
        <w:r w:rsidRPr="00523171">
          <w:rPr>
            <w:bCs/>
            <w:sz w:val="22"/>
            <w:szCs w:val="22"/>
          </w:rPr>
          <w:t>электронной площадке</w:t>
        </w:r>
      </w:hyperlink>
      <w:r w:rsidRPr="00523171">
        <w:rPr>
          <w:sz w:val="22"/>
          <w:szCs w:val="22"/>
        </w:rPr>
        <w:t xml:space="preserve">, подает заявку на участие в </w:t>
      </w:r>
      <w:r>
        <w:rPr>
          <w:sz w:val="22"/>
          <w:szCs w:val="22"/>
        </w:rPr>
        <w:t xml:space="preserve">открытом </w:t>
      </w:r>
      <w:r w:rsidRPr="00523171">
        <w:rPr>
          <w:sz w:val="22"/>
          <w:szCs w:val="22"/>
        </w:rPr>
        <w:t>аукционе в электронной форме.</w:t>
      </w:r>
    </w:p>
    <w:p w:rsidR="00B84027" w:rsidRPr="00523171" w:rsidRDefault="00B84027" w:rsidP="00B84027">
      <w:pPr>
        <w:ind w:firstLine="567"/>
        <w:jc w:val="both"/>
        <w:rPr>
          <w:sz w:val="22"/>
          <w:szCs w:val="22"/>
        </w:rPr>
      </w:pPr>
      <w:bookmarkStart w:id="183" w:name="sub_412"/>
      <w:bookmarkEnd w:id="182"/>
      <w:r w:rsidRPr="00523171">
        <w:rPr>
          <w:sz w:val="22"/>
          <w:szCs w:val="22"/>
        </w:rPr>
        <w:t xml:space="preserve">4.1.2.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возможно при наличии на счете Участника размещения заказа, открытом для проведения операций по обеспечению участия в </w:t>
      </w:r>
      <w:r>
        <w:rPr>
          <w:sz w:val="22"/>
          <w:szCs w:val="22"/>
        </w:rPr>
        <w:t xml:space="preserve">открытых </w:t>
      </w:r>
      <w:r w:rsidRPr="00523171">
        <w:rPr>
          <w:sz w:val="22"/>
          <w:szCs w:val="22"/>
        </w:rPr>
        <w:t>аукционах</w:t>
      </w:r>
      <w:r>
        <w:rPr>
          <w:sz w:val="22"/>
          <w:szCs w:val="22"/>
        </w:rPr>
        <w:t xml:space="preserve"> в электронной форме</w:t>
      </w:r>
      <w:r w:rsidRPr="00523171">
        <w:rPr>
          <w:sz w:val="22"/>
          <w:szCs w:val="22"/>
        </w:rPr>
        <w:t xml:space="preserve">, денежных средств, в отношении которых не осуществлено блокирование операций по счету, в размере не менее чем размер обеспечения </w:t>
      </w:r>
      <w:r w:rsidRPr="00523171">
        <w:rPr>
          <w:sz w:val="22"/>
          <w:szCs w:val="22"/>
        </w:rPr>
        <w:lastRenderedPageBreak/>
        <w:t xml:space="preserve">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предусмотренный настоящей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ind w:firstLine="567"/>
        <w:jc w:val="both"/>
        <w:rPr>
          <w:sz w:val="22"/>
          <w:szCs w:val="22"/>
        </w:rPr>
      </w:pPr>
      <w:bookmarkStart w:id="184" w:name="sub_413"/>
      <w:bookmarkEnd w:id="183"/>
      <w:r w:rsidRPr="00523171">
        <w:rPr>
          <w:sz w:val="22"/>
          <w:szCs w:val="22"/>
        </w:rPr>
        <w:t xml:space="preserve">4.1.3. Участник размещения заказа вправе подать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 любой момент с момента размещения на официальном сайте извещения о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до даты и времени окончания срока подачи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указанных в </w:t>
      </w:r>
      <w:r>
        <w:rPr>
          <w:sz w:val="22"/>
          <w:szCs w:val="22"/>
        </w:rPr>
        <w:t xml:space="preserve">ИНФОРМАЦИОННОЙ </w:t>
      </w:r>
      <w:r w:rsidRPr="00523171">
        <w:rPr>
          <w:sz w:val="22"/>
          <w:szCs w:val="22"/>
        </w:rPr>
        <w:t>КАРТ</w:t>
      </w:r>
      <w:r>
        <w:rPr>
          <w:sz w:val="22"/>
          <w:szCs w:val="22"/>
        </w:rPr>
        <w:t>Е</w:t>
      </w:r>
      <w:r w:rsidRPr="00523171">
        <w:rPr>
          <w:sz w:val="22"/>
          <w:szCs w:val="22"/>
        </w:rPr>
        <w:t>.</w:t>
      </w:r>
    </w:p>
    <w:bookmarkEnd w:id="184"/>
    <w:p w:rsidR="00B84027" w:rsidRPr="00523171" w:rsidRDefault="00B84027" w:rsidP="00B84027">
      <w:pPr>
        <w:ind w:firstLine="567"/>
        <w:jc w:val="both"/>
        <w:rPr>
          <w:sz w:val="22"/>
          <w:szCs w:val="22"/>
        </w:rPr>
      </w:pPr>
      <w:r w:rsidRPr="00523171">
        <w:rPr>
          <w:sz w:val="22"/>
          <w:szCs w:val="22"/>
        </w:rPr>
        <w:t xml:space="preserve">4.1.4.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принимаются оператором электронной площадки</w:t>
      </w:r>
      <w:r>
        <w:rPr>
          <w:sz w:val="22"/>
          <w:szCs w:val="22"/>
        </w:rPr>
        <w:t>,</w:t>
      </w:r>
      <w:r w:rsidRPr="00523171">
        <w:rPr>
          <w:sz w:val="22"/>
          <w:szCs w:val="22"/>
        </w:rPr>
        <w:t xml:space="preserve"> на которой будет проводиться </w:t>
      </w:r>
      <w:r>
        <w:rPr>
          <w:sz w:val="22"/>
          <w:szCs w:val="22"/>
        </w:rPr>
        <w:t xml:space="preserve">открытый </w:t>
      </w:r>
      <w:r w:rsidRPr="00523171">
        <w:rPr>
          <w:sz w:val="22"/>
          <w:szCs w:val="22"/>
        </w:rPr>
        <w:t>аукцион</w:t>
      </w:r>
      <w:r>
        <w:rPr>
          <w:sz w:val="22"/>
          <w:szCs w:val="22"/>
        </w:rPr>
        <w:t xml:space="preserve"> в электронной форме</w:t>
      </w:r>
      <w:r w:rsidRPr="00523171">
        <w:rPr>
          <w:sz w:val="22"/>
          <w:szCs w:val="22"/>
        </w:rPr>
        <w:t xml:space="preserve"> (адрес электронной площадки указан в извещении о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и в ИНФОРМАЦИОНН</w:t>
      </w:r>
      <w:r>
        <w:rPr>
          <w:sz w:val="22"/>
          <w:szCs w:val="22"/>
        </w:rPr>
        <w:t xml:space="preserve">ОЙ </w:t>
      </w:r>
      <w:r w:rsidRPr="00523171">
        <w:rPr>
          <w:sz w:val="22"/>
          <w:szCs w:val="22"/>
        </w:rPr>
        <w:t xml:space="preserve"> КАРТ</w:t>
      </w:r>
      <w:r>
        <w:rPr>
          <w:sz w:val="22"/>
          <w:szCs w:val="22"/>
        </w:rPr>
        <w:t>Е</w:t>
      </w:r>
      <w:r w:rsidRPr="00523171">
        <w:rPr>
          <w:sz w:val="22"/>
          <w:szCs w:val="22"/>
        </w:rPr>
        <w:t xml:space="preserve">), в течение времени, указанного в </w:t>
      </w:r>
      <w:r>
        <w:rPr>
          <w:sz w:val="22"/>
          <w:szCs w:val="22"/>
        </w:rPr>
        <w:t xml:space="preserve">ИНФОРМАЦИОННОЙ </w:t>
      </w:r>
      <w:r w:rsidRPr="00523171">
        <w:rPr>
          <w:sz w:val="22"/>
          <w:szCs w:val="22"/>
        </w:rPr>
        <w:t>КАРТ</w:t>
      </w:r>
      <w:r>
        <w:rPr>
          <w:sz w:val="22"/>
          <w:szCs w:val="22"/>
        </w:rPr>
        <w:t>Е</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4.1.5. Не позднее дня, следующего за днем окончания срока подачи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оператор электронной площадки направляет Заказчику первую часть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4.1.6. Заявка на участие в</w:t>
      </w:r>
      <w:r>
        <w:rPr>
          <w:sz w:val="22"/>
          <w:szCs w:val="22"/>
        </w:rPr>
        <w:t xml:space="preserve"> открытом </w:t>
      </w:r>
      <w:r w:rsidRPr="00523171">
        <w:rPr>
          <w:sz w:val="22"/>
          <w:szCs w:val="22"/>
        </w:rPr>
        <w:t>аукционе</w:t>
      </w:r>
      <w:r>
        <w:rPr>
          <w:sz w:val="22"/>
          <w:szCs w:val="22"/>
        </w:rPr>
        <w:t xml:space="preserve"> в электронной форме</w:t>
      </w:r>
      <w:r w:rsidRPr="00523171">
        <w:rPr>
          <w:sz w:val="22"/>
          <w:szCs w:val="22"/>
        </w:rPr>
        <w:t xml:space="preserve"> направляется Участником размещения заказа оператору электронной площадки в форме двух электронных документов (пункт 3.2.1.). Указанные электронные документы подаются одновременно.</w:t>
      </w:r>
    </w:p>
    <w:p w:rsidR="00B84027" w:rsidRPr="00523171" w:rsidRDefault="00B84027" w:rsidP="00B84027">
      <w:pPr>
        <w:pStyle w:val="38"/>
        <w:numPr>
          <w:ilvl w:val="2"/>
          <w:numId w:val="0"/>
        </w:numPr>
        <w:tabs>
          <w:tab w:val="left" w:pos="720"/>
          <w:tab w:val="num" w:pos="1080"/>
        </w:tabs>
        <w:ind w:firstLine="567"/>
        <w:rPr>
          <w:sz w:val="22"/>
          <w:szCs w:val="22"/>
        </w:rPr>
      </w:pPr>
      <w:r w:rsidRPr="00523171">
        <w:rPr>
          <w:sz w:val="22"/>
          <w:szCs w:val="22"/>
        </w:rPr>
        <w:t xml:space="preserve">4.1.7. Каждая заявка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поступившая в срок, регистрируется и ей присваивается порядковый номер, в соответствии с поступлением заявки. </w:t>
      </w:r>
    </w:p>
    <w:p w:rsidR="00B84027" w:rsidRPr="00523171" w:rsidRDefault="00B84027" w:rsidP="00B84027">
      <w:pPr>
        <w:autoSpaceDE w:val="0"/>
        <w:autoSpaceDN w:val="0"/>
        <w:adjustRightInd w:val="0"/>
        <w:ind w:firstLine="540"/>
        <w:jc w:val="both"/>
        <w:outlineLvl w:val="1"/>
        <w:rPr>
          <w:sz w:val="22"/>
          <w:szCs w:val="22"/>
        </w:rPr>
      </w:pPr>
      <w:bookmarkStart w:id="185" w:name="_Toc282612875"/>
      <w:r w:rsidRPr="00523171">
        <w:rPr>
          <w:sz w:val="22"/>
          <w:szCs w:val="22"/>
        </w:rPr>
        <w:t>4.1.8</w:t>
      </w:r>
      <w:r w:rsidRPr="00523171">
        <w:rPr>
          <w:spacing w:val="-4"/>
          <w:sz w:val="22"/>
          <w:szCs w:val="22"/>
        </w:rPr>
        <w:t xml:space="preserve">. </w:t>
      </w:r>
      <w:r w:rsidRPr="00523171">
        <w:rPr>
          <w:sz w:val="22"/>
          <w:szCs w:val="22"/>
        </w:rPr>
        <w:t>В течение одного часа с момента получения заявки на участие в открытом аукционе в электронной форме оператор электронной площадки возвращает заявку подавшему ее участнику размещения заказа в случае:</w:t>
      </w:r>
      <w:bookmarkEnd w:id="185"/>
    </w:p>
    <w:p w:rsidR="00B84027" w:rsidRPr="00523171" w:rsidRDefault="00B84027" w:rsidP="00B84027">
      <w:pPr>
        <w:autoSpaceDE w:val="0"/>
        <w:autoSpaceDN w:val="0"/>
        <w:adjustRightInd w:val="0"/>
        <w:ind w:firstLine="540"/>
        <w:jc w:val="both"/>
        <w:outlineLvl w:val="1"/>
        <w:rPr>
          <w:sz w:val="22"/>
          <w:szCs w:val="22"/>
        </w:rPr>
      </w:pPr>
      <w:bookmarkStart w:id="186" w:name="_Toc282612876"/>
      <w:r w:rsidRPr="00523171">
        <w:rPr>
          <w:sz w:val="22"/>
          <w:szCs w:val="22"/>
        </w:rPr>
        <w:t>1) предоставления заявки на участие в открытом аукционе</w:t>
      </w:r>
      <w:r>
        <w:rPr>
          <w:sz w:val="22"/>
          <w:szCs w:val="22"/>
        </w:rPr>
        <w:t xml:space="preserve"> в электронной форме</w:t>
      </w:r>
      <w:r w:rsidRPr="00523171">
        <w:rPr>
          <w:sz w:val="22"/>
          <w:szCs w:val="22"/>
        </w:rPr>
        <w:t xml:space="preserve"> не подписанной электронной цифровой подписью лица, имеющего право действовать от имени Участника размещения заказа;</w:t>
      </w:r>
      <w:bookmarkEnd w:id="186"/>
    </w:p>
    <w:p w:rsidR="00B84027" w:rsidRPr="00523171" w:rsidRDefault="00B84027" w:rsidP="00B84027">
      <w:pPr>
        <w:autoSpaceDE w:val="0"/>
        <w:autoSpaceDN w:val="0"/>
        <w:adjustRightInd w:val="0"/>
        <w:ind w:firstLine="540"/>
        <w:jc w:val="both"/>
        <w:outlineLvl w:val="1"/>
        <w:rPr>
          <w:sz w:val="22"/>
          <w:szCs w:val="22"/>
        </w:rPr>
      </w:pPr>
      <w:bookmarkStart w:id="187" w:name="_Toc282612877"/>
      <w:r w:rsidRPr="00523171">
        <w:rPr>
          <w:sz w:val="22"/>
          <w:szCs w:val="22"/>
        </w:rPr>
        <w:t xml:space="preserve">2) отсутствия на счете, открытом для проведения операций по обеспечению участия в открытых аукционах в электронной форме, Участника размещения заказа, подавшего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денежных средств в размере обеспечения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в отношении которых не осуществлено блокирование;</w:t>
      </w:r>
      <w:bookmarkEnd w:id="187"/>
    </w:p>
    <w:p w:rsidR="00B84027" w:rsidRPr="00523171" w:rsidRDefault="00B84027" w:rsidP="00B84027">
      <w:pPr>
        <w:autoSpaceDE w:val="0"/>
        <w:autoSpaceDN w:val="0"/>
        <w:adjustRightInd w:val="0"/>
        <w:ind w:firstLine="540"/>
        <w:jc w:val="both"/>
        <w:outlineLvl w:val="1"/>
        <w:rPr>
          <w:sz w:val="22"/>
          <w:szCs w:val="22"/>
        </w:rPr>
      </w:pPr>
      <w:bookmarkStart w:id="188" w:name="_Toc282612878"/>
      <w:r w:rsidRPr="00523171">
        <w:rPr>
          <w:sz w:val="22"/>
          <w:szCs w:val="22"/>
        </w:rPr>
        <w:t xml:space="preserve">3) подачи одним Участником размещения заказа двух и более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 отношении одного и того же лота при условии, что поданные ранее заявки таким участником не отозваны. В этом случае такому участнику возвращаются все заявки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поданные в отношении данного лота;</w:t>
      </w:r>
      <w:bookmarkEnd w:id="188"/>
    </w:p>
    <w:p w:rsidR="00B84027" w:rsidRPr="00523171" w:rsidRDefault="00B84027" w:rsidP="00B84027">
      <w:pPr>
        <w:autoSpaceDE w:val="0"/>
        <w:autoSpaceDN w:val="0"/>
        <w:adjustRightInd w:val="0"/>
        <w:ind w:firstLine="540"/>
        <w:jc w:val="both"/>
        <w:outlineLvl w:val="1"/>
        <w:rPr>
          <w:sz w:val="22"/>
          <w:szCs w:val="22"/>
        </w:rPr>
      </w:pPr>
      <w:bookmarkStart w:id="189" w:name="_Toc282612879"/>
      <w:r w:rsidRPr="00523171">
        <w:rPr>
          <w:sz w:val="22"/>
          <w:szCs w:val="22"/>
        </w:rPr>
        <w:t>4) получения заявки на участие в открытом аукционе</w:t>
      </w:r>
      <w:r>
        <w:rPr>
          <w:sz w:val="22"/>
          <w:szCs w:val="22"/>
        </w:rPr>
        <w:t xml:space="preserve"> в электронной форме</w:t>
      </w:r>
      <w:r w:rsidRPr="00523171">
        <w:rPr>
          <w:sz w:val="22"/>
          <w:szCs w:val="22"/>
        </w:rPr>
        <w:t xml:space="preserve"> после дня и времени окончания срока подачи заявок;</w:t>
      </w:r>
      <w:bookmarkEnd w:id="189"/>
    </w:p>
    <w:p w:rsidR="00B84027" w:rsidRPr="00523171" w:rsidRDefault="00B84027" w:rsidP="00B84027">
      <w:pPr>
        <w:autoSpaceDE w:val="0"/>
        <w:autoSpaceDN w:val="0"/>
        <w:adjustRightInd w:val="0"/>
        <w:ind w:firstLine="540"/>
        <w:jc w:val="both"/>
        <w:outlineLvl w:val="1"/>
        <w:rPr>
          <w:sz w:val="22"/>
          <w:szCs w:val="22"/>
        </w:rPr>
      </w:pPr>
      <w:bookmarkStart w:id="190" w:name="_Toc282612880"/>
      <w:r w:rsidRPr="00523171">
        <w:rPr>
          <w:sz w:val="22"/>
          <w:szCs w:val="22"/>
        </w:rPr>
        <w:t>5) получения заявки на участие в открытом аукционе</w:t>
      </w:r>
      <w:r>
        <w:rPr>
          <w:sz w:val="22"/>
          <w:szCs w:val="22"/>
        </w:rPr>
        <w:t xml:space="preserve"> в электронной форме</w:t>
      </w:r>
      <w:r w:rsidRPr="00523171">
        <w:rPr>
          <w:sz w:val="22"/>
          <w:szCs w:val="22"/>
        </w:rPr>
        <w:t xml:space="preserve"> от Участника размещения заказа, в случае если такая заявка, подана Участником размещения заказа, до окончание срока аккредитации которого осталось три месяца.</w:t>
      </w:r>
      <w:bookmarkEnd w:id="190"/>
    </w:p>
    <w:p w:rsidR="00B84027" w:rsidRPr="00523171" w:rsidRDefault="00B84027" w:rsidP="00B84027">
      <w:pPr>
        <w:tabs>
          <w:tab w:val="left" w:pos="1260"/>
        </w:tabs>
        <w:ind w:firstLine="567"/>
        <w:jc w:val="both"/>
        <w:rPr>
          <w:spacing w:val="-4"/>
          <w:sz w:val="22"/>
          <w:szCs w:val="22"/>
        </w:rPr>
      </w:pPr>
    </w:p>
    <w:p w:rsidR="00B84027" w:rsidRPr="00523171" w:rsidRDefault="00B84027" w:rsidP="00B84027">
      <w:pPr>
        <w:pStyle w:val="20"/>
        <w:spacing w:before="0" w:after="0"/>
        <w:ind w:left="0" w:firstLine="567"/>
        <w:rPr>
          <w:b w:val="0"/>
          <w:sz w:val="22"/>
          <w:szCs w:val="22"/>
        </w:rPr>
      </w:pPr>
      <w:bookmarkStart w:id="191" w:name="_Toc282612881"/>
      <w:r w:rsidRPr="00523171">
        <w:rPr>
          <w:b w:val="0"/>
          <w:sz w:val="22"/>
          <w:szCs w:val="22"/>
        </w:rPr>
        <w:t>4.2.</w:t>
      </w:r>
      <w:r w:rsidRPr="00523171">
        <w:rPr>
          <w:b w:val="0"/>
          <w:sz w:val="22"/>
          <w:szCs w:val="22"/>
        </w:rPr>
        <w:tab/>
        <w:t xml:space="preserve">Изменения и отзыв заявок на участие в </w:t>
      </w:r>
      <w:r>
        <w:rPr>
          <w:b w:val="0"/>
          <w:sz w:val="22"/>
          <w:szCs w:val="22"/>
        </w:rPr>
        <w:t xml:space="preserve">открытом </w:t>
      </w:r>
      <w:r w:rsidRPr="00523171">
        <w:rPr>
          <w:b w:val="0"/>
          <w:sz w:val="22"/>
          <w:szCs w:val="22"/>
        </w:rPr>
        <w:t>аукционе</w:t>
      </w:r>
      <w:r>
        <w:rPr>
          <w:b w:val="0"/>
          <w:sz w:val="22"/>
          <w:szCs w:val="22"/>
        </w:rPr>
        <w:t xml:space="preserve"> в электронной форме</w:t>
      </w:r>
      <w:r w:rsidRPr="00523171">
        <w:rPr>
          <w:b w:val="0"/>
          <w:sz w:val="22"/>
          <w:szCs w:val="22"/>
        </w:rPr>
        <w:t>.</w:t>
      </w:r>
      <w:bookmarkEnd w:id="191"/>
    </w:p>
    <w:p w:rsidR="00B84027" w:rsidRPr="00523171" w:rsidRDefault="00B84027" w:rsidP="00B84027">
      <w:pPr>
        <w:pStyle w:val="02statia2"/>
        <w:spacing w:before="0" w:line="240" w:lineRule="auto"/>
        <w:ind w:left="0" w:firstLine="567"/>
        <w:rPr>
          <w:rFonts w:ascii="Times New Roman" w:hAnsi="Times New Roman"/>
          <w:color w:val="auto"/>
          <w:sz w:val="22"/>
          <w:szCs w:val="22"/>
        </w:rPr>
      </w:pPr>
      <w:r w:rsidRPr="00523171">
        <w:rPr>
          <w:rFonts w:ascii="Times New Roman" w:hAnsi="Times New Roman"/>
          <w:color w:val="auto"/>
          <w:sz w:val="22"/>
          <w:szCs w:val="22"/>
        </w:rPr>
        <w:t>4.2.1. Изменение Участником размещения заказа своей заявки на участие в</w:t>
      </w:r>
      <w:r>
        <w:rPr>
          <w:rFonts w:ascii="Times New Roman" w:hAnsi="Times New Roman"/>
          <w:color w:val="auto"/>
          <w:sz w:val="22"/>
          <w:szCs w:val="22"/>
        </w:rPr>
        <w:t xml:space="preserve"> открытом</w:t>
      </w:r>
      <w:r w:rsidRPr="00523171">
        <w:rPr>
          <w:rFonts w:ascii="Times New Roman" w:hAnsi="Times New Roman"/>
          <w:color w:val="auto"/>
          <w:sz w:val="22"/>
          <w:szCs w:val="22"/>
        </w:rPr>
        <w:t xml:space="preserve"> аукционе</w:t>
      </w:r>
      <w:r>
        <w:rPr>
          <w:rFonts w:ascii="Times New Roman" w:hAnsi="Times New Roman"/>
          <w:color w:val="auto"/>
          <w:sz w:val="22"/>
          <w:szCs w:val="22"/>
        </w:rPr>
        <w:t xml:space="preserve"> в электронной форме</w:t>
      </w:r>
      <w:r w:rsidRPr="00523171">
        <w:rPr>
          <w:rFonts w:ascii="Times New Roman" w:hAnsi="Times New Roman"/>
          <w:color w:val="auto"/>
          <w:sz w:val="22"/>
          <w:szCs w:val="22"/>
        </w:rPr>
        <w:t xml:space="preserve"> после подачи ее заказчику не допускается.</w:t>
      </w:r>
    </w:p>
    <w:p w:rsidR="00B84027" w:rsidRPr="00523171" w:rsidRDefault="00B84027" w:rsidP="00B84027">
      <w:pPr>
        <w:widowControl w:val="0"/>
        <w:tabs>
          <w:tab w:val="left" w:pos="1260"/>
        </w:tabs>
        <w:ind w:firstLine="567"/>
        <w:jc w:val="both"/>
        <w:rPr>
          <w:sz w:val="22"/>
          <w:szCs w:val="22"/>
        </w:rPr>
      </w:pPr>
      <w:r w:rsidRPr="00523171">
        <w:rPr>
          <w:sz w:val="22"/>
          <w:szCs w:val="22"/>
        </w:rPr>
        <w:t xml:space="preserve">4.2.2. Участник размещения заказа, подавший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вправе отозвать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не позднее окончания срока подачи заявок, указанного в ИНФОРМАЦИОНН</w:t>
      </w:r>
      <w:r>
        <w:rPr>
          <w:sz w:val="22"/>
          <w:szCs w:val="22"/>
        </w:rPr>
        <w:t xml:space="preserve">ОЙ </w:t>
      </w:r>
      <w:r w:rsidRPr="00523171">
        <w:rPr>
          <w:sz w:val="22"/>
          <w:szCs w:val="22"/>
        </w:rPr>
        <w:t xml:space="preserve"> КАРТ</w:t>
      </w:r>
      <w:r>
        <w:rPr>
          <w:sz w:val="22"/>
          <w:szCs w:val="22"/>
        </w:rPr>
        <w:t>Е</w:t>
      </w:r>
      <w:r w:rsidRPr="00523171">
        <w:rPr>
          <w:sz w:val="22"/>
          <w:szCs w:val="22"/>
        </w:rPr>
        <w:t>, направив об этом уведомление оператору электронной площадки.</w:t>
      </w:r>
    </w:p>
    <w:p w:rsidR="00B84027" w:rsidRPr="00523171" w:rsidRDefault="00B84027" w:rsidP="00B84027">
      <w:pPr>
        <w:pStyle w:val="afff7"/>
        <w:spacing w:before="0" w:line="240" w:lineRule="auto"/>
        <w:ind w:firstLine="567"/>
        <w:jc w:val="both"/>
        <w:outlineLvl w:val="0"/>
        <w:rPr>
          <w:rStyle w:val="afff1"/>
          <w:rFonts w:ascii="Times New Roman" w:hAnsi="Times New Roman"/>
          <w:color w:val="auto"/>
          <w:sz w:val="22"/>
          <w:szCs w:val="22"/>
        </w:rPr>
      </w:pPr>
      <w:bookmarkStart w:id="192" w:name="_Toc252183683"/>
      <w:bookmarkStart w:id="193" w:name="_Toc220468357"/>
      <w:bookmarkStart w:id="194" w:name="_Toc275690919"/>
      <w:bookmarkStart w:id="195" w:name="_Toc275691295"/>
      <w:bookmarkStart w:id="196" w:name="_Toc275691447"/>
      <w:bookmarkStart w:id="197" w:name="_Toc180148399"/>
      <w:bookmarkEnd w:id="174"/>
      <w:bookmarkEnd w:id="175"/>
      <w:bookmarkEnd w:id="176"/>
    </w:p>
    <w:p w:rsidR="00B84027" w:rsidRPr="00523171" w:rsidRDefault="00B84027" w:rsidP="00B84027">
      <w:pPr>
        <w:pStyle w:val="afff7"/>
        <w:spacing w:before="0" w:line="240" w:lineRule="auto"/>
        <w:ind w:firstLine="567"/>
        <w:jc w:val="both"/>
        <w:outlineLvl w:val="0"/>
        <w:rPr>
          <w:rStyle w:val="afff1"/>
          <w:rFonts w:ascii="Times New Roman" w:hAnsi="Times New Roman"/>
          <w:color w:val="auto"/>
          <w:sz w:val="22"/>
          <w:szCs w:val="22"/>
        </w:rPr>
      </w:pPr>
      <w:bookmarkStart w:id="198" w:name="_Toc282612882"/>
      <w:r w:rsidRPr="00523171">
        <w:rPr>
          <w:rStyle w:val="afff1"/>
          <w:rFonts w:ascii="Times New Roman" w:hAnsi="Times New Roman"/>
          <w:color w:val="auto"/>
          <w:sz w:val="22"/>
          <w:szCs w:val="22"/>
        </w:rPr>
        <w:t>5.</w:t>
      </w:r>
      <w:r w:rsidRPr="00523171">
        <w:rPr>
          <w:rStyle w:val="afff1"/>
          <w:rFonts w:ascii="Times New Roman" w:hAnsi="Times New Roman"/>
          <w:color w:val="auto"/>
          <w:sz w:val="22"/>
          <w:szCs w:val="22"/>
        </w:rPr>
        <w:tab/>
      </w:r>
      <w:r w:rsidRPr="00AD2AB1">
        <w:rPr>
          <w:rStyle w:val="afff1"/>
          <w:rFonts w:ascii="Times New Roman" w:hAnsi="Times New Roman"/>
          <w:color w:val="auto"/>
          <w:sz w:val="22"/>
          <w:szCs w:val="22"/>
        </w:rPr>
        <w:t>РАССМОТРЕНИЕ ЗАЯВОК НА УЧАСТИЕ В ОТКРЫТОМ  АУКЦИОНЕ В ЭЛЕКТРОННОЙ ФОРМЕ</w:t>
      </w:r>
      <w:r w:rsidRPr="00523171">
        <w:rPr>
          <w:rStyle w:val="afff1"/>
          <w:rFonts w:ascii="Times New Roman" w:hAnsi="Times New Roman"/>
          <w:color w:val="auto"/>
          <w:sz w:val="22"/>
          <w:szCs w:val="22"/>
        </w:rPr>
        <w:t>.</w:t>
      </w:r>
      <w:bookmarkEnd w:id="192"/>
      <w:bookmarkEnd w:id="198"/>
    </w:p>
    <w:p w:rsidR="00B84027" w:rsidRPr="00523171" w:rsidRDefault="00B84027" w:rsidP="00B84027">
      <w:pPr>
        <w:ind w:firstLine="567"/>
        <w:rPr>
          <w:sz w:val="22"/>
          <w:szCs w:val="22"/>
          <w:lang w:eastAsia="en-US"/>
        </w:rPr>
      </w:pPr>
    </w:p>
    <w:p w:rsidR="00B84027" w:rsidRPr="00523171" w:rsidRDefault="00B84027" w:rsidP="00B84027">
      <w:pPr>
        <w:pStyle w:val="3"/>
        <w:widowControl w:val="0"/>
        <w:suppressLineNumbers/>
        <w:tabs>
          <w:tab w:val="left" w:pos="1260"/>
        </w:tabs>
        <w:suppressAutoHyphens/>
        <w:spacing w:before="0" w:after="0"/>
        <w:ind w:firstLine="567"/>
        <w:jc w:val="both"/>
        <w:rPr>
          <w:rFonts w:ascii="Times New Roman" w:hAnsi="Times New Roman"/>
          <w:b w:val="0"/>
          <w:sz w:val="22"/>
          <w:szCs w:val="22"/>
        </w:rPr>
      </w:pPr>
      <w:bookmarkStart w:id="199" w:name="_Toc252183684"/>
      <w:bookmarkStart w:id="200" w:name="_Toc282612883"/>
      <w:r w:rsidRPr="00523171">
        <w:rPr>
          <w:rFonts w:ascii="Times New Roman" w:hAnsi="Times New Roman"/>
          <w:b w:val="0"/>
          <w:sz w:val="22"/>
          <w:szCs w:val="22"/>
        </w:rPr>
        <w:lastRenderedPageBreak/>
        <w:t>5.1.</w:t>
      </w:r>
      <w:r w:rsidRPr="00523171">
        <w:rPr>
          <w:rFonts w:ascii="Times New Roman" w:hAnsi="Times New Roman"/>
          <w:b w:val="0"/>
          <w:sz w:val="22"/>
          <w:szCs w:val="22"/>
        </w:rPr>
        <w:tab/>
        <w:t xml:space="preserve">Рассмотрение первых частей заявок на участие в </w:t>
      </w:r>
      <w:r>
        <w:rPr>
          <w:rFonts w:ascii="Times New Roman" w:hAnsi="Times New Roman"/>
          <w:b w:val="0"/>
          <w:sz w:val="22"/>
          <w:szCs w:val="22"/>
        </w:rPr>
        <w:t xml:space="preserve">открытом </w:t>
      </w:r>
      <w:r w:rsidRPr="00523171">
        <w:rPr>
          <w:rFonts w:ascii="Times New Roman" w:hAnsi="Times New Roman"/>
          <w:b w:val="0"/>
          <w:sz w:val="22"/>
          <w:szCs w:val="22"/>
        </w:rPr>
        <w:t>аукционе</w:t>
      </w:r>
      <w:r>
        <w:rPr>
          <w:rFonts w:ascii="Times New Roman" w:hAnsi="Times New Roman"/>
          <w:b w:val="0"/>
          <w:sz w:val="22"/>
          <w:szCs w:val="22"/>
        </w:rPr>
        <w:t xml:space="preserve"> в электронной форме</w:t>
      </w:r>
      <w:r w:rsidRPr="00523171">
        <w:rPr>
          <w:rFonts w:ascii="Times New Roman" w:hAnsi="Times New Roman"/>
          <w:b w:val="0"/>
          <w:sz w:val="22"/>
          <w:szCs w:val="22"/>
        </w:rPr>
        <w:t>.</w:t>
      </w:r>
      <w:bookmarkEnd w:id="199"/>
      <w:bookmarkEnd w:id="200"/>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5.1.1. </w:t>
      </w:r>
      <w:r>
        <w:rPr>
          <w:sz w:val="22"/>
          <w:szCs w:val="22"/>
        </w:rPr>
        <w:t>Единая</w:t>
      </w:r>
      <w:r w:rsidRPr="00523171">
        <w:rPr>
          <w:sz w:val="22"/>
          <w:szCs w:val="22"/>
        </w:rPr>
        <w:t xml:space="preserve"> комиссия проверяет первые части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на соответствие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  отношении товаров, на поставки которых размещается заказ.</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5.1.2. Срок рассмотрения первых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не может превышать семь дней со дня окончания срока подачи заявок на участие в</w:t>
      </w:r>
      <w:r>
        <w:rPr>
          <w:sz w:val="22"/>
          <w:szCs w:val="22"/>
        </w:rPr>
        <w:t xml:space="preserve"> 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5.1.3. На основании результатов рассмотрения первых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содержащих сведения, предусмотренные пунктом 3.2.2., </w:t>
      </w:r>
      <w:r>
        <w:rPr>
          <w:sz w:val="22"/>
          <w:szCs w:val="22"/>
        </w:rPr>
        <w:t>Единой</w:t>
      </w:r>
      <w:r w:rsidRPr="00523171">
        <w:rPr>
          <w:sz w:val="22"/>
          <w:szCs w:val="22"/>
        </w:rPr>
        <w:t xml:space="preserve"> комиссией принимается решение о допуске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Участника размещения заказа и о признании Участника размещения заказа, подавшего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или об отказе в допуске такого Участника размещения заказа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5.1.4. Участник размещения заказа не допускается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 случае:</w:t>
      </w:r>
    </w:p>
    <w:p w:rsidR="00B84027" w:rsidRPr="00523171" w:rsidRDefault="00B84027" w:rsidP="00B84027">
      <w:pPr>
        <w:autoSpaceDE w:val="0"/>
        <w:autoSpaceDN w:val="0"/>
        <w:adjustRightInd w:val="0"/>
        <w:ind w:firstLine="567"/>
        <w:jc w:val="both"/>
        <w:rPr>
          <w:sz w:val="22"/>
          <w:szCs w:val="22"/>
        </w:rPr>
      </w:pPr>
      <w:r w:rsidRPr="00523171">
        <w:rPr>
          <w:sz w:val="22"/>
          <w:szCs w:val="22"/>
        </w:rPr>
        <w:t>1) не предоставления сведений, предусмотренных пунктом 3.2.2. или предоставления недостоверных сведений.</w:t>
      </w:r>
    </w:p>
    <w:p w:rsidR="00B84027" w:rsidRPr="00523171" w:rsidRDefault="00B84027" w:rsidP="00B84027">
      <w:pPr>
        <w:autoSpaceDE w:val="0"/>
        <w:autoSpaceDN w:val="0"/>
        <w:adjustRightInd w:val="0"/>
        <w:ind w:firstLine="567"/>
        <w:jc w:val="both"/>
        <w:rPr>
          <w:sz w:val="22"/>
          <w:szCs w:val="22"/>
        </w:rPr>
      </w:pPr>
      <w:r w:rsidRPr="00523171">
        <w:rPr>
          <w:sz w:val="22"/>
          <w:szCs w:val="22"/>
        </w:rPr>
        <w:t>2) несоответствия сведений, предусмотренных пунктом 3.2.2, требованиям документации об открытом аукционе в электронной форме, в том числе установленных в разделе ТЕХНИЧЕСК</w:t>
      </w:r>
      <w:r>
        <w:rPr>
          <w:sz w:val="22"/>
          <w:szCs w:val="22"/>
        </w:rPr>
        <w:t>ОЕ ЗАДАНИЕ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5.1.5. Отказ в допуске к участию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по основаниям, не предусмотренным пунктом  5.1.4., не допускается.</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5.1.6. На основании результатов рассмотрения первых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 Единой</w:t>
      </w:r>
      <w:r w:rsidRPr="00523171">
        <w:rPr>
          <w:sz w:val="22"/>
          <w:szCs w:val="22"/>
        </w:rPr>
        <w:t xml:space="preserve"> комиссией оформляется протокол рассмотрения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который ведется </w:t>
      </w:r>
      <w:r>
        <w:rPr>
          <w:sz w:val="22"/>
          <w:szCs w:val="22"/>
        </w:rPr>
        <w:t>Единой</w:t>
      </w:r>
      <w:r w:rsidRPr="00523171">
        <w:rPr>
          <w:sz w:val="22"/>
          <w:szCs w:val="22"/>
        </w:rPr>
        <w:t xml:space="preserve"> комиссией и подписывается всеми присутствующими на заседании членами </w:t>
      </w:r>
      <w:r>
        <w:rPr>
          <w:sz w:val="22"/>
          <w:szCs w:val="22"/>
        </w:rPr>
        <w:t>Единой</w:t>
      </w:r>
      <w:r w:rsidRPr="00523171">
        <w:rPr>
          <w:sz w:val="22"/>
          <w:szCs w:val="22"/>
        </w:rPr>
        <w:t xml:space="preserve"> комиссии и Заказчиком в день окончания рассмотрения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Протокол должен содержать сведения о порядковых номерах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решение о допуске Участника размещения заказа, подавшего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 соответствующим порядковым номером,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 о признании его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или об отказе в допуске Участника размещения заказа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 обоснованием такого решения и с указанием положений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которым не соответствует заявка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этого Участника размещения заказа, положений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которые не соответствуют требованиям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сведения о членах </w:t>
      </w:r>
      <w:r>
        <w:rPr>
          <w:sz w:val="22"/>
          <w:szCs w:val="22"/>
        </w:rPr>
        <w:t>Единой</w:t>
      </w:r>
      <w:r w:rsidRPr="00523171">
        <w:rPr>
          <w:sz w:val="22"/>
          <w:szCs w:val="22"/>
        </w:rPr>
        <w:t xml:space="preserve"> комиссии, принявших решение, сведения о решении каждого члена </w:t>
      </w:r>
      <w:r>
        <w:rPr>
          <w:sz w:val="22"/>
          <w:szCs w:val="22"/>
        </w:rPr>
        <w:t>Единой</w:t>
      </w:r>
      <w:r w:rsidRPr="00523171">
        <w:rPr>
          <w:sz w:val="22"/>
          <w:szCs w:val="22"/>
        </w:rPr>
        <w:t xml:space="preserve"> комиссии о допуске Участника размещения заказа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или об отказе в допуске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Указанный протокол в день окончания рассмотрения заявок на участие в</w:t>
      </w:r>
      <w:r>
        <w:rPr>
          <w:sz w:val="22"/>
          <w:szCs w:val="22"/>
        </w:rPr>
        <w:t xml:space="preserve"> открытом </w:t>
      </w:r>
      <w:r w:rsidRPr="00523171">
        <w:rPr>
          <w:sz w:val="22"/>
          <w:szCs w:val="22"/>
        </w:rPr>
        <w:t xml:space="preserve"> аукционе</w:t>
      </w:r>
      <w:r>
        <w:rPr>
          <w:sz w:val="22"/>
          <w:szCs w:val="22"/>
        </w:rPr>
        <w:t xml:space="preserve"> в электронной форме</w:t>
      </w:r>
      <w:r w:rsidRPr="00523171">
        <w:rPr>
          <w:sz w:val="22"/>
          <w:szCs w:val="22"/>
        </w:rPr>
        <w:t xml:space="preserve"> направляется Заказчиком оператору электронной площадки.</w:t>
      </w:r>
    </w:p>
    <w:p w:rsidR="00B84027" w:rsidRPr="00523171" w:rsidRDefault="00B84027" w:rsidP="00B84027">
      <w:pPr>
        <w:autoSpaceDE w:val="0"/>
        <w:autoSpaceDN w:val="0"/>
        <w:adjustRightInd w:val="0"/>
        <w:ind w:firstLine="567"/>
        <w:jc w:val="both"/>
        <w:rPr>
          <w:sz w:val="22"/>
          <w:szCs w:val="22"/>
        </w:rPr>
      </w:pPr>
      <w:r w:rsidRPr="00523171">
        <w:rPr>
          <w:sz w:val="22"/>
          <w:szCs w:val="22"/>
        </w:rPr>
        <w:t>5.1.7. В случае, если по окончании срока подачи заявок на участие в</w:t>
      </w:r>
      <w:r>
        <w:rPr>
          <w:sz w:val="22"/>
          <w:szCs w:val="22"/>
        </w:rPr>
        <w:t xml:space="preserve"> открытом </w:t>
      </w:r>
      <w:r w:rsidRPr="00523171">
        <w:rPr>
          <w:sz w:val="22"/>
          <w:szCs w:val="22"/>
        </w:rPr>
        <w:t>аукционе</w:t>
      </w:r>
      <w:r>
        <w:rPr>
          <w:sz w:val="22"/>
          <w:szCs w:val="22"/>
        </w:rPr>
        <w:t xml:space="preserve"> в электронной форме</w:t>
      </w:r>
      <w:r w:rsidRPr="00523171">
        <w:rPr>
          <w:sz w:val="22"/>
          <w:szCs w:val="22"/>
        </w:rPr>
        <w:t xml:space="preserve"> подана только одна заявка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или не подана ни одна заявка на участие в аукционе, а также в случае, если на основании результатов рассмотрения первых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принято решение об отказе в допуске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всех Участников размещения заказа, подавших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или о признании только одного Участника размещения заказа, подавшего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в указанный в пунктом  5.1.6. протокол вносится информация о признании </w:t>
      </w:r>
      <w:r>
        <w:rPr>
          <w:sz w:val="22"/>
          <w:szCs w:val="22"/>
        </w:rPr>
        <w:lastRenderedPageBreak/>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несостоявшимся. Протокол размещается Заказчиком на электронной площадке.</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5.1.8. В течение одного часа с момента поступления оператору электронной площадки указанного в пункте  5.1.6. протокола или с момента размещения на электронной площадке протокола в соответствии с пунктом  5.1.7. оператор электронной площадки обязан направить Участникам размещения заказа, подавшим заявки на участие в аукционе, уведомление о принятом в отношении поданной таким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заявки на участие в </w:t>
      </w:r>
      <w:r>
        <w:rPr>
          <w:sz w:val="22"/>
          <w:szCs w:val="22"/>
        </w:rPr>
        <w:t xml:space="preserve">открытом </w:t>
      </w:r>
      <w:r w:rsidRPr="00523171">
        <w:rPr>
          <w:sz w:val="22"/>
          <w:szCs w:val="22"/>
        </w:rPr>
        <w:t xml:space="preserve">аукционе </w:t>
      </w:r>
      <w:r>
        <w:rPr>
          <w:sz w:val="22"/>
          <w:szCs w:val="22"/>
        </w:rPr>
        <w:t xml:space="preserve">в электронной форме </w:t>
      </w:r>
      <w:r w:rsidRPr="00523171">
        <w:rPr>
          <w:sz w:val="22"/>
          <w:szCs w:val="22"/>
        </w:rPr>
        <w:t>решении.</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5.1.9. Оператор электронной площадки в течение одного рабочего дня, следующего после дня поступления оператору электронной площадки или размещения на электронной площадке указанного соответственно в пунктах  5.1.6. и 5.1.8. протокола, прекращает осуществленное блокирование операций по счету для проведения операций по обеспечению участия в </w:t>
      </w:r>
      <w:r>
        <w:rPr>
          <w:sz w:val="22"/>
          <w:szCs w:val="22"/>
        </w:rPr>
        <w:t xml:space="preserve">открытых </w:t>
      </w:r>
      <w:r w:rsidRPr="00523171">
        <w:rPr>
          <w:sz w:val="22"/>
          <w:szCs w:val="22"/>
        </w:rPr>
        <w:t>аукционах</w:t>
      </w:r>
      <w:r>
        <w:rPr>
          <w:sz w:val="22"/>
          <w:szCs w:val="22"/>
        </w:rPr>
        <w:t xml:space="preserve"> в электронной форме</w:t>
      </w:r>
      <w:r w:rsidRPr="00523171">
        <w:rPr>
          <w:sz w:val="22"/>
          <w:szCs w:val="22"/>
        </w:rPr>
        <w:t xml:space="preserve"> не допущенного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Участника размещения заказа в отношении денежных средств в размере обеспечения заявки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5.1.10. В случае, если на основании результатов рассмотрения первых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принято решение об отказе в допуске к участию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всех Участников размещения заказа, подавших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или о признании только одного Участника размещения заказа, подавшего заявку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w:t>
      </w:r>
      <w:r>
        <w:rPr>
          <w:sz w:val="22"/>
          <w:szCs w:val="22"/>
        </w:rPr>
        <w:t xml:space="preserve"> открытый </w:t>
      </w:r>
      <w:r w:rsidRPr="00523171">
        <w:rPr>
          <w:sz w:val="22"/>
          <w:szCs w:val="22"/>
        </w:rPr>
        <w:t>аукцион признается несостоявшимся.</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5.1.11. В случае, если </w:t>
      </w:r>
      <w:r>
        <w:rPr>
          <w:sz w:val="22"/>
          <w:szCs w:val="22"/>
        </w:rPr>
        <w:t xml:space="preserve">открытый </w:t>
      </w:r>
      <w:r w:rsidRPr="00523171">
        <w:rPr>
          <w:sz w:val="22"/>
          <w:szCs w:val="22"/>
        </w:rPr>
        <w:t>аукцион</w:t>
      </w:r>
      <w:r>
        <w:rPr>
          <w:sz w:val="22"/>
          <w:szCs w:val="22"/>
        </w:rPr>
        <w:t xml:space="preserve"> в электронной форме</w:t>
      </w:r>
      <w:r w:rsidRPr="00523171">
        <w:rPr>
          <w:sz w:val="22"/>
          <w:szCs w:val="22"/>
        </w:rPr>
        <w:t xml:space="preserve"> признан несостоявшимся и только один Участник размещения заказа, подавший заявку на участие в </w:t>
      </w:r>
      <w:r>
        <w:rPr>
          <w:sz w:val="22"/>
          <w:szCs w:val="22"/>
        </w:rPr>
        <w:t xml:space="preserve">открытом </w:t>
      </w:r>
      <w:r w:rsidRPr="00523171">
        <w:rPr>
          <w:sz w:val="22"/>
          <w:szCs w:val="22"/>
        </w:rPr>
        <w:t>аукционе в электронной форме, признан Участником</w:t>
      </w:r>
      <w:r>
        <w:rPr>
          <w:sz w:val="22"/>
          <w:szCs w:val="22"/>
        </w:rPr>
        <w:t xml:space="preserve"> открытого</w:t>
      </w:r>
      <w:r w:rsidRPr="00523171">
        <w:rPr>
          <w:sz w:val="22"/>
          <w:szCs w:val="22"/>
        </w:rPr>
        <w:t xml:space="preserve"> аукциона, оператор электронной площадки направляет Заказчику вторую часть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содержащую документы и сведения, предусмотренные пунктом 3.2.4., в течение одного часа с момента размещения на электронной площадке указанного в пункте 5.1.6. протокола. В течение трех дней с момента поступления второй части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 Единая</w:t>
      </w:r>
      <w:r w:rsidRPr="00523171">
        <w:rPr>
          <w:sz w:val="22"/>
          <w:szCs w:val="22"/>
        </w:rPr>
        <w:t xml:space="preserve"> комиссия проверяет в порядке, установленном подразделе 6.1. «Рассмотрение вторых частей заявок», соответствие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требованиям, предусмотренным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 случае, если принято решение о соответствии Участника аукциона указанным требованиям, в течение четырех дней со дня принятия такого решения Заказчик направляет оператору электронной площадки проект </w:t>
      </w:r>
      <w:r>
        <w:rPr>
          <w:sz w:val="22"/>
          <w:szCs w:val="22"/>
        </w:rPr>
        <w:t>контракт</w:t>
      </w:r>
      <w:r w:rsidRPr="00523171">
        <w:rPr>
          <w:sz w:val="22"/>
          <w:szCs w:val="22"/>
        </w:rPr>
        <w:t xml:space="preserve">а, прилагаемого к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без подписи </w:t>
      </w:r>
      <w:r>
        <w:rPr>
          <w:sz w:val="22"/>
          <w:szCs w:val="22"/>
        </w:rPr>
        <w:t>контракт</w:t>
      </w:r>
      <w:r w:rsidRPr="00523171">
        <w:rPr>
          <w:sz w:val="22"/>
          <w:szCs w:val="22"/>
        </w:rPr>
        <w:t xml:space="preserve">а Заказчиком. Заключение </w:t>
      </w:r>
      <w:r>
        <w:rPr>
          <w:sz w:val="22"/>
          <w:szCs w:val="22"/>
        </w:rPr>
        <w:t>контракт</w:t>
      </w:r>
      <w:r w:rsidRPr="00523171">
        <w:rPr>
          <w:sz w:val="22"/>
          <w:szCs w:val="22"/>
        </w:rPr>
        <w:t xml:space="preserve">а с Участником размещения заказа, признанным единственным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осуществляется в соответствии с разделом 7</w:t>
      </w:r>
      <w:r>
        <w:rPr>
          <w:sz w:val="22"/>
          <w:szCs w:val="22"/>
        </w:rPr>
        <w:t>-</w:t>
      </w:r>
      <w:r w:rsidRPr="00523171">
        <w:rPr>
          <w:sz w:val="22"/>
          <w:szCs w:val="22"/>
        </w:rPr>
        <w:t xml:space="preserve"> ЗАКЛЮЧЕНИЕ </w:t>
      </w:r>
      <w:r>
        <w:rPr>
          <w:sz w:val="22"/>
          <w:szCs w:val="22"/>
        </w:rPr>
        <w:t>КОНТРАКТ</w:t>
      </w:r>
      <w:r w:rsidRPr="00523171">
        <w:rPr>
          <w:sz w:val="22"/>
          <w:szCs w:val="22"/>
        </w:rPr>
        <w:t xml:space="preserve">А ПО ИТОГАМ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При этом </w:t>
      </w:r>
      <w:r>
        <w:rPr>
          <w:sz w:val="22"/>
          <w:szCs w:val="22"/>
        </w:rPr>
        <w:t>контракт</w:t>
      </w:r>
      <w:r w:rsidRPr="00523171">
        <w:rPr>
          <w:sz w:val="22"/>
          <w:szCs w:val="22"/>
        </w:rPr>
        <w:t xml:space="preserve"> заключается на условиях, предусмотренных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 начальной (максимальной) цене </w:t>
      </w:r>
      <w:r>
        <w:rPr>
          <w:sz w:val="22"/>
          <w:szCs w:val="22"/>
        </w:rPr>
        <w:t>контракт</w:t>
      </w:r>
      <w:r w:rsidRPr="00523171">
        <w:rPr>
          <w:sz w:val="22"/>
          <w:szCs w:val="22"/>
        </w:rPr>
        <w:t xml:space="preserve">а, указанной в извещении о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или по цене </w:t>
      </w:r>
      <w:r>
        <w:rPr>
          <w:sz w:val="22"/>
          <w:szCs w:val="22"/>
        </w:rPr>
        <w:t>контракт</w:t>
      </w:r>
      <w:r w:rsidRPr="00523171">
        <w:rPr>
          <w:sz w:val="22"/>
          <w:szCs w:val="22"/>
        </w:rPr>
        <w:t xml:space="preserve">а, согласованной с таким Участником размещения заказа и не превышающей начальной (максимальной) цены </w:t>
      </w:r>
      <w:r>
        <w:rPr>
          <w:sz w:val="22"/>
          <w:szCs w:val="22"/>
        </w:rPr>
        <w:t>контракт</w:t>
      </w:r>
      <w:r w:rsidRPr="00523171">
        <w:rPr>
          <w:sz w:val="22"/>
          <w:szCs w:val="22"/>
        </w:rPr>
        <w:t xml:space="preserve">а. Участник размещения заказа, признанный единственным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 вправе отказаться от заключения </w:t>
      </w:r>
      <w:r>
        <w:rPr>
          <w:sz w:val="22"/>
          <w:szCs w:val="22"/>
        </w:rPr>
        <w:t>контракт</w:t>
      </w:r>
      <w:r w:rsidRPr="00523171">
        <w:rPr>
          <w:sz w:val="22"/>
          <w:szCs w:val="22"/>
        </w:rPr>
        <w:t>а.</w:t>
      </w:r>
    </w:p>
    <w:p w:rsidR="00B84027" w:rsidRPr="00523171" w:rsidRDefault="00B84027" w:rsidP="00B84027">
      <w:pPr>
        <w:pStyle w:val="20"/>
        <w:spacing w:before="0" w:after="0"/>
        <w:ind w:left="0" w:firstLine="567"/>
        <w:rPr>
          <w:b w:val="0"/>
          <w:sz w:val="22"/>
          <w:szCs w:val="22"/>
        </w:rPr>
      </w:pPr>
      <w:bookmarkStart w:id="201" w:name="_Toc282612884"/>
      <w:r w:rsidRPr="00523171">
        <w:rPr>
          <w:b w:val="0"/>
          <w:sz w:val="22"/>
          <w:szCs w:val="22"/>
        </w:rPr>
        <w:t>5.2.</w:t>
      </w:r>
      <w:r w:rsidRPr="00523171">
        <w:rPr>
          <w:b w:val="0"/>
          <w:sz w:val="22"/>
          <w:szCs w:val="22"/>
        </w:rPr>
        <w:tab/>
        <w:t xml:space="preserve">Процедура проведения </w:t>
      </w:r>
      <w:r>
        <w:rPr>
          <w:b w:val="0"/>
          <w:sz w:val="22"/>
          <w:szCs w:val="22"/>
        </w:rPr>
        <w:t xml:space="preserve">открытого </w:t>
      </w:r>
      <w:r w:rsidRPr="00523171">
        <w:rPr>
          <w:b w:val="0"/>
          <w:sz w:val="22"/>
          <w:szCs w:val="22"/>
        </w:rPr>
        <w:t>аукциона в электронной форме.</w:t>
      </w:r>
      <w:bookmarkEnd w:id="201"/>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5.2.1.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могут участвовать только Участники размещения заказа, признанные Участниками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5.2.2. </w:t>
      </w:r>
      <w:r>
        <w:rPr>
          <w:sz w:val="22"/>
          <w:szCs w:val="22"/>
        </w:rPr>
        <w:t>Открытый а</w:t>
      </w:r>
      <w:r w:rsidRPr="00523171">
        <w:rPr>
          <w:sz w:val="22"/>
          <w:szCs w:val="22"/>
        </w:rPr>
        <w:t>укцион</w:t>
      </w:r>
      <w:r>
        <w:rPr>
          <w:sz w:val="22"/>
          <w:szCs w:val="22"/>
        </w:rPr>
        <w:t xml:space="preserve"> в электронной форме</w:t>
      </w:r>
      <w:r w:rsidRPr="00523171">
        <w:rPr>
          <w:sz w:val="22"/>
          <w:szCs w:val="22"/>
        </w:rPr>
        <w:t xml:space="preserve"> проводится на электронной площадке в день, указанный в извещении о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Время начала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устанавливается оператором электронной площадки.</w:t>
      </w:r>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lastRenderedPageBreak/>
        <w:t xml:space="preserve">5.2.3. Днем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является рабочий день, следующий после истечения двух дней со дня окончания срока рассмотрения первых частей заявок на участие в</w:t>
      </w:r>
      <w:r>
        <w:rPr>
          <w:sz w:val="22"/>
          <w:szCs w:val="22"/>
        </w:rPr>
        <w:t xml:space="preserve"> 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5.2.4. </w:t>
      </w:r>
      <w:r>
        <w:rPr>
          <w:sz w:val="22"/>
          <w:szCs w:val="22"/>
        </w:rPr>
        <w:t>Открытый а</w:t>
      </w:r>
      <w:r w:rsidRPr="00523171">
        <w:rPr>
          <w:sz w:val="22"/>
          <w:szCs w:val="22"/>
        </w:rPr>
        <w:t>укцион</w:t>
      </w:r>
      <w:r>
        <w:rPr>
          <w:sz w:val="22"/>
          <w:szCs w:val="22"/>
        </w:rPr>
        <w:t xml:space="preserve"> в электронной форме</w:t>
      </w:r>
      <w:r w:rsidRPr="00523171">
        <w:rPr>
          <w:sz w:val="22"/>
          <w:szCs w:val="22"/>
        </w:rPr>
        <w:t xml:space="preserve"> проводится путем снижения, за исключением случая, установленного пунктом 5.2.15., начальной (максимальной) цены </w:t>
      </w:r>
      <w:r>
        <w:rPr>
          <w:sz w:val="22"/>
          <w:szCs w:val="22"/>
        </w:rPr>
        <w:t>контракт</w:t>
      </w:r>
      <w:r w:rsidRPr="00523171">
        <w:rPr>
          <w:sz w:val="22"/>
          <w:szCs w:val="22"/>
        </w:rPr>
        <w:t xml:space="preserve">а, указанной в извещении о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и в </w:t>
      </w:r>
      <w:r>
        <w:rPr>
          <w:sz w:val="22"/>
          <w:szCs w:val="22"/>
        </w:rPr>
        <w:t xml:space="preserve">ИНФОРМАЦИОННОЙ </w:t>
      </w:r>
      <w:r w:rsidRPr="00523171">
        <w:rPr>
          <w:sz w:val="22"/>
          <w:szCs w:val="22"/>
        </w:rPr>
        <w:t>КАРТ</w:t>
      </w:r>
      <w:r>
        <w:rPr>
          <w:sz w:val="22"/>
          <w:szCs w:val="22"/>
        </w:rPr>
        <w:t>Е</w:t>
      </w:r>
      <w:r w:rsidRPr="00523171">
        <w:rPr>
          <w:sz w:val="22"/>
          <w:szCs w:val="22"/>
        </w:rPr>
        <w:t>, в установленном настоящим подразделом порядке.</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5.2.5. «Шаг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составляет от 0,5 процента до пяти процентов начальной (максимальной) цены </w:t>
      </w:r>
      <w:r>
        <w:rPr>
          <w:sz w:val="22"/>
          <w:szCs w:val="22"/>
        </w:rPr>
        <w:t>контракт</w:t>
      </w:r>
      <w:r w:rsidRPr="00523171">
        <w:rPr>
          <w:sz w:val="22"/>
          <w:szCs w:val="22"/>
        </w:rPr>
        <w:t>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5.2.6. При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Участники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подают предложения о цене </w:t>
      </w:r>
      <w:r>
        <w:rPr>
          <w:sz w:val="22"/>
          <w:szCs w:val="22"/>
        </w:rPr>
        <w:t>контракт</w:t>
      </w:r>
      <w:r w:rsidRPr="00523171">
        <w:rPr>
          <w:sz w:val="22"/>
          <w:szCs w:val="22"/>
        </w:rPr>
        <w:t xml:space="preserve">а, предусматривающие снижение текущего минимального предложения о цене </w:t>
      </w:r>
      <w:r>
        <w:rPr>
          <w:sz w:val="22"/>
          <w:szCs w:val="22"/>
        </w:rPr>
        <w:t>контракт</w:t>
      </w:r>
      <w:r w:rsidRPr="00523171">
        <w:rPr>
          <w:sz w:val="22"/>
          <w:szCs w:val="22"/>
        </w:rPr>
        <w:t xml:space="preserve">а на величину в пределах «шага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5.2.7. При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любой Участник</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также вправе подать предложение о цене </w:t>
      </w:r>
      <w:r>
        <w:rPr>
          <w:sz w:val="22"/>
          <w:szCs w:val="22"/>
        </w:rPr>
        <w:t>контракт</w:t>
      </w:r>
      <w:r w:rsidRPr="00523171">
        <w:rPr>
          <w:sz w:val="22"/>
          <w:szCs w:val="22"/>
        </w:rPr>
        <w:t xml:space="preserve">а независимо от «шага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при условии соблюдения требований, предусмотренных пунктом 5.2.8. </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5.2.8. При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Участники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подают предложения о цене </w:t>
      </w:r>
      <w:r>
        <w:rPr>
          <w:sz w:val="22"/>
          <w:szCs w:val="22"/>
        </w:rPr>
        <w:t>контракт</w:t>
      </w:r>
      <w:r w:rsidRPr="00523171">
        <w:rPr>
          <w:sz w:val="22"/>
          <w:szCs w:val="22"/>
        </w:rPr>
        <w:t>а с учетом следующих требований:</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5.2.8.1.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 вправе подавать предложение о цене </w:t>
      </w:r>
      <w:r>
        <w:rPr>
          <w:sz w:val="22"/>
          <w:szCs w:val="22"/>
        </w:rPr>
        <w:t>контракт</w:t>
      </w:r>
      <w:r w:rsidRPr="00523171">
        <w:rPr>
          <w:sz w:val="22"/>
          <w:szCs w:val="22"/>
        </w:rPr>
        <w:t xml:space="preserve">а, равное предложению или большее чем предложение о цене </w:t>
      </w:r>
      <w:r>
        <w:rPr>
          <w:sz w:val="22"/>
          <w:szCs w:val="22"/>
        </w:rPr>
        <w:t>контракт</w:t>
      </w:r>
      <w:r w:rsidRPr="00523171">
        <w:rPr>
          <w:sz w:val="22"/>
          <w:szCs w:val="22"/>
        </w:rPr>
        <w:t xml:space="preserve">а, которые поданы таким Участником аукциона ранее, а также предложение о цене </w:t>
      </w:r>
      <w:r>
        <w:rPr>
          <w:sz w:val="22"/>
          <w:szCs w:val="22"/>
        </w:rPr>
        <w:t>контракт</w:t>
      </w:r>
      <w:r w:rsidRPr="00523171">
        <w:rPr>
          <w:sz w:val="22"/>
          <w:szCs w:val="22"/>
        </w:rPr>
        <w:t>а, равное нулю;</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5.2.8.2.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 вправе подавать предложение о цене </w:t>
      </w:r>
      <w:r>
        <w:rPr>
          <w:sz w:val="22"/>
          <w:szCs w:val="22"/>
        </w:rPr>
        <w:t>контракт</w:t>
      </w:r>
      <w:r w:rsidRPr="00523171">
        <w:rPr>
          <w:sz w:val="22"/>
          <w:szCs w:val="22"/>
        </w:rPr>
        <w:t xml:space="preserve">а ниже чем текущее минимальное предложение о цене </w:t>
      </w:r>
      <w:r>
        <w:rPr>
          <w:sz w:val="22"/>
          <w:szCs w:val="22"/>
        </w:rPr>
        <w:t>контракт</w:t>
      </w:r>
      <w:r w:rsidRPr="00523171">
        <w:rPr>
          <w:sz w:val="22"/>
          <w:szCs w:val="22"/>
        </w:rPr>
        <w:t xml:space="preserve">а, сниженное в пределах «шага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5.2.8.3.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 вправе подавать предложение о цене </w:t>
      </w:r>
      <w:r>
        <w:rPr>
          <w:sz w:val="22"/>
          <w:szCs w:val="22"/>
        </w:rPr>
        <w:t>контракт</w:t>
      </w:r>
      <w:r w:rsidRPr="00523171">
        <w:rPr>
          <w:sz w:val="22"/>
          <w:szCs w:val="22"/>
        </w:rPr>
        <w:t xml:space="preserve">а ниже чем текущее минимальное предложение о цене </w:t>
      </w:r>
      <w:r>
        <w:rPr>
          <w:sz w:val="22"/>
          <w:szCs w:val="22"/>
        </w:rPr>
        <w:t>контракт</w:t>
      </w:r>
      <w:r w:rsidRPr="00523171">
        <w:rPr>
          <w:sz w:val="22"/>
          <w:szCs w:val="22"/>
        </w:rPr>
        <w:t xml:space="preserve">а в случае, если такое предложение о цене </w:t>
      </w:r>
      <w:r>
        <w:rPr>
          <w:sz w:val="22"/>
          <w:szCs w:val="22"/>
        </w:rPr>
        <w:t>контракт</w:t>
      </w:r>
      <w:r w:rsidRPr="00523171">
        <w:rPr>
          <w:sz w:val="22"/>
          <w:szCs w:val="22"/>
        </w:rPr>
        <w:t>а подано этим же Участником</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5.2.9. От начала проведения</w:t>
      </w:r>
      <w:r>
        <w:rPr>
          <w:sz w:val="22"/>
          <w:szCs w:val="22"/>
        </w:rPr>
        <w:t xml:space="preserve"> открытого </w:t>
      </w:r>
      <w:r w:rsidRPr="00523171">
        <w:rPr>
          <w:sz w:val="22"/>
          <w:szCs w:val="22"/>
        </w:rPr>
        <w:t>аукциона</w:t>
      </w:r>
      <w:r>
        <w:rPr>
          <w:sz w:val="22"/>
          <w:szCs w:val="22"/>
        </w:rPr>
        <w:t xml:space="preserve"> в электронной форме</w:t>
      </w:r>
      <w:r w:rsidRPr="00523171">
        <w:rPr>
          <w:sz w:val="22"/>
          <w:szCs w:val="22"/>
        </w:rPr>
        <w:t xml:space="preserve"> на электронной площадке до истечения срока подачи предложений о цене </w:t>
      </w:r>
      <w:r>
        <w:rPr>
          <w:sz w:val="22"/>
          <w:szCs w:val="22"/>
        </w:rPr>
        <w:t>контракт</w:t>
      </w:r>
      <w:r w:rsidRPr="00523171">
        <w:rPr>
          <w:sz w:val="22"/>
          <w:szCs w:val="22"/>
        </w:rPr>
        <w:t xml:space="preserve">а указываются все предложения о цене </w:t>
      </w:r>
      <w:r>
        <w:rPr>
          <w:sz w:val="22"/>
          <w:szCs w:val="22"/>
        </w:rPr>
        <w:t>контракт</w:t>
      </w:r>
      <w:r w:rsidRPr="00523171">
        <w:rPr>
          <w:sz w:val="22"/>
          <w:szCs w:val="22"/>
        </w:rPr>
        <w:t xml:space="preserve">а и время их поступления, а также время, оставшееся до истечения срока подачи предложений о цене </w:t>
      </w:r>
      <w:r>
        <w:rPr>
          <w:sz w:val="22"/>
          <w:szCs w:val="22"/>
        </w:rPr>
        <w:t>контракт</w:t>
      </w:r>
      <w:r w:rsidRPr="00523171">
        <w:rPr>
          <w:sz w:val="22"/>
          <w:szCs w:val="22"/>
        </w:rPr>
        <w:t>а в соответствии с пунктом 5.2.10.</w:t>
      </w:r>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t xml:space="preserve">5.2.10. При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устанавливается время приема предложений Участников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о цене </w:t>
      </w:r>
      <w:r>
        <w:rPr>
          <w:sz w:val="22"/>
          <w:szCs w:val="22"/>
        </w:rPr>
        <w:t>контракт</w:t>
      </w:r>
      <w:r w:rsidRPr="00523171">
        <w:rPr>
          <w:sz w:val="22"/>
          <w:szCs w:val="22"/>
        </w:rPr>
        <w:t xml:space="preserve">а, составляющее десять минут от начала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до истечения срока подачи предложений о цене </w:t>
      </w:r>
      <w:r>
        <w:rPr>
          <w:sz w:val="22"/>
          <w:szCs w:val="22"/>
        </w:rPr>
        <w:t>контракт</w:t>
      </w:r>
      <w:r w:rsidRPr="00523171">
        <w:rPr>
          <w:sz w:val="22"/>
          <w:szCs w:val="22"/>
        </w:rPr>
        <w:t xml:space="preserve">а, а также десять минут после поступления последнего предложения о цене </w:t>
      </w:r>
      <w:r>
        <w:rPr>
          <w:sz w:val="22"/>
          <w:szCs w:val="22"/>
        </w:rPr>
        <w:t>контракт</w:t>
      </w:r>
      <w:r w:rsidRPr="00523171">
        <w:rPr>
          <w:sz w:val="22"/>
          <w:szCs w:val="22"/>
        </w:rPr>
        <w:t xml:space="preserve">а. Время, оставшееся до истечения срока подачи предложений о цене </w:t>
      </w:r>
      <w:r>
        <w:rPr>
          <w:sz w:val="22"/>
          <w:szCs w:val="22"/>
        </w:rPr>
        <w:t>контракт</w:t>
      </w:r>
      <w:r w:rsidRPr="00523171">
        <w:rPr>
          <w:sz w:val="22"/>
          <w:szCs w:val="22"/>
        </w:rPr>
        <w:t xml:space="preserve">а, обновляется автоматически, с помощью программных и технических средств, обеспечивающих проведение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после снижения начальной (максимальной) цены </w:t>
      </w:r>
      <w:r>
        <w:rPr>
          <w:sz w:val="22"/>
          <w:szCs w:val="22"/>
        </w:rPr>
        <w:t>контракт</w:t>
      </w:r>
      <w:r w:rsidRPr="00523171">
        <w:rPr>
          <w:sz w:val="22"/>
          <w:szCs w:val="22"/>
        </w:rPr>
        <w:t xml:space="preserve">а или текущего минимального предложения о цене </w:t>
      </w:r>
      <w:r>
        <w:rPr>
          <w:sz w:val="22"/>
          <w:szCs w:val="22"/>
        </w:rPr>
        <w:t>контракт</w:t>
      </w:r>
      <w:r w:rsidRPr="00523171">
        <w:rPr>
          <w:sz w:val="22"/>
          <w:szCs w:val="22"/>
        </w:rPr>
        <w:t xml:space="preserve">а на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Если в течение указанного времени ни одного предложения о более низкой цене </w:t>
      </w:r>
      <w:r>
        <w:rPr>
          <w:sz w:val="22"/>
          <w:szCs w:val="22"/>
        </w:rPr>
        <w:t>контракт</w:t>
      </w:r>
      <w:r w:rsidRPr="00523171">
        <w:rPr>
          <w:sz w:val="22"/>
          <w:szCs w:val="22"/>
        </w:rPr>
        <w:t xml:space="preserve">а не поступило, </w:t>
      </w:r>
      <w:r>
        <w:rPr>
          <w:sz w:val="22"/>
          <w:szCs w:val="22"/>
        </w:rPr>
        <w:t xml:space="preserve">открытый </w:t>
      </w:r>
      <w:r w:rsidRPr="00523171">
        <w:rPr>
          <w:sz w:val="22"/>
          <w:szCs w:val="22"/>
        </w:rPr>
        <w:t>аукцион</w:t>
      </w:r>
      <w:r>
        <w:rPr>
          <w:sz w:val="22"/>
          <w:szCs w:val="22"/>
        </w:rPr>
        <w:t xml:space="preserve"> в электронной форме</w:t>
      </w:r>
      <w:r w:rsidRPr="00523171">
        <w:rPr>
          <w:sz w:val="22"/>
          <w:szCs w:val="22"/>
        </w:rPr>
        <w:t xml:space="preserve"> автоматически, при помощи программных и технических средств, обеспечивающих его проведение, завершается.</w:t>
      </w:r>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t xml:space="preserve">5.2.11. В течение десяти минут с момента завершения в соответствии с пунктом 5.2.10.  любой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вправе подать предложение о цене </w:t>
      </w:r>
      <w:r>
        <w:rPr>
          <w:sz w:val="22"/>
          <w:szCs w:val="22"/>
        </w:rPr>
        <w:t>контракт</w:t>
      </w:r>
      <w:r w:rsidRPr="00523171">
        <w:rPr>
          <w:sz w:val="22"/>
          <w:szCs w:val="22"/>
        </w:rPr>
        <w:t xml:space="preserve">а, которое не ниже чем последнее предложение о минимальной цене </w:t>
      </w:r>
      <w:r>
        <w:rPr>
          <w:sz w:val="22"/>
          <w:szCs w:val="22"/>
        </w:rPr>
        <w:t>контракт</w:t>
      </w:r>
      <w:r w:rsidRPr="00523171">
        <w:rPr>
          <w:sz w:val="22"/>
          <w:szCs w:val="22"/>
        </w:rPr>
        <w:t>а на аукционе независимо от «шага</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с учетом требований, предусмотренных подпунктами 5.2.8.1., 5.2.8.3.</w:t>
      </w:r>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t xml:space="preserve">5.2.12. Оператор электронной площадки обеспечивает при проведении </w:t>
      </w:r>
      <w:r>
        <w:rPr>
          <w:sz w:val="22"/>
          <w:szCs w:val="22"/>
        </w:rPr>
        <w:t>открытого аукциона в электронной форме</w:t>
      </w:r>
      <w:r w:rsidRPr="00523171">
        <w:rPr>
          <w:sz w:val="22"/>
          <w:szCs w:val="22"/>
        </w:rPr>
        <w:t xml:space="preserve"> конфиденциальность данных об Участниках </w:t>
      </w:r>
      <w:r>
        <w:rPr>
          <w:sz w:val="22"/>
          <w:szCs w:val="22"/>
        </w:rPr>
        <w:t xml:space="preserve">открытого </w:t>
      </w:r>
      <w:r w:rsidRPr="00523171">
        <w:rPr>
          <w:sz w:val="22"/>
          <w:szCs w:val="22"/>
        </w:rPr>
        <w:t>аукциона</w:t>
      </w:r>
      <w:r>
        <w:rPr>
          <w:sz w:val="22"/>
          <w:szCs w:val="22"/>
        </w:rPr>
        <w:t xml:space="preserve"> в электронной форме.</w:t>
      </w:r>
    </w:p>
    <w:p w:rsidR="00B84027" w:rsidRPr="00523171" w:rsidRDefault="00B84027" w:rsidP="00B84027">
      <w:pPr>
        <w:autoSpaceDE w:val="0"/>
        <w:autoSpaceDN w:val="0"/>
        <w:adjustRightInd w:val="0"/>
        <w:ind w:firstLine="567"/>
        <w:jc w:val="both"/>
        <w:rPr>
          <w:sz w:val="22"/>
          <w:szCs w:val="22"/>
        </w:rPr>
      </w:pPr>
      <w:r w:rsidRPr="00523171">
        <w:rPr>
          <w:sz w:val="22"/>
          <w:szCs w:val="22"/>
        </w:rPr>
        <w:lastRenderedPageBreak/>
        <w:t xml:space="preserve">5.2.13. Во время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оператор электронной площадки отклоняет предложение о цене </w:t>
      </w:r>
      <w:r>
        <w:rPr>
          <w:sz w:val="22"/>
          <w:szCs w:val="22"/>
        </w:rPr>
        <w:t>контракт</w:t>
      </w:r>
      <w:r w:rsidRPr="00523171">
        <w:rPr>
          <w:sz w:val="22"/>
          <w:szCs w:val="22"/>
        </w:rPr>
        <w:t>а в момент его поступления, если оно не соответствует требованиям, предусмотренным документацией об</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5.2.14. В случае, если была предложена цена </w:t>
      </w:r>
      <w:r>
        <w:rPr>
          <w:sz w:val="22"/>
          <w:szCs w:val="22"/>
        </w:rPr>
        <w:t>контракт</w:t>
      </w:r>
      <w:r w:rsidRPr="00523171">
        <w:rPr>
          <w:sz w:val="22"/>
          <w:szCs w:val="22"/>
        </w:rPr>
        <w:t xml:space="preserve">а, равная цене, предложенной другим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лучшим признается предложение о цене </w:t>
      </w:r>
      <w:r>
        <w:rPr>
          <w:sz w:val="22"/>
          <w:szCs w:val="22"/>
        </w:rPr>
        <w:t>контракт</w:t>
      </w:r>
      <w:r w:rsidRPr="00523171">
        <w:rPr>
          <w:sz w:val="22"/>
          <w:szCs w:val="22"/>
        </w:rPr>
        <w:t>а, поступившее ранее других предложений.</w:t>
      </w:r>
    </w:p>
    <w:p w:rsidR="00B84027" w:rsidRPr="00523171" w:rsidRDefault="00B84027" w:rsidP="00B84027">
      <w:pPr>
        <w:ind w:firstLine="567"/>
        <w:jc w:val="both"/>
        <w:rPr>
          <w:sz w:val="22"/>
          <w:szCs w:val="22"/>
        </w:rPr>
      </w:pPr>
      <w:r w:rsidRPr="00523171">
        <w:rPr>
          <w:sz w:val="22"/>
          <w:szCs w:val="22"/>
        </w:rPr>
        <w:t xml:space="preserve">5.2.15. В случае, если при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цена </w:t>
      </w:r>
      <w:r>
        <w:rPr>
          <w:sz w:val="22"/>
          <w:szCs w:val="22"/>
        </w:rPr>
        <w:t>контракт</w:t>
      </w:r>
      <w:r w:rsidRPr="00523171">
        <w:rPr>
          <w:sz w:val="22"/>
          <w:szCs w:val="22"/>
        </w:rPr>
        <w:t xml:space="preserve">а снижена до нуля, проводится </w:t>
      </w:r>
      <w:r>
        <w:rPr>
          <w:sz w:val="22"/>
          <w:szCs w:val="22"/>
        </w:rPr>
        <w:t xml:space="preserve">открытый </w:t>
      </w:r>
      <w:r w:rsidRPr="00523171">
        <w:rPr>
          <w:sz w:val="22"/>
          <w:szCs w:val="22"/>
        </w:rPr>
        <w:t>аукцион</w:t>
      </w:r>
      <w:r>
        <w:rPr>
          <w:sz w:val="22"/>
          <w:szCs w:val="22"/>
        </w:rPr>
        <w:t xml:space="preserve"> в электронной форме</w:t>
      </w:r>
      <w:r w:rsidRPr="00523171">
        <w:rPr>
          <w:sz w:val="22"/>
          <w:szCs w:val="22"/>
        </w:rPr>
        <w:t xml:space="preserve"> на право заключить </w:t>
      </w:r>
      <w:r>
        <w:rPr>
          <w:sz w:val="22"/>
          <w:szCs w:val="22"/>
        </w:rPr>
        <w:t>контракт</w:t>
      </w:r>
      <w:r w:rsidRPr="00523171">
        <w:rPr>
          <w:sz w:val="22"/>
          <w:szCs w:val="22"/>
        </w:rPr>
        <w:t xml:space="preserve">. В этом случае </w:t>
      </w:r>
      <w:r>
        <w:rPr>
          <w:sz w:val="22"/>
          <w:szCs w:val="22"/>
        </w:rPr>
        <w:t xml:space="preserve">открытый </w:t>
      </w:r>
      <w:r w:rsidRPr="00523171">
        <w:rPr>
          <w:sz w:val="22"/>
          <w:szCs w:val="22"/>
        </w:rPr>
        <w:t>аукцион</w:t>
      </w:r>
      <w:r>
        <w:rPr>
          <w:sz w:val="22"/>
          <w:szCs w:val="22"/>
        </w:rPr>
        <w:t xml:space="preserve"> в электронной форме</w:t>
      </w:r>
      <w:r w:rsidRPr="00523171">
        <w:rPr>
          <w:sz w:val="22"/>
          <w:szCs w:val="22"/>
        </w:rPr>
        <w:t xml:space="preserve"> проводится путем повышения цены </w:t>
      </w:r>
      <w:r>
        <w:rPr>
          <w:sz w:val="22"/>
          <w:szCs w:val="22"/>
        </w:rPr>
        <w:t>контракт</w:t>
      </w:r>
      <w:r w:rsidRPr="00523171">
        <w:rPr>
          <w:sz w:val="22"/>
          <w:szCs w:val="22"/>
        </w:rPr>
        <w:t>а с учетом следующих особенностей:</w:t>
      </w:r>
    </w:p>
    <w:p w:rsidR="00B84027" w:rsidRPr="00523171" w:rsidRDefault="00B84027" w:rsidP="00B84027">
      <w:pPr>
        <w:ind w:firstLine="567"/>
        <w:jc w:val="both"/>
        <w:rPr>
          <w:sz w:val="22"/>
          <w:szCs w:val="22"/>
        </w:rPr>
      </w:pPr>
      <w:r w:rsidRPr="00523171">
        <w:rPr>
          <w:sz w:val="22"/>
          <w:szCs w:val="22"/>
        </w:rPr>
        <w:t xml:space="preserve">5.2.15.1 </w:t>
      </w:r>
      <w:r>
        <w:rPr>
          <w:sz w:val="22"/>
          <w:szCs w:val="22"/>
        </w:rPr>
        <w:t>Открытый а</w:t>
      </w:r>
      <w:r w:rsidRPr="00523171">
        <w:rPr>
          <w:sz w:val="22"/>
          <w:szCs w:val="22"/>
        </w:rPr>
        <w:t>укцион</w:t>
      </w:r>
      <w:r>
        <w:rPr>
          <w:sz w:val="22"/>
          <w:szCs w:val="22"/>
        </w:rPr>
        <w:t xml:space="preserve"> в электронной форме</w:t>
      </w:r>
      <w:r w:rsidRPr="00523171">
        <w:rPr>
          <w:sz w:val="22"/>
          <w:szCs w:val="22"/>
        </w:rPr>
        <w:t xml:space="preserve"> проводится до достижения цены </w:t>
      </w:r>
      <w:r>
        <w:rPr>
          <w:sz w:val="22"/>
          <w:szCs w:val="22"/>
        </w:rPr>
        <w:t>контракт</w:t>
      </w:r>
      <w:r w:rsidRPr="00523171">
        <w:rPr>
          <w:sz w:val="22"/>
          <w:szCs w:val="22"/>
        </w:rPr>
        <w:t>а не более чем сто миллионов рублей;</w:t>
      </w:r>
    </w:p>
    <w:p w:rsidR="00B84027" w:rsidRPr="00523171" w:rsidRDefault="00B84027" w:rsidP="00B84027">
      <w:pPr>
        <w:ind w:firstLine="567"/>
        <w:jc w:val="both"/>
        <w:rPr>
          <w:sz w:val="22"/>
          <w:szCs w:val="22"/>
        </w:rPr>
      </w:pPr>
      <w:r w:rsidRPr="00523171">
        <w:rPr>
          <w:sz w:val="22"/>
          <w:szCs w:val="22"/>
        </w:rPr>
        <w:t xml:space="preserve">5.2.15.2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 вправе подавать предложения о цене </w:t>
      </w:r>
      <w:r>
        <w:rPr>
          <w:sz w:val="22"/>
          <w:szCs w:val="22"/>
        </w:rPr>
        <w:t>контракт</w:t>
      </w:r>
      <w:r w:rsidRPr="00523171">
        <w:rPr>
          <w:sz w:val="22"/>
          <w:szCs w:val="22"/>
        </w:rPr>
        <w:t>а выше максимальной суммы сделки для такого Участника размещения заказа, указанной в содержащемся в реестре Участников размещения заказа, получивших аккредитацию на электронной площадке, решении об одобрении или о совершении по результатам аукционов сделок от имени Участника размещения заказа;</w:t>
      </w:r>
    </w:p>
    <w:p w:rsidR="00B84027" w:rsidRPr="00523171" w:rsidRDefault="00B84027" w:rsidP="00B84027">
      <w:pPr>
        <w:ind w:firstLine="567"/>
        <w:jc w:val="both"/>
        <w:rPr>
          <w:sz w:val="22"/>
          <w:szCs w:val="22"/>
        </w:rPr>
      </w:pPr>
      <w:r w:rsidRPr="00523171">
        <w:rPr>
          <w:sz w:val="22"/>
          <w:szCs w:val="22"/>
        </w:rPr>
        <w:t xml:space="preserve">5.2.15.3 В случае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на право заключить </w:t>
      </w:r>
      <w:r>
        <w:rPr>
          <w:sz w:val="22"/>
          <w:szCs w:val="22"/>
        </w:rPr>
        <w:t>контракт</w:t>
      </w:r>
      <w:r w:rsidRPr="00523171">
        <w:rPr>
          <w:sz w:val="22"/>
          <w:szCs w:val="22"/>
        </w:rPr>
        <w:t xml:space="preserve"> до достижения цены </w:t>
      </w:r>
      <w:r>
        <w:rPr>
          <w:sz w:val="22"/>
          <w:szCs w:val="22"/>
        </w:rPr>
        <w:t>контракт</w:t>
      </w:r>
      <w:r w:rsidRPr="00523171">
        <w:rPr>
          <w:sz w:val="22"/>
          <w:szCs w:val="22"/>
        </w:rPr>
        <w:t xml:space="preserve">а, превышающей соответствующее значение начальной (максимальной) цены </w:t>
      </w:r>
      <w:r>
        <w:rPr>
          <w:sz w:val="22"/>
          <w:szCs w:val="22"/>
        </w:rPr>
        <w:t>контракт</w:t>
      </w:r>
      <w:r w:rsidRPr="00523171">
        <w:rPr>
          <w:sz w:val="22"/>
          <w:szCs w:val="22"/>
        </w:rPr>
        <w:t xml:space="preserve">а, обеспечение исполнения </w:t>
      </w:r>
      <w:r>
        <w:rPr>
          <w:sz w:val="22"/>
          <w:szCs w:val="22"/>
        </w:rPr>
        <w:t>контракт</w:t>
      </w:r>
      <w:r w:rsidRPr="00523171">
        <w:rPr>
          <w:sz w:val="22"/>
          <w:szCs w:val="22"/>
        </w:rPr>
        <w:t xml:space="preserve">а предоставляется в размере обеспечения исполнения </w:t>
      </w:r>
      <w:r>
        <w:rPr>
          <w:sz w:val="22"/>
          <w:szCs w:val="22"/>
        </w:rPr>
        <w:t>контракт</w:t>
      </w:r>
      <w:r w:rsidRPr="00523171">
        <w:rPr>
          <w:sz w:val="22"/>
          <w:szCs w:val="22"/>
        </w:rPr>
        <w:t xml:space="preserve">а, предусмотренном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исходя из цены </w:t>
      </w:r>
      <w:r>
        <w:rPr>
          <w:sz w:val="22"/>
          <w:szCs w:val="22"/>
        </w:rPr>
        <w:t>контракт</w:t>
      </w:r>
      <w:r w:rsidRPr="00523171">
        <w:rPr>
          <w:sz w:val="22"/>
          <w:szCs w:val="22"/>
        </w:rPr>
        <w:t xml:space="preserve">а, достигнутой на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проводимом в соответствии с настоящей частью.</w:t>
      </w:r>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t xml:space="preserve">5.2.16. Протокол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размещается оператором электронной площадки на электронной площадке в течение тридцати минут после окончания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В этом протоколе указываются адрес электронной площадки, дата, время начала и окончания</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начальная (максимальная) цена </w:t>
      </w:r>
      <w:r>
        <w:rPr>
          <w:sz w:val="22"/>
          <w:szCs w:val="22"/>
        </w:rPr>
        <w:t>контракт</w:t>
      </w:r>
      <w:r w:rsidRPr="00523171">
        <w:rPr>
          <w:sz w:val="22"/>
          <w:szCs w:val="22"/>
        </w:rPr>
        <w:t xml:space="preserve">а, все минимальные предложения о цене </w:t>
      </w:r>
      <w:r>
        <w:rPr>
          <w:sz w:val="22"/>
          <w:szCs w:val="22"/>
        </w:rPr>
        <w:t>контракт</w:t>
      </w:r>
      <w:r w:rsidRPr="00523171">
        <w:rPr>
          <w:sz w:val="22"/>
          <w:szCs w:val="22"/>
        </w:rPr>
        <w:t>а, сделанные Участниками</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и ранжированные по мере убывания (в случае, предусмотренном пунктом 5.2.15., - по мере возрастания) с указанием порядковых номеров, присвоенных заявкам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которые поданы Участниками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сделавшими соответствующие предложения о цене </w:t>
      </w:r>
      <w:r>
        <w:rPr>
          <w:sz w:val="22"/>
          <w:szCs w:val="22"/>
        </w:rPr>
        <w:t>контракт</w:t>
      </w:r>
      <w:r w:rsidRPr="00523171">
        <w:rPr>
          <w:sz w:val="22"/>
          <w:szCs w:val="22"/>
        </w:rPr>
        <w:t>а, и с указанием времени поступления данных предложений.</w:t>
      </w:r>
    </w:p>
    <w:p w:rsidR="00B84027" w:rsidRPr="00523171" w:rsidRDefault="00B84027" w:rsidP="00B84027">
      <w:pPr>
        <w:autoSpaceDE w:val="0"/>
        <w:autoSpaceDN w:val="0"/>
        <w:adjustRightInd w:val="0"/>
        <w:ind w:firstLine="567"/>
        <w:jc w:val="both"/>
        <w:rPr>
          <w:sz w:val="22"/>
          <w:szCs w:val="22"/>
        </w:rPr>
      </w:pPr>
      <w:r w:rsidRPr="00523171">
        <w:rPr>
          <w:sz w:val="22"/>
          <w:szCs w:val="22"/>
        </w:rPr>
        <w:t>5.2.17. В течение одного часа после размещения на электронной площадке протокола, указанного в пунктом 5.2.16., оператор электронной площадки направляет Заказчику такой протокол и вторые части заявок на участие в</w:t>
      </w:r>
      <w:r>
        <w:rPr>
          <w:sz w:val="22"/>
          <w:szCs w:val="22"/>
        </w:rPr>
        <w:t xml:space="preserve"> открытом </w:t>
      </w:r>
      <w:r w:rsidRPr="00523171">
        <w:rPr>
          <w:sz w:val="22"/>
          <w:szCs w:val="22"/>
        </w:rPr>
        <w:t>аукционе</w:t>
      </w:r>
      <w:r>
        <w:rPr>
          <w:sz w:val="22"/>
          <w:szCs w:val="22"/>
        </w:rPr>
        <w:t xml:space="preserve"> в электронной форме</w:t>
      </w:r>
      <w:r w:rsidRPr="00523171">
        <w:rPr>
          <w:sz w:val="22"/>
          <w:szCs w:val="22"/>
        </w:rPr>
        <w:t xml:space="preserve">, поданных Участниками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предложения о цене </w:t>
      </w:r>
      <w:r>
        <w:rPr>
          <w:sz w:val="22"/>
          <w:szCs w:val="22"/>
        </w:rPr>
        <w:t>контракт</w:t>
      </w:r>
      <w:r w:rsidRPr="00523171">
        <w:rPr>
          <w:sz w:val="22"/>
          <w:szCs w:val="22"/>
        </w:rPr>
        <w:t xml:space="preserve">а которых при ранжировании в соответствии с пунктом 5.2.16.  получили первые десять порядковых номеров, или в случае, если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принимали участие менее десяти Участников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вторые части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поданных такими Участниками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а также документы указанных Участников, и содержащиеся на дату и время окончания срока подачи заявок на участие в </w:t>
      </w:r>
      <w:r>
        <w:rPr>
          <w:sz w:val="22"/>
          <w:szCs w:val="22"/>
        </w:rPr>
        <w:t xml:space="preserve">открытом </w:t>
      </w:r>
      <w:r w:rsidRPr="00523171">
        <w:rPr>
          <w:sz w:val="22"/>
          <w:szCs w:val="22"/>
        </w:rPr>
        <w:t xml:space="preserve">аукционе </w:t>
      </w:r>
      <w:r>
        <w:rPr>
          <w:sz w:val="22"/>
          <w:szCs w:val="22"/>
        </w:rPr>
        <w:t xml:space="preserve">в электронной форме </w:t>
      </w:r>
      <w:r w:rsidRPr="00523171">
        <w:rPr>
          <w:sz w:val="22"/>
          <w:szCs w:val="22"/>
        </w:rPr>
        <w:t>в реестре Участников размещения заказа, получивших аккредитацию на электронной площадке. В течение этого же срока оператор электронной площадки направляет также уведомление указанным Участникам</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w:t>
      </w:r>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t xml:space="preserve">5.2.18. В случае, если в течение десяти минут после начала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ни один из Участников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 подал предложение о цене </w:t>
      </w:r>
      <w:r>
        <w:rPr>
          <w:sz w:val="22"/>
          <w:szCs w:val="22"/>
        </w:rPr>
        <w:t>контракт</w:t>
      </w:r>
      <w:r w:rsidRPr="00523171">
        <w:rPr>
          <w:sz w:val="22"/>
          <w:szCs w:val="22"/>
        </w:rPr>
        <w:t xml:space="preserve">а в соответствии с пунктом 5.2.6., аукцион признается несостоявшимся. В течение тридцати минут после окончания указанного времени оператор электронной площадки размещает на электронной площадке протокол о признании аукциона </w:t>
      </w:r>
      <w:r w:rsidRPr="00523171">
        <w:rPr>
          <w:sz w:val="22"/>
          <w:szCs w:val="22"/>
        </w:rPr>
        <w:lastRenderedPageBreak/>
        <w:t xml:space="preserve">несостоявшимся. В этом протоколе указываются адрес электронной площадки, дата, время начала и окончания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начальная (максимальная) цена </w:t>
      </w:r>
      <w:r>
        <w:rPr>
          <w:sz w:val="22"/>
          <w:szCs w:val="22"/>
        </w:rPr>
        <w:t>контракт</w:t>
      </w:r>
      <w:r w:rsidRPr="00523171">
        <w:rPr>
          <w:sz w:val="22"/>
          <w:szCs w:val="22"/>
        </w:rPr>
        <w:t>а.</w:t>
      </w:r>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t xml:space="preserve">5.2.19. Любой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после размещения на электронной площадке указанного в пункте 5.2.16.  протокола вправе направить оператору электронной площадки запрос о разъяснении результатов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Оператор электронной площадки в течение двух рабочих дней со дня поступления данного запроса предоставляет такому Участнику</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соответствующие разъяснения.</w:t>
      </w:r>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t xml:space="preserve">5.2.20. Оператор электронной площадки обеспечивает непрерывность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надежность функционирования программных и технических средств, используемых для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равный доступ Участников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к участию в нем, а также выполнение действий, предусмотренных настоящей статьей, независимо от времени окончания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w:t>
      </w:r>
      <w:bookmarkStart w:id="202" w:name="_Toc120629085"/>
    </w:p>
    <w:p w:rsidR="00B84027" w:rsidRPr="00523171" w:rsidRDefault="00B84027" w:rsidP="00B84027">
      <w:pPr>
        <w:tabs>
          <w:tab w:val="left" w:pos="720"/>
        </w:tabs>
        <w:autoSpaceDE w:val="0"/>
        <w:autoSpaceDN w:val="0"/>
        <w:adjustRightInd w:val="0"/>
        <w:ind w:firstLine="567"/>
        <w:jc w:val="both"/>
        <w:rPr>
          <w:sz w:val="22"/>
          <w:szCs w:val="22"/>
        </w:rPr>
      </w:pPr>
    </w:p>
    <w:p w:rsidR="00B84027" w:rsidRPr="00AD2AB1" w:rsidRDefault="00B84027" w:rsidP="00B84027">
      <w:pPr>
        <w:pStyle w:val="afff7"/>
        <w:spacing w:before="0" w:line="240" w:lineRule="auto"/>
        <w:ind w:firstLine="567"/>
        <w:jc w:val="both"/>
        <w:outlineLvl w:val="0"/>
        <w:rPr>
          <w:rStyle w:val="afff1"/>
          <w:rFonts w:ascii="Times New Roman" w:hAnsi="Times New Roman"/>
          <w:color w:val="auto"/>
          <w:sz w:val="22"/>
          <w:szCs w:val="22"/>
        </w:rPr>
      </w:pPr>
      <w:bookmarkStart w:id="203" w:name="_Toc282612885"/>
      <w:r w:rsidRPr="00AD2AB1">
        <w:rPr>
          <w:rStyle w:val="afff1"/>
          <w:rFonts w:ascii="Times New Roman" w:hAnsi="Times New Roman"/>
          <w:color w:val="auto"/>
          <w:sz w:val="22"/>
          <w:szCs w:val="22"/>
        </w:rPr>
        <w:t>6.</w:t>
      </w:r>
      <w:bookmarkEnd w:id="202"/>
      <w:r w:rsidRPr="00AD2AB1">
        <w:rPr>
          <w:rStyle w:val="afff1"/>
          <w:rFonts w:ascii="Times New Roman" w:hAnsi="Times New Roman"/>
          <w:color w:val="auto"/>
          <w:sz w:val="22"/>
          <w:szCs w:val="22"/>
        </w:rPr>
        <w:t xml:space="preserve"> ПОРЯДОК РАССМОТРЕНИЯ ВТОРЫХ ЧАСТЕЙ ЗАЯВОК.</w:t>
      </w:r>
      <w:bookmarkEnd w:id="203"/>
    </w:p>
    <w:p w:rsidR="00B84027" w:rsidRPr="00523171" w:rsidRDefault="00B84027" w:rsidP="00B84027">
      <w:pPr>
        <w:pStyle w:val="20"/>
        <w:spacing w:before="0" w:after="0"/>
        <w:ind w:left="0" w:firstLine="567"/>
        <w:rPr>
          <w:b w:val="0"/>
          <w:sz w:val="22"/>
          <w:szCs w:val="22"/>
        </w:rPr>
      </w:pPr>
      <w:bookmarkStart w:id="204" w:name="_Toc282612886"/>
      <w:r w:rsidRPr="00523171">
        <w:rPr>
          <w:b w:val="0"/>
          <w:sz w:val="22"/>
          <w:szCs w:val="22"/>
        </w:rPr>
        <w:t>6.1. Рассмотрение вторых частей заявок.</w:t>
      </w:r>
      <w:bookmarkEnd w:id="204"/>
    </w:p>
    <w:p w:rsidR="00B84027" w:rsidRPr="00523171" w:rsidRDefault="00B84027" w:rsidP="00B84027">
      <w:pPr>
        <w:ind w:firstLine="567"/>
        <w:jc w:val="both"/>
        <w:rPr>
          <w:sz w:val="22"/>
          <w:szCs w:val="22"/>
        </w:rPr>
      </w:pPr>
      <w:r w:rsidRPr="00523171">
        <w:rPr>
          <w:sz w:val="22"/>
          <w:szCs w:val="22"/>
        </w:rPr>
        <w:t xml:space="preserve">6.1.1. </w:t>
      </w:r>
      <w:r>
        <w:rPr>
          <w:sz w:val="22"/>
          <w:szCs w:val="22"/>
        </w:rPr>
        <w:t>Единая</w:t>
      </w:r>
      <w:r w:rsidRPr="00523171">
        <w:rPr>
          <w:sz w:val="22"/>
          <w:szCs w:val="22"/>
        </w:rPr>
        <w:t xml:space="preserve"> комиссия рассматривает вторые части заявок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а также документы, направленные Заказчику оператором электронной площадки в соответствии с пунктом 5.2.17., на соответствие их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ind w:firstLine="567"/>
        <w:jc w:val="both"/>
        <w:rPr>
          <w:sz w:val="22"/>
          <w:szCs w:val="22"/>
        </w:rPr>
      </w:pPr>
      <w:r w:rsidRPr="00523171">
        <w:rPr>
          <w:sz w:val="22"/>
          <w:szCs w:val="22"/>
        </w:rPr>
        <w:t>6.1.2.</w:t>
      </w:r>
      <w:r>
        <w:rPr>
          <w:sz w:val="22"/>
          <w:szCs w:val="22"/>
        </w:rPr>
        <w:t xml:space="preserve"> Единой</w:t>
      </w:r>
      <w:r w:rsidRPr="00523171">
        <w:rPr>
          <w:sz w:val="22"/>
          <w:szCs w:val="22"/>
        </w:rPr>
        <w:t xml:space="preserve"> комиссией на основании результатов рассмотрения вторых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принимается решение о соответствии или о несоответствии заявки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требованиям, установленным документацией об</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в порядке и по основаниям, которые предусмотрены настоящим подразделом. Для принятия указанного решения</w:t>
      </w:r>
      <w:r>
        <w:rPr>
          <w:sz w:val="22"/>
          <w:szCs w:val="22"/>
        </w:rPr>
        <w:t xml:space="preserve"> Единая</w:t>
      </w:r>
      <w:r w:rsidRPr="00523171">
        <w:rPr>
          <w:sz w:val="22"/>
          <w:szCs w:val="22"/>
        </w:rPr>
        <w:t xml:space="preserve"> комиссия также рассматривает содержащиеся в реестре Участников размещения заказа, получивших аккредитацию на электронной площадке, сведения об Участнике размещения заказа, подавшем такую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6.1.3. </w:t>
      </w:r>
      <w:r>
        <w:rPr>
          <w:sz w:val="22"/>
          <w:szCs w:val="22"/>
        </w:rPr>
        <w:t>Единая</w:t>
      </w:r>
      <w:r w:rsidRPr="00523171">
        <w:rPr>
          <w:sz w:val="22"/>
          <w:szCs w:val="22"/>
        </w:rPr>
        <w:t xml:space="preserve"> комиссия рассматривает вторые части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направленных в соответствии с пунктом 5.2.17., до принятия решения о соответствии пяти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требованиям, предусмотренным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 случае, если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принимали участие менее десяти Участников </w:t>
      </w:r>
      <w:r>
        <w:rPr>
          <w:sz w:val="22"/>
          <w:szCs w:val="22"/>
        </w:rPr>
        <w:t xml:space="preserve">открытого </w:t>
      </w:r>
      <w:r w:rsidRPr="00523171">
        <w:rPr>
          <w:sz w:val="22"/>
          <w:szCs w:val="22"/>
        </w:rPr>
        <w:t xml:space="preserve">аукциона и менее пяти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соответствуют указанным требованиям,</w:t>
      </w:r>
      <w:r>
        <w:rPr>
          <w:sz w:val="22"/>
          <w:szCs w:val="22"/>
        </w:rPr>
        <w:t xml:space="preserve"> Единая</w:t>
      </w:r>
      <w:r w:rsidRPr="00523171">
        <w:rPr>
          <w:sz w:val="22"/>
          <w:szCs w:val="22"/>
        </w:rPr>
        <w:t xml:space="preserve"> комиссия рассматривает вторые части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поданных всеми Участниками </w:t>
      </w:r>
      <w:r>
        <w:rPr>
          <w:sz w:val="22"/>
          <w:szCs w:val="22"/>
        </w:rPr>
        <w:t xml:space="preserve">открытого </w:t>
      </w:r>
      <w:r w:rsidRPr="00523171">
        <w:rPr>
          <w:sz w:val="22"/>
          <w:szCs w:val="22"/>
        </w:rPr>
        <w:t xml:space="preserve">аукциона, принявшими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Рассмотрение указанных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начинается с заявки на участие в </w:t>
      </w:r>
      <w:r>
        <w:rPr>
          <w:sz w:val="22"/>
          <w:szCs w:val="22"/>
        </w:rPr>
        <w:t xml:space="preserve">открытом </w:t>
      </w:r>
      <w:r w:rsidRPr="00523171">
        <w:rPr>
          <w:sz w:val="22"/>
          <w:szCs w:val="22"/>
        </w:rPr>
        <w:t xml:space="preserve">аукционе, поданной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предложившим наиболее низкую цену </w:t>
      </w:r>
      <w:r>
        <w:rPr>
          <w:sz w:val="22"/>
          <w:szCs w:val="22"/>
        </w:rPr>
        <w:t>контракт</w:t>
      </w:r>
      <w:r w:rsidRPr="00523171">
        <w:rPr>
          <w:sz w:val="22"/>
          <w:szCs w:val="22"/>
        </w:rPr>
        <w:t xml:space="preserve">а (в случае, предусмотренном пунктом 5.2.15., - наиболее высокую цену </w:t>
      </w:r>
      <w:r>
        <w:rPr>
          <w:sz w:val="22"/>
          <w:szCs w:val="22"/>
        </w:rPr>
        <w:t>контракт</w:t>
      </w:r>
      <w:r w:rsidRPr="00523171">
        <w:rPr>
          <w:sz w:val="22"/>
          <w:szCs w:val="22"/>
        </w:rPr>
        <w:t xml:space="preserve">а), и осуществляется с учетом ранжирования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 соответствии с пунктом 5.2.16.</w:t>
      </w:r>
    </w:p>
    <w:p w:rsidR="00B84027" w:rsidRPr="00523171" w:rsidRDefault="00B84027" w:rsidP="00B84027">
      <w:pPr>
        <w:ind w:firstLine="567"/>
        <w:jc w:val="both"/>
        <w:rPr>
          <w:sz w:val="22"/>
          <w:szCs w:val="22"/>
        </w:rPr>
      </w:pPr>
      <w:r w:rsidRPr="00523171">
        <w:rPr>
          <w:sz w:val="22"/>
          <w:szCs w:val="22"/>
        </w:rPr>
        <w:t xml:space="preserve">6.1.4. В случае, если в соответствии с пунктом 6.1.3.  не выявлены пять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соответствующих требованиям, установленным документацией об</w:t>
      </w:r>
      <w:r>
        <w:rPr>
          <w:sz w:val="22"/>
          <w:szCs w:val="22"/>
        </w:rPr>
        <w:t xml:space="preserve"> открытом </w:t>
      </w:r>
      <w:r w:rsidRPr="00523171">
        <w:rPr>
          <w:sz w:val="22"/>
          <w:szCs w:val="22"/>
        </w:rPr>
        <w:t>аукционе</w:t>
      </w:r>
      <w:r>
        <w:rPr>
          <w:sz w:val="22"/>
          <w:szCs w:val="22"/>
        </w:rPr>
        <w:t xml:space="preserve"> в электронной форме</w:t>
      </w:r>
      <w:r w:rsidRPr="00523171">
        <w:rPr>
          <w:sz w:val="22"/>
          <w:szCs w:val="22"/>
        </w:rPr>
        <w:t>, из десяти заявок на участие в</w:t>
      </w:r>
      <w:r>
        <w:rPr>
          <w:sz w:val="22"/>
          <w:szCs w:val="22"/>
        </w:rPr>
        <w:t xml:space="preserve"> открытом</w:t>
      </w:r>
      <w:r w:rsidRPr="00523171">
        <w:rPr>
          <w:sz w:val="22"/>
          <w:szCs w:val="22"/>
        </w:rPr>
        <w:t xml:space="preserve"> аукционе,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направляет Заказчику, все вторые части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Участников </w:t>
      </w:r>
      <w:r>
        <w:rPr>
          <w:sz w:val="22"/>
          <w:szCs w:val="22"/>
        </w:rPr>
        <w:t xml:space="preserve">открытого </w:t>
      </w:r>
      <w:r w:rsidRPr="00523171">
        <w:rPr>
          <w:sz w:val="22"/>
          <w:szCs w:val="22"/>
        </w:rPr>
        <w:t xml:space="preserve">аукциона, ранжированные в соответствии с пунктом 5.2.16., для выявления пяти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соответствующих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ind w:firstLine="567"/>
        <w:jc w:val="both"/>
        <w:rPr>
          <w:sz w:val="22"/>
          <w:szCs w:val="22"/>
        </w:rPr>
      </w:pPr>
      <w:r w:rsidRPr="00523171">
        <w:rPr>
          <w:sz w:val="22"/>
          <w:szCs w:val="22"/>
        </w:rPr>
        <w:lastRenderedPageBreak/>
        <w:t xml:space="preserve">6.1.5. Общий срок рассмотрения вторых частей заявок не может превышать шесть дней со дня размещения на электронной площадке протокола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в случае если начальная (максимальная) цена </w:t>
      </w:r>
      <w:r>
        <w:rPr>
          <w:sz w:val="22"/>
          <w:szCs w:val="22"/>
        </w:rPr>
        <w:t>контракт</w:t>
      </w:r>
      <w:r w:rsidRPr="00523171">
        <w:rPr>
          <w:sz w:val="22"/>
          <w:szCs w:val="22"/>
        </w:rPr>
        <w:t>а не превышает 3 миллионов рублей</w:t>
      </w:r>
      <w:r>
        <w:rPr>
          <w:sz w:val="22"/>
          <w:szCs w:val="22"/>
        </w:rPr>
        <w:t>,</w:t>
      </w:r>
      <w:r w:rsidRPr="00523171">
        <w:rPr>
          <w:sz w:val="22"/>
          <w:szCs w:val="22"/>
        </w:rPr>
        <w:t xml:space="preserve"> общий срок рассмотрения не может превышать четыре дня со дня размещения на электронной площадке протокола проведения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w:t>
      </w:r>
    </w:p>
    <w:p w:rsidR="00B84027" w:rsidRPr="00523171" w:rsidRDefault="00B84027" w:rsidP="00B84027">
      <w:pPr>
        <w:ind w:firstLine="567"/>
        <w:jc w:val="both"/>
        <w:rPr>
          <w:sz w:val="22"/>
          <w:szCs w:val="22"/>
        </w:rPr>
      </w:pPr>
      <w:r w:rsidRPr="00523171">
        <w:rPr>
          <w:sz w:val="22"/>
          <w:szCs w:val="22"/>
        </w:rPr>
        <w:t xml:space="preserve">6.1.6. Заявка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признается не соответствующей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в случае:</w:t>
      </w:r>
    </w:p>
    <w:p w:rsidR="00B84027" w:rsidRPr="00523171" w:rsidRDefault="00B84027" w:rsidP="00B84027">
      <w:pPr>
        <w:ind w:firstLine="567"/>
        <w:jc w:val="both"/>
        <w:rPr>
          <w:sz w:val="22"/>
          <w:szCs w:val="22"/>
        </w:rPr>
      </w:pPr>
      <w:bookmarkStart w:id="205" w:name="_Toc275777962"/>
      <w:bookmarkStart w:id="206" w:name="_Toc276371143"/>
      <w:r w:rsidRPr="00523171">
        <w:rPr>
          <w:sz w:val="22"/>
          <w:szCs w:val="22"/>
        </w:rPr>
        <w:t xml:space="preserve">6.1.6.1. Непредставления документов, определенных пунктом 3.2.4., с учетом документов, ранее представленных в составе первых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bookmarkEnd w:id="205"/>
      <w:bookmarkEnd w:id="206"/>
    </w:p>
    <w:p w:rsidR="00B84027" w:rsidRPr="00523171" w:rsidRDefault="00B84027" w:rsidP="00B84027">
      <w:pPr>
        <w:ind w:firstLine="567"/>
        <w:jc w:val="both"/>
        <w:rPr>
          <w:sz w:val="22"/>
          <w:szCs w:val="22"/>
        </w:rPr>
      </w:pPr>
      <w:bookmarkStart w:id="207" w:name="_Toc275777963"/>
      <w:bookmarkStart w:id="208" w:name="_Toc276371144"/>
      <w:r w:rsidRPr="00523171">
        <w:rPr>
          <w:sz w:val="22"/>
          <w:szCs w:val="22"/>
        </w:rPr>
        <w:t>6.1.6.2. Отсутствия:</w:t>
      </w:r>
      <w:bookmarkEnd w:id="207"/>
      <w:bookmarkEnd w:id="208"/>
    </w:p>
    <w:p w:rsidR="00B84027" w:rsidRPr="00523171" w:rsidRDefault="00B84027" w:rsidP="00B84027">
      <w:pPr>
        <w:ind w:firstLine="567"/>
        <w:jc w:val="both"/>
        <w:rPr>
          <w:sz w:val="22"/>
          <w:szCs w:val="22"/>
        </w:rPr>
      </w:pPr>
      <w:bookmarkStart w:id="209" w:name="_Toc275777964"/>
      <w:bookmarkStart w:id="210" w:name="_Toc276371145"/>
      <w:r w:rsidRPr="00523171">
        <w:rPr>
          <w:sz w:val="22"/>
          <w:szCs w:val="22"/>
        </w:rPr>
        <w:t>- наименования Участника размещения заказа (для юридических лиц), фамилия, имя, отчество Участника размещения заказа (для физических лиц).</w:t>
      </w:r>
      <w:bookmarkEnd w:id="209"/>
      <w:bookmarkEnd w:id="210"/>
    </w:p>
    <w:p w:rsidR="00B84027" w:rsidRPr="00523171" w:rsidRDefault="00B84027" w:rsidP="00B84027">
      <w:pPr>
        <w:ind w:firstLine="567"/>
        <w:jc w:val="both"/>
        <w:rPr>
          <w:sz w:val="22"/>
          <w:szCs w:val="22"/>
        </w:rPr>
      </w:pPr>
      <w:bookmarkStart w:id="211" w:name="_Toc275777965"/>
      <w:bookmarkStart w:id="212" w:name="_Toc276371146"/>
      <w:r w:rsidRPr="00523171">
        <w:rPr>
          <w:sz w:val="22"/>
          <w:szCs w:val="22"/>
        </w:rPr>
        <w:t>- идентификационного номера налогоплательщика Участника размещения заказа;</w:t>
      </w:r>
      <w:bookmarkEnd w:id="211"/>
      <w:bookmarkEnd w:id="212"/>
    </w:p>
    <w:p w:rsidR="00B84027" w:rsidRPr="00523171" w:rsidRDefault="00B84027" w:rsidP="00B84027">
      <w:pPr>
        <w:ind w:firstLine="567"/>
        <w:jc w:val="both"/>
        <w:rPr>
          <w:sz w:val="22"/>
          <w:szCs w:val="22"/>
        </w:rPr>
      </w:pPr>
      <w:bookmarkStart w:id="213" w:name="_Toc275777966"/>
      <w:bookmarkStart w:id="214" w:name="_Toc276371147"/>
      <w:r w:rsidRPr="00523171">
        <w:rPr>
          <w:sz w:val="22"/>
          <w:szCs w:val="22"/>
        </w:rPr>
        <w:t>- копии выписки из единого государственного реестра юридических лиц (для юридических лиц), копии выписки из единого государственного реестра индивидуальных предпринимателей (для индивидуальных предпринимателей), полученных не ранее чем за шесть месяцев до дня обращения с заявлением Участника размещения заказа об аккредитации, копий документов, удостоверяющих личность (для иных физических лиц),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213"/>
      <w:bookmarkEnd w:id="214"/>
    </w:p>
    <w:p w:rsidR="00B84027" w:rsidRPr="00314F4F" w:rsidRDefault="00B84027" w:rsidP="00B84027">
      <w:pPr>
        <w:ind w:firstLine="567"/>
        <w:jc w:val="both"/>
        <w:rPr>
          <w:sz w:val="22"/>
          <w:szCs w:val="22"/>
        </w:rPr>
      </w:pPr>
      <w:bookmarkStart w:id="215" w:name="_Toc275777967"/>
      <w:bookmarkStart w:id="216" w:name="_Toc276371148"/>
      <w:r w:rsidRPr="00523171">
        <w:rPr>
          <w:sz w:val="22"/>
          <w:szCs w:val="22"/>
        </w:rPr>
        <w:t xml:space="preserve">- копий учредительных документов Участника размещения заказа (для юридических лиц), копии </w:t>
      </w:r>
      <w:r w:rsidRPr="00314F4F">
        <w:rPr>
          <w:sz w:val="22"/>
          <w:szCs w:val="22"/>
        </w:rPr>
        <w:t>документа, удостоверяющего личность (для физических лиц);</w:t>
      </w:r>
      <w:bookmarkEnd w:id="215"/>
      <w:bookmarkEnd w:id="216"/>
    </w:p>
    <w:p w:rsidR="00B84027" w:rsidRPr="00314F4F" w:rsidRDefault="00B84027" w:rsidP="00B84027">
      <w:pPr>
        <w:ind w:firstLine="567"/>
        <w:jc w:val="both"/>
        <w:rPr>
          <w:sz w:val="22"/>
          <w:szCs w:val="22"/>
        </w:rPr>
      </w:pPr>
      <w:bookmarkStart w:id="217" w:name="_Toc275777968"/>
      <w:bookmarkStart w:id="218" w:name="_Toc276371149"/>
      <w:r w:rsidRPr="00314F4F">
        <w:rPr>
          <w:sz w:val="22"/>
          <w:szCs w:val="22"/>
        </w:rPr>
        <w:t>- копий документов, подтверждающих полномочия лица на осуществление действий от имени Участника размещения заказа - юридического лица по участию в</w:t>
      </w:r>
      <w:r>
        <w:rPr>
          <w:sz w:val="22"/>
          <w:szCs w:val="22"/>
        </w:rPr>
        <w:t xml:space="preserve"> открытых </w:t>
      </w:r>
      <w:r w:rsidRPr="00314F4F">
        <w:rPr>
          <w:sz w:val="22"/>
          <w:szCs w:val="22"/>
        </w:rPr>
        <w:t>аукционах</w:t>
      </w:r>
      <w:bookmarkEnd w:id="217"/>
      <w:bookmarkEnd w:id="218"/>
      <w:r>
        <w:rPr>
          <w:sz w:val="22"/>
          <w:szCs w:val="22"/>
        </w:rPr>
        <w:t xml:space="preserve"> в электронной форме</w:t>
      </w:r>
      <w:r w:rsidRPr="00314F4F">
        <w:rPr>
          <w:sz w:val="22"/>
          <w:szCs w:val="22"/>
        </w:rPr>
        <w:t>;</w:t>
      </w:r>
    </w:p>
    <w:p w:rsidR="00B84027" w:rsidRPr="00314F4F" w:rsidRDefault="00B84027" w:rsidP="00B84027">
      <w:pPr>
        <w:ind w:firstLine="567"/>
        <w:jc w:val="both"/>
        <w:rPr>
          <w:sz w:val="22"/>
          <w:szCs w:val="22"/>
        </w:rPr>
      </w:pPr>
      <w:bookmarkStart w:id="219" w:name="_Toc275777969"/>
      <w:bookmarkStart w:id="220" w:name="_Toc276371150"/>
      <w:r w:rsidRPr="00314F4F">
        <w:rPr>
          <w:sz w:val="22"/>
          <w:szCs w:val="22"/>
        </w:rPr>
        <w:t xml:space="preserve">- решения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w:t>
      </w:r>
      <w:r>
        <w:rPr>
          <w:sz w:val="22"/>
          <w:szCs w:val="22"/>
        </w:rPr>
        <w:t>контракт</w:t>
      </w:r>
      <w:r w:rsidRPr="00314F4F">
        <w:rPr>
          <w:sz w:val="22"/>
          <w:szCs w:val="22"/>
        </w:rPr>
        <w:t>а, или внесение денежных средств в качестве обеспечения заявки на участие в открытом аукционе</w:t>
      </w:r>
      <w:r>
        <w:rPr>
          <w:sz w:val="22"/>
          <w:szCs w:val="22"/>
        </w:rPr>
        <w:t xml:space="preserve"> в электронной форме</w:t>
      </w:r>
      <w:r w:rsidRPr="00314F4F">
        <w:rPr>
          <w:sz w:val="22"/>
          <w:szCs w:val="22"/>
        </w:rPr>
        <w:t xml:space="preserve">, обеспечения исполнения </w:t>
      </w:r>
      <w:r>
        <w:rPr>
          <w:sz w:val="22"/>
          <w:szCs w:val="22"/>
        </w:rPr>
        <w:t>контракт</w:t>
      </w:r>
      <w:r w:rsidRPr="00314F4F">
        <w:rPr>
          <w:sz w:val="22"/>
          <w:szCs w:val="22"/>
        </w:rPr>
        <w:t xml:space="preserve">а являются крупной сделкой. Предоставление указанного решения не требуется в случае, если начальная (максимальная) цена </w:t>
      </w:r>
      <w:r>
        <w:rPr>
          <w:sz w:val="22"/>
          <w:szCs w:val="22"/>
        </w:rPr>
        <w:t>контракт</w:t>
      </w:r>
      <w:r w:rsidRPr="00314F4F">
        <w:rPr>
          <w:sz w:val="22"/>
          <w:szCs w:val="22"/>
        </w:rPr>
        <w:t xml:space="preserve">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  </w:t>
      </w:r>
      <w:bookmarkEnd w:id="219"/>
      <w:bookmarkEnd w:id="220"/>
    </w:p>
    <w:p w:rsidR="00B84027" w:rsidRPr="00523171" w:rsidRDefault="00B84027" w:rsidP="00B84027">
      <w:pPr>
        <w:ind w:firstLine="567"/>
        <w:jc w:val="both"/>
        <w:rPr>
          <w:sz w:val="22"/>
          <w:szCs w:val="22"/>
        </w:rPr>
      </w:pPr>
      <w:r w:rsidRPr="00314F4F">
        <w:rPr>
          <w:sz w:val="22"/>
          <w:szCs w:val="22"/>
        </w:rPr>
        <w:t>6.1.6.3. Несоответствия указанных в подпункте 6.1.6.2. документов</w:t>
      </w:r>
      <w:r w:rsidRPr="00523171">
        <w:rPr>
          <w:sz w:val="22"/>
          <w:szCs w:val="22"/>
        </w:rPr>
        <w:t xml:space="preserve"> требованиям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а также наличия в таких документах недостоверных сведений об Участнике размещения заказа. </w:t>
      </w:r>
    </w:p>
    <w:p w:rsidR="00B84027" w:rsidRPr="00523171" w:rsidRDefault="00B84027" w:rsidP="00B84027">
      <w:pPr>
        <w:ind w:firstLine="567"/>
        <w:jc w:val="both"/>
        <w:rPr>
          <w:sz w:val="22"/>
          <w:szCs w:val="22"/>
        </w:rPr>
      </w:pPr>
      <w:r w:rsidRPr="00523171">
        <w:rPr>
          <w:sz w:val="22"/>
          <w:szCs w:val="22"/>
        </w:rPr>
        <w:t xml:space="preserve">6.1.6.4. Несоответствия Участника размещения заказа требованиям, установленным подразделом 1.6. «Требования к Участникам размещения заказа» и </w:t>
      </w:r>
      <w:r>
        <w:rPr>
          <w:sz w:val="22"/>
          <w:szCs w:val="22"/>
        </w:rPr>
        <w:t xml:space="preserve">указанным в ИНФОРМАЦИОННОЙ </w:t>
      </w:r>
      <w:r w:rsidRPr="00523171">
        <w:rPr>
          <w:sz w:val="22"/>
          <w:szCs w:val="22"/>
        </w:rPr>
        <w:t>КАРТ</w:t>
      </w:r>
      <w:r>
        <w:rPr>
          <w:sz w:val="22"/>
          <w:szCs w:val="22"/>
        </w:rPr>
        <w:t>Е</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6.1.6.5. Отсутствие указанных в подпункте 6.1.6.2. документов, или их несоответствие требованиям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а также наличие в таких документах недостоверных сведений об Участнике размещения заказа определяется на дату и время окончания срока подачи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 этом заявка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не может быть признана не соответствующей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на основании получения указанных в подпункте 6.1.6.2. документов, более чем за шесть месяцев до даты окончания срока подачи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ind w:firstLine="567"/>
        <w:jc w:val="both"/>
        <w:rPr>
          <w:sz w:val="22"/>
          <w:szCs w:val="22"/>
        </w:rPr>
      </w:pPr>
      <w:r w:rsidRPr="00523171">
        <w:rPr>
          <w:sz w:val="22"/>
          <w:szCs w:val="22"/>
        </w:rPr>
        <w:lastRenderedPageBreak/>
        <w:t>6.1.7. В случае принятия решения о соответствии пяти заявок на участие в</w:t>
      </w:r>
      <w:r>
        <w:rPr>
          <w:sz w:val="22"/>
          <w:szCs w:val="22"/>
        </w:rPr>
        <w:t xml:space="preserve"> открытом </w:t>
      </w:r>
      <w:r w:rsidRPr="00523171">
        <w:rPr>
          <w:sz w:val="22"/>
          <w:szCs w:val="22"/>
        </w:rPr>
        <w:t xml:space="preserve"> аукционе</w:t>
      </w:r>
      <w:r>
        <w:rPr>
          <w:sz w:val="22"/>
          <w:szCs w:val="22"/>
        </w:rPr>
        <w:t xml:space="preserve"> в электронной форме</w:t>
      </w:r>
      <w:r w:rsidRPr="00523171">
        <w:rPr>
          <w:sz w:val="22"/>
          <w:szCs w:val="22"/>
        </w:rPr>
        <w:t xml:space="preserve">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а также в случае принятия на основании рассмотрения вторых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поданных всеми Участниками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принявшими участие в</w:t>
      </w:r>
      <w:r>
        <w:rPr>
          <w:sz w:val="22"/>
          <w:szCs w:val="22"/>
        </w:rPr>
        <w:t xml:space="preserve"> открытом</w:t>
      </w:r>
      <w:r w:rsidRPr="00523171">
        <w:rPr>
          <w:sz w:val="22"/>
          <w:szCs w:val="22"/>
        </w:rPr>
        <w:t xml:space="preserve"> аукционе, решения о соответствии более одной заявки, но менее пяти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указанным требованиям </w:t>
      </w:r>
      <w:r>
        <w:rPr>
          <w:sz w:val="22"/>
          <w:szCs w:val="22"/>
        </w:rPr>
        <w:t>Единой</w:t>
      </w:r>
      <w:r w:rsidRPr="00523171">
        <w:rPr>
          <w:sz w:val="22"/>
          <w:szCs w:val="22"/>
        </w:rPr>
        <w:t xml:space="preserve"> комиссией оформляется протокол подведения итогов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который подписывается всеми присутствующими на заседании членами </w:t>
      </w:r>
      <w:r>
        <w:rPr>
          <w:sz w:val="22"/>
          <w:szCs w:val="22"/>
        </w:rPr>
        <w:t>Единой</w:t>
      </w:r>
      <w:r w:rsidRPr="00523171">
        <w:rPr>
          <w:sz w:val="22"/>
          <w:szCs w:val="22"/>
        </w:rPr>
        <w:t xml:space="preserve"> комиссии и Заказчиком в день окончания рассмотрения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Протокол содержит сведения о порядковых номерах пяти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которые ранжированы в соответствии с пунктом 5.2.16. и в отношении которых принято решение о соответствии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а в случае принятия на основании рассмотрения вторых частей заявок на участие в </w:t>
      </w:r>
      <w:r>
        <w:rPr>
          <w:sz w:val="22"/>
          <w:szCs w:val="22"/>
        </w:rPr>
        <w:t xml:space="preserve">открытом </w:t>
      </w:r>
      <w:r w:rsidRPr="00523171">
        <w:rPr>
          <w:sz w:val="22"/>
          <w:szCs w:val="22"/>
        </w:rPr>
        <w:t xml:space="preserve">аукционе, поданных всеми Участниками </w:t>
      </w:r>
      <w:r>
        <w:rPr>
          <w:sz w:val="22"/>
          <w:szCs w:val="22"/>
        </w:rPr>
        <w:t xml:space="preserve">открытого </w:t>
      </w:r>
      <w:r w:rsidRPr="00523171">
        <w:rPr>
          <w:sz w:val="22"/>
          <w:szCs w:val="22"/>
        </w:rPr>
        <w:t xml:space="preserve">аукциона, принявшими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решения о соответствии более одной заявки, но менее пяти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 о порядковых номерах таких заявок на участие в </w:t>
      </w:r>
      <w:r>
        <w:rPr>
          <w:sz w:val="22"/>
          <w:szCs w:val="22"/>
        </w:rPr>
        <w:t xml:space="preserve">открытом </w:t>
      </w:r>
      <w:r w:rsidRPr="00523171">
        <w:rPr>
          <w:sz w:val="22"/>
          <w:szCs w:val="22"/>
        </w:rPr>
        <w:t xml:space="preserve">аукционе, которые ранжированы в соответствии с пунктом 5.2.16.  и в отношении которых принято решение о соответствии указанным требованиям, об Участниках размещения заказа, вторые части заявок на участие в </w:t>
      </w:r>
      <w:r>
        <w:rPr>
          <w:sz w:val="22"/>
          <w:szCs w:val="22"/>
        </w:rPr>
        <w:t xml:space="preserve">открытом </w:t>
      </w:r>
      <w:r w:rsidRPr="00523171">
        <w:rPr>
          <w:sz w:val="22"/>
          <w:szCs w:val="22"/>
        </w:rPr>
        <w:t xml:space="preserve">аукционе которых рассматривались, решение о соответствии или о несоответствии заявок на участие в </w:t>
      </w:r>
      <w:r>
        <w:rPr>
          <w:sz w:val="22"/>
          <w:szCs w:val="22"/>
        </w:rPr>
        <w:t xml:space="preserve">открытом </w:t>
      </w:r>
      <w:r w:rsidRPr="00523171">
        <w:rPr>
          <w:sz w:val="22"/>
          <w:szCs w:val="22"/>
        </w:rPr>
        <w:t xml:space="preserve"> аукционе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 обоснованием принятого решения и с указанием положений Закона, которым не соответствует Участник размещения заказа, положений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которым не соответствует заявка на участие в</w:t>
      </w:r>
      <w:r>
        <w:rPr>
          <w:sz w:val="22"/>
          <w:szCs w:val="22"/>
        </w:rPr>
        <w:t xml:space="preserve"> открытом</w:t>
      </w:r>
      <w:r w:rsidRPr="00523171">
        <w:rPr>
          <w:sz w:val="22"/>
          <w:szCs w:val="22"/>
        </w:rPr>
        <w:t xml:space="preserve"> аукционе этого Участника размещения заказа, положений заявки на участие в </w:t>
      </w:r>
      <w:r>
        <w:rPr>
          <w:sz w:val="22"/>
          <w:szCs w:val="22"/>
        </w:rPr>
        <w:t xml:space="preserve">открытом </w:t>
      </w:r>
      <w:r w:rsidRPr="00523171">
        <w:rPr>
          <w:sz w:val="22"/>
          <w:szCs w:val="22"/>
        </w:rPr>
        <w:t xml:space="preserve">аукционе, которые не соответствуют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сведения о решении каждого члена </w:t>
      </w:r>
      <w:r>
        <w:rPr>
          <w:sz w:val="22"/>
          <w:szCs w:val="22"/>
        </w:rPr>
        <w:t>Единой</w:t>
      </w:r>
      <w:r w:rsidRPr="00523171">
        <w:rPr>
          <w:sz w:val="22"/>
          <w:szCs w:val="22"/>
        </w:rPr>
        <w:t xml:space="preserve"> комиссии о соответствии или о несоответствии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В течение дня, следующего за днем подписания протокола, протокол размещается Заказчиком на электронной площадке.</w:t>
      </w:r>
    </w:p>
    <w:p w:rsidR="00B84027" w:rsidRPr="00523171" w:rsidRDefault="00B84027" w:rsidP="00B84027">
      <w:pPr>
        <w:ind w:firstLine="567"/>
        <w:jc w:val="both"/>
        <w:rPr>
          <w:sz w:val="22"/>
          <w:szCs w:val="22"/>
        </w:rPr>
      </w:pPr>
      <w:r w:rsidRPr="00523171">
        <w:rPr>
          <w:sz w:val="22"/>
          <w:szCs w:val="22"/>
        </w:rPr>
        <w:t xml:space="preserve">   6.1.8. Участник аукциона, который предложил наиболее низкую цену </w:t>
      </w:r>
      <w:r>
        <w:rPr>
          <w:sz w:val="22"/>
          <w:szCs w:val="22"/>
        </w:rPr>
        <w:t>контракт</w:t>
      </w:r>
      <w:r w:rsidRPr="00523171">
        <w:rPr>
          <w:sz w:val="22"/>
          <w:szCs w:val="22"/>
        </w:rPr>
        <w:t xml:space="preserve">а и заявка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которого соответствует требованиям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признается победителем </w:t>
      </w:r>
      <w:r>
        <w:rPr>
          <w:sz w:val="22"/>
          <w:szCs w:val="22"/>
        </w:rPr>
        <w:t xml:space="preserve">открытого </w:t>
      </w:r>
      <w:r w:rsidRPr="00523171">
        <w:rPr>
          <w:sz w:val="22"/>
          <w:szCs w:val="22"/>
        </w:rPr>
        <w:t xml:space="preserve">аукциона. В случае, предусмотренном пунктом 5.2.15., победителем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признается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который предложил наиболее высокую цену </w:t>
      </w:r>
      <w:r>
        <w:rPr>
          <w:sz w:val="22"/>
          <w:szCs w:val="22"/>
        </w:rPr>
        <w:t>контракт</w:t>
      </w:r>
      <w:r w:rsidRPr="00523171">
        <w:rPr>
          <w:sz w:val="22"/>
          <w:szCs w:val="22"/>
        </w:rPr>
        <w:t xml:space="preserve">а и заявка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которого соответствует требованиям документации об </w:t>
      </w:r>
      <w:r>
        <w:rPr>
          <w:sz w:val="22"/>
          <w:szCs w:val="22"/>
        </w:rPr>
        <w:t xml:space="preserve"> открытом а</w:t>
      </w:r>
      <w:r w:rsidRPr="00523171">
        <w:rPr>
          <w:sz w:val="22"/>
          <w:szCs w:val="22"/>
        </w:rPr>
        <w:t>укционе</w:t>
      </w:r>
      <w:r>
        <w:rPr>
          <w:sz w:val="22"/>
          <w:szCs w:val="22"/>
        </w:rPr>
        <w:t xml:space="preserve"> в электронной форме</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6.1.9. В течение одного часа с момента размещения на электронной площадке указанного в пунктах 6.1.7. и 6.1.10.  протокола оператор электронной площадки направляет Участникам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вторые части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которых рассматривались и в отношении заявок на участие в</w:t>
      </w:r>
      <w:r>
        <w:rPr>
          <w:sz w:val="22"/>
          <w:szCs w:val="22"/>
        </w:rPr>
        <w:t xml:space="preserve"> открытом </w:t>
      </w:r>
      <w:r w:rsidRPr="00523171">
        <w:rPr>
          <w:sz w:val="22"/>
          <w:szCs w:val="22"/>
        </w:rPr>
        <w:t>аукционе</w:t>
      </w:r>
      <w:r>
        <w:rPr>
          <w:sz w:val="22"/>
          <w:szCs w:val="22"/>
        </w:rPr>
        <w:t xml:space="preserve"> в электронной форме</w:t>
      </w:r>
      <w:r w:rsidRPr="00523171">
        <w:rPr>
          <w:sz w:val="22"/>
          <w:szCs w:val="22"/>
        </w:rPr>
        <w:t xml:space="preserve"> которых принято решение о соответствии или о несоответствии требованиям, предусмотренным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уведомления о принятом решении.</w:t>
      </w:r>
    </w:p>
    <w:p w:rsidR="00B84027" w:rsidRPr="00523171" w:rsidRDefault="00B84027" w:rsidP="00B84027">
      <w:pPr>
        <w:ind w:firstLine="567"/>
        <w:jc w:val="both"/>
        <w:rPr>
          <w:sz w:val="22"/>
          <w:szCs w:val="22"/>
        </w:rPr>
      </w:pPr>
      <w:r w:rsidRPr="00523171">
        <w:rPr>
          <w:sz w:val="22"/>
          <w:szCs w:val="22"/>
        </w:rPr>
        <w:t xml:space="preserve">6.1.10. В случае, если </w:t>
      </w:r>
      <w:r>
        <w:rPr>
          <w:sz w:val="22"/>
          <w:szCs w:val="22"/>
        </w:rPr>
        <w:t>Единой</w:t>
      </w:r>
      <w:r w:rsidRPr="00523171">
        <w:rPr>
          <w:sz w:val="22"/>
          <w:szCs w:val="22"/>
        </w:rPr>
        <w:t xml:space="preserve"> комиссией принято решение о несоответствии всех вторых частей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или о соответствии только одной второй части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в протокол подведения итогов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вносится информация о признании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несостоявшимся.</w:t>
      </w:r>
    </w:p>
    <w:p w:rsidR="00B84027" w:rsidRPr="00523171" w:rsidRDefault="00B84027" w:rsidP="00B84027">
      <w:pPr>
        <w:ind w:firstLine="567"/>
        <w:jc w:val="both"/>
        <w:rPr>
          <w:sz w:val="22"/>
          <w:szCs w:val="22"/>
        </w:rPr>
      </w:pPr>
      <w:r w:rsidRPr="00523171">
        <w:rPr>
          <w:sz w:val="22"/>
          <w:szCs w:val="22"/>
        </w:rPr>
        <w:t xml:space="preserve">6.1.11. Любой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за исключением Участников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заявки на участие в </w:t>
      </w:r>
      <w:r>
        <w:rPr>
          <w:sz w:val="22"/>
          <w:szCs w:val="22"/>
        </w:rPr>
        <w:t xml:space="preserve">открытом </w:t>
      </w:r>
      <w:r w:rsidRPr="00523171">
        <w:rPr>
          <w:sz w:val="22"/>
          <w:szCs w:val="22"/>
        </w:rPr>
        <w:t xml:space="preserve">аукционе которых получили первые три порядковых номера в соответствии с протоколом подведения </w:t>
      </w:r>
      <w:r w:rsidRPr="00523171">
        <w:rPr>
          <w:sz w:val="22"/>
          <w:szCs w:val="22"/>
        </w:rPr>
        <w:lastRenderedPageBreak/>
        <w:t xml:space="preserve">итогов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вправе отозвать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направив уведомление об этом оператору электронной площадки, с момента опубликования указанного протокола. </w:t>
      </w:r>
    </w:p>
    <w:p w:rsidR="00B84027" w:rsidRPr="00523171" w:rsidRDefault="00B84027" w:rsidP="00B84027">
      <w:pPr>
        <w:ind w:firstLine="567"/>
        <w:jc w:val="both"/>
        <w:rPr>
          <w:sz w:val="22"/>
          <w:szCs w:val="22"/>
        </w:rPr>
      </w:pPr>
      <w:r w:rsidRPr="00523171">
        <w:rPr>
          <w:sz w:val="22"/>
          <w:szCs w:val="22"/>
        </w:rPr>
        <w:t xml:space="preserve">6.1.12. В случае, если в течение одного квартала на одной электронной площадке в отношении вторых частей трех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поданных одним Участником размещения заказа, приняты решения о несоответствии таких заявок требованиям, предусмотренным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(за исключением случаев, если указанный Участник размещения заказа обжаловал данные решения и по результатам обжалования вынесено решение о необоснованных решениях </w:t>
      </w:r>
      <w:r>
        <w:rPr>
          <w:sz w:val="22"/>
          <w:szCs w:val="22"/>
        </w:rPr>
        <w:t>Единой</w:t>
      </w:r>
      <w:r w:rsidRPr="00523171">
        <w:rPr>
          <w:sz w:val="22"/>
          <w:szCs w:val="22"/>
        </w:rPr>
        <w:t xml:space="preserve"> комиссии о несоответствии заявок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требованиям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оператор электронной площадки по истечении тридцати дней с момента принятия решений о несоответствии таких заявок требованиям, предусмотренным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 указанным основаниям прекращает блокирование операций по счету для проведения операций по обеспечению участия в </w:t>
      </w:r>
      <w:r>
        <w:rPr>
          <w:sz w:val="22"/>
          <w:szCs w:val="22"/>
        </w:rPr>
        <w:t xml:space="preserve">открытых </w:t>
      </w:r>
      <w:r w:rsidRPr="00523171">
        <w:rPr>
          <w:sz w:val="22"/>
          <w:szCs w:val="22"/>
        </w:rPr>
        <w:t>аукционах</w:t>
      </w:r>
      <w:r>
        <w:rPr>
          <w:sz w:val="22"/>
          <w:szCs w:val="22"/>
        </w:rPr>
        <w:t xml:space="preserve"> в электронной форме</w:t>
      </w:r>
      <w:r w:rsidRPr="00523171">
        <w:rPr>
          <w:sz w:val="22"/>
          <w:szCs w:val="22"/>
        </w:rPr>
        <w:t xml:space="preserve"> Участника размещения заказа в отношении денежных средств в размере обеспечения заявки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 перечисляет эти денежные средства Заказчику.</w:t>
      </w:r>
    </w:p>
    <w:p w:rsidR="00B84027" w:rsidRPr="00523171" w:rsidRDefault="00B84027" w:rsidP="00B84027">
      <w:pPr>
        <w:ind w:firstLine="567"/>
        <w:jc w:val="both"/>
        <w:rPr>
          <w:sz w:val="22"/>
          <w:szCs w:val="22"/>
        </w:rPr>
      </w:pPr>
      <w:r w:rsidRPr="00523171">
        <w:rPr>
          <w:sz w:val="22"/>
          <w:szCs w:val="22"/>
        </w:rPr>
        <w:t>6.1.13. В случае, если</w:t>
      </w:r>
      <w:r>
        <w:rPr>
          <w:sz w:val="22"/>
          <w:szCs w:val="22"/>
        </w:rPr>
        <w:t xml:space="preserve"> открытый </w:t>
      </w:r>
      <w:r w:rsidRPr="00523171">
        <w:rPr>
          <w:sz w:val="22"/>
          <w:szCs w:val="22"/>
        </w:rPr>
        <w:t>аукцион</w:t>
      </w:r>
      <w:r>
        <w:rPr>
          <w:sz w:val="22"/>
          <w:szCs w:val="22"/>
        </w:rPr>
        <w:t xml:space="preserve"> в электронной форме</w:t>
      </w:r>
      <w:r w:rsidRPr="00523171">
        <w:rPr>
          <w:sz w:val="22"/>
          <w:szCs w:val="22"/>
        </w:rPr>
        <w:t xml:space="preserve"> признан несостоявшимся и только одна заявка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поданная Участником </w:t>
      </w:r>
      <w:r>
        <w:rPr>
          <w:sz w:val="22"/>
          <w:szCs w:val="22"/>
        </w:rPr>
        <w:t xml:space="preserve">открытого </w:t>
      </w:r>
      <w:r w:rsidRPr="00523171">
        <w:rPr>
          <w:sz w:val="22"/>
          <w:szCs w:val="22"/>
        </w:rPr>
        <w:t xml:space="preserve">аукциона, принявшим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признана соответствующей требованиям, предусмотренным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Заказчик направляет оператору электронной площадки проект </w:t>
      </w:r>
      <w:r>
        <w:rPr>
          <w:sz w:val="22"/>
          <w:szCs w:val="22"/>
        </w:rPr>
        <w:t>контракт</w:t>
      </w:r>
      <w:r w:rsidRPr="00523171">
        <w:rPr>
          <w:sz w:val="22"/>
          <w:szCs w:val="22"/>
        </w:rPr>
        <w:t xml:space="preserve">а, прилагаемого к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без подписи </w:t>
      </w:r>
      <w:r>
        <w:rPr>
          <w:sz w:val="22"/>
          <w:szCs w:val="22"/>
        </w:rPr>
        <w:t>контракт</w:t>
      </w:r>
      <w:r w:rsidRPr="00523171">
        <w:rPr>
          <w:sz w:val="22"/>
          <w:szCs w:val="22"/>
        </w:rPr>
        <w:t xml:space="preserve">а Заказчиком в течение четырех дней со дня размещения на электронной площадке протокола. Заключение </w:t>
      </w:r>
      <w:r>
        <w:rPr>
          <w:sz w:val="22"/>
          <w:szCs w:val="22"/>
        </w:rPr>
        <w:t>контракт</w:t>
      </w:r>
      <w:r w:rsidRPr="00523171">
        <w:rPr>
          <w:sz w:val="22"/>
          <w:szCs w:val="22"/>
        </w:rPr>
        <w:t xml:space="preserve">а с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подавшим такую заявку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осуществляется в соответствии с разделом ЗАКЛЮЧЕНИЕ </w:t>
      </w:r>
      <w:r>
        <w:rPr>
          <w:sz w:val="22"/>
          <w:szCs w:val="22"/>
        </w:rPr>
        <w:t>КОНТРАКТ</w:t>
      </w:r>
      <w:r w:rsidRPr="00523171">
        <w:rPr>
          <w:sz w:val="22"/>
          <w:szCs w:val="22"/>
        </w:rPr>
        <w:t xml:space="preserve">А ПО ИТОГАМ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При этом </w:t>
      </w:r>
      <w:r>
        <w:rPr>
          <w:sz w:val="22"/>
          <w:szCs w:val="22"/>
        </w:rPr>
        <w:t>контракт</w:t>
      </w:r>
      <w:r w:rsidRPr="00523171">
        <w:rPr>
          <w:sz w:val="22"/>
          <w:szCs w:val="22"/>
        </w:rPr>
        <w:t xml:space="preserve"> заключается на условиях, предусмотренных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 минимальной цене </w:t>
      </w:r>
      <w:r>
        <w:rPr>
          <w:sz w:val="22"/>
          <w:szCs w:val="22"/>
        </w:rPr>
        <w:t>контракт</w:t>
      </w:r>
      <w:r w:rsidRPr="00523171">
        <w:rPr>
          <w:sz w:val="22"/>
          <w:szCs w:val="22"/>
        </w:rPr>
        <w:t xml:space="preserve">а, предложенной указанным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при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Указанный Участник размещения заказа не вправе отказаться от заключения </w:t>
      </w:r>
      <w:r>
        <w:rPr>
          <w:sz w:val="22"/>
          <w:szCs w:val="22"/>
        </w:rPr>
        <w:t>контракт</w:t>
      </w:r>
      <w:r w:rsidRPr="00523171">
        <w:rPr>
          <w:sz w:val="22"/>
          <w:szCs w:val="22"/>
        </w:rPr>
        <w:t xml:space="preserve">а. </w:t>
      </w:r>
    </w:p>
    <w:p w:rsidR="00B84027" w:rsidRPr="00523171" w:rsidRDefault="00B84027" w:rsidP="00B84027">
      <w:pPr>
        <w:ind w:firstLine="567"/>
        <w:jc w:val="both"/>
        <w:rPr>
          <w:sz w:val="22"/>
          <w:szCs w:val="22"/>
        </w:rPr>
      </w:pPr>
    </w:p>
    <w:p w:rsidR="00B84027" w:rsidRPr="00AD2AB1" w:rsidRDefault="00B84027" w:rsidP="00B84027">
      <w:pPr>
        <w:pStyle w:val="afff7"/>
        <w:spacing w:before="0" w:line="240" w:lineRule="auto"/>
        <w:ind w:firstLine="567"/>
        <w:jc w:val="both"/>
        <w:outlineLvl w:val="0"/>
        <w:rPr>
          <w:rStyle w:val="afff1"/>
          <w:rFonts w:ascii="Times New Roman" w:hAnsi="Times New Roman"/>
          <w:color w:val="auto"/>
          <w:sz w:val="22"/>
          <w:szCs w:val="22"/>
        </w:rPr>
      </w:pPr>
      <w:bookmarkStart w:id="221" w:name="_Toc282612887"/>
      <w:r w:rsidRPr="00AD2AB1">
        <w:rPr>
          <w:rStyle w:val="afff1"/>
          <w:rFonts w:ascii="Times New Roman" w:hAnsi="Times New Roman"/>
          <w:color w:val="auto"/>
          <w:sz w:val="22"/>
          <w:szCs w:val="22"/>
        </w:rPr>
        <w:t>7.</w:t>
      </w:r>
      <w:r w:rsidRPr="00AD2AB1">
        <w:rPr>
          <w:rStyle w:val="afff1"/>
          <w:rFonts w:ascii="Times New Roman" w:hAnsi="Times New Roman"/>
          <w:color w:val="auto"/>
          <w:sz w:val="22"/>
          <w:szCs w:val="22"/>
        </w:rPr>
        <w:tab/>
        <w:t>ЗАКЛЮЧЕНИЕ КОНТРАКТА ПО ИТОГАМ ОТКРЫТОГО АУКЦИОНА В ЭЛЕКТРОННОЙ ФОРМЕ.</w:t>
      </w:r>
      <w:bookmarkEnd w:id="221"/>
    </w:p>
    <w:p w:rsidR="00B84027" w:rsidRPr="00523171" w:rsidRDefault="00B84027" w:rsidP="00B84027">
      <w:pPr>
        <w:tabs>
          <w:tab w:val="left" w:pos="720"/>
        </w:tabs>
        <w:autoSpaceDE w:val="0"/>
        <w:autoSpaceDN w:val="0"/>
        <w:adjustRightInd w:val="0"/>
        <w:ind w:firstLine="567"/>
        <w:jc w:val="both"/>
        <w:rPr>
          <w:sz w:val="22"/>
          <w:szCs w:val="22"/>
        </w:rPr>
      </w:pPr>
      <w:r w:rsidRPr="00523171">
        <w:rPr>
          <w:sz w:val="22"/>
          <w:szCs w:val="22"/>
        </w:rPr>
        <w:t xml:space="preserve">7.1. По результатам </w:t>
      </w:r>
      <w:r>
        <w:rPr>
          <w:sz w:val="22"/>
          <w:szCs w:val="22"/>
        </w:rPr>
        <w:t xml:space="preserve">открытого </w:t>
      </w:r>
      <w:r w:rsidRPr="00523171">
        <w:rPr>
          <w:sz w:val="22"/>
          <w:szCs w:val="22"/>
        </w:rPr>
        <w:t>аукциона</w:t>
      </w:r>
      <w:r>
        <w:rPr>
          <w:sz w:val="22"/>
          <w:szCs w:val="22"/>
        </w:rPr>
        <w:t xml:space="preserve"> в электронной формеконтракт</w:t>
      </w:r>
      <w:r w:rsidRPr="00523171">
        <w:rPr>
          <w:sz w:val="22"/>
          <w:szCs w:val="22"/>
        </w:rPr>
        <w:t xml:space="preserve"> заключается с победителем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а в случаях, предусмотренных настоящим разделом, с иным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заявка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которого признана соответствующей требованиям, установленным Документацией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40"/>
        <w:jc w:val="both"/>
        <w:outlineLvl w:val="1"/>
        <w:rPr>
          <w:sz w:val="22"/>
          <w:szCs w:val="22"/>
        </w:rPr>
      </w:pPr>
      <w:bookmarkStart w:id="222" w:name="_Toc282612888"/>
      <w:r w:rsidRPr="00523171">
        <w:rPr>
          <w:sz w:val="22"/>
          <w:szCs w:val="22"/>
        </w:rPr>
        <w:t xml:space="preserve">7.2. Заказчик в течение пяти дней со дня размещения на Официальном сайте и на электронной площадке указанного в пункте 6.1.7. протокола направляют оператору электронной площадки проект </w:t>
      </w:r>
      <w:r>
        <w:rPr>
          <w:sz w:val="22"/>
          <w:szCs w:val="22"/>
        </w:rPr>
        <w:t>контракт</w:t>
      </w:r>
      <w:r w:rsidRPr="00523171">
        <w:rPr>
          <w:sz w:val="22"/>
          <w:szCs w:val="22"/>
        </w:rPr>
        <w:t xml:space="preserve">а без подписи Заказчика, который составляется путем включения цены </w:t>
      </w:r>
      <w:r>
        <w:rPr>
          <w:sz w:val="22"/>
          <w:szCs w:val="22"/>
        </w:rPr>
        <w:t>контракт</w:t>
      </w:r>
      <w:r w:rsidRPr="00523171">
        <w:rPr>
          <w:sz w:val="22"/>
          <w:szCs w:val="22"/>
        </w:rPr>
        <w:t xml:space="preserve">а, предложенной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сведений о товаре (товарный знак и (или) конкретные показатели товара), указанных в заявке на участие в открытом аукционе в электронной форме такого Участника, в проект </w:t>
      </w:r>
      <w:r>
        <w:rPr>
          <w:sz w:val="22"/>
          <w:szCs w:val="22"/>
        </w:rPr>
        <w:t>контракт</w:t>
      </w:r>
      <w:r w:rsidRPr="00523171">
        <w:rPr>
          <w:sz w:val="22"/>
          <w:szCs w:val="22"/>
        </w:rPr>
        <w:t xml:space="preserve">а, прилагаемого к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w:t>
      </w:r>
      <w:bookmarkEnd w:id="222"/>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7.3. В течение одного часа с момента получения проекта </w:t>
      </w:r>
      <w:r>
        <w:rPr>
          <w:sz w:val="22"/>
          <w:szCs w:val="22"/>
        </w:rPr>
        <w:t>контракт</w:t>
      </w:r>
      <w:r w:rsidRPr="00523171">
        <w:rPr>
          <w:sz w:val="22"/>
          <w:szCs w:val="22"/>
        </w:rPr>
        <w:t xml:space="preserve">а оператор электронной площадки направляет проект </w:t>
      </w:r>
      <w:r>
        <w:rPr>
          <w:sz w:val="22"/>
          <w:szCs w:val="22"/>
        </w:rPr>
        <w:t>контракт</w:t>
      </w:r>
      <w:r w:rsidRPr="00523171">
        <w:rPr>
          <w:sz w:val="22"/>
          <w:szCs w:val="22"/>
        </w:rPr>
        <w:t xml:space="preserve">а без электронной цифровой подписи лица, имеющего право действовать от имени Заказчика, Участнику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7.4. В течение пяти дней со дня получения проекта </w:t>
      </w:r>
      <w:r>
        <w:rPr>
          <w:sz w:val="22"/>
          <w:szCs w:val="22"/>
        </w:rPr>
        <w:t>контракт</w:t>
      </w:r>
      <w:r w:rsidRPr="00523171">
        <w:rPr>
          <w:sz w:val="22"/>
          <w:szCs w:val="22"/>
        </w:rPr>
        <w:t xml:space="preserve">а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направляет оператору электронной площадки проект </w:t>
      </w:r>
      <w:r>
        <w:rPr>
          <w:sz w:val="22"/>
          <w:szCs w:val="22"/>
        </w:rPr>
        <w:t>контракт</w:t>
      </w:r>
      <w:r w:rsidRPr="00523171">
        <w:rPr>
          <w:sz w:val="22"/>
          <w:szCs w:val="22"/>
        </w:rPr>
        <w:t xml:space="preserve">а, подписанный электронной цифровой подписью лица, имеющего право действовать от имени </w:t>
      </w:r>
      <w:r w:rsidRPr="00523171">
        <w:rPr>
          <w:sz w:val="22"/>
          <w:szCs w:val="22"/>
        </w:rPr>
        <w:lastRenderedPageBreak/>
        <w:t xml:space="preserve">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а также подписанный электронной цифровой подписью указанного лица документ об обеспечении исполнения </w:t>
      </w:r>
      <w:r>
        <w:rPr>
          <w:sz w:val="22"/>
          <w:szCs w:val="22"/>
        </w:rPr>
        <w:t>контракт</w:t>
      </w:r>
      <w:r w:rsidRPr="00523171">
        <w:rPr>
          <w:sz w:val="22"/>
          <w:szCs w:val="22"/>
        </w:rPr>
        <w:t xml:space="preserve">а в случае, если в </w:t>
      </w:r>
      <w:r>
        <w:rPr>
          <w:sz w:val="22"/>
          <w:szCs w:val="22"/>
        </w:rPr>
        <w:t xml:space="preserve">ИНФОРМАЦИОННОЙ </w:t>
      </w:r>
      <w:r w:rsidRPr="00523171">
        <w:rPr>
          <w:sz w:val="22"/>
          <w:szCs w:val="22"/>
        </w:rPr>
        <w:t>КАРТ</w:t>
      </w:r>
      <w:r>
        <w:rPr>
          <w:sz w:val="22"/>
          <w:szCs w:val="22"/>
        </w:rPr>
        <w:t>Е</w:t>
      </w:r>
      <w:r w:rsidRPr="00523171">
        <w:rPr>
          <w:sz w:val="22"/>
          <w:szCs w:val="22"/>
        </w:rPr>
        <w:t xml:space="preserve"> установлено требование обеспечения исполнения </w:t>
      </w:r>
      <w:r>
        <w:rPr>
          <w:sz w:val="22"/>
          <w:szCs w:val="22"/>
        </w:rPr>
        <w:t>контракт</w:t>
      </w:r>
      <w:r w:rsidRPr="00523171">
        <w:rPr>
          <w:sz w:val="22"/>
          <w:szCs w:val="22"/>
        </w:rPr>
        <w:t>а или предусмотренный пунктом 7.4.1. протокол разногласий.</w:t>
      </w:r>
    </w:p>
    <w:p w:rsidR="00B84027" w:rsidRPr="00523171" w:rsidRDefault="00B84027" w:rsidP="00B84027">
      <w:pPr>
        <w:ind w:firstLine="567"/>
        <w:jc w:val="both"/>
        <w:rPr>
          <w:sz w:val="22"/>
          <w:szCs w:val="22"/>
        </w:rPr>
      </w:pPr>
      <w:r w:rsidRPr="00523171">
        <w:rPr>
          <w:sz w:val="22"/>
          <w:szCs w:val="22"/>
        </w:rPr>
        <w:t xml:space="preserve">7.4.1.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в случае наличия разногласий по проекту </w:t>
      </w:r>
      <w:r>
        <w:rPr>
          <w:sz w:val="22"/>
          <w:szCs w:val="22"/>
        </w:rPr>
        <w:t>контракт</w:t>
      </w:r>
      <w:r w:rsidRPr="00523171">
        <w:rPr>
          <w:sz w:val="22"/>
          <w:szCs w:val="22"/>
        </w:rPr>
        <w:t xml:space="preserve">а, направленному в соответствии с положениями настоящего пункта, направляет протокол указанных разногласий, подписанный электронной цифровой подписью лица, имеющего право действовать от имени Участника размещения заказа, оператору электронной площадки. При этом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указывает в протоколе разногласий положения проекта </w:t>
      </w:r>
      <w:r>
        <w:rPr>
          <w:sz w:val="22"/>
          <w:szCs w:val="22"/>
        </w:rPr>
        <w:t>контракт</w:t>
      </w:r>
      <w:r w:rsidRPr="00523171">
        <w:rPr>
          <w:sz w:val="22"/>
          <w:szCs w:val="22"/>
        </w:rPr>
        <w:t xml:space="preserve">а, не соответствующие извещению о проведении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и заявке на участие в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этого Участника размещения заказа, с указанием соответствующих положений данных документов. В течение одного часа с момента получения протокола разногласий оператор электронной площадки направляет такой протокол разногласий Заказчику.</w:t>
      </w:r>
    </w:p>
    <w:p w:rsidR="00B84027" w:rsidRPr="00523171" w:rsidRDefault="00B84027" w:rsidP="00B84027">
      <w:pPr>
        <w:ind w:firstLine="567"/>
        <w:jc w:val="both"/>
        <w:rPr>
          <w:sz w:val="22"/>
          <w:szCs w:val="22"/>
        </w:rPr>
      </w:pPr>
      <w:r w:rsidRPr="00523171">
        <w:rPr>
          <w:sz w:val="22"/>
          <w:szCs w:val="22"/>
        </w:rPr>
        <w:t xml:space="preserve">7.4.2. В течение трех дней со дня получения от оператора электронной площадки протокола разногласий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Заказчик рассматривает данный протокол разногласий и без подписи Заказчика направляют доработанный проект </w:t>
      </w:r>
      <w:r>
        <w:rPr>
          <w:sz w:val="22"/>
          <w:szCs w:val="22"/>
        </w:rPr>
        <w:t>контракт</w:t>
      </w:r>
      <w:r w:rsidRPr="00523171">
        <w:rPr>
          <w:sz w:val="22"/>
          <w:szCs w:val="22"/>
        </w:rPr>
        <w:t xml:space="preserve">а оператору электронной площадки либо повторно направляют оператору электронной площадки проект </w:t>
      </w:r>
      <w:r>
        <w:rPr>
          <w:sz w:val="22"/>
          <w:szCs w:val="22"/>
        </w:rPr>
        <w:t>контракт</w:t>
      </w:r>
      <w:r w:rsidRPr="00523171">
        <w:rPr>
          <w:sz w:val="22"/>
          <w:szCs w:val="22"/>
        </w:rPr>
        <w:t xml:space="preserve">а с указанием в отдельном документе причин отказа учесть полностью или частично содержащиеся в протоколе разногласий замечания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7.4.3. В течение часа с момента получения документов, предусмотренных пунктом 7.4.2., оператор электронной площадки направляет такие документы без электронной цифровой подписи лица, имеющего право действовать от имени Заказчика, Участнику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w:t>
      </w:r>
    </w:p>
    <w:p w:rsidR="00B84027" w:rsidRPr="00523171" w:rsidRDefault="00B84027" w:rsidP="00B84027">
      <w:pPr>
        <w:ind w:firstLine="567"/>
        <w:jc w:val="both"/>
        <w:rPr>
          <w:sz w:val="22"/>
          <w:szCs w:val="22"/>
        </w:rPr>
      </w:pPr>
      <w:r w:rsidRPr="00523171">
        <w:rPr>
          <w:sz w:val="22"/>
          <w:szCs w:val="22"/>
        </w:rPr>
        <w:t xml:space="preserve">7.4.4. В течение трех дней со дня получения документов, предусмотренных пунктом 7.4.2.,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направляет оператору электронной площадки проект </w:t>
      </w:r>
      <w:r>
        <w:rPr>
          <w:sz w:val="22"/>
          <w:szCs w:val="22"/>
        </w:rPr>
        <w:t>контракт</w:t>
      </w:r>
      <w:r w:rsidRPr="00523171">
        <w:rPr>
          <w:sz w:val="22"/>
          <w:szCs w:val="22"/>
        </w:rPr>
        <w:t xml:space="preserve">а, подписанный электронной цифровой подписью лица, имеющего право действовать от имени этого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а также документ об обеспечении исполнения </w:t>
      </w:r>
      <w:r>
        <w:rPr>
          <w:sz w:val="22"/>
          <w:szCs w:val="22"/>
        </w:rPr>
        <w:t>контракт</w:t>
      </w:r>
      <w:r w:rsidRPr="00523171">
        <w:rPr>
          <w:sz w:val="22"/>
          <w:szCs w:val="22"/>
        </w:rPr>
        <w:t xml:space="preserve">а, подписанный электронной цифровой подписью указанного лица, в случае, если Заказчиком установлено требование обеспечения исполнения </w:t>
      </w:r>
      <w:r>
        <w:rPr>
          <w:sz w:val="22"/>
          <w:szCs w:val="22"/>
        </w:rPr>
        <w:t>контракт</w:t>
      </w:r>
      <w:r w:rsidRPr="00523171">
        <w:rPr>
          <w:sz w:val="22"/>
          <w:szCs w:val="22"/>
        </w:rPr>
        <w:t>а, или предусмотренный пунктом 7.4.1.  протокол разногласий. В течение одного часа с момента получения протокола разногласий оператор электронной площадки направляет такой протокол разногласий Заказчику.</w:t>
      </w:r>
    </w:p>
    <w:p w:rsidR="00B84027" w:rsidRPr="00523171" w:rsidRDefault="00B84027" w:rsidP="00B84027">
      <w:pPr>
        <w:ind w:firstLine="567"/>
        <w:jc w:val="both"/>
        <w:rPr>
          <w:sz w:val="22"/>
          <w:szCs w:val="22"/>
        </w:rPr>
      </w:pPr>
      <w:r w:rsidRPr="00523171">
        <w:rPr>
          <w:sz w:val="22"/>
          <w:szCs w:val="22"/>
        </w:rPr>
        <w:t xml:space="preserve">7.4.5. В случае направления в соответствии с пунктом 7.4.4  оператором электронной площадки протокола разногласий Заказчик рассматривают данные разногласия в порядке, установленном пунктом 7.4.2 , в течение трех дней со дня получения такого протокола разногласий. При этом направление проекта </w:t>
      </w:r>
      <w:r>
        <w:rPr>
          <w:sz w:val="22"/>
          <w:szCs w:val="22"/>
        </w:rPr>
        <w:t>контракт</w:t>
      </w:r>
      <w:r w:rsidRPr="00523171">
        <w:rPr>
          <w:sz w:val="22"/>
          <w:szCs w:val="22"/>
        </w:rPr>
        <w:t xml:space="preserve">а с указанием в отдельном документе причин отказа учесть полностью или частично содержащиеся в протоколе разногласий замечания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допускается при условии, что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направил протокол разногласий, предусмотренный пунктом 7.4.4 , не позднее чем в течение тринадцати дней со дня размещения на электронной площадке протокола, указанного в пункте 6.1.7 .</w:t>
      </w:r>
    </w:p>
    <w:p w:rsidR="00B84027" w:rsidRPr="00523171" w:rsidRDefault="00B84027" w:rsidP="00B84027">
      <w:pPr>
        <w:ind w:firstLine="567"/>
        <w:jc w:val="both"/>
        <w:rPr>
          <w:sz w:val="22"/>
          <w:szCs w:val="22"/>
        </w:rPr>
      </w:pPr>
      <w:r w:rsidRPr="00523171">
        <w:rPr>
          <w:sz w:val="22"/>
          <w:szCs w:val="22"/>
        </w:rPr>
        <w:t xml:space="preserve">7.4.6. В случаях, предусмотренных пунктами 7.4.2 и 7.4.4 , в течение трех дней со дня получения проекта </w:t>
      </w:r>
      <w:r>
        <w:rPr>
          <w:sz w:val="22"/>
          <w:szCs w:val="22"/>
        </w:rPr>
        <w:t>контракт</w:t>
      </w:r>
      <w:r w:rsidRPr="00523171">
        <w:rPr>
          <w:sz w:val="22"/>
          <w:szCs w:val="22"/>
        </w:rPr>
        <w:t>а Участник</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направляет оператору электронной площадки проект </w:t>
      </w:r>
      <w:r>
        <w:rPr>
          <w:sz w:val="22"/>
          <w:szCs w:val="22"/>
        </w:rPr>
        <w:t>контракт</w:t>
      </w:r>
      <w:r w:rsidRPr="00523171">
        <w:rPr>
          <w:sz w:val="22"/>
          <w:szCs w:val="22"/>
        </w:rPr>
        <w:t xml:space="preserve">а, подписанный электронной цифровой подписью лица, имеющего право действовать от имени этого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а также документ об обеспечении исполнения </w:t>
      </w:r>
      <w:r>
        <w:rPr>
          <w:sz w:val="22"/>
          <w:szCs w:val="22"/>
        </w:rPr>
        <w:t>контракт</w:t>
      </w:r>
      <w:r w:rsidRPr="00523171">
        <w:rPr>
          <w:sz w:val="22"/>
          <w:szCs w:val="22"/>
        </w:rPr>
        <w:t xml:space="preserve">а, подписанный электронной цифровой подписью указанного лица, если Заказчиком установлено требование обеспечения исполнения </w:t>
      </w:r>
      <w:r>
        <w:rPr>
          <w:sz w:val="22"/>
          <w:szCs w:val="22"/>
        </w:rPr>
        <w:t>контракт</w:t>
      </w:r>
      <w:r w:rsidRPr="00523171">
        <w:rPr>
          <w:sz w:val="22"/>
          <w:szCs w:val="22"/>
        </w:rPr>
        <w:t>а.</w:t>
      </w:r>
    </w:p>
    <w:p w:rsidR="00B84027" w:rsidRPr="00523171" w:rsidRDefault="00B84027" w:rsidP="00B84027">
      <w:pPr>
        <w:autoSpaceDE w:val="0"/>
        <w:autoSpaceDN w:val="0"/>
        <w:adjustRightInd w:val="0"/>
        <w:ind w:firstLine="567"/>
        <w:jc w:val="both"/>
        <w:rPr>
          <w:sz w:val="22"/>
          <w:szCs w:val="22"/>
        </w:rPr>
      </w:pPr>
      <w:r w:rsidRPr="00523171">
        <w:rPr>
          <w:sz w:val="22"/>
          <w:szCs w:val="22"/>
        </w:rPr>
        <w:lastRenderedPageBreak/>
        <w:t xml:space="preserve">7.5. В течение одного часа с момента получения проекта </w:t>
      </w:r>
      <w:r>
        <w:rPr>
          <w:sz w:val="22"/>
          <w:szCs w:val="22"/>
        </w:rPr>
        <w:t>контракт</w:t>
      </w:r>
      <w:r w:rsidRPr="00523171">
        <w:rPr>
          <w:sz w:val="22"/>
          <w:szCs w:val="22"/>
        </w:rPr>
        <w:t xml:space="preserve">а, подписанного электронной цифровой подписью лица, имеющего право действовать от имени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а также документа об обеспечении исполнения </w:t>
      </w:r>
      <w:r>
        <w:rPr>
          <w:sz w:val="22"/>
          <w:szCs w:val="22"/>
        </w:rPr>
        <w:t>контракт</w:t>
      </w:r>
      <w:r w:rsidRPr="00523171">
        <w:rPr>
          <w:sz w:val="22"/>
          <w:szCs w:val="22"/>
        </w:rPr>
        <w:t xml:space="preserve">а, подписанного электронной цифровой подписью указанного лица, но не ранее чем через десять дней со дня размещения на электронной площадке протокола, указанного в пункте 6.1.7., оператор электронной площадки направляет Заказчику подписанный проект </w:t>
      </w:r>
      <w:r>
        <w:rPr>
          <w:sz w:val="22"/>
          <w:szCs w:val="22"/>
        </w:rPr>
        <w:t>контракт</w:t>
      </w:r>
      <w:r w:rsidRPr="00523171">
        <w:rPr>
          <w:sz w:val="22"/>
          <w:szCs w:val="22"/>
        </w:rPr>
        <w:t xml:space="preserve">а и документ об обеспечении исполнения </w:t>
      </w:r>
      <w:r>
        <w:rPr>
          <w:sz w:val="22"/>
          <w:szCs w:val="22"/>
        </w:rPr>
        <w:t>контракт</w:t>
      </w:r>
      <w:r w:rsidRPr="00523171">
        <w:rPr>
          <w:sz w:val="22"/>
          <w:szCs w:val="22"/>
        </w:rPr>
        <w:t>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7.6. Заказчик в течение трех дней со дня получения от оператора электронной площадки проекта </w:t>
      </w:r>
      <w:r>
        <w:rPr>
          <w:sz w:val="22"/>
          <w:szCs w:val="22"/>
        </w:rPr>
        <w:t>контракт</w:t>
      </w:r>
      <w:r w:rsidRPr="00523171">
        <w:rPr>
          <w:sz w:val="22"/>
          <w:szCs w:val="22"/>
        </w:rPr>
        <w:t xml:space="preserve">а и, если Заказчиком было установлено требование обеспечения исполнения </w:t>
      </w:r>
      <w:r>
        <w:rPr>
          <w:sz w:val="22"/>
          <w:szCs w:val="22"/>
        </w:rPr>
        <w:t>контракт</w:t>
      </w:r>
      <w:r w:rsidRPr="00523171">
        <w:rPr>
          <w:sz w:val="22"/>
          <w:szCs w:val="22"/>
        </w:rPr>
        <w:t xml:space="preserve">а, документа об обеспечении исполнения </w:t>
      </w:r>
      <w:r>
        <w:rPr>
          <w:sz w:val="22"/>
          <w:szCs w:val="22"/>
        </w:rPr>
        <w:t>контракт</w:t>
      </w:r>
      <w:r w:rsidRPr="00523171">
        <w:rPr>
          <w:sz w:val="22"/>
          <w:szCs w:val="22"/>
        </w:rPr>
        <w:t xml:space="preserve">а, подписанных электронной цифровой подписью лица, имеющего право действовать от имени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направляет оператору электронной площадки </w:t>
      </w:r>
      <w:r>
        <w:rPr>
          <w:sz w:val="22"/>
          <w:szCs w:val="22"/>
        </w:rPr>
        <w:t>контракт</w:t>
      </w:r>
      <w:r w:rsidRPr="00523171">
        <w:rPr>
          <w:sz w:val="22"/>
          <w:szCs w:val="22"/>
        </w:rPr>
        <w:t>, подписанный электронной цифровой подписью лица, имеющего право действовать от имени Заказчика.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7.7. Оператор электронной площадки в течение одного часа с момента получения </w:t>
      </w:r>
      <w:r>
        <w:rPr>
          <w:sz w:val="22"/>
          <w:szCs w:val="22"/>
        </w:rPr>
        <w:t>контракт</w:t>
      </w:r>
      <w:r w:rsidRPr="00523171">
        <w:rPr>
          <w:sz w:val="22"/>
          <w:szCs w:val="22"/>
        </w:rPr>
        <w:t xml:space="preserve">а, подписанного электронной цифровой подписью лица, имеющего право действовать от имени Заказчика, направляет  подписанный </w:t>
      </w:r>
      <w:r>
        <w:rPr>
          <w:sz w:val="22"/>
          <w:szCs w:val="22"/>
        </w:rPr>
        <w:t>контракт</w:t>
      </w:r>
      <w:r w:rsidRPr="00523171">
        <w:rPr>
          <w:sz w:val="22"/>
          <w:szCs w:val="22"/>
        </w:rPr>
        <w:t xml:space="preserve"> Участнику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7.8. </w:t>
      </w:r>
      <w:r>
        <w:rPr>
          <w:sz w:val="22"/>
          <w:szCs w:val="22"/>
        </w:rPr>
        <w:t>Контракт</w:t>
      </w:r>
      <w:r w:rsidRPr="00523171">
        <w:rPr>
          <w:sz w:val="22"/>
          <w:szCs w:val="22"/>
        </w:rPr>
        <w:t xml:space="preserve"> считается заключенным с момента направления оператором электронной площадки Участнику </w:t>
      </w:r>
      <w:r>
        <w:rPr>
          <w:sz w:val="22"/>
          <w:szCs w:val="22"/>
        </w:rPr>
        <w:t xml:space="preserve">открытого </w:t>
      </w:r>
      <w:r w:rsidRPr="00523171">
        <w:rPr>
          <w:sz w:val="22"/>
          <w:szCs w:val="22"/>
        </w:rPr>
        <w:t>аукциона</w:t>
      </w:r>
      <w:r>
        <w:rPr>
          <w:sz w:val="22"/>
          <w:szCs w:val="22"/>
        </w:rPr>
        <w:t xml:space="preserve"> в электронной формеконтракт</w:t>
      </w:r>
      <w:r w:rsidRPr="00523171">
        <w:rPr>
          <w:sz w:val="22"/>
          <w:szCs w:val="22"/>
        </w:rPr>
        <w:t>а в соответствии с подразделом 7.7.</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7.9. </w:t>
      </w:r>
      <w:r>
        <w:rPr>
          <w:sz w:val="22"/>
          <w:szCs w:val="22"/>
        </w:rPr>
        <w:t>Контракт</w:t>
      </w:r>
      <w:r w:rsidRPr="00523171">
        <w:rPr>
          <w:sz w:val="22"/>
          <w:szCs w:val="22"/>
        </w:rPr>
        <w:t xml:space="preserve"> может быть заключен не ранее чем через десять дней со дня размещения на Официальном сайте и на электронной площадке протокола подведения итогов</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7.10. </w:t>
      </w:r>
      <w:r>
        <w:rPr>
          <w:sz w:val="22"/>
          <w:szCs w:val="22"/>
        </w:rPr>
        <w:t>Контракт</w:t>
      </w:r>
      <w:r w:rsidRPr="00523171">
        <w:rPr>
          <w:sz w:val="22"/>
          <w:szCs w:val="22"/>
        </w:rPr>
        <w:t xml:space="preserve"> заключается на условиях, указанных в извещении о проведении</w:t>
      </w:r>
      <w:r>
        <w:rPr>
          <w:sz w:val="22"/>
          <w:szCs w:val="22"/>
        </w:rPr>
        <w:t xml:space="preserve"> открытого</w:t>
      </w:r>
      <w:r w:rsidRPr="00523171">
        <w:rPr>
          <w:sz w:val="22"/>
          <w:szCs w:val="22"/>
        </w:rPr>
        <w:t xml:space="preserve"> аукциона</w:t>
      </w:r>
      <w:r>
        <w:rPr>
          <w:sz w:val="22"/>
          <w:szCs w:val="22"/>
        </w:rPr>
        <w:t xml:space="preserve"> в электронной форме</w:t>
      </w:r>
      <w:r w:rsidRPr="00523171">
        <w:rPr>
          <w:sz w:val="22"/>
          <w:szCs w:val="22"/>
        </w:rPr>
        <w:t xml:space="preserve"> и документации об </w:t>
      </w:r>
      <w:r>
        <w:rPr>
          <w:sz w:val="22"/>
          <w:szCs w:val="22"/>
        </w:rPr>
        <w:t xml:space="preserve">открытом </w:t>
      </w:r>
      <w:r w:rsidRPr="00523171">
        <w:rPr>
          <w:sz w:val="22"/>
          <w:szCs w:val="22"/>
        </w:rPr>
        <w:t>аукционе</w:t>
      </w:r>
      <w:r>
        <w:rPr>
          <w:sz w:val="22"/>
          <w:szCs w:val="22"/>
        </w:rPr>
        <w:t xml:space="preserve"> в электронной форме</w:t>
      </w:r>
      <w:r w:rsidRPr="00523171">
        <w:rPr>
          <w:sz w:val="22"/>
          <w:szCs w:val="22"/>
        </w:rPr>
        <w:t xml:space="preserve">, по цене, предложенной победителем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либо в случае заключения </w:t>
      </w:r>
      <w:r>
        <w:rPr>
          <w:sz w:val="22"/>
          <w:szCs w:val="22"/>
        </w:rPr>
        <w:t>контракт</w:t>
      </w:r>
      <w:r w:rsidRPr="00523171">
        <w:rPr>
          <w:sz w:val="22"/>
          <w:szCs w:val="22"/>
        </w:rPr>
        <w:t xml:space="preserve">а с иным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по цене, предложенной таким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7.11. Участник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признается уклонившимся от заключения </w:t>
      </w:r>
      <w:r>
        <w:rPr>
          <w:sz w:val="22"/>
          <w:szCs w:val="22"/>
        </w:rPr>
        <w:t>контракт</w:t>
      </w:r>
      <w:r w:rsidRPr="00523171">
        <w:rPr>
          <w:sz w:val="22"/>
          <w:szCs w:val="22"/>
        </w:rPr>
        <w:t xml:space="preserve">а в случае, если такой Участник </w:t>
      </w:r>
      <w:r>
        <w:rPr>
          <w:sz w:val="22"/>
          <w:szCs w:val="22"/>
        </w:rPr>
        <w:t xml:space="preserve">открытого </w:t>
      </w:r>
      <w:r w:rsidRPr="00523171">
        <w:rPr>
          <w:sz w:val="22"/>
          <w:szCs w:val="22"/>
        </w:rPr>
        <w:t xml:space="preserve">аукциона в срок, предусмотренный пунктами 7.4.4, 7.4.6., не направил оператору электронной площадки подписанный электронной цифровой подписью лица, имеющего право действовать от имени Участника размещения заказа проект </w:t>
      </w:r>
      <w:r>
        <w:rPr>
          <w:sz w:val="22"/>
          <w:szCs w:val="22"/>
        </w:rPr>
        <w:t>контракт</w:t>
      </w:r>
      <w:r w:rsidRPr="00523171">
        <w:rPr>
          <w:sz w:val="22"/>
          <w:szCs w:val="22"/>
        </w:rPr>
        <w:t xml:space="preserve">а или протокол разногласий в случаях, предусмотренных п. 7, либо не направил подписанный электронной цифровой подписью указанного лица проект </w:t>
      </w:r>
      <w:r>
        <w:rPr>
          <w:sz w:val="22"/>
          <w:szCs w:val="22"/>
        </w:rPr>
        <w:t>контракт</w:t>
      </w:r>
      <w:r w:rsidRPr="00523171">
        <w:rPr>
          <w:sz w:val="22"/>
          <w:szCs w:val="22"/>
        </w:rPr>
        <w:t xml:space="preserve">а по истечении тринадцати дней со дня размещения на электронной площадке указанного в пункте 6.1.7.  протокола в случае, предусмотренном пунктом 7.4.4 , а также подписанный электронной цифровой подписью указанного лица документ об обеспечении исполнения </w:t>
      </w:r>
      <w:r>
        <w:rPr>
          <w:sz w:val="22"/>
          <w:szCs w:val="22"/>
        </w:rPr>
        <w:t>контракт</w:t>
      </w:r>
      <w:r w:rsidRPr="00523171">
        <w:rPr>
          <w:sz w:val="22"/>
          <w:szCs w:val="22"/>
        </w:rPr>
        <w:t xml:space="preserve">а при условии, что Заказчиком было установлено требование обеспечения исполнения </w:t>
      </w:r>
      <w:r>
        <w:rPr>
          <w:sz w:val="22"/>
          <w:szCs w:val="22"/>
        </w:rPr>
        <w:t>контракт</w:t>
      </w:r>
      <w:r w:rsidRPr="00523171">
        <w:rPr>
          <w:sz w:val="22"/>
          <w:szCs w:val="22"/>
        </w:rPr>
        <w:t>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7.12. В случае, если победитель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признан уклонившимся от заключения </w:t>
      </w:r>
      <w:r>
        <w:rPr>
          <w:sz w:val="22"/>
          <w:szCs w:val="22"/>
        </w:rPr>
        <w:t>контракт</w:t>
      </w:r>
      <w:r w:rsidRPr="00523171">
        <w:rPr>
          <w:sz w:val="22"/>
          <w:szCs w:val="22"/>
        </w:rPr>
        <w:t xml:space="preserve">а, Заказчик вправе обратиться в суд с требованием о понуждении победителя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заключить </w:t>
      </w:r>
      <w:r>
        <w:rPr>
          <w:sz w:val="22"/>
          <w:szCs w:val="22"/>
        </w:rPr>
        <w:t>контракт</w:t>
      </w:r>
      <w:r w:rsidRPr="00523171">
        <w:rPr>
          <w:sz w:val="22"/>
          <w:szCs w:val="22"/>
        </w:rPr>
        <w:t xml:space="preserve">, а также о возмещении убытков, причиненных уклонением от заключения </w:t>
      </w:r>
      <w:r>
        <w:rPr>
          <w:sz w:val="22"/>
          <w:szCs w:val="22"/>
        </w:rPr>
        <w:t>контракт</w:t>
      </w:r>
      <w:r w:rsidRPr="00523171">
        <w:rPr>
          <w:sz w:val="22"/>
          <w:szCs w:val="22"/>
        </w:rPr>
        <w:t xml:space="preserve">а, либо заключить </w:t>
      </w:r>
      <w:r>
        <w:rPr>
          <w:sz w:val="22"/>
          <w:szCs w:val="22"/>
        </w:rPr>
        <w:t>контракт</w:t>
      </w:r>
      <w:r w:rsidRPr="00523171">
        <w:rPr>
          <w:sz w:val="22"/>
          <w:szCs w:val="22"/>
        </w:rPr>
        <w:t xml:space="preserve"> с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который предложил такую же, как и победитель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цену </w:t>
      </w:r>
      <w:r>
        <w:rPr>
          <w:sz w:val="22"/>
          <w:szCs w:val="22"/>
        </w:rPr>
        <w:t>контракт</w:t>
      </w:r>
      <w:r w:rsidRPr="00523171">
        <w:rPr>
          <w:sz w:val="22"/>
          <w:szCs w:val="22"/>
        </w:rPr>
        <w:t xml:space="preserve">а или предложение о цене </w:t>
      </w:r>
      <w:r>
        <w:rPr>
          <w:sz w:val="22"/>
          <w:szCs w:val="22"/>
        </w:rPr>
        <w:t>контракт</w:t>
      </w:r>
      <w:r w:rsidRPr="00523171">
        <w:rPr>
          <w:sz w:val="22"/>
          <w:szCs w:val="22"/>
        </w:rPr>
        <w:t xml:space="preserve">а которого содержит лучшие условия по цене </w:t>
      </w:r>
      <w:r>
        <w:rPr>
          <w:sz w:val="22"/>
          <w:szCs w:val="22"/>
        </w:rPr>
        <w:t>контракт</w:t>
      </w:r>
      <w:r w:rsidRPr="00523171">
        <w:rPr>
          <w:sz w:val="22"/>
          <w:szCs w:val="22"/>
        </w:rPr>
        <w:t xml:space="preserve">а, следующие после предложенных победителем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условий.</w:t>
      </w:r>
    </w:p>
    <w:p w:rsidR="00B84027" w:rsidRPr="00523171" w:rsidRDefault="00B84027" w:rsidP="00B84027">
      <w:pPr>
        <w:autoSpaceDE w:val="0"/>
        <w:autoSpaceDN w:val="0"/>
        <w:adjustRightInd w:val="0"/>
        <w:ind w:firstLine="567"/>
        <w:jc w:val="both"/>
        <w:rPr>
          <w:sz w:val="22"/>
          <w:szCs w:val="22"/>
        </w:rPr>
      </w:pPr>
      <w:r w:rsidRPr="00523171">
        <w:rPr>
          <w:sz w:val="22"/>
          <w:szCs w:val="22"/>
        </w:rPr>
        <w:t>7.13. В случае, если Участник</w:t>
      </w:r>
      <w:r>
        <w:rPr>
          <w:sz w:val="22"/>
          <w:szCs w:val="22"/>
        </w:rPr>
        <w:t xml:space="preserve"> 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при уклонении победителя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от заключения </w:t>
      </w:r>
      <w:r>
        <w:rPr>
          <w:sz w:val="22"/>
          <w:szCs w:val="22"/>
        </w:rPr>
        <w:t>контракт</w:t>
      </w:r>
      <w:r w:rsidRPr="00523171">
        <w:rPr>
          <w:sz w:val="22"/>
          <w:szCs w:val="22"/>
        </w:rPr>
        <w:t xml:space="preserve">а, признан уклонившимся от заключения </w:t>
      </w:r>
      <w:r>
        <w:rPr>
          <w:sz w:val="22"/>
          <w:szCs w:val="22"/>
        </w:rPr>
        <w:t>контракт</w:t>
      </w:r>
      <w:r w:rsidRPr="00523171">
        <w:rPr>
          <w:sz w:val="22"/>
          <w:szCs w:val="22"/>
        </w:rPr>
        <w:t xml:space="preserve">а, Заказчик вправе обратиться в суд с требованием о понуждении указанного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заключить </w:t>
      </w:r>
      <w:r>
        <w:rPr>
          <w:sz w:val="22"/>
          <w:szCs w:val="22"/>
        </w:rPr>
        <w:t>контракт</w:t>
      </w:r>
      <w:r w:rsidRPr="00523171">
        <w:rPr>
          <w:sz w:val="22"/>
          <w:szCs w:val="22"/>
        </w:rPr>
        <w:t xml:space="preserve"> и о возмещении убытков, причиненных уклонением от заключения </w:t>
      </w:r>
      <w:r>
        <w:rPr>
          <w:sz w:val="22"/>
          <w:szCs w:val="22"/>
        </w:rPr>
        <w:t>контракт</w:t>
      </w:r>
      <w:r w:rsidRPr="00523171">
        <w:rPr>
          <w:sz w:val="22"/>
          <w:szCs w:val="22"/>
        </w:rPr>
        <w:t xml:space="preserve">а, либо заключить </w:t>
      </w:r>
      <w:r>
        <w:rPr>
          <w:sz w:val="22"/>
          <w:szCs w:val="22"/>
        </w:rPr>
        <w:t>контракт</w:t>
      </w:r>
      <w:r w:rsidRPr="00523171">
        <w:rPr>
          <w:sz w:val="22"/>
          <w:szCs w:val="22"/>
        </w:rPr>
        <w:t xml:space="preserve"> с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который предложил такую же, как и указанный Участник</w:t>
      </w:r>
      <w:r>
        <w:rPr>
          <w:sz w:val="22"/>
          <w:szCs w:val="22"/>
        </w:rPr>
        <w:t xml:space="preserve"> открытого</w:t>
      </w:r>
      <w:r w:rsidRPr="00523171">
        <w:rPr>
          <w:sz w:val="22"/>
          <w:szCs w:val="22"/>
        </w:rPr>
        <w:t xml:space="preserve"> аукциона</w:t>
      </w:r>
      <w:r>
        <w:rPr>
          <w:sz w:val="22"/>
          <w:szCs w:val="22"/>
        </w:rPr>
        <w:t xml:space="preserve"> в </w:t>
      </w:r>
      <w:r>
        <w:rPr>
          <w:sz w:val="22"/>
          <w:szCs w:val="22"/>
        </w:rPr>
        <w:lastRenderedPageBreak/>
        <w:t>электронной форме</w:t>
      </w:r>
      <w:r w:rsidRPr="00523171">
        <w:rPr>
          <w:sz w:val="22"/>
          <w:szCs w:val="22"/>
        </w:rPr>
        <w:t xml:space="preserve">, цену </w:t>
      </w:r>
      <w:r>
        <w:rPr>
          <w:sz w:val="22"/>
          <w:szCs w:val="22"/>
        </w:rPr>
        <w:t>контракт</w:t>
      </w:r>
      <w:r w:rsidRPr="00523171">
        <w:rPr>
          <w:sz w:val="22"/>
          <w:szCs w:val="22"/>
        </w:rPr>
        <w:t xml:space="preserve">а или предложение о цене </w:t>
      </w:r>
      <w:r>
        <w:rPr>
          <w:sz w:val="22"/>
          <w:szCs w:val="22"/>
        </w:rPr>
        <w:t>контракт</w:t>
      </w:r>
      <w:r w:rsidRPr="00523171">
        <w:rPr>
          <w:sz w:val="22"/>
          <w:szCs w:val="22"/>
        </w:rPr>
        <w:t xml:space="preserve">а которого содержит лучшие условия по цене </w:t>
      </w:r>
      <w:r>
        <w:rPr>
          <w:sz w:val="22"/>
          <w:szCs w:val="22"/>
        </w:rPr>
        <w:t>контракт</w:t>
      </w:r>
      <w:r w:rsidRPr="00523171">
        <w:rPr>
          <w:sz w:val="22"/>
          <w:szCs w:val="22"/>
        </w:rPr>
        <w:t xml:space="preserve">а, следующие после предложенных указанным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условий. В случае, если все Участники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которые обязаны заключить </w:t>
      </w:r>
      <w:r>
        <w:rPr>
          <w:sz w:val="22"/>
          <w:szCs w:val="22"/>
        </w:rPr>
        <w:t>контракт</w:t>
      </w:r>
      <w:r w:rsidRPr="00523171">
        <w:rPr>
          <w:sz w:val="22"/>
          <w:szCs w:val="22"/>
        </w:rPr>
        <w:t xml:space="preserve"> при уклонении победителя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или иного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признаны уклонившимися от заключения </w:t>
      </w:r>
      <w:r>
        <w:rPr>
          <w:sz w:val="22"/>
          <w:szCs w:val="22"/>
        </w:rPr>
        <w:t>контракт</w:t>
      </w:r>
      <w:r w:rsidRPr="00523171">
        <w:rPr>
          <w:sz w:val="22"/>
          <w:szCs w:val="22"/>
        </w:rPr>
        <w:t xml:space="preserve">а, Заказчик принимает решение о признании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несостоявшимся.</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7.14. Участниками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которые обязаны заключить </w:t>
      </w:r>
      <w:r>
        <w:rPr>
          <w:sz w:val="22"/>
          <w:szCs w:val="22"/>
        </w:rPr>
        <w:t>контракт</w:t>
      </w:r>
      <w:r w:rsidRPr="00523171">
        <w:rPr>
          <w:sz w:val="22"/>
          <w:szCs w:val="22"/>
        </w:rPr>
        <w:t xml:space="preserve"> при уклонении победителя</w:t>
      </w:r>
      <w:r>
        <w:rPr>
          <w:sz w:val="22"/>
          <w:szCs w:val="22"/>
        </w:rPr>
        <w:t xml:space="preserve"> открытого </w:t>
      </w:r>
      <w:r w:rsidRPr="00523171">
        <w:rPr>
          <w:sz w:val="22"/>
          <w:szCs w:val="22"/>
        </w:rPr>
        <w:t>аукциона</w:t>
      </w:r>
      <w:r>
        <w:rPr>
          <w:sz w:val="22"/>
          <w:szCs w:val="22"/>
        </w:rPr>
        <w:t xml:space="preserve"> в электронной форме</w:t>
      </w:r>
      <w:r w:rsidRPr="00523171">
        <w:rPr>
          <w:sz w:val="22"/>
          <w:szCs w:val="22"/>
        </w:rPr>
        <w:t xml:space="preserve"> или иного Участника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от заключения </w:t>
      </w:r>
      <w:r>
        <w:rPr>
          <w:sz w:val="22"/>
          <w:szCs w:val="22"/>
        </w:rPr>
        <w:t>контракт</w:t>
      </w:r>
      <w:r w:rsidRPr="00523171">
        <w:rPr>
          <w:sz w:val="22"/>
          <w:szCs w:val="22"/>
        </w:rPr>
        <w:t>а, являются:</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1) Участники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заявки на участие в</w:t>
      </w:r>
      <w:r>
        <w:rPr>
          <w:sz w:val="22"/>
          <w:szCs w:val="22"/>
        </w:rPr>
        <w:t xml:space="preserve"> открытом </w:t>
      </w:r>
      <w:r w:rsidRPr="00523171">
        <w:rPr>
          <w:sz w:val="22"/>
          <w:szCs w:val="22"/>
        </w:rPr>
        <w:t xml:space="preserve"> аукционе</w:t>
      </w:r>
      <w:r>
        <w:rPr>
          <w:sz w:val="22"/>
          <w:szCs w:val="22"/>
        </w:rPr>
        <w:t xml:space="preserve"> в электронной форме</w:t>
      </w:r>
      <w:r w:rsidRPr="00523171">
        <w:rPr>
          <w:sz w:val="22"/>
          <w:szCs w:val="22"/>
        </w:rPr>
        <w:t xml:space="preserve"> которых получили первые три порядковых номера в соответствии с протоколом подведения итогов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2) иные Участники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не отозвавшие заявок на участие в</w:t>
      </w:r>
      <w:r>
        <w:rPr>
          <w:sz w:val="22"/>
          <w:szCs w:val="22"/>
        </w:rPr>
        <w:t xml:space="preserve"> открытом</w:t>
      </w:r>
      <w:r w:rsidRPr="00523171">
        <w:rPr>
          <w:sz w:val="22"/>
          <w:szCs w:val="22"/>
        </w:rPr>
        <w:t xml:space="preserve"> аукционе</w:t>
      </w:r>
      <w:r>
        <w:rPr>
          <w:sz w:val="22"/>
          <w:szCs w:val="22"/>
        </w:rPr>
        <w:t xml:space="preserve"> в электронной форме</w:t>
      </w:r>
      <w:r w:rsidRPr="00523171">
        <w:rPr>
          <w:sz w:val="22"/>
          <w:szCs w:val="22"/>
        </w:rPr>
        <w:t xml:space="preserve"> в соответствии с пунктом 6.1.11. к моменту направления такому Участнику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проекта </w:t>
      </w:r>
      <w:r>
        <w:rPr>
          <w:sz w:val="22"/>
          <w:szCs w:val="22"/>
        </w:rPr>
        <w:t>контракт</w:t>
      </w:r>
      <w:r w:rsidRPr="00523171">
        <w:rPr>
          <w:sz w:val="22"/>
          <w:szCs w:val="22"/>
        </w:rPr>
        <w:t xml:space="preserve">а в соответствии с частью 7.3. </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7.15. В случае заключения </w:t>
      </w:r>
      <w:r>
        <w:rPr>
          <w:sz w:val="22"/>
          <w:szCs w:val="22"/>
        </w:rPr>
        <w:t>контракт</w:t>
      </w:r>
      <w:r w:rsidRPr="00523171">
        <w:rPr>
          <w:sz w:val="22"/>
          <w:szCs w:val="22"/>
        </w:rPr>
        <w:t xml:space="preserve">а с физическим лицом, за исключением индивидуального предпринимателя и иного занимающегося частной практикой лица, оплата такого </w:t>
      </w:r>
      <w:r>
        <w:rPr>
          <w:sz w:val="22"/>
          <w:szCs w:val="22"/>
        </w:rPr>
        <w:t>контракт</w:t>
      </w:r>
      <w:r w:rsidRPr="00523171">
        <w:rPr>
          <w:sz w:val="22"/>
          <w:szCs w:val="22"/>
        </w:rPr>
        <w:t>а, если иное не предусмотрено документацией об</w:t>
      </w:r>
      <w:r>
        <w:rPr>
          <w:sz w:val="22"/>
          <w:szCs w:val="22"/>
        </w:rPr>
        <w:t xml:space="preserve"> открытом </w:t>
      </w:r>
      <w:r w:rsidRPr="00523171">
        <w:rPr>
          <w:sz w:val="22"/>
          <w:szCs w:val="22"/>
        </w:rPr>
        <w:t xml:space="preserve">аукционе в электронной форме, уменьшается на размер налоговых платежей, связанных с оплатой </w:t>
      </w:r>
      <w:r>
        <w:rPr>
          <w:sz w:val="22"/>
          <w:szCs w:val="22"/>
        </w:rPr>
        <w:t>контракт</w:t>
      </w:r>
      <w:r w:rsidRPr="00523171">
        <w:rPr>
          <w:sz w:val="22"/>
          <w:szCs w:val="22"/>
        </w:rPr>
        <w:t>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7.16. В случае, если в </w:t>
      </w:r>
      <w:r>
        <w:rPr>
          <w:sz w:val="22"/>
          <w:szCs w:val="22"/>
        </w:rPr>
        <w:t xml:space="preserve">ИНФОРМАЦИОННОЙ </w:t>
      </w:r>
      <w:r w:rsidRPr="00523171">
        <w:rPr>
          <w:sz w:val="22"/>
          <w:szCs w:val="22"/>
        </w:rPr>
        <w:t>КАРТ</w:t>
      </w:r>
      <w:r>
        <w:rPr>
          <w:sz w:val="22"/>
          <w:szCs w:val="22"/>
        </w:rPr>
        <w:t>Е</w:t>
      </w:r>
      <w:r w:rsidRPr="00523171">
        <w:rPr>
          <w:sz w:val="22"/>
          <w:szCs w:val="22"/>
        </w:rPr>
        <w:t xml:space="preserve"> установлено требование обеспечения исполнения </w:t>
      </w:r>
      <w:r>
        <w:rPr>
          <w:sz w:val="22"/>
          <w:szCs w:val="22"/>
        </w:rPr>
        <w:t>контракт</w:t>
      </w:r>
      <w:r w:rsidRPr="00523171">
        <w:rPr>
          <w:sz w:val="22"/>
          <w:szCs w:val="22"/>
        </w:rPr>
        <w:t xml:space="preserve">а, </w:t>
      </w:r>
      <w:r>
        <w:rPr>
          <w:sz w:val="22"/>
          <w:szCs w:val="22"/>
        </w:rPr>
        <w:t>контракт</w:t>
      </w:r>
      <w:r w:rsidRPr="00523171">
        <w:rPr>
          <w:sz w:val="22"/>
          <w:szCs w:val="22"/>
        </w:rPr>
        <w:t xml:space="preserve"> заключается только после предоставления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безотзывной банковской гарантии, выданной банком или иной кредитной организацией, </w:t>
      </w:r>
      <w:r>
        <w:rPr>
          <w:sz w:val="22"/>
          <w:szCs w:val="22"/>
        </w:rPr>
        <w:t>контракт</w:t>
      </w:r>
      <w:r w:rsidRPr="00523171">
        <w:rPr>
          <w:sz w:val="22"/>
          <w:szCs w:val="22"/>
        </w:rPr>
        <w:t xml:space="preserve">а поручительства или передачи Заказчику в залог денежных средств, в том числе в форме вклада (депозита), в размере обеспечения исполнения </w:t>
      </w:r>
      <w:r>
        <w:rPr>
          <w:sz w:val="22"/>
          <w:szCs w:val="22"/>
        </w:rPr>
        <w:t>контракт</w:t>
      </w:r>
      <w:r w:rsidRPr="00523171">
        <w:rPr>
          <w:sz w:val="22"/>
          <w:szCs w:val="22"/>
        </w:rPr>
        <w:t>а, установленном в ИНФОРМАЦИОНН</w:t>
      </w:r>
      <w:r>
        <w:rPr>
          <w:sz w:val="22"/>
          <w:szCs w:val="22"/>
        </w:rPr>
        <w:t>ОЙ</w:t>
      </w:r>
      <w:r w:rsidRPr="00523171">
        <w:rPr>
          <w:sz w:val="22"/>
          <w:szCs w:val="22"/>
        </w:rPr>
        <w:t xml:space="preserve"> КАРТ</w:t>
      </w:r>
      <w:r>
        <w:rPr>
          <w:sz w:val="22"/>
          <w:szCs w:val="22"/>
        </w:rPr>
        <w:t>Е</w:t>
      </w:r>
      <w:r w:rsidRPr="00523171">
        <w:rPr>
          <w:sz w:val="22"/>
          <w:szCs w:val="22"/>
        </w:rPr>
        <w:t xml:space="preserve">. Способ обеспечения исполнения </w:t>
      </w:r>
      <w:r>
        <w:rPr>
          <w:sz w:val="22"/>
          <w:szCs w:val="22"/>
        </w:rPr>
        <w:t>контракт</w:t>
      </w:r>
      <w:r w:rsidRPr="00523171">
        <w:rPr>
          <w:sz w:val="22"/>
          <w:szCs w:val="22"/>
        </w:rPr>
        <w:t xml:space="preserve">а из указанных способов определяется таким Участником аукциона самостоятельно. Предоставляемое обеспечение исполнения обязательств по </w:t>
      </w:r>
      <w:r>
        <w:rPr>
          <w:sz w:val="22"/>
          <w:szCs w:val="22"/>
        </w:rPr>
        <w:t>контракт</w:t>
      </w:r>
      <w:r w:rsidRPr="00523171">
        <w:rPr>
          <w:sz w:val="22"/>
          <w:szCs w:val="22"/>
        </w:rPr>
        <w:t xml:space="preserve">у должно покрывать все обязательства по </w:t>
      </w:r>
      <w:r>
        <w:rPr>
          <w:sz w:val="22"/>
          <w:szCs w:val="22"/>
        </w:rPr>
        <w:t>контракт</w:t>
      </w:r>
      <w:r w:rsidRPr="00523171">
        <w:rPr>
          <w:sz w:val="22"/>
          <w:szCs w:val="22"/>
        </w:rPr>
        <w:t xml:space="preserve">у, включая, основные, дополнительные и гарантийные обязательства. Если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является бюджетное учреждение, предоставление обеспечения исполнения </w:t>
      </w:r>
      <w:r>
        <w:rPr>
          <w:sz w:val="22"/>
          <w:szCs w:val="22"/>
        </w:rPr>
        <w:t>контракт</w:t>
      </w:r>
      <w:r w:rsidRPr="00523171">
        <w:rPr>
          <w:sz w:val="22"/>
          <w:szCs w:val="22"/>
        </w:rPr>
        <w:t>а не требуется.</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7.16.1. В случае если обеспечением исполнения </w:t>
      </w:r>
      <w:r>
        <w:rPr>
          <w:sz w:val="22"/>
          <w:szCs w:val="22"/>
        </w:rPr>
        <w:t>контракт</w:t>
      </w:r>
      <w:r w:rsidRPr="00523171">
        <w:rPr>
          <w:sz w:val="22"/>
          <w:szCs w:val="22"/>
        </w:rPr>
        <w:t xml:space="preserve">а является банковская, банковская гарантия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B84027" w:rsidRPr="00523171" w:rsidRDefault="00B84027" w:rsidP="00B84027">
      <w:pPr>
        <w:autoSpaceDE w:val="0"/>
        <w:autoSpaceDN w:val="0"/>
        <w:adjustRightInd w:val="0"/>
        <w:ind w:firstLine="567"/>
        <w:jc w:val="both"/>
        <w:rPr>
          <w:sz w:val="22"/>
          <w:szCs w:val="22"/>
        </w:rPr>
      </w:pPr>
      <w:r w:rsidRPr="00523171">
        <w:rPr>
          <w:sz w:val="22"/>
          <w:szCs w:val="22"/>
        </w:rPr>
        <w:t>Бенефициаром в банковской гарантии должен быть указан Заказчик, Принципалом – Поставщик, Гарантом – банк или иная кредитная организация, выдавшие банковскую гарантию.</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В банковской гарантии в обязательном порядке должна быть указана сумма, в пределах которой банк гарантирует исполнение обязательств по </w:t>
      </w:r>
      <w:r>
        <w:rPr>
          <w:sz w:val="22"/>
          <w:szCs w:val="22"/>
        </w:rPr>
        <w:t>контракт</w:t>
      </w:r>
      <w:r w:rsidRPr="00523171">
        <w:rPr>
          <w:sz w:val="22"/>
          <w:szCs w:val="22"/>
        </w:rPr>
        <w:t xml:space="preserve">у, заключаемому по результатам аукциона, которая должна быть не менее суммы, установленной в </w:t>
      </w:r>
      <w:r>
        <w:rPr>
          <w:sz w:val="22"/>
          <w:szCs w:val="22"/>
        </w:rPr>
        <w:t xml:space="preserve">ИНФОРМАЦИОННОЙ </w:t>
      </w:r>
      <w:r w:rsidRPr="00523171">
        <w:rPr>
          <w:sz w:val="22"/>
          <w:szCs w:val="22"/>
        </w:rPr>
        <w:t>КАРТ</w:t>
      </w:r>
      <w:r>
        <w:rPr>
          <w:sz w:val="22"/>
          <w:szCs w:val="22"/>
        </w:rPr>
        <w:t>Е</w:t>
      </w:r>
      <w:r w:rsidRPr="00523171">
        <w:rPr>
          <w:sz w:val="22"/>
          <w:szCs w:val="22"/>
        </w:rPr>
        <w:t>.</w:t>
      </w:r>
    </w:p>
    <w:p w:rsidR="00B84027" w:rsidRPr="00306DC7" w:rsidRDefault="00B84027" w:rsidP="00B84027">
      <w:pPr>
        <w:autoSpaceDE w:val="0"/>
        <w:autoSpaceDN w:val="0"/>
        <w:adjustRightInd w:val="0"/>
        <w:ind w:firstLine="567"/>
        <w:jc w:val="both"/>
        <w:rPr>
          <w:sz w:val="22"/>
          <w:szCs w:val="22"/>
        </w:rPr>
      </w:pPr>
      <w:r w:rsidRPr="00523171">
        <w:rPr>
          <w:sz w:val="22"/>
          <w:szCs w:val="22"/>
        </w:rPr>
        <w:t xml:space="preserve">Банковская гарантия должна содержать </w:t>
      </w:r>
      <w:r w:rsidRPr="00306DC7">
        <w:rPr>
          <w:sz w:val="22"/>
          <w:szCs w:val="22"/>
        </w:rPr>
        <w:t xml:space="preserve">указание на </w:t>
      </w:r>
      <w:r>
        <w:rPr>
          <w:sz w:val="22"/>
          <w:szCs w:val="22"/>
        </w:rPr>
        <w:t>контракт</w:t>
      </w:r>
      <w:r w:rsidRPr="00306DC7">
        <w:rPr>
          <w:sz w:val="22"/>
          <w:szCs w:val="22"/>
        </w:rPr>
        <w:t xml:space="preserve">, исполнение которого она обеспечивает, путем указания на стороны </w:t>
      </w:r>
      <w:r>
        <w:rPr>
          <w:sz w:val="22"/>
          <w:szCs w:val="22"/>
        </w:rPr>
        <w:t>контракт</w:t>
      </w:r>
      <w:r w:rsidRPr="00306DC7">
        <w:rPr>
          <w:sz w:val="22"/>
          <w:szCs w:val="22"/>
        </w:rPr>
        <w:t xml:space="preserve">а, название предмета </w:t>
      </w:r>
      <w:r>
        <w:rPr>
          <w:sz w:val="22"/>
          <w:szCs w:val="22"/>
        </w:rPr>
        <w:t>контракт</w:t>
      </w:r>
      <w:r w:rsidRPr="00306DC7">
        <w:rPr>
          <w:sz w:val="22"/>
          <w:szCs w:val="22"/>
        </w:rPr>
        <w:t xml:space="preserve">а и, по возможности, ссылку на протокол как основание заключения </w:t>
      </w:r>
      <w:r>
        <w:rPr>
          <w:sz w:val="22"/>
          <w:szCs w:val="22"/>
        </w:rPr>
        <w:t>контракт</w:t>
      </w:r>
      <w:r w:rsidRPr="00306DC7">
        <w:rPr>
          <w:sz w:val="22"/>
          <w:szCs w:val="22"/>
        </w:rPr>
        <w:t xml:space="preserve">а. </w:t>
      </w:r>
    </w:p>
    <w:p w:rsidR="00B84027" w:rsidRPr="00306DC7" w:rsidRDefault="00B84027" w:rsidP="00B84027">
      <w:pPr>
        <w:autoSpaceDE w:val="0"/>
        <w:autoSpaceDN w:val="0"/>
        <w:adjustRightInd w:val="0"/>
        <w:ind w:firstLine="567"/>
        <w:jc w:val="both"/>
        <w:rPr>
          <w:sz w:val="22"/>
          <w:szCs w:val="22"/>
        </w:rPr>
      </w:pPr>
      <w:r w:rsidRPr="00306DC7">
        <w:rPr>
          <w:sz w:val="22"/>
          <w:szCs w:val="22"/>
        </w:rPr>
        <w:t xml:space="preserve">В банковской гарантии должно быть прямо предусмотрено безусловное право Заказчика на истребование суммы банковской гарантии  полностью или частично в случае неисполнения и/ или ненадлежащего исполнения обязательств по </w:t>
      </w:r>
      <w:r>
        <w:rPr>
          <w:sz w:val="22"/>
          <w:szCs w:val="22"/>
        </w:rPr>
        <w:t>контракт</w:t>
      </w:r>
      <w:r w:rsidRPr="00306DC7">
        <w:rPr>
          <w:sz w:val="22"/>
          <w:szCs w:val="22"/>
        </w:rPr>
        <w:t xml:space="preserve">у, включая гарантийные и дополнительные обязательства (в том числе по уплате неустоек (пеней, штрафов), предусмотренных </w:t>
      </w:r>
      <w:r>
        <w:rPr>
          <w:sz w:val="22"/>
          <w:szCs w:val="22"/>
        </w:rPr>
        <w:t>контракт</w:t>
      </w:r>
      <w:r w:rsidRPr="00306DC7">
        <w:rPr>
          <w:sz w:val="22"/>
          <w:szCs w:val="22"/>
        </w:rPr>
        <w:t xml:space="preserve">ом, начисленных с момента возникновения у Заказчика права на их начисление, до дня списания денежных средств с расчетного счета Гаранта; по возмещению Поставщиком убытков Заказчика в размере, предусмотренным </w:t>
      </w:r>
      <w:r>
        <w:rPr>
          <w:sz w:val="22"/>
          <w:szCs w:val="22"/>
        </w:rPr>
        <w:t>контракт</w:t>
      </w:r>
      <w:r w:rsidRPr="00306DC7">
        <w:rPr>
          <w:sz w:val="22"/>
          <w:szCs w:val="22"/>
        </w:rPr>
        <w:t xml:space="preserve">ом или расторжения </w:t>
      </w:r>
      <w:r>
        <w:rPr>
          <w:sz w:val="22"/>
          <w:szCs w:val="22"/>
        </w:rPr>
        <w:t>контракт</w:t>
      </w:r>
      <w:r w:rsidRPr="00306DC7">
        <w:rPr>
          <w:sz w:val="22"/>
          <w:szCs w:val="22"/>
        </w:rPr>
        <w:t xml:space="preserve">а и отказа Поставщика вернуть полученную сумму аванса. При этом должно быть предусмотрено, что для истребования суммы </w:t>
      </w:r>
      <w:r w:rsidRPr="00306DC7">
        <w:rPr>
          <w:sz w:val="22"/>
          <w:szCs w:val="22"/>
        </w:rPr>
        <w:lastRenderedPageBreak/>
        <w:t>обеспечения Заказчик направляет Гаранту заверенные уполномоченным лицом и печатью Заказчика  копии следующих документов:</w:t>
      </w:r>
    </w:p>
    <w:p w:rsidR="00B84027" w:rsidRPr="00306DC7" w:rsidRDefault="00B84027" w:rsidP="00B84027">
      <w:pPr>
        <w:autoSpaceDE w:val="0"/>
        <w:autoSpaceDN w:val="0"/>
        <w:adjustRightInd w:val="0"/>
        <w:ind w:firstLine="567"/>
        <w:jc w:val="both"/>
        <w:rPr>
          <w:sz w:val="22"/>
          <w:szCs w:val="22"/>
        </w:rPr>
      </w:pPr>
      <w:r w:rsidRPr="00306DC7">
        <w:rPr>
          <w:sz w:val="22"/>
          <w:szCs w:val="22"/>
        </w:rPr>
        <w:t>- подтверждающих полномочия лица, подписавшего требование, если требование подписано не руководителем Заказчика;</w:t>
      </w:r>
    </w:p>
    <w:p w:rsidR="00B84027" w:rsidRPr="00523171" w:rsidRDefault="00B84027" w:rsidP="00B84027">
      <w:pPr>
        <w:autoSpaceDE w:val="0"/>
        <w:autoSpaceDN w:val="0"/>
        <w:adjustRightInd w:val="0"/>
        <w:ind w:firstLine="567"/>
        <w:jc w:val="both"/>
        <w:rPr>
          <w:sz w:val="22"/>
          <w:szCs w:val="22"/>
        </w:rPr>
      </w:pPr>
      <w:r w:rsidRPr="00306DC7">
        <w:rPr>
          <w:sz w:val="22"/>
          <w:szCs w:val="22"/>
        </w:rPr>
        <w:t xml:space="preserve">- подтверждающих выплату Поставщику аванса в размере, предусмотренном </w:t>
      </w:r>
      <w:r>
        <w:rPr>
          <w:sz w:val="22"/>
          <w:szCs w:val="22"/>
        </w:rPr>
        <w:t>контракт</w:t>
      </w:r>
      <w:r w:rsidRPr="00306DC7">
        <w:rPr>
          <w:sz w:val="22"/>
          <w:szCs w:val="22"/>
        </w:rPr>
        <w:t>ом</w:t>
      </w:r>
      <w:r w:rsidRPr="00523171">
        <w:rPr>
          <w:sz w:val="22"/>
          <w:szCs w:val="22"/>
        </w:rPr>
        <w:t>.</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Срок действия банковской гарантии должен устанавливаться с учетом установленного гарантийного срока, по соответствующему </w:t>
      </w:r>
      <w:r>
        <w:rPr>
          <w:sz w:val="22"/>
          <w:szCs w:val="22"/>
        </w:rPr>
        <w:t>контракт</w:t>
      </w:r>
      <w:r w:rsidRPr="00523171">
        <w:rPr>
          <w:sz w:val="22"/>
          <w:szCs w:val="22"/>
        </w:rPr>
        <w:t xml:space="preserve">у  и оканчиваться не ранее его завершения плюс 14 календарных дней. </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Банковская гарантия должна содержать указание на согласие Гаранта с тем, что изменения и дополнения, внесенные в </w:t>
      </w:r>
      <w:r>
        <w:rPr>
          <w:sz w:val="22"/>
          <w:szCs w:val="22"/>
        </w:rPr>
        <w:t>контракт</w:t>
      </w:r>
      <w:r w:rsidRPr="00523171">
        <w:rPr>
          <w:sz w:val="22"/>
          <w:szCs w:val="22"/>
        </w:rPr>
        <w:t>, не освобождают его от обязательств по соответствующей банковской гарантии.</w:t>
      </w:r>
    </w:p>
    <w:p w:rsidR="00B84027" w:rsidRPr="00523171" w:rsidRDefault="00B84027" w:rsidP="00B84027">
      <w:pPr>
        <w:autoSpaceDE w:val="0"/>
        <w:autoSpaceDN w:val="0"/>
        <w:adjustRightInd w:val="0"/>
        <w:ind w:firstLine="567"/>
        <w:jc w:val="both"/>
        <w:rPr>
          <w:sz w:val="22"/>
          <w:szCs w:val="22"/>
        </w:rPr>
      </w:pPr>
      <w:r w:rsidRPr="00523171">
        <w:rPr>
          <w:sz w:val="22"/>
          <w:szCs w:val="22"/>
        </w:rPr>
        <w:t>Банковская гарантия должна быть безотзывной.</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Платеж по банковской гарантии должен быть осуществлен Гарантом в течение 5 рабочих дней после обращения Заказчика (Бенефициара). </w:t>
      </w:r>
    </w:p>
    <w:p w:rsidR="00B84027" w:rsidRPr="00523171" w:rsidRDefault="00B84027" w:rsidP="00B84027">
      <w:pPr>
        <w:autoSpaceDE w:val="0"/>
        <w:autoSpaceDN w:val="0"/>
        <w:adjustRightInd w:val="0"/>
        <w:ind w:firstLine="567"/>
        <w:jc w:val="both"/>
        <w:rPr>
          <w:sz w:val="22"/>
          <w:szCs w:val="22"/>
        </w:rPr>
      </w:pPr>
      <w:r w:rsidRPr="00523171">
        <w:rPr>
          <w:sz w:val="22"/>
          <w:szCs w:val="22"/>
        </w:rPr>
        <w:t>Банковская гарантия должна быть выдана банком или иной кредитной организацией,  имеющими соответствующую действующую лицензию и о которых достоверно известно, что они не являются убыточными, банкротами, не находятся под внешним управлением или их лицензии не отозваны и не приостановлены полностью или частично;</w:t>
      </w:r>
    </w:p>
    <w:p w:rsidR="00B84027" w:rsidRPr="00523171" w:rsidRDefault="00B84027" w:rsidP="00B84027">
      <w:pPr>
        <w:autoSpaceDE w:val="0"/>
        <w:autoSpaceDN w:val="0"/>
        <w:adjustRightInd w:val="0"/>
        <w:ind w:firstLine="567"/>
        <w:jc w:val="both"/>
        <w:rPr>
          <w:sz w:val="22"/>
          <w:szCs w:val="22"/>
        </w:rPr>
      </w:pPr>
      <w:r w:rsidRPr="00306DC7">
        <w:rPr>
          <w:sz w:val="22"/>
          <w:szCs w:val="22"/>
        </w:rPr>
        <w:t xml:space="preserve">Банковская гарантия может быть предъявлена Гаранту для выплаты суммы обеспечения исполнения обязательств по решению Заказчика в случае неисполнения Поставщиком своих обязательств по </w:t>
      </w:r>
      <w:r>
        <w:rPr>
          <w:sz w:val="22"/>
          <w:szCs w:val="22"/>
        </w:rPr>
        <w:t>контракт</w:t>
      </w:r>
      <w:r w:rsidRPr="00306DC7">
        <w:rPr>
          <w:sz w:val="22"/>
          <w:szCs w:val="22"/>
        </w:rPr>
        <w:t xml:space="preserve">у или расторжения </w:t>
      </w:r>
      <w:r>
        <w:rPr>
          <w:sz w:val="22"/>
          <w:szCs w:val="22"/>
        </w:rPr>
        <w:t>контракт</w:t>
      </w:r>
      <w:r w:rsidRPr="00306DC7">
        <w:rPr>
          <w:sz w:val="22"/>
          <w:szCs w:val="22"/>
        </w:rPr>
        <w:t>а и/или отказа Поставщика вернуть</w:t>
      </w:r>
      <w:r w:rsidRPr="00523171">
        <w:rPr>
          <w:sz w:val="22"/>
          <w:szCs w:val="22"/>
        </w:rPr>
        <w:t xml:space="preserve"> полученный аванс.</w:t>
      </w:r>
    </w:p>
    <w:p w:rsidR="00B84027" w:rsidRPr="00523171" w:rsidRDefault="00B84027" w:rsidP="00B84027">
      <w:pPr>
        <w:autoSpaceDE w:val="0"/>
        <w:autoSpaceDN w:val="0"/>
        <w:adjustRightInd w:val="0"/>
        <w:ind w:firstLine="567"/>
        <w:jc w:val="both"/>
        <w:rPr>
          <w:sz w:val="22"/>
          <w:szCs w:val="22"/>
        </w:rPr>
      </w:pPr>
      <w:r w:rsidRPr="00523171">
        <w:rPr>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B84027" w:rsidRPr="00523171" w:rsidRDefault="00B84027" w:rsidP="00B84027">
      <w:pPr>
        <w:autoSpaceDE w:val="0"/>
        <w:autoSpaceDN w:val="0"/>
        <w:adjustRightInd w:val="0"/>
        <w:ind w:firstLine="567"/>
        <w:jc w:val="both"/>
        <w:rPr>
          <w:sz w:val="22"/>
          <w:szCs w:val="22"/>
        </w:rPr>
      </w:pPr>
      <w:r w:rsidRPr="00523171">
        <w:rPr>
          <w:sz w:val="22"/>
          <w:szCs w:val="22"/>
        </w:rPr>
        <w:t>7.16.</w:t>
      </w:r>
      <w:r>
        <w:rPr>
          <w:sz w:val="22"/>
          <w:szCs w:val="22"/>
        </w:rPr>
        <w:t>2</w:t>
      </w:r>
      <w:r w:rsidRPr="00523171">
        <w:rPr>
          <w:sz w:val="22"/>
          <w:szCs w:val="22"/>
        </w:rPr>
        <w:t xml:space="preserve">. В случае если обеспечение исполнения </w:t>
      </w:r>
      <w:r>
        <w:rPr>
          <w:sz w:val="22"/>
          <w:szCs w:val="22"/>
        </w:rPr>
        <w:t>контракт</w:t>
      </w:r>
      <w:r w:rsidRPr="00523171">
        <w:rPr>
          <w:sz w:val="22"/>
          <w:szCs w:val="22"/>
        </w:rPr>
        <w:t xml:space="preserve">а предоставляется в виде </w:t>
      </w:r>
      <w:r>
        <w:rPr>
          <w:sz w:val="22"/>
          <w:szCs w:val="22"/>
        </w:rPr>
        <w:t>контракт</w:t>
      </w:r>
      <w:r w:rsidRPr="00523171">
        <w:rPr>
          <w:sz w:val="22"/>
          <w:szCs w:val="22"/>
        </w:rPr>
        <w:t xml:space="preserve">а поручительства, такой </w:t>
      </w:r>
      <w:r>
        <w:rPr>
          <w:sz w:val="22"/>
          <w:szCs w:val="22"/>
        </w:rPr>
        <w:t>контракт</w:t>
      </w:r>
      <w:r w:rsidRPr="00523171">
        <w:rPr>
          <w:sz w:val="22"/>
          <w:szCs w:val="22"/>
        </w:rPr>
        <w:t xml:space="preserve"> должен отвечат</w:t>
      </w:r>
      <w:r>
        <w:rPr>
          <w:sz w:val="22"/>
          <w:szCs w:val="22"/>
        </w:rPr>
        <w:t>ь электронной форме</w:t>
      </w:r>
      <w:r w:rsidRPr="00523171">
        <w:rPr>
          <w:sz w:val="22"/>
          <w:szCs w:val="22"/>
        </w:rPr>
        <w:t xml:space="preserve"> следующим условиям:</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а)  сумма </w:t>
      </w:r>
      <w:r>
        <w:rPr>
          <w:sz w:val="22"/>
          <w:szCs w:val="22"/>
        </w:rPr>
        <w:t>контракт</w:t>
      </w:r>
      <w:r w:rsidRPr="00523171">
        <w:rPr>
          <w:sz w:val="22"/>
          <w:szCs w:val="22"/>
        </w:rPr>
        <w:t xml:space="preserve">а поручительства должна быть равна сумме обеспечения исполнения  обязательств по </w:t>
      </w:r>
      <w:r>
        <w:rPr>
          <w:sz w:val="22"/>
          <w:szCs w:val="22"/>
        </w:rPr>
        <w:t>контракт</w:t>
      </w:r>
      <w:r w:rsidRPr="00523171">
        <w:rPr>
          <w:sz w:val="22"/>
          <w:szCs w:val="22"/>
        </w:rPr>
        <w:t>у и должна быть выражена в российских рублях;</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б) </w:t>
      </w:r>
      <w:r>
        <w:rPr>
          <w:sz w:val="22"/>
          <w:szCs w:val="22"/>
        </w:rPr>
        <w:t>контракт</w:t>
      </w:r>
      <w:r w:rsidRPr="00523171">
        <w:rPr>
          <w:sz w:val="22"/>
          <w:szCs w:val="22"/>
        </w:rPr>
        <w:t xml:space="preserve"> поручительства должен действовать до полного исполнения всех обязательств по </w:t>
      </w:r>
      <w:r>
        <w:rPr>
          <w:sz w:val="22"/>
          <w:szCs w:val="22"/>
        </w:rPr>
        <w:t>контракт</w:t>
      </w:r>
      <w:r w:rsidRPr="00523171">
        <w:rPr>
          <w:sz w:val="22"/>
          <w:szCs w:val="22"/>
        </w:rPr>
        <w:t>у (в том числе гарантийных и дополнительных) плюс 14 календарных дней;</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в) Кредитором в </w:t>
      </w:r>
      <w:r>
        <w:rPr>
          <w:sz w:val="22"/>
          <w:szCs w:val="22"/>
        </w:rPr>
        <w:t>контракт</w:t>
      </w:r>
      <w:r w:rsidRPr="00523171">
        <w:rPr>
          <w:sz w:val="22"/>
          <w:szCs w:val="22"/>
        </w:rPr>
        <w:t xml:space="preserve">е поручительства должен быть указан Заказчик, Должником – Поставщик, Поручителем – юридическое лицо, которое обязуется отвечать за исполнение Поставщиком обязательств по </w:t>
      </w:r>
      <w:r>
        <w:rPr>
          <w:sz w:val="22"/>
          <w:szCs w:val="22"/>
        </w:rPr>
        <w:t>контракт</w:t>
      </w:r>
      <w:r w:rsidRPr="00523171">
        <w:rPr>
          <w:sz w:val="22"/>
          <w:szCs w:val="22"/>
        </w:rPr>
        <w:t>у и которое соответствует требованиям, указанным в подпунктах «ж», «з», «и», «к» настоящего пункта;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г) в </w:t>
      </w:r>
      <w:r>
        <w:rPr>
          <w:sz w:val="22"/>
          <w:szCs w:val="22"/>
        </w:rPr>
        <w:t>контракт</w:t>
      </w:r>
      <w:r w:rsidRPr="00523171">
        <w:rPr>
          <w:sz w:val="22"/>
          <w:szCs w:val="22"/>
        </w:rPr>
        <w:t xml:space="preserve">е поручительства прямо должно быть предусмотрено безусловное право Заказчика на истребование суммы поручительства полностью или частично в случае неисполнения и/или ненадлежащего исполнения Поставщиком вытекающих из </w:t>
      </w:r>
      <w:r>
        <w:rPr>
          <w:sz w:val="22"/>
          <w:szCs w:val="22"/>
        </w:rPr>
        <w:t>контракт</w:t>
      </w:r>
      <w:r w:rsidRPr="00523171">
        <w:rPr>
          <w:sz w:val="22"/>
          <w:szCs w:val="22"/>
        </w:rPr>
        <w:t xml:space="preserve">а обязательств, включая гарантийные и дополнительные обязательства (например, по оплате, по возврату аванса, уплате процентов, штрафов, неустоек, возмещению убытков, расходов, судебных издержек по взысканию долга и других убытков Заказчика, вызванных неисполнением и/или ненадлежащим исполнением обязательства Поставщиком или расторжением </w:t>
      </w:r>
      <w:r>
        <w:rPr>
          <w:sz w:val="22"/>
          <w:szCs w:val="22"/>
        </w:rPr>
        <w:t>контракт</w:t>
      </w:r>
      <w:r w:rsidRPr="00523171">
        <w:rPr>
          <w:sz w:val="22"/>
          <w:szCs w:val="22"/>
        </w:rPr>
        <w:t>а  и отказом Поставщика вернуть полученную сумму аванса). При этом должно быть предусмотрено, что для истребования суммы обеспечения Заказчик направляет Поручителю заверенные уполномоченным лицом и печатью Заказчика  копии следующих документов:</w:t>
      </w:r>
    </w:p>
    <w:p w:rsidR="00B84027" w:rsidRPr="00523171" w:rsidRDefault="00B84027" w:rsidP="00B84027">
      <w:pPr>
        <w:autoSpaceDE w:val="0"/>
        <w:autoSpaceDN w:val="0"/>
        <w:adjustRightInd w:val="0"/>
        <w:ind w:firstLine="567"/>
        <w:jc w:val="both"/>
        <w:rPr>
          <w:sz w:val="22"/>
          <w:szCs w:val="22"/>
        </w:rPr>
      </w:pPr>
      <w:r w:rsidRPr="00523171">
        <w:rPr>
          <w:sz w:val="22"/>
          <w:szCs w:val="22"/>
        </w:rPr>
        <w:t>- подтверждающих полномочия лица, подписавшего требование, если требование подписано не руководителем Заказчика;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 подтверждающих выплату Поставщику аванса в размере, предусмотренном </w:t>
      </w:r>
      <w:r>
        <w:rPr>
          <w:sz w:val="22"/>
          <w:szCs w:val="22"/>
        </w:rPr>
        <w:t>контракт</w:t>
      </w:r>
      <w:r w:rsidRPr="00523171">
        <w:rPr>
          <w:sz w:val="22"/>
          <w:szCs w:val="22"/>
        </w:rPr>
        <w:t>ом;</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д) платеж по </w:t>
      </w:r>
      <w:r>
        <w:rPr>
          <w:sz w:val="22"/>
          <w:szCs w:val="22"/>
        </w:rPr>
        <w:t>контракт</w:t>
      </w:r>
      <w:r w:rsidRPr="00523171">
        <w:rPr>
          <w:sz w:val="22"/>
          <w:szCs w:val="22"/>
        </w:rPr>
        <w:t>у поручительства должен быть осуществлен Поручителем в течение 5 рабочих дней после обращения Кредитора;</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е) в </w:t>
      </w:r>
      <w:r>
        <w:rPr>
          <w:sz w:val="22"/>
          <w:szCs w:val="22"/>
        </w:rPr>
        <w:t>контракт</w:t>
      </w:r>
      <w:r w:rsidRPr="00523171">
        <w:rPr>
          <w:sz w:val="22"/>
          <w:szCs w:val="22"/>
        </w:rPr>
        <w:t xml:space="preserve">е поручительства не должно быть условий или требований, противоречащих вышеизложенному или делающих вышеизложенное неисполнимым.  </w:t>
      </w:r>
      <w:r>
        <w:rPr>
          <w:sz w:val="22"/>
          <w:szCs w:val="22"/>
        </w:rPr>
        <w:t>Контракт</w:t>
      </w:r>
      <w:r w:rsidRPr="00523171">
        <w:rPr>
          <w:sz w:val="22"/>
          <w:szCs w:val="22"/>
        </w:rPr>
        <w:t xml:space="preserve"> поручительства также должен содержать указание на соответствующий </w:t>
      </w:r>
      <w:r>
        <w:rPr>
          <w:sz w:val="22"/>
          <w:szCs w:val="22"/>
        </w:rPr>
        <w:t>контракт</w:t>
      </w:r>
      <w:r w:rsidRPr="00523171">
        <w:rPr>
          <w:sz w:val="22"/>
          <w:szCs w:val="22"/>
        </w:rPr>
        <w:t xml:space="preserve"> путем указания на стороны </w:t>
      </w:r>
      <w:r>
        <w:rPr>
          <w:sz w:val="22"/>
          <w:szCs w:val="22"/>
        </w:rPr>
        <w:t>контракт</w:t>
      </w:r>
      <w:r w:rsidRPr="00523171">
        <w:rPr>
          <w:sz w:val="22"/>
          <w:szCs w:val="22"/>
        </w:rPr>
        <w:t xml:space="preserve">а, название предмета и ссылки на соответствующий Протокол как основание заключения </w:t>
      </w:r>
      <w:r>
        <w:rPr>
          <w:sz w:val="22"/>
          <w:szCs w:val="22"/>
        </w:rPr>
        <w:t>контракт</w:t>
      </w:r>
      <w:r w:rsidRPr="00523171">
        <w:rPr>
          <w:sz w:val="22"/>
          <w:szCs w:val="22"/>
        </w:rPr>
        <w:t xml:space="preserve">а. </w:t>
      </w:r>
      <w:r>
        <w:rPr>
          <w:sz w:val="22"/>
          <w:szCs w:val="22"/>
        </w:rPr>
        <w:t>Контракт</w:t>
      </w:r>
      <w:r w:rsidRPr="00523171">
        <w:rPr>
          <w:sz w:val="22"/>
          <w:szCs w:val="22"/>
        </w:rPr>
        <w:t xml:space="preserve">  поручительства должен содержать указание на согласие Поручителя с тем, </w:t>
      </w:r>
      <w:r w:rsidRPr="00523171">
        <w:rPr>
          <w:sz w:val="22"/>
          <w:szCs w:val="22"/>
        </w:rPr>
        <w:lastRenderedPageBreak/>
        <w:t xml:space="preserve">что изменения и дополнения, внесенные в </w:t>
      </w:r>
      <w:r>
        <w:rPr>
          <w:sz w:val="22"/>
          <w:szCs w:val="22"/>
        </w:rPr>
        <w:t>контракт</w:t>
      </w:r>
      <w:r w:rsidRPr="00523171">
        <w:rPr>
          <w:sz w:val="22"/>
          <w:szCs w:val="22"/>
        </w:rPr>
        <w:t xml:space="preserve">, не освобождают его от обязательств по соответствующему </w:t>
      </w:r>
      <w:r>
        <w:rPr>
          <w:sz w:val="22"/>
          <w:szCs w:val="22"/>
        </w:rPr>
        <w:t>контракт</w:t>
      </w:r>
      <w:r w:rsidRPr="00523171">
        <w:rPr>
          <w:sz w:val="22"/>
          <w:szCs w:val="22"/>
        </w:rPr>
        <w:t xml:space="preserve">у поручительства; </w:t>
      </w:r>
    </w:p>
    <w:p w:rsidR="00B84027" w:rsidRPr="00523171" w:rsidRDefault="00B84027" w:rsidP="00B84027">
      <w:pPr>
        <w:autoSpaceDE w:val="0"/>
        <w:autoSpaceDN w:val="0"/>
        <w:adjustRightInd w:val="0"/>
        <w:ind w:firstLine="567"/>
        <w:jc w:val="both"/>
        <w:rPr>
          <w:sz w:val="22"/>
          <w:szCs w:val="22"/>
        </w:rPr>
      </w:pPr>
      <w:r w:rsidRPr="00523171">
        <w:rPr>
          <w:sz w:val="22"/>
          <w:szCs w:val="22"/>
        </w:rPr>
        <w:t>ж) Поручителем может выступать юридическое лицо, государственная регистрация которого осуществлена в установленном порядке на территории Российской Федерации;</w:t>
      </w:r>
    </w:p>
    <w:p w:rsidR="00B84027" w:rsidRPr="00523171" w:rsidRDefault="00B84027" w:rsidP="00B84027">
      <w:pPr>
        <w:autoSpaceDE w:val="0"/>
        <w:autoSpaceDN w:val="0"/>
        <w:adjustRightInd w:val="0"/>
        <w:ind w:firstLine="567"/>
        <w:jc w:val="both"/>
        <w:rPr>
          <w:sz w:val="22"/>
          <w:szCs w:val="22"/>
        </w:rPr>
      </w:pPr>
      <w:r w:rsidRPr="00523171">
        <w:rPr>
          <w:sz w:val="22"/>
          <w:szCs w:val="22"/>
        </w:rPr>
        <w:t>з) капитал и резервы Поручителя, указанные в соответствующем разделе представленной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B84027" w:rsidRPr="00523171" w:rsidRDefault="00B84027" w:rsidP="00B84027">
      <w:pPr>
        <w:autoSpaceDE w:val="0"/>
        <w:autoSpaceDN w:val="0"/>
        <w:adjustRightInd w:val="0"/>
        <w:ind w:firstLine="567"/>
        <w:jc w:val="both"/>
        <w:rPr>
          <w:sz w:val="22"/>
          <w:szCs w:val="22"/>
        </w:rPr>
      </w:pPr>
      <w:r w:rsidRPr="00523171">
        <w:rPr>
          <w:sz w:val="22"/>
          <w:szCs w:val="22"/>
        </w:rPr>
        <w:t>и)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к)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     </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Соответствие Поручителя требованиям, установленным подпунктами «а» – </w:t>
      </w:r>
      <w:r w:rsidRPr="00AD2AB1">
        <w:rPr>
          <w:sz w:val="22"/>
          <w:szCs w:val="22"/>
        </w:rPr>
        <w:t>«к» настоящего  пункта, определяется по данным бухгалтерской отчетности за два последних отчетных года или, если контракт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подпунктами «а» – «к»</w:t>
      </w:r>
      <w:r w:rsidRPr="00523171">
        <w:rPr>
          <w:sz w:val="22"/>
          <w:szCs w:val="22"/>
        </w:rPr>
        <w:t xml:space="preserve"> настоящего  пункта, определяется по данным бухгалтерской отчетности за каждый отчетный год. </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В случае, если обеспечением исполнения </w:t>
      </w:r>
      <w:r>
        <w:rPr>
          <w:sz w:val="22"/>
          <w:szCs w:val="22"/>
        </w:rPr>
        <w:t>контракт</w:t>
      </w:r>
      <w:r w:rsidRPr="00523171">
        <w:rPr>
          <w:sz w:val="22"/>
          <w:szCs w:val="22"/>
        </w:rPr>
        <w:t xml:space="preserve">а является </w:t>
      </w:r>
      <w:r>
        <w:rPr>
          <w:sz w:val="22"/>
          <w:szCs w:val="22"/>
        </w:rPr>
        <w:t>контракт</w:t>
      </w:r>
      <w:r w:rsidRPr="00523171">
        <w:rPr>
          <w:sz w:val="22"/>
          <w:szCs w:val="22"/>
        </w:rPr>
        <w:t xml:space="preserve"> поручительства, </w:t>
      </w:r>
      <w:r>
        <w:rPr>
          <w:sz w:val="22"/>
          <w:szCs w:val="22"/>
        </w:rPr>
        <w:t>контракт</w:t>
      </w:r>
      <w:r w:rsidRPr="00523171">
        <w:rPr>
          <w:sz w:val="22"/>
          <w:szCs w:val="22"/>
        </w:rPr>
        <w:t xml:space="preserve"> может быть заключен только после предоставления Участником </w:t>
      </w:r>
      <w:r>
        <w:rPr>
          <w:sz w:val="22"/>
          <w:szCs w:val="22"/>
        </w:rPr>
        <w:t xml:space="preserve">открытого </w:t>
      </w:r>
      <w:r w:rsidRPr="00523171">
        <w:rPr>
          <w:sz w:val="22"/>
          <w:szCs w:val="22"/>
        </w:rPr>
        <w:t>аукциона</w:t>
      </w:r>
      <w:r>
        <w:rPr>
          <w:sz w:val="22"/>
          <w:szCs w:val="22"/>
        </w:rPr>
        <w:t xml:space="preserve"> в электронной форме</w:t>
      </w:r>
      <w:r w:rsidRPr="00523171">
        <w:rPr>
          <w:sz w:val="22"/>
          <w:szCs w:val="22"/>
        </w:rPr>
        <w:t xml:space="preserve">, с которым заключается </w:t>
      </w:r>
      <w:r>
        <w:rPr>
          <w:sz w:val="22"/>
          <w:szCs w:val="22"/>
        </w:rPr>
        <w:t>контракт</w:t>
      </w:r>
      <w:r w:rsidRPr="00523171">
        <w:rPr>
          <w:sz w:val="22"/>
          <w:szCs w:val="22"/>
        </w:rPr>
        <w:t xml:space="preserve">, одновременно с </w:t>
      </w:r>
      <w:r>
        <w:rPr>
          <w:sz w:val="22"/>
          <w:szCs w:val="22"/>
        </w:rPr>
        <w:t>контракт</w:t>
      </w:r>
      <w:r w:rsidRPr="00523171">
        <w:rPr>
          <w:sz w:val="22"/>
          <w:szCs w:val="22"/>
        </w:rPr>
        <w:t xml:space="preserve">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ниже: </w:t>
      </w:r>
    </w:p>
    <w:p w:rsidR="00B84027" w:rsidRPr="00523171" w:rsidRDefault="00B84027" w:rsidP="00B84027">
      <w:pPr>
        <w:autoSpaceDE w:val="0"/>
        <w:autoSpaceDN w:val="0"/>
        <w:adjustRightInd w:val="0"/>
        <w:ind w:firstLine="567"/>
        <w:jc w:val="both"/>
        <w:rPr>
          <w:sz w:val="22"/>
          <w:szCs w:val="22"/>
        </w:rPr>
      </w:pPr>
      <w:r w:rsidRPr="00523171">
        <w:rPr>
          <w:sz w:val="22"/>
          <w:szCs w:val="22"/>
        </w:rPr>
        <w:t xml:space="preserve">документ, подтверждающий полномочия лица на осуществление действий от имени Поручителя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 (далее - руководитель); </w:t>
      </w:r>
    </w:p>
    <w:p w:rsidR="00B84027" w:rsidRPr="00523171" w:rsidRDefault="00B84027" w:rsidP="00B84027">
      <w:pPr>
        <w:autoSpaceDE w:val="0"/>
        <w:autoSpaceDN w:val="0"/>
        <w:adjustRightInd w:val="0"/>
        <w:ind w:firstLine="567"/>
        <w:jc w:val="both"/>
        <w:rPr>
          <w:sz w:val="22"/>
          <w:szCs w:val="22"/>
        </w:rPr>
      </w:pPr>
      <w:r w:rsidRPr="00523171">
        <w:rPr>
          <w:sz w:val="22"/>
          <w:szCs w:val="22"/>
        </w:rPr>
        <w:t>в случае, если от имени Поручителя действует иное лицо, должна быть также представлена доверенность на осуществление действий от имени Поручителя, заверенная печатью Поручителя и подписанная руководителем Поручителя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Поручителя также должен быть представлен документ, подтверждающий полномочия такого лица;</w:t>
      </w:r>
    </w:p>
    <w:p w:rsidR="00B84027" w:rsidRPr="00523171" w:rsidRDefault="00B84027" w:rsidP="00B84027">
      <w:pPr>
        <w:autoSpaceDE w:val="0"/>
        <w:autoSpaceDN w:val="0"/>
        <w:adjustRightInd w:val="0"/>
        <w:ind w:firstLine="567"/>
        <w:jc w:val="both"/>
        <w:rPr>
          <w:sz w:val="22"/>
          <w:szCs w:val="22"/>
        </w:rPr>
      </w:pPr>
      <w:r w:rsidRPr="00523171">
        <w:rPr>
          <w:sz w:val="22"/>
          <w:szCs w:val="22"/>
        </w:rPr>
        <w:t>копии учредительных документов Поручителя.</w:t>
      </w:r>
    </w:p>
    <w:p w:rsidR="00B84027" w:rsidRPr="00523171" w:rsidRDefault="00B84027" w:rsidP="00B84027">
      <w:pPr>
        <w:autoSpaceDE w:val="0"/>
        <w:autoSpaceDN w:val="0"/>
        <w:adjustRightInd w:val="0"/>
        <w:ind w:firstLine="567"/>
        <w:jc w:val="both"/>
        <w:rPr>
          <w:sz w:val="22"/>
          <w:szCs w:val="22"/>
        </w:rPr>
      </w:pPr>
      <w:r w:rsidRPr="00523171">
        <w:rPr>
          <w:sz w:val="22"/>
          <w:szCs w:val="22"/>
        </w:rPr>
        <w:t>7.16.</w:t>
      </w:r>
      <w:r>
        <w:rPr>
          <w:sz w:val="22"/>
          <w:szCs w:val="22"/>
        </w:rPr>
        <w:t>3</w:t>
      </w:r>
      <w:r w:rsidRPr="00523171">
        <w:rPr>
          <w:sz w:val="22"/>
          <w:szCs w:val="22"/>
        </w:rPr>
        <w:t xml:space="preserve"> В случае если по каким-либо причинам обеспечение исполнения обязательств по </w:t>
      </w:r>
      <w:r>
        <w:rPr>
          <w:sz w:val="22"/>
          <w:szCs w:val="22"/>
        </w:rPr>
        <w:t>контракт</w:t>
      </w:r>
      <w:r w:rsidRPr="00523171">
        <w:rPr>
          <w:sz w:val="22"/>
          <w:szCs w:val="22"/>
        </w:rPr>
        <w:t xml:space="preserve">у перестало быть действительным, закончило свое действие или иным образом перестало обеспечивать исполнение Поставщиком, своих обязательств по </w:t>
      </w:r>
      <w:r>
        <w:rPr>
          <w:sz w:val="22"/>
          <w:szCs w:val="22"/>
        </w:rPr>
        <w:t>контракт</w:t>
      </w:r>
      <w:r w:rsidRPr="00523171">
        <w:rPr>
          <w:sz w:val="22"/>
          <w:szCs w:val="22"/>
        </w:rPr>
        <w:t xml:space="preserve">у, соответствующий Поставщик обязуется в течение 10 (Десяти) банковских дней предоставить Заказчику иное (новое) надлежащее обеспечение исполнение обязательств по </w:t>
      </w:r>
      <w:r>
        <w:rPr>
          <w:sz w:val="22"/>
          <w:szCs w:val="22"/>
        </w:rPr>
        <w:t>контракт</w:t>
      </w:r>
      <w:r w:rsidRPr="00523171">
        <w:rPr>
          <w:sz w:val="22"/>
          <w:szCs w:val="22"/>
        </w:rPr>
        <w:t>у на тех же условиях и в том же размере, которые указаны в ИНФОРМАЦИОНН</w:t>
      </w:r>
      <w:r>
        <w:rPr>
          <w:sz w:val="22"/>
          <w:szCs w:val="22"/>
        </w:rPr>
        <w:t xml:space="preserve">ОЙ </w:t>
      </w:r>
      <w:r w:rsidRPr="00523171">
        <w:rPr>
          <w:sz w:val="22"/>
          <w:szCs w:val="22"/>
        </w:rPr>
        <w:t xml:space="preserve"> КАРТ</w:t>
      </w:r>
      <w:r>
        <w:rPr>
          <w:sz w:val="22"/>
          <w:szCs w:val="22"/>
        </w:rPr>
        <w:t>Е</w:t>
      </w:r>
      <w:r w:rsidRPr="00523171">
        <w:rPr>
          <w:sz w:val="22"/>
          <w:szCs w:val="22"/>
        </w:rPr>
        <w:t>.</w:t>
      </w:r>
    </w:p>
    <w:p w:rsidR="00B84027" w:rsidRDefault="00B84027" w:rsidP="00B84027">
      <w:pPr>
        <w:autoSpaceDE w:val="0"/>
        <w:autoSpaceDN w:val="0"/>
        <w:adjustRightInd w:val="0"/>
        <w:ind w:firstLine="567"/>
        <w:jc w:val="both"/>
        <w:rPr>
          <w:sz w:val="22"/>
          <w:szCs w:val="22"/>
        </w:rPr>
      </w:pPr>
    </w:p>
    <w:p w:rsidR="00B84027" w:rsidRDefault="00B84027" w:rsidP="00B84027">
      <w:pPr>
        <w:autoSpaceDE w:val="0"/>
        <w:autoSpaceDN w:val="0"/>
        <w:adjustRightInd w:val="0"/>
        <w:ind w:firstLine="567"/>
        <w:jc w:val="both"/>
        <w:rPr>
          <w:sz w:val="22"/>
          <w:szCs w:val="22"/>
        </w:rPr>
      </w:pPr>
    </w:p>
    <w:p w:rsidR="00B84027" w:rsidRDefault="00B84027" w:rsidP="00B84027">
      <w:pPr>
        <w:autoSpaceDE w:val="0"/>
        <w:autoSpaceDN w:val="0"/>
        <w:adjustRightInd w:val="0"/>
        <w:ind w:firstLine="567"/>
        <w:jc w:val="both"/>
        <w:rPr>
          <w:sz w:val="22"/>
          <w:szCs w:val="22"/>
        </w:rPr>
      </w:pPr>
    </w:p>
    <w:p w:rsidR="00B84027" w:rsidRDefault="00B84027" w:rsidP="00B84027">
      <w:pPr>
        <w:autoSpaceDE w:val="0"/>
        <w:autoSpaceDN w:val="0"/>
        <w:adjustRightInd w:val="0"/>
        <w:ind w:firstLine="567"/>
        <w:jc w:val="both"/>
        <w:rPr>
          <w:sz w:val="22"/>
          <w:szCs w:val="22"/>
        </w:rPr>
      </w:pPr>
    </w:p>
    <w:p w:rsidR="00B84027" w:rsidRDefault="00B84027" w:rsidP="00B84027">
      <w:pPr>
        <w:autoSpaceDE w:val="0"/>
        <w:autoSpaceDN w:val="0"/>
        <w:adjustRightInd w:val="0"/>
        <w:ind w:firstLine="567"/>
        <w:jc w:val="both"/>
        <w:rPr>
          <w:sz w:val="22"/>
          <w:szCs w:val="22"/>
        </w:rPr>
      </w:pPr>
    </w:p>
    <w:p w:rsidR="00B84027" w:rsidRDefault="00B84027" w:rsidP="00B84027">
      <w:pPr>
        <w:autoSpaceDE w:val="0"/>
        <w:autoSpaceDN w:val="0"/>
        <w:adjustRightInd w:val="0"/>
        <w:ind w:firstLine="567"/>
        <w:jc w:val="both"/>
        <w:rPr>
          <w:sz w:val="22"/>
          <w:szCs w:val="22"/>
        </w:rPr>
      </w:pPr>
    </w:p>
    <w:p w:rsidR="00B84027" w:rsidRPr="00AC6F46" w:rsidRDefault="00B84027" w:rsidP="00B84027">
      <w:pPr>
        <w:autoSpaceDE w:val="0"/>
        <w:autoSpaceDN w:val="0"/>
        <w:adjustRightInd w:val="0"/>
        <w:ind w:firstLine="567"/>
        <w:jc w:val="center"/>
        <w:rPr>
          <w:rStyle w:val="afff1"/>
          <w:sz w:val="22"/>
          <w:szCs w:val="22"/>
        </w:rPr>
      </w:pPr>
      <w:r>
        <w:rPr>
          <w:sz w:val="22"/>
          <w:szCs w:val="22"/>
        </w:rPr>
        <w:br w:type="column"/>
      </w:r>
      <w:bookmarkStart w:id="223" w:name="_Toc282612889"/>
      <w:r w:rsidRPr="00AC6F46">
        <w:rPr>
          <w:rStyle w:val="afff1"/>
          <w:sz w:val="22"/>
          <w:szCs w:val="22"/>
        </w:rPr>
        <w:lastRenderedPageBreak/>
        <w:t xml:space="preserve">8. </w:t>
      </w:r>
      <w:bookmarkStart w:id="224" w:name="Информационная_карта_аукциона"/>
      <w:bookmarkEnd w:id="224"/>
      <w:r w:rsidRPr="00AC6F46">
        <w:rPr>
          <w:rStyle w:val="afff1"/>
          <w:sz w:val="22"/>
          <w:szCs w:val="22"/>
        </w:rPr>
        <w:t>Информационная карта</w:t>
      </w:r>
      <w:bookmarkEnd w:id="193"/>
      <w:bookmarkEnd w:id="194"/>
      <w:bookmarkEnd w:id="195"/>
      <w:bookmarkEnd w:id="196"/>
      <w:bookmarkEnd w:id="223"/>
    </w:p>
    <w:p w:rsidR="00B84027" w:rsidRPr="00AC6F46" w:rsidRDefault="00B84027" w:rsidP="00B84027">
      <w:pPr>
        <w:rPr>
          <w:lang w:eastAsia="en-US"/>
        </w:rPr>
      </w:pPr>
    </w:p>
    <w:tbl>
      <w:tblPr>
        <w:tblW w:w="954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798"/>
        <w:gridCol w:w="2808"/>
        <w:gridCol w:w="5939"/>
      </w:tblGrid>
      <w:tr w:rsidR="00B84027" w:rsidRPr="000813B8" w:rsidTr="003B7486">
        <w:trPr>
          <w:cantSplit/>
          <w:trHeight w:val="334"/>
          <w:jc w:val="center"/>
        </w:trPr>
        <w:tc>
          <w:tcPr>
            <w:tcW w:w="9545" w:type="dxa"/>
            <w:gridSpan w:val="3"/>
            <w:tcBorders>
              <w:top w:val="double" w:sz="6" w:space="0" w:color="auto"/>
              <w:left w:val="double" w:sz="6" w:space="0" w:color="auto"/>
              <w:bottom w:val="single" w:sz="6" w:space="0" w:color="auto"/>
              <w:right w:val="double" w:sz="6" w:space="0" w:color="auto"/>
            </w:tcBorders>
          </w:tcPr>
          <w:p w:rsidR="00B84027" w:rsidRPr="009914CE" w:rsidRDefault="00B84027" w:rsidP="003B7486">
            <w:pPr>
              <w:pStyle w:val="8"/>
              <w:spacing w:before="0" w:after="0"/>
              <w:contextualSpacing/>
              <w:rPr>
                <w:rFonts w:ascii="Times New Roman" w:hAnsi="Times New Roman"/>
                <w:b/>
                <w:bCs/>
                <w:i w:val="0"/>
                <w:iCs w:val="0"/>
              </w:rPr>
            </w:pPr>
            <w:r w:rsidRPr="009914CE">
              <w:rPr>
                <w:rFonts w:ascii="Times New Roman" w:hAnsi="Times New Roman"/>
                <w:b/>
                <w:bCs/>
                <w:i w:val="0"/>
                <w:iCs w:val="0"/>
              </w:rPr>
              <w:t>Общие сведения</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1"/>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Наименование заказчика</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t>Департамент финансов администрации города Перми</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t>Вид торгов</w:t>
            </w:r>
          </w:p>
        </w:tc>
        <w:tc>
          <w:tcPr>
            <w:tcW w:w="5939" w:type="dxa"/>
            <w:tcBorders>
              <w:top w:val="single" w:sz="4" w:space="0" w:color="auto"/>
              <w:left w:val="single" w:sz="4" w:space="0" w:color="auto"/>
              <w:bottom w:val="single" w:sz="4" w:space="0" w:color="auto"/>
              <w:right w:val="single" w:sz="4" w:space="0" w:color="auto"/>
            </w:tcBorders>
          </w:tcPr>
          <w:p w:rsidR="00B84027" w:rsidRDefault="00B84027" w:rsidP="003B7486">
            <w:pPr>
              <w:pStyle w:val="a8"/>
            </w:pPr>
            <w:r>
              <w:t xml:space="preserve">Открытый аукцион в электронной форме </w:t>
            </w:r>
            <w:r w:rsidRPr="00B730BC">
              <w:rPr>
                <w:bCs/>
              </w:rPr>
              <w:t xml:space="preserve">на </w:t>
            </w:r>
            <w:r w:rsidRPr="000B5A8C">
              <w:rPr>
                <w:color w:val="000000"/>
              </w:rPr>
              <w:t xml:space="preserve">право заключить муниципальный контракт </w:t>
            </w:r>
            <w:r w:rsidRPr="000B5A8C">
              <w:t>на оказание услуг по сопровождению автоматизированной системы «АЦК-Планирование»</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 xml:space="preserve">Источник </w:t>
            </w:r>
            <w:r>
              <w:t>финансирования заказа</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t>Бюджет города Перми</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3"/>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Адрес заказчика.</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t>614000, г.Пермь, ул. Ленина, 23</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Предмет аукциона</w:t>
            </w:r>
          </w:p>
        </w:tc>
        <w:tc>
          <w:tcPr>
            <w:tcW w:w="5939" w:type="dxa"/>
            <w:tcBorders>
              <w:top w:val="single" w:sz="4" w:space="0" w:color="auto"/>
              <w:left w:val="single" w:sz="4" w:space="0" w:color="auto"/>
              <w:bottom w:val="single" w:sz="4" w:space="0" w:color="auto"/>
              <w:right w:val="single" w:sz="4" w:space="0" w:color="auto"/>
            </w:tcBorders>
          </w:tcPr>
          <w:p w:rsidR="00B54205" w:rsidRPr="000813B8" w:rsidRDefault="00B54205" w:rsidP="009C495A">
            <w:pPr>
              <w:pStyle w:val="a8"/>
            </w:pPr>
            <w:r>
              <w:t>О</w:t>
            </w:r>
            <w:r w:rsidR="00B84027" w:rsidRPr="000B5A8C">
              <w:t>казание услуг по сопровождению автоматизированной системы «АЦК-Планирование»</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Количество(объем)</w:t>
            </w:r>
            <w:r>
              <w:t xml:space="preserve"> товара,(</w:t>
            </w:r>
            <w:r w:rsidRPr="000813B8">
              <w:t>работ</w:t>
            </w:r>
            <w:r>
              <w:t>)</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t>В соответствии с Техническим заданием</w:t>
            </w:r>
            <w:r w:rsidRPr="000813B8">
              <w:t>.</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Дата и время окончания срока подачи заявок</w:t>
            </w:r>
          </w:p>
        </w:tc>
        <w:tc>
          <w:tcPr>
            <w:tcW w:w="5939" w:type="dxa"/>
            <w:tcBorders>
              <w:top w:val="single" w:sz="4" w:space="0" w:color="auto"/>
              <w:left w:val="single" w:sz="4" w:space="0" w:color="auto"/>
              <w:bottom w:val="single" w:sz="4" w:space="0" w:color="auto"/>
              <w:right w:val="single" w:sz="4" w:space="0" w:color="auto"/>
            </w:tcBorders>
          </w:tcPr>
          <w:p w:rsidR="00B84027" w:rsidRPr="00095C2E" w:rsidRDefault="00F40B83" w:rsidP="00F40B83">
            <w:pPr>
              <w:contextualSpacing/>
            </w:pPr>
            <w:r>
              <w:t>17</w:t>
            </w:r>
            <w:r w:rsidR="00B84027" w:rsidRPr="00095C2E">
              <w:t>.</w:t>
            </w:r>
            <w:r w:rsidR="002C0A9E" w:rsidRPr="00095C2E">
              <w:t>02</w:t>
            </w:r>
            <w:r w:rsidR="00B84027" w:rsidRPr="00095C2E">
              <w:t>.201</w:t>
            </w:r>
            <w:r w:rsidR="00095C2E" w:rsidRPr="00095C2E">
              <w:t>2</w:t>
            </w:r>
            <w:r w:rsidR="00B84027" w:rsidRPr="00095C2E">
              <w:t xml:space="preserve"> года.    9</w:t>
            </w:r>
            <w:r w:rsidR="00B84027" w:rsidRPr="00095C2E">
              <w:rPr>
                <w:lang w:val="en-US"/>
              </w:rPr>
              <w:t xml:space="preserve">:00 </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 xml:space="preserve">Дата окончания срока рассмотрения </w:t>
            </w:r>
            <w:r>
              <w:t xml:space="preserve">1 ч. </w:t>
            </w:r>
            <w:r w:rsidRPr="000813B8">
              <w:t>заявок</w:t>
            </w:r>
          </w:p>
        </w:tc>
        <w:tc>
          <w:tcPr>
            <w:tcW w:w="5939" w:type="dxa"/>
            <w:tcBorders>
              <w:top w:val="single" w:sz="4" w:space="0" w:color="auto"/>
              <w:left w:val="single" w:sz="4" w:space="0" w:color="auto"/>
              <w:bottom w:val="single" w:sz="4" w:space="0" w:color="auto"/>
              <w:right w:val="single" w:sz="4" w:space="0" w:color="auto"/>
            </w:tcBorders>
          </w:tcPr>
          <w:p w:rsidR="00B84027" w:rsidRPr="00095C2E" w:rsidRDefault="00F40B83" w:rsidP="00095C2E">
            <w:pPr>
              <w:contextualSpacing/>
            </w:pPr>
            <w:r>
              <w:t>22</w:t>
            </w:r>
            <w:r w:rsidR="00B84027" w:rsidRPr="00095C2E">
              <w:t>.</w:t>
            </w:r>
            <w:r w:rsidR="00095C2E" w:rsidRPr="00095C2E">
              <w:t>02</w:t>
            </w:r>
            <w:r w:rsidR="00B84027" w:rsidRPr="00095C2E">
              <w:t>.201</w:t>
            </w:r>
            <w:r w:rsidR="00095C2E" w:rsidRPr="00095C2E">
              <w:t>2</w:t>
            </w:r>
            <w:r w:rsidR="00B84027" w:rsidRPr="00095C2E">
              <w:t xml:space="preserve"> года.    </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2653B9" w:rsidRDefault="00B84027" w:rsidP="003B7486">
            <w:pPr>
              <w:pStyle w:val="afff9"/>
              <w:contextualSpacing/>
              <w:rPr>
                <w:rFonts w:ascii="Times New Roman" w:hAnsi="Times New Roman" w:cs="Times New Roman"/>
                <w:lang w:val="ru-RU"/>
              </w:rPr>
            </w:pPr>
            <w:r w:rsidRPr="002653B9">
              <w:rPr>
                <w:rFonts w:ascii="Times New Roman" w:hAnsi="Times New Roman" w:cs="Times New Roman"/>
                <w:lang w:val="ru-RU"/>
              </w:rPr>
              <w:t xml:space="preserve">Дата проведения </w:t>
            </w:r>
            <w:r>
              <w:rPr>
                <w:rFonts w:ascii="Times New Roman" w:hAnsi="Times New Roman" w:cs="Times New Roman"/>
                <w:lang w:val="ru-RU"/>
              </w:rPr>
              <w:t xml:space="preserve"> открытого </w:t>
            </w:r>
            <w:r w:rsidRPr="002653B9">
              <w:rPr>
                <w:rFonts w:ascii="Times New Roman" w:hAnsi="Times New Roman" w:cs="Times New Roman"/>
                <w:lang w:val="ru-RU"/>
              </w:rPr>
              <w:t>аукциона</w:t>
            </w:r>
            <w:r>
              <w:rPr>
                <w:rFonts w:ascii="Times New Roman" w:hAnsi="Times New Roman" w:cs="Times New Roman"/>
                <w:lang w:val="ru-RU"/>
              </w:rPr>
              <w:t xml:space="preserve">  в электронной форме</w:t>
            </w:r>
          </w:p>
        </w:tc>
        <w:tc>
          <w:tcPr>
            <w:tcW w:w="5939" w:type="dxa"/>
            <w:tcBorders>
              <w:top w:val="single" w:sz="4" w:space="0" w:color="auto"/>
              <w:left w:val="single" w:sz="4" w:space="0" w:color="auto"/>
              <w:bottom w:val="single" w:sz="4" w:space="0" w:color="auto"/>
              <w:right w:val="single" w:sz="4" w:space="0" w:color="auto"/>
            </w:tcBorders>
          </w:tcPr>
          <w:p w:rsidR="00B84027" w:rsidRPr="00095C2E" w:rsidRDefault="00F40B83" w:rsidP="00F40B83">
            <w:pPr>
              <w:contextualSpacing/>
            </w:pPr>
            <w:r>
              <w:t>27</w:t>
            </w:r>
            <w:r w:rsidR="00B84027" w:rsidRPr="00095C2E">
              <w:t>.</w:t>
            </w:r>
            <w:r w:rsidR="00095C2E" w:rsidRPr="00095C2E">
              <w:t>02.2012</w:t>
            </w:r>
            <w:r w:rsidR="00B84027" w:rsidRPr="00095C2E">
              <w:t xml:space="preserve"> года.    </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Язык аукционной заявки</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rPr>
                <w:color w:val="000000"/>
              </w:rPr>
            </w:pPr>
            <w:r w:rsidRPr="000813B8">
              <w:t>Русский</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0"/>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Валюта, в которой выражены цены</w:t>
            </w:r>
          </w:p>
        </w:tc>
        <w:tc>
          <w:tcPr>
            <w:tcW w:w="5939" w:type="dxa"/>
            <w:tcBorders>
              <w:top w:val="single" w:sz="4" w:space="0" w:color="auto"/>
              <w:left w:val="single" w:sz="4" w:space="0" w:color="auto"/>
              <w:bottom w:val="single" w:sz="4" w:space="0" w:color="auto"/>
              <w:right w:val="single" w:sz="4" w:space="0" w:color="auto"/>
            </w:tcBorders>
          </w:tcPr>
          <w:p w:rsidR="00B84027" w:rsidRPr="009914CE" w:rsidRDefault="00B84027" w:rsidP="003B7486">
            <w:pPr>
              <w:pStyle w:val="4"/>
              <w:spacing w:before="0" w:after="0"/>
              <w:contextualSpacing/>
              <w:rPr>
                <w:rFonts w:ascii="Times New Roman" w:hAnsi="Times New Roman"/>
                <w:b w:val="0"/>
                <w:sz w:val="24"/>
                <w:szCs w:val="24"/>
              </w:rPr>
            </w:pPr>
            <w:r w:rsidRPr="009914CE">
              <w:rPr>
                <w:rFonts w:ascii="Times New Roman" w:hAnsi="Times New Roman"/>
                <w:b w:val="0"/>
                <w:sz w:val="24"/>
                <w:szCs w:val="24"/>
              </w:rPr>
              <w:t>Российский рубль</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Требования к качеству, техническим характеристикам товара,  работам, услугам</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 xml:space="preserve">В соответствии с </w:t>
            </w:r>
            <w:r>
              <w:t>Т</w:t>
            </w:r>
            <w:r w:rsidRPr="000813B8">
              <w:t xml:space="preserve">ехническим </w:t>
            </w:r>
            <w:r>
              <w:t>заданием</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Условия поставки товара выполнения работ, оказания услуг.</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 xml:space="preserve">В соответствии с </w:t>
            </w:r>
            <w:r>
              <w:t>Техническим заданием</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Место поставки товаров, выполнения работ оказания услуг.</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t>614000, г.Пермь, ул.Ленина, 23, каб.320</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Срок (период) поставки товаров, выполнения работ, оказания услуг.</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1C3D8B" w:rsidP="00E43CBE">
            <w:pPr>
              <w:contextualSpacing/>
            </w:pPr>
            <w:r w:rsidRPr="00E43CBE">
              <w:t xml:space="preserve">С момента заключения </w:t>
            </w:r>
            <w:r w:rsidR="00E43CBE" w:rsidRPr="00E43CBE">
              <w:t xml:space="preserve">Муниципального </w:t>
            </w:r>
            <w:r w:rsidRPr="00E43CBE">
              <w:t>контракта</w:t>
            </w:r>
            <w:r w:rsidR="00E43CBE" w:rsidRPr="00E43CBE">
              <w:t xml:space="preserve"> по 31 декабря 2012 года.</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Форма, срок и порядок оплаты товара, работ, услуг.</w:t>
            </w:r>
          </w:p>
        </w:tc>
        <w:tc>
          <w:tcPr>
            <w:tcW w:w="5939" w:type="dxa"/>
            <w:tcBorders>
              <w:top w:val="single" w:sz="4" w:space="0" w:color="auto"/>
              <w:left w:val="single" w:sz="4" w:space="0" w:color="auto"/>
              <w:bottom w:val="single" w:sz="4" w:space="0" w:color="auto"/>
              <w:right w:val="single" w:sz="4" w:space="0" w:color="auto"/>
            </w:tcBorders>
          </w:tcPr>
          <w:p w:rsidR="00B84027" w:rsidRPr="00361F01" w:rsidRDefault="00B84027" w:rsidP="003B7486">
            <w:pPr>
              <w:ind w:firstLine="257"/>
              <w:rPr>
                <w:color w:val="000000"/>
              </w:rPr>
            </w:pPr>
            <w:r w:rsidRPr="00361F01">
              <w:rPr>
                <w:color w:val="000000"/>
                <w:sz w:val="22"/>
                <w:szCs w:val="22"/>
              </w:rPr>
              <w:t>Оплата оказываемых услуг осуществляется по цене, установленной муниципальным контрактом.</w:t>
            </w:r>
          </w:p>
          <w:p w:rsidR="00B84027" w:rsidRDefault="00B84027" w:rsidP="003B7486">
            <w:pPr>
              <w:ind w:firstLine="257"/>
              <w:rPr>
                <w:color w:val="000000"/>
              </w:rPr>
            </w:pPr>
            <w:r w:rsidRPr="00361F01">
              <w:rPr>
                <w:color w:val="000000"/>
                <w:sz w:val="22"/>
                <w:szCs w:val="22"/>
              </w:rPr>
              <w:t>Оплата услуг осуществляется в следующем порядке:</w:t>
            </w:r>
          </w:p>
          <w:p w:rsidR="009C495A" w:rsidRDefault="00B84027" w:rsidP="003B7486">
            <w:pPr>
              <w:tabs>
                <w:tab w:val="left" w:pos="0"/>
              </w:tabs>
              <w:ind w:left="33" w:hanging="33"/>
              <w:jc w:val="both"/>
            </w:pPr>
            <w:r w:rsidRPr="006A691C">
              <w:t>предоплата в размере 30% от стоимости УСЛУГ</w:t>
            </w:r>
            <w:r>
              <w:t xml:space="preserve"> указанных в п.5.1.муниципального контракта, </w:t>
            </w:r>
            <w:r w:rsidRPr="006A691C">
              <w:t xml:space="preserve">осуществляется в течение </w:t>
            </w:r>
            <w:r w:rsidR="00007414">
              <w:t>20</w:t>
            </w:r>
            <w:r w:rsidRPr="006A691C">
              <w:t xml:space="preserve"> (</w:t>
            </w:r>
            <w:r>
              <w:t>д</w:t>
            </w:r>
            <w:r w:rsidR="00007414">
              <w:t>вадцати</w:t>
            </w:r>
            <w:r w:rsidRPr="006A691C">
              <w:t>) банковских дней на основании выставленного ИСПОЛНИТЕЛЕМ</w:t>
            </w:r>
          </w:p>
          <w:p w:rsidR="009C495A" w:rsidRDefault="009C495A" w:rsidP="003B7486">
            <w:pPr>
              <w:tabs>
                <w:tab w:val="left" w:pos="0"/>
              </w:tabs>
              <w:ind w:left="33" w:hanging="33"/>
              <w:jc w:val="both"/>
            </w:pPr>
          </w:p>
          <w:p w:rsidR="00B84027" w:rsidRPr="006A691C" w:rsidRDefault="00B84027" w:rsidP="003B7486">
            <w:pPr>
              <w:tabs>
                <w:tab w:val="left" w:pos="0"/>
              </w:tabs>
              <w:ind w:left="33" w:hanging="33"/>
              <w:jc w:val="both"/>
            </w:pPr>
            <w:r w:rsidRPr="006A691C">
              <w:lastRenderedPageBreak/>
              <w:t xml:space="preserve"> счета;</w:t>
            </w:r>
          </w:p>
          <w:p w:rsidR="00B84027" w:rsidRPr="005179B5" w:rsidRDefault="00B84027" w:rsidP="003B7486">
            <w:pPr>
              <w:tabs>
                <w:tab w:val="left" w:pos="0"/>
              </w:tabs>
              <w:jc w:val="both"/>
            </w:pPr>
            <w:r w:rsidRPr="00C100B3">
              <w:t xml:space="preserve"> последующая оплата в размере 70% от стоимости УС</w:t>
            </w:r>
            <w:r>
              <w:t>ЛУГ осуществляется не позднее 20</w:t>
            </w:r>
            <w:r w:rsidRPr="00C100B3">
              <w:t xml:space="preserve"> декабря на основании выставленного ИСПОЛНИТЕЛЕМ счета, </w:t>
            </w:r>
            <w:r w:rsidRPr="00977314">
              <w:t>акта сдачи-приемки оказанных УСЛУГ.</w:t>
            </w:r>
          </w:p>
          <w:p w:rsidR="00B84027" w:rsidRPr="00361F01" w:rsidRDefault="00B84027" w:rsidP="003B7486">
            <w:pPr>
              <w:ind w:firstLine="257"/>
              <w:jc w:val="both"/>
              <w:rPr>
                <w:color w:val="000000"/>
              </w:rPr>
            </w:pPr>
          </w:p>
          <w:p w:rsidR="00B84027" w:rsidRPr="000813B8" w:rsidRDefault="00B84027" w:rsidP="003B7486">
            <w:pPr>
              <w:contextualSpacing/>
              <w:jc w:val="both"/>
            </w:pPr>
            <w:r w:rsidRPr="00361F01">
              <w:rPr>
                <w:color w:val="000000"/>
                <w:sz w:val="22"/>
                <w:szCs w:val="22"/>
              </w:rPr>
              <w:t xml:space="preserve">Оплата по муниципальному контракту, являющемуся приложением к </w:t>
            </w:r>
            <w:r>
              <w:rPr>
                <w:color w:val="000000"/>
                <w:sz w:val="22"/>
                <w:szCs w:val="22"/>
              </w:rPr>
              <w:t>аукционной</w:t>
            </w:r>
            <w:r w:rsidRPr="00361F01">
              <w:rPr>
                <w:color w:val="000000"/>
                <w:sz w:val="22"/>
                <w:szCs w:val="22"/>
              </w:rPr>
              <w:t xml:space="preserve"> документации, производится на счет исполнителя указанного в данном контракте. Оплата по муниципальному контракту третьим лицам не допускается.</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5"/>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Начальная (максимальная) цена контракта (цена лота).</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jc w:val="both"/>
            </w:pPr>
            <w:r>
              <w:t>2 190 100</w:t>
            </w:r>
            <w:r w:rsidRPr="000813B8">
              <w:t xml:space="preserve"> (</w:t>
            </w:r>
            <w:r>
              <w:t xml:space="preserve">Два миллиона сто девяносто тысяч сто) </w:t>
            </w:r>
            <w:r w:rsidRPr="000813B8">
              <w:t xml:space="preserve"> рублей 00 копеек.</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5"/>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Default="00B84027" w:rsidP="003B7486">
            <w:pPr>
              <w:autoSpaceDE w:val="0"/>
              <w:autoSpaceDN w:val="0"/>
              <w:adjustRightInd w:val="0"/>
              <w:ind w:firstLine="40"/>
              <w:jc w:val="both"/>
              <w:outlineLvl w:val="0"/>
            </w:pPr>
            <w:r>
              <w:t xml:space="preserve">Обоснование начальной (максимальной) цены контракта </w:t>
            </w:r>
          </w:p>
          <w:p w:rsidR="00B84027" w:rsidRPr="000813B8" w:rsidRDefault="00B84027" w:rsidP="003B7486">
            <w:pPr>
              <w:contextualSpacing/>
            </w:pPr>
          </w:p>
        </w:tc>
        <w:tc>
          <w:tcPr>
            <w:tcW w:w="5939" w:type="dxa"/>
            <w:tcBorders>
              <w:top w:val="single" w:sz="4" w:space="0" w:color="auto"/>
              <w:left w:val="single" w:sz="4" w:space="0" w:color="auto"/>
              <w:bottom w:val="single" w:sz="4" w:space="0" w:color="auto"/>
              <w:right w:val="single" w:sz="4" w:space="0" w:color="auto"/>
            </w:tcBorders>
          </w:tcPr>
          <w:p w:rsidR="00B84027" w:rsidRPr="00815D0C" w:rsidRDefault="00B84027" w:rsidP="003B7486">
            <w:pPr>
              <w:pStyle w:val="affff6"/>
              <w:suppressAutoHyphens w:val="0"/>
              <w:autoSpaceDE w:val="0"/>
              <w:autoSpaceDN w:val="0"/>
              <w:adjustRightInd w:val="0"/>
              <w:ind w:left="67"/>
              <w:contextualSpacing/>
              <w:jc w:val="both"/>
            </w:pPr>
            <w:r w:rsidRPr="00815D0C">
              <w:rPr>
                <w:sz w:val="24"/>
                <w:szCs w:val="24"/>
              </w:rPr>
              <w:t xml:space="preserve">Формирование цены контракта производилось на основании </w:t>
            </w:r>
            <w:r w:rsidRPr="00815D0C">
              <w:rPr>
                <w:color w:val="000000"/>
                <w:sz w:val="24"/>
                <w:szCs w:val="24"/>
              </w:rPr>
              <w:t xml:space="preserve"> информации на </w:t>
            </w:r>
          </w:p>
          <w:p w:rsidR="00B84027" w:rsidRPr="00815D0C" w:rsidRDefault="00B84027" w:rsidP="003B7486">
            <w:pPr>
              <w:widowControl w:val="0"/>
              <w:autoSpaceDE w:val="0"/>
              <w:autoSpaceDN w:val="0"/>
              <w:adjustRightInd w:val="0"/>
              <w:outlineLvl w:val="1"/>
            </w:pPr>
            <w:r w:rsidRPr="00815D0C">
              <w:t>Официальном сайте www.zakupki.gov.ru, в частности исследовались следующие заказы на оказание аналогичных услуг</w:t>
            </w:r>
            <w:r w:rsidR="00BC1895" w:rsidRPr="00815D0C">
              <w:t>и коммерческого предложения</w:t>
            </w:r>
            <w:r w:rsidRPr="00815D0C">
              <w:t>:</w:t>
            </w:r>
          </w:p>
          <w:p w:rsidR="00BC1895" w:rsidRPr="00BC1895" w:rsidRDefault="00EC12D7" w:rsidP="00BC1895">
            <w:pPr>
              <w:contextualSpacing/>
              <w:jc w:val="both"/>
              <w:rPr>
                <w:rStyle w:val="a4"/>
                <w:color w:val="auto"/>
              </w:rPr>
            </w:pPr>
            <w:hyperlink r:id="rId9" w:history="1">
              <w:r w:rsidR="00BC1895" w:rsidRPr="00BC1895">
                <w:rPr>
                  <w:rStyle w:val="a4"/>
                  <w:color w:val="auto"/>
                </w:rPr>
                <w:t>http://zakupki.gov.ru/pgz/public/action/orders/info/order_lot_list_info/show?notificationId=2521821</w:t>
              </w:r>
            </w:hyperlink>
            <w:r w:rsidR="00BC1895" w:rsidRPr="00BC1895">
              <w:rPr>
                <w:rStyle w:val="a4"/>
                <w:color w:val="auto"/>
              </w:rPr>
              <w:t>;</w:t>
            </w:r>
          </w:p>
          <w:p w:rsidR="00BC1895" w:rsidRPr="00BC1895" w:rsidRDefault="00EC12D7" w:rsidP="00BC1895">
            <w:pPr>
              <w:jc w:val="both"/>
            </w:pPr>
            <w:hyperlink r:id="rId10" w:history="1">
              <w:r w:rsidR="00BC1895" w:rsidRPr="00BC1895">
                <w:rPr>
                  <w:rStyle w:val="a4"/>
                  <w:color w:val="auto"/>
                </w:rPr>
                <w:t>http://zakupki.gov.ru/pgz/public/action/orders/info/common_info/show?notificationId=136474</w:t>
              </w:r>
            </w:hyperlink>
            <w:r w:rsidR="00BC1895" w:rsidRPr="00BC1895">
              <w:t>;</w:t>
            </w:r>
          </w:p>
          <w:p w:rsidR="00BC1895" w:rsidRPr="00BC1895" w:rsidRDefault="00EC12D7" w:rsidP="00BC1895">
            <w:pPr>
              <w:jc w:val="both"/>
            </w:pPr>
            <w:hyperlink r:id="rId11" w:history="1">
              <w:r w:rsidR="00BC1895" w:rsidRPr="00BC1895">
                <w:rPr>
                  <w:rStyle w:val="a4"/>
                  <w:color w:val="auto"/>
                </w:rPr>
                <w:t>http://zakupki.gov.ru/pgz/public/action/orders/info/common_info/show?notificationId=2525564</w:t>
              </w:r>
            </w:hyperlink>
            <w:r w:rsidR="00BC1895" w:rsidRPr="00BC1895">
              <w:t xml:space="preserve"> ;</w:t>
            </w:r>
          </w:p>
          <w:p w:rsidR="00BC1895" w:rsidRPr="00BC1895" w:rsidRDefault="00EC12D7" w:rsidP="00BC1895">
            <w:pPr>
              <w:jc w:val="both"/>
            </w:pPr>
            <w:hyperlink r:id="rId12" w:history="1">
              <w:r w:rsidR="00BC1895" w:rsidRPr="00BC1895">
                <w:rPr>
                  <w:rStyle w:val="a4"/>
                  <w:color w:val="auto"/>
                </w:rPr>
                <w:t>http://zakupki.gov.ru/pgz/public/action/orders/info/order_lot_list_info/show?notificationId=2527418</w:t>
              </w:r>
            </w:hyperlink>
            <w:r w:rsidR="00BC1895" w:rsidRPr="00BC1895">
              <w:t>;</w:t>
            </w:r>
          </w:p>
          <w:p w:rsidR="00B84027" w:rsidRPr="000813B8" w:rsidRDefault="00BC1895" w:rsidP="00BC1895">
            <w:pPr>
              <w:contextualSpacing/>
              <w:jc w:val="both"/>
            </w:pPr>
            <w:r w:rsidRPr="00244F48">
              <w:t>Коммерческое предложение ООО БФТ от 2</w:t>
            </w:r>
            <w:r>
              <w:t>0</w:t>
            </w:r>
            <w:r w:rsidRPr="00244F48">
              <w:t>.0</w:t>
            </w:r>
            <w:r>
              <w:t>6</w:t>
            </w:r>
            <w:r w:rsidRPr="00244F48">
              <w:t>.2011</w:t>
            </w:r>
            <w:r>
              <w:t xml:space="preserve">, Исх № 567 </w:t>
            </w:r>
            <w:r w:rsidRPr="00244F48">
              <w:t>«О сопровождении систем «АЦК-</w:t>
            </w:r>
            <w:r>
              <w:t>Планирование</w:t>
            </w:r>
            <w:r w:rsidRPr="00244F48">
              <w:t>» в 2012 году»</w:t>
            </w:r>
            <w:r>
              <w:t>.</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5"/>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Порядок формирования цены контракта (цены лота)*</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 xml:space="preserve">Цена контракта </w:t>
            </w:r>
            <w:r>
              <w:t xml:space="preserve">формируется с учетом </w:t>
            </w:r>
            <w:r w:rsidRPr="000813B8">
              <w:t>стоимост</w:t>
            </w:r>
            <w:r>
              <w:t>и товара, расходов</w:t>
            </w:r>
            <w:r w:rsidRPr="000813B8">
              <w:t xml:space="preserve"> по его доставке, разгрузке,</w:t>
            </w:r>
            <w:r>
              <w:t xml:space="preserve"> а</w:t>
            </w:r>
            <w:r w:rsidRPr="000813B8">
              <w:t xml:space="preserve"> также </w:t>
            </w:r>
            <w:r>
              <w:t xml:space="preserve">расходы по </w:t>
            </w:r>
            <w:r w:rsidRPr="000813B8">
              <w:t>уплат</w:t>
            </w:r>
            <w:r>
              <w:t>е</w:t>
            </w:r>
            <w:r w:rsidRPr="000813B8">
              <w:t xml:space="preserve"> таможенных пошлин, налогов, сборов и иных обязательных платежей.</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Требования к  содержанию и составу заявки</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keepNext/>
              <w:keepLines/>
              <w:widowControl w:val="0"/>
              <w:suppressLineNumbers/>
              <w:suppressAutoHyphens/>
              <w:ind w:firstLine="252"/>
              <w:contextualSpacing/>
            </w:pPr>
            <w:r w:rsidRPr="000813B8">
              <w:t>Необходимые документы указаны в пункте 3</w:t>
            </w:r>
            <w:r>
              <w:t>.2</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 xml:space="preserve">Размер обеспечения заявки на участие в </w:t>
            </w:r>
            <w:r>
              <w:t xml:space="preserve">открытом </w:t>
            </w:r>
            <w:r w:rsidRPr="000813B8">
              <w:t>аукционе</w:t>
            </w:r>
            <w:r>
              <w:t xml:space="preserve"> в электронной форме</w:t>
            </w:r>
          </w:p>
        </w:tc>
        <w:tc>
          <w:tcPr>
            <w:tcW w:w="5939"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jc w:val="both"/>
            </w:pPr>
            <w:r>
              <w:t>5</w:t>
            </w:r>
            <w:r w:rsidRPr="000813B8">
              <w:t>% начальной (максимальной) цены контракта</w:t>
            </w:r>
          </w:p>
          <w:p w:rsidR="00B84027" w:rsidRPr="000813B8" w:rsidRDefault="00B84027" w:rsidP="003B7486">
            <w:pPr>
              <w:contextualSpacing/>
              <w:jc w:val="both"/>
            </w:pPr>
            <w:r>
              <w:t>109 505</w:t>
            </w:r>
            <w:r w:rsidRPr="000813B8">
              <w:t xml:space="preserve"> (</w:t>
            </w:r>
            <w:r>
              <w:t>сто девять тысяч пятьсот пять</w:t>
            </w:r>
            <w:r w:rsidRPr="000813B8">
              <w:t xml:space="preserve">) рублей 00 копеек </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0813B8" w:rsidRDefault="00B84027" w:rsidP="003B7486">
            <w:pPr>
              <w:contextualSpacing/>
            </w:pPr>
            <w:r w:rsidRPr="000813B8">
              <w:t xml:space="preserve">Срок </w:t>
            </w:r>
            <w:r>
              <w:t xml:space="preserve">подписания и </w:t>
            </w:r>
            <w:r w:rsidRPr="000813B8">
              <w:t>заключения контракта</w:t>
            </w:r>
          </w:p>
        </w:tc>
        <w:tc>
          <w:tcPr>
            <w:tcW w:w="5939" w:type="dxa"/>
            <w:tcBorders>
              <w:top w:val="single" w:sz="4" w:space="0" w:color="auto"/>
              <w:left w:val="single" w:sz="4" w:space="0" w:color="auto"/>
              <w:bottom w:val="single" w:sz="4" w:space="0" w:color="auto"/>
              <w:right w:val="single" w:sz="4" w:space="0" w:color="auto"/>
            </w:tcBorders>
          </w:tcPr>
          <w:p w:rsidR="00B84027" w:rsidRPr="000723C8" w:rsidRDefault="00B84027" w:rsidP="003B7486">
            <w:r w:rsidRPr="000723C8">
              <w:t>В течение 5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подписанной электронной цифровой подписью, а также документ об обеспечении исполнения контракта, в случае, если  Заказчиком было установлено требование обеспечение исполнения контракта.</w:t>
            </w:r>
          </w:p>
          <w:p w:rsidR="00B84027" w:rsidRPr="000813B8" w:rsidRDefault="00B84027" w:rsidP="003B7486">
            <w:pPr>
              <w:contextualSpacing/>
            </w:pPr>
            <w:r w:rsidRPr="000813B8">
              <w:t xml:space="preserve">Контракт  заключается не ранее, чем через 10 дней со </w:t>
            </w:r>
            <w:r w:rsidRPr="000813B8">
              <w:lastRenderedPageBreak/>
              <w:t xml:space="preserve">дня размещения на официальном сайте протокола </w:t>
            </w:r>
            <w:r>
              <w:t xml:space="preserve">открытого </w:t>
            </w:r>
            <w:r w:rsidRPr="000813B8">
              <w:t>аукциона</w:t>
            </w:r>
            <w:r>
              <w:t xml:space="preserve"> в электронной форме</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550407"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550407" w:rsidRDefault="00B84027" w:rsidP="003B7486">
            <w:pPr>
              <w:keepLines/>
              <w:widowControl w:val="0"/>
              <w:suppressLineNumbers/>
              <w:suppressAutoHyphens/>
            </w:pPr>
            <w:r w:rsidRPr="00550407">
              <w:t>Обязательные требования к участникам размещения заказа</w:t>
            </w:r>
          </w:p>
        </w:tc>
        <w:tc>
          <w:tcPr>
            <w:tcW w:w="5939" w:type="dxa"/>
            <w:tcBorders>
              <w:top w:val="single" w:sz="4" w:space="0" w:color="auto"/>
              <w:left w:val="single" w:sz="4" w:space="0" w:color="auto"/>
              <w:bottom w:val="single" w:sz="4" w:space="0" w:color="auto"/>
              <w:right w:val="single" w:sz="4" w:space="0" w:color="auto"/>
            </w:tcBorders>
          </w:tcPr>
          <w:p w:rsidR="00B84027" w:rsidRPr="00550407" w:rsidRDefault="00B84027" w:rsidP="003B7486">
            <w:pPr>
              <w:pStyle w:val="38"/>
              <w:tabs>
                <w:tab w:val="clear" w:pos="1307"/>
              </w:tabs>
              <w:ind w:left="0"/>
              <w:rPr>
                <w:szCs w:val="24"/>
              </w:rPr>
            </w:pPr>
            <w:r w:rsidRPr="00550407">
              <w:rPr>
                <w:szCs w:val="24"/>
              </w:rPr>
              <w:t>Участник размещения заказа должен соответствовать следующим требованиям:</w:t>
            </w:r>
          </w:p>
          <w:p w:rsidR="00B84027" w:rsidRPr="00550407" w:rsidRDefault="00B84027" w:rsidP="003B7486">
            <w:pPr>
              <w:pStyle w:val="38"/>
              <w:numPr>
                <w:ilvl w:val="0"/>
                <w:numId w:val="5"/>
              </w:numPr>
              <w:tabs>
                <w:tab w:val="clear" w:pos="1422"/>
                <w:tab w:val="num" w:pos="252"/>
              </w:tabs>
              <w:ind w:left="252" w:hanging="252"/>
              <w:rPr>
                <w:szCs w:val="24"/>
              </w:rPr>
            </w:pPr>
            <w:r w:rsidRPr="00550407">
              <w:rPr>
                <w:szCs w:val="24"/>
              </w:rPr>
              <w:t>о непроведении ликвидации участника размещения заказа (для юридического лица) и отсутствии решения арбитражного суда о признании участника размещения заказа банкротом и об открытии конкурсного производства (для юридического лица и индивидуального предпринимателя);</w:t>
            </w:r>
          </w:p>
          <w:p w:rsidR="00B84027" w:rsidRPr="00550407" w:rsidRDefault="00B84027" w:rsidP="003B7486">
            <w:pPr>
              <w:pStyle w:val="38"/>
              <w:numPr>
                <w:ilvl w:val="0"/>
                <w:numId w:val="5"/>
              </w:numPr>
              <w:tabs>
                <w:tab w:val="clear" w:pos="1422"/>
                <w:tab w:val="num" w:pos="252"/>
              </w:tabs>
              <w:ind w:left="252" w:hanging="252"/>
              <w:rPr>
                <w:szCs w:val="24"/>
              </w:rPr>
            </w:pPr>
            <w:r w:rsidRPr="00550407">
              <w:rPr>
                <w:szCs w:val="24"/>
              </w:rPr>
              <w:t xml:space="preserve">о неприостановлении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открытом </w:t>
            </w:r>
            <w:r>
              <w:rPr>
                <w:szCs w:val="24"/>
              </w:rPr>
              <w:t>аукционе в электронной форме</w:t>
            </w:r>
            <w:r w:rsidRPr="00550407">
              <w:rPr>
                <w:szCs w:val="24"/>
              </w:rPr>
              <w:t>;</w:t>
            </w:r>
          </w:p>
          <w:p w:rsidR="00B84027" w:rsidRPr="00550407" w:rsidRDefault="00B84027" w:rsidP="003B7486">
            <w:pPr>
              <w:pStyle w:val="38"/>
              <w:numPr>
                <w:ilvl w:val="0"/>
                <w:numId w:val="5"/>
              </w:numPr>
              <w:tabs>
                <w:tab w:val="clear" w:pos="1422"/>
                <w:tab w:val="num" w:pos="252"/>
              </w:tabs>
              <w:ind w:left="252" w:hanging="252"/>
            </w:pPr>
            <w:r w:rsidRPr="00550407">
              <w:rPr>
                <w:szCs w:val="24"/>
              </w:rPr>
              <w:t xml:space="preserve">об отсутствии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открытом </w:t>
            </w:r>
            <w:r>
              <w:rPr>
                <w:szCs w:val="24"/>
              </w:rPr>
              <w:t>аукционе в электронной форме</w:t>
            </w:r>
            <w:r w:rsidRPr="00550407">
              <w:rPr>
                <w:szCs w:val="24"/>
              </w:rPr>
              <w:t xml:space="preserve"> не принято.</w:t>
            </w: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6D300E"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6D300E" w:rsidRDefault="00B84027" w:rsidP="003B7486">
            <w:pPr>
              <w:keepLines/>
              <w:widowControl w:val="0"/>
              <w:suppressLineNumbers/>
              <w:suppressAutoHyphens/>
            </w:pPr>
            <w:r w:rsidRPr="006D300E">
              <w:t>Требование к товару</w:t>
            </w:r>
          </w:p>
        </w:tc>
        <w:tc>
          <w:tcPr>
            <w:tcW w:w="5939" w:type="dxa"/>
            <w:tcBorders>
              <w:top w:val="single" w:sz="4" w:space="0" w:color="auto"/>
              <w:left w:val="single" w:sz="4" w:space="0" w:color="auto"/>
              <w:bottom w:val="single" w:sz="4" w:space="0" w:color="auto"/>
              <w:right w:val="single" w:sz="4" w:space="0" w:color="auto"/>
            </w:tcBorders>
          </w:tcPr>
          <w:p w:rsidR="00B84027" w:rsidRPr="006D300E" w:rsidRDefault="00B84027" w:rsidP="003B7486">
            <w:pPr>
              <w:autoSpaceDE w:val="0"/>
              <w:autoSpaceDN w:val="0"/>
              <w:adjustRightInd w:val="0"/>
              <w:ind w:firstLine="67"/>
              <w:jc w:val="both"/>
              <w:outlineLvl w:val="0"/>
            </w:pPr>
            <w:r w:rsidRPr="006D300E">
              <w:t>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B84027" w:rsidRPr="006D300E" w:rsidRDefault="00B84027" w:rsidP="003B7486">
            <w:pPr>
              <w:pStyle w:val="38"/>
              <w:tabs>
                <w:tab w:val="clear" w:pos="1307"/>
              </w:tabs>
              <w:ind w:left="0"/>
              <w:rPr>
                <w:szCs w:val="24"/>
              </w:rPr>
            </w:pPr>
          </w:p>
        </w:tc>
      </w:tr>
      <w:tr w:rsidR="00B84027" w:rsidRPr="000813B8" w:rsidTr="003B7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98" w:type="dxa"/>
            <w:tcBorders>
              <w:top w:val="single" w:sz="4" w:space="0" w:color="auto"/>
              <w:left w:val="single" w:sz="4" w:space="0" w:color="auto"/>
              <w:bottom w:val="single" w:sz="4" w:space="0" w:color="auto"/>
              <w:right w:val="single" w:sz="4" w:space="0" w:color="auto"/>
            </w:tcBorders>
          </w:tcPr>
          <w:p w:rsidR="00B84027" w:rsidRPr="00EE6B8E" w:rsidRDefault="00B84027" w:rsidP="003B7486">
            <w:pPr>
              <w:numPr>
                <w:ilvl w:val="0"/>
                <w:numId w:val="4"/>
              </w:numPr>
              <w:contextualSpacing/>
              <w:jc w:val="both"/>
            </w:pPr>
          </w:p>
        </w:tc>
        <w:tc>
          <w:tcPr>
            <w:tcW w:w="2808" w:type="dxa"/>
            <w:tcBorders>
              <w:top w:val="single" w:sz="4" w:space="0" w:color="auto"/>
              <w:left w:val="single" w:sz="4" w:space="0" w:color="auto"/>
              <w:bottom w:val="single" w:sz="4" w:space="0" w:color="auto"/>
              <w:right w:val="single" w:sz="4" w:space="0" w:color="auto"/>
            </w:tcBorders>
          </w:tcPr>
          <w:p w:rsidR="00B84027" w:rsidRPr="00EE6B8E" w:rsidRDefault="00B84027" w:rsidP="003B7486">
            <w:pPr>
              <w:keepLines/>
              <w:widowControl w:val="0"/>
              <w:suppressLineNumbers/>
              <w:suppressAutoHyphens/>
            </w:pPr>
            <w:r w:rsidRPr="00EE6B8E">
              <w:t>Условия гарантии</w:t>
            </w:r>
          </w:p>
        </w:tc>
        <w:tc>
          <w:tcPr>
            <w:tcW w:w="5939" w:type="dxa"/>
            <w:tcBorders>
              <w:top w:val="single" w:sz="4" w:space="0" w:color="auto"/>
              <w:left w:val="single" w:sz="4" w:space="0" w:color="auto"/>
              <w:bottom w:val="single" w:sz="4" w:space="0" w:color="auto"/>
              <w:right w:val="single" w:sz="4" w:space="0" w:color="auto"/>
            </w:tcBorders>
          </w:tcPr>
          <w:p w:rsidR="00B84027" w:rsidRPr="005F0765" w:rsidRDefault="00B84027" w:rsidP="003B7486">
            <w:pPr>
              <w:autoSpaceDE w:val="0"/>
              <w:autoSpaceDN w:val="0"/>
              <w:adjustRightInd w:val="0"/>
              <w:jc w:val="both"/>
              <w:outlineLvl w:val="0"/>
              <w:rPr>
                <w:highlight w:val="yellow"/>
              </w:rPr>
            </w:pPr>
            <w:r>
              <w:t>В</w:t>
            </w:r>
            <w:r w:rsidRPr="003120BC">
              <w:t xml:space="preserve"> соответствии с проектом муниципального контракта</w:t>
            </w:r>
          </w:p>
        </w:tc>
      </w:tr>
    </w:tbl>
    <w:p w:rsidR="00B84027" w:rsidRPr="001B446B" w:rsidRDefault="00B84027" w:rsidP="00B84027">
      <w:pPr>
        <w:contextualSpacing/>
      </w:pPr>
      <w:bookmarkStart w:id="225" w:name="_РАЗДЕЛ_I_4_ОБРАЗЦЫ_ФОРМ_И_ДОКУМЕНТО"/>
      <w:bookmarkStart w:id="226" w:name="_ИУРЗ_1_1"/>
      <w:bookmarkStart w:id="227" w:name="_ИУРЗ14_1"/>
      <w:bookmarkEnd w:id="225"/>
      <w:bookmarkEnd w:id="226"/>
      <w:bookmarkEnd w:id="227"/>
      <w:r w:rsidRPr="001B446B">
        <w:t>*При применении упрощённой системы налогообложения цена контракта без НДС</w:t>
      </w:r>
    </w:p>
    <w:p w:rsidR="00B84027" w:rsidRPr="001B446B" w:rsidRDefault="00B84027" w:rsidP="00B84027">
      <w:pPr>
        <w:contextualSpacing/>
        <w:rPr>
          <w:i/>
        </w:rPr>
      </w:pPr>
      <w:r w:rsidRPr="001B446B">
        <w:rPr>
          <w:i/>
        </w:rPr>
        <w:t xml:space="preserve">Исполнитель представляет Заказчику уведомление о применении </w:t>
      </w:r>
      <w:r w:rsidRPr="001B446B">
        <w:rPr>
          <w:rFonts w:ascii="Arial" w:hAnsi="Arial" w:cs="Arial"/>
          <w:b/>
          <w:bCs/>
          <w:i/>
          <w:sz w:val="20"/>
          <w:szCs w:val="20"/>
        </w:rPr>
        <w:t>упрощенной системы налогообложения</w:t>
      </w:r>
    </w:p>
    <w:bookmarkEnd w:id="197"/>
    <w:p w:rsidR="0038516A" w:rsidRDefault="0038516A"/>
    <w:p w:rsidR="007F47CD" w:rsidRDefault="007F47CD"/>
    <w:p w:rsidR="007F47CD" w:rsidRDefault="007F47CD"/>
    <w:p w:rsidR="007F47CD" w:rsidRDefault="007F47CD"/>
    <w:p w:rsidR="007F47CD" w:rsidRDefault="007F47CD"/>
    <w:p w:rsidR="007F47CD" w:rsidRDefault="007F47CD"/>
    <w:p w:rsidR="007F47CD" w:rsidRDefault="007F47CD"/>
    <w:p w:rsidR="007F47CD" w:rsidRDefault="007F47CD"/>
    <w:p w:rsidR="007F47CD" w:rsidRDefault="007F47CD"/>
    <w:p w:rsidR="007F47CD" w:rsidRPr="00C076B4" w:rsidRDefault="00C076B4" w:rsidP="00C076B4">
      <w:pPr>
        <w:jc w:val="center"/>
        <w:rPr>
          <w:b/>
        </w:rPr>
      </w:pPr>
      <w:r w:rsidRPr="00C076B4">
        <w:rPr>
          <w:b/>
        </w:rPr>
        <w:lastRenderedPageBreak/>
        <w:t>9. ПРОЕКТ КОНТРАКТА</w:t>
      </w:r>
    </w:p>
    <w:p w:rsidR="00C076B4" w:rsidRPr="00C076B4" w:rsidRDefault="00C076B4" w:rsidP="00C076B4">
      <w:pPr>
        <w:jc w:val="center"/>
        <w:rPr>
          <w:b/>
        </w:rPr>
      </w:pPr>
      <w:r w:rsidRPr="00C076B4">
        <w:rPr>
          <w:b/>
        </w:rPr>
        <w:t>Муниципальный контракт №______</w:t>
      </w:r>
    </w:p>
    <w:p w:rsidR="007F47CD" w:rsidRPr="001B07E8" w:rsidRDefault="007F47CD" w:rsidP="00C076B4">
      <w:pPr>
        <w:jc w:val="center"/>
        <w:rPr>
          <w:rFonts w:ascii="Courier New" w:hAnsi="Courier New" w:cs="Courier New"/>
        </w:rPr>
      </w:pPr>
      <w:r w:rsidRPr="001B07E8">
        <w:rPr>
          <w:rFonts w:ascii="Courier New" w:hAnsi="Courier New" w:cs="Courier New"/>
        </w:rPr>
        <w:tab/>
      </w:r>
      <w:r w:rsidRPr="001B07E8">
        <w:rPr>
          <w:rFonts w:ascii="Courier New" w:hAnsi="Courier New" w:cs="Courier New"/>
        </w:rPr>
        <w:tab/>
      </w:r>
    </w:p>
    <w:p w:rsidR="007F47CD" w:rsidRPr="00C076B4" w:rsidRDefault="007F47CD" w:rsidP="00C076B4">
      <w:pPr>
        <w:jc w:val="both"/>
      </w:pPr>
      <w:r w:rsidRPr="00C076B4">
        <w:t xml:space="preserve">г. Пермь </w:t>
      </w:r>
      <w:r w:rsidR="00C076B4">
        <w:t xml:space="preserve">                                                                                                      «___»</w:t>
      </w:r>
      <w:r w:rsidRPr="00C076B4">
        <w:t>_______ 20__ г.</w:t>
      </w:r>
      <w:r w:rsidRPr="00C076B4">
        <w:br/>
      </w:r>
      <w:r w:rsidRPr="00C076B4">
        <w:br/>
        <w:t>Департамент финансов администрации города Перми, именуемый в дальнейшем «ЗАКАЗЧИК», в лице начальника департамента финансов,</w:t>
      </w:r>
      <w:r w:rsidR="00022319">
        <w:t xml:space="preserve"> </w:t>
      </w:r>
      <w:r w:rsidR="00A21193">
        <w:t>Титяпкиной Веры Сергеевны,</w:t>
      </w:r>
      <w:r w:rsidRPr="00C076B4">
        <w:t xml:space="preserve"> действующе</w:t>
      </w:r>
      <w:r w:rsidR="00A21193">
        <w:t>й</w:t>
      </w:r>
      <w:r w:rsidRPr="00C076B4">
        <w:t xml:space="preserve"> на основании </w:t>
      </w:r>
      <w:r w:rsidR="00A21193">
        <w:t>П</w:t>
      </w:r>
      <w:r w:rsidRPr="00C076B4">
        <w:t xml:space="preserve">оложения, с одной стороны, и _________________________________, именуемый в дальнейшем «ИСПОЛНИТЕЛЬ», в лице ________________________________________________, действующего на основании _____________________________________________, с другой стороны, именуемые далее «СТОРОНЫ», заключили настоящий муниципальный контракт (далее КОНТРАКТ) по итогам проведения открытого </w:t>
      </w:r>
      <w:r w:rsidR="00C076B4">
        <w:t>аукциона в электронной форме</w:t>
      </w:r>
      <w:r w:rsidRPr="00C076B4">
        <w:t xml:space="preserve"> (протокол от «___» ___________ 20</w:t>
      </w:r>
      <w:r w:rsidR="00C076B4">
        <w:t>__</w:t>
      </w:r>
      <w:r w:rsidRPr="00C076B4">
        <w:t xml:space="preserve"> г. № ____) о нижеследующем.</w:t>
      </w:r>
    </w:p>
    <w:p w:rsidR="007F47CD" w:rsidRPr="00C076B4" w:rsidRDefault="007F47CD" w:rsidP="00C076B4"/>
    <w:p w:rsidR="007F47CD" w:rsidRPr="005D2AED" w:rsidRDefault="007F47CD" w:rsidP="007F47CD">
      <w:pPr>
        <w:rPr>
          <w:color w:val="000000"/>
        </w:rPr>
      </w:pPr>
    </w:p>
    <w:p w:rsidR="007F47CD" w:rsidRPr="005D2AED" w:rsidRDefault="007F47CD" w:rsidP="007F47CD">
      <w:pPr>
        <w:pStyle w:val="20"/>
        <w:keepNext/>
        <w:numPr>
          <w:ilvl w:val="0"/>
          <w:numId w:val="19"/>
        </w:numPr>
        <w:spacing w:before="0" w:after="60"/>
        <w:ind w:right="0"/>
        <w:jc w:val="center"/>
        <w:rPr>
          <w:i/>
          <w:color w:val="000000"/>
          <w:sz w:val="24"/>
          <w:szCs w:val="24"/>
        </w:rPr>
      </w:pPr>
      <w:r w:rsidRPr="005D2AED">
        <w:rPr>
          <w:i/>
          <w:color w:val="000000"/>
          <w:sz w:val="24"/>
          <w:szCs w:val="24"/>
        </w:rPr>
        <w:t>ПРЕДМЕТ КОНТРАКТА</w:t>
      </w:r>
    </w:p>
    <w:p w:rsidR="007F47CD" w:rsidRPr="005D2AED" w:rsidRDefault="007F47CD" w:rsidP="007F47CD">
      <w:pPr>
        <w:rPr>
          <w:color w:val="000000"/>
        </w:rPr>
      </w:pPr>
    </w:p>
    <w:p w:rsidR="007F47CD" w:rsidRPr="005D2AED" w:rsidRDefault="007F47CD" w:rsidP="007F47CD">
      <w:pPr>
        <w:numPr>
          <w:ilvl w:val="1"/>
          <w:numId w:val="20"/>
        </w:numPr>
        <w:tabs>
          <w:tab w:val="left" w:pos="567"/>
        </w:tabs>
        <w:spacing w:after="60"/>
        <w:ind w:left="567" w:hanging="567"/>
        <w:jc w:val="both"/>
        <w:rPr>
          <w:color w:val="000000"/>
        </w:rPr>
      </w:pPr>
      <w:r w:rsidRPr="005D2AED">
        <w:rPr>
          <w:color w:val="000000"/>
        </w:rPr>
        <w:t>ЗАКАЗЧИК поручает и обязуется оплатить на условиях настоящего КОНТРАКТА, а ИСПОЛНИТЕЛЬ принимает на себя обязательства оказывать услуги по сопровождению автоматизированной системы «АЦК-Планирование», установленной в Департаменте финансов администрации города Перми и именуемых далее «ПРОДУКТ».</w:t>
      </w:r>
    </w:p>
    <w:p w:rsidR="007F47CD" w:rsidRPr="005D2AED" w:rsidRDefault="007F47CD" w:rsidP="007F47CD">
      <w:pPr>
        <w:numPr>
          <w:ilvl w:val="1"/>
          <w:numId w:val="20"/>
        </w:numPr>
        <w:tabs>
          <w:tab w:val="left" w:pos="567"/>
        </w:tabs>
        <w:spacing w:after="60"/>
        <w:ind w:left="567" w:hanging="567"/>
        <w:jc w:val="both"/>
        <w:rPr>
          <w:color w:val="000000"/>
        </w:rPr>
      </w:pPr>
      <w:r w:rsidRPr="005D2AED">
        <w:rPr>
          <w:color w:val="000000"/>
        </w:rPr>
        <w:t>Перечень подсистем и модулей, входящих в состав ПРОДУКТА приведен в Приложении 1 к настоящему КОНТРАКТУ. Состав, объем, характеристики и порядок оказания услуг по сопровождению ПРОДУКТА (далее УСЛУГИ) описываются и регулируются в соответствии с Приложением 2 к настоящему Контракту.</w:t>
      </w:r>
    </w:p>
    <w:p w:rsidR="007F47CD" w:rsidRPr="005D2AED" w:rsidRDefault="007F47CD" w:rsidP="007F47CD">
      <w:pPr>
        <w:numPr>
          <w:ilvl w:val="1"/>
          <w:numId w:val="20"/>
        </w:numPr>
        <w:tabs>
          <w:tab w:val="left" w:pos="567"/>
        </w:tabs>
        <w:spacing w:after="60"/>
        <w:ind w:left="567" w:hanging="567"/>
        <w:jc w:val="both"/>
        <w:rPr>
          <w:color w:val="000000"/>
        </w:rPr>
      </w:pPr>
      <w:r w:rsidRPr="005D2AED">
        <w:rPr>
          <w:color w:val="000000"/>
        </w:rPr>
        <w:t>Сроки оказания УСЛУГ: с момента подпис</w:t>
      </w:r>
      <w:r>
        <w:rPr>
          <w:color w:val="000000"/>
        </w:rPr>
        <w:t xml:space="preserve">ания настоящего Контракта по </w:t>
      </w:r>
      <w:r w:rsidRPr="00472F51">
        <w:rPr>
          <w:color w:val="000000"/>
        </w:rPr>
        <w:t>«20» декабря</w:t>
      </w:r>
      <w:r>
        <w:rPr>
          <w:color w:val="000000"/>
        </w:rPr>
        <w:t xml:space="preserve"> 201</w:t>
      </w:r>
      <w:r w:rsidR="00C076B4">
        <w:rPr>
          <w:color w:val="000000"/>
        </w:rPr>
        <w:t>2</w:t>
      </w:r>
      <w:r w:rsidRPr="005D2AED">
        <w:rPr>
          <w:color w:val="000000"/>
        </w:rPr>
        <w:t xml:space="preserve"> г. </w:t>
      </w:r>
      <w:r>
        <w:rPr>
          <w:color w:val="000000"/>
        </w:rPr>
        <w:t>(</w:t>
      </w:r>
      <w:r w:rsidRPr="005D2AED">
        <w:rPr>
          <w:color w:val="000000"/>
        </w:rPr>
        <w:t>включительно</w:t>
      </w:r>
      <w:r>
        <w:rPr>
          <w:color w:val="000000"/>
        </w:rPr>
        <w:t>)</w:t>
      </w:r>
      <w:r w:rsidRPr="005D2AED">
        <w:rPr>
          <w:color w:val="000000"/>
        </w:rPr>
        <w:t>.</w:t>
      </w:r>
    </w:p>
    <w:p w:rsidR="007F47CD" w:rsidRPr="005D2AED" w:rsidRDefault="007F47CD" w:rsidP="007F47CD">
      <w:pPr>
        <w:pStyle w:val="a8"/>
        <w:spacing w:after="60"/>
        <w:ind w:left="426" w:hanging="426"/>
        <w:rPr>
          <w:color w:val="000000"/>
        </w:rPr>
      </w:pPr>
    </w:p>
    <w:p w:rsidR="007F47CD" w:rsidRPr="005D2AED" w:rsidRDefault="007F47CD" w:rsidP="007F47CD">
      <w:pPr>
        <w:pStyle w:val="20"/>
        <w:spacing w:before="0"/>
        <w:jc w:val="center"/>
        <w:rPr>
          <w:i/>
          <w:color w:val="000000"/>
          <w:sz w:val="24"/>
          <w:szCs w:val="24"/>
        </w:rPr>
      </w:pPr>
      <w:r w:rsidRPr="005D2AED">
        <w:rPr>
          <w:i/>
          <w:color w:val="000000"/>
          <w:sz w:val="24"/>
          <w:szCs w:val="24"/>
        </w:rPr>
        <w:t>2. ОБЯЗАННОСТИ И ПРАВА ИСПОЛНИТЕЛЯ</w:t>
      </w:r>
    </w:p>
    <w:p w:rsidR="007F47CD" w:rsidRPr="005D2AED" w:rsidRDefault="007F47CD" w:rsidP="007F47CD">
      <w:pPr>
        <w:rPr>
          <w:color w:val="000000"/>
        </w:rPr>
      </w:pPr>
    </w:p>
    <w:p w:rsidR="007F47CD" w:rsidRPr="005D2AED" w:rsidRDefault="007F47CD" w:rsidP="00C076B4">
      <w:pPr>
        <w:pStyle w:val="Number"/>
        <w:jc w:val="left"/>
        <w:rPr>
          <w:color w:val="000000"/>
        </w:rPr>
      </w:pPr>
      <w:r w:rsidRPr="005D2AED">
        <w:rPr>
          <w:color w:val="000000"/>
        </w:rPr>
        <w:t xml:space="preserve">2.1. ИСПОЛНИТЕЛЬ обязан: </w:t>
      </w:r>
    </w:p>
    <w:p w:rsidR="007F47CD" w:rsidRPr="00C076B4" w:rsidRDefault="007F47CD" w:rsidP="007F47CD">
      <w:pPr>
        <w:pStyle w:val="affff6"/>
        <w:numPr>
          <w:ilvl w:val="2"/>
          <w:numId w:val="21"/>
        </w:numPr>
        <w:suppressAutoHyphens w:val="0"/>
        <w:spacing w:after="60"/>
        <w:contextualSpacing/>
        <w:jc w:val="both"/>
        <w:rPr>
          <w:color w:val="000000"/>
          <w:sz w:val="24"/>
          <w:szCs w:val="24"/>
        </w:rPr>
      </w:pPr>
      <w:r w:rsidRPr="00C076B4">
        <w:rPr>
          <w:color w:val="000000"/>
          <w:sz w:val="24"/>
          <w:szCs w:val="24"/>
        </w:rPr>
        <w:t>Качественно и своевременно предоставлять ЗАКАЗЧИКУ УСЛУГИ в составе, объеме и в соответствии с порядком, определенном КОНТРАКТОМ.</w:t>
      </w:r>
    </w:p>
    <w:p w:rsidR="007F47CD" w:rsidRPr="005D2AED" w:rsidRDefault="007F47CD" w:rsidP="007F47CD">
      <w:pPr>
        <w:numPr>
          <w:ilvl w:val="2"/>
          <w:numId w:val="21"/>
        </w:numPr>
        <w:spacing w:after="60"/>
        <w:ind w:left="709" w:hanging="709"/>
        <w:contextualSpacing/>
        <w:jc w:val="both"/>
        <w:rPr>
          <w:color w:val="000000"/>
        </w:rPr>
      </w:pPr>
      <w:r w:rsidRPr="005D2AED">
        <w:rPr>
          <w:color w:val="000000"/>
        </w:rPr>
        <w:t>Строго соблюдать порядок взаимодействия СТОРОН, предусмотренный Приложением 2 к настоящему КОНТРАКТУ, в том числе формы заявок, обращений, иных документов, предусмотренных КОНТРАКТОМ.</w:t>
      </w:r>
    </w:p>
    <w:p w:rsidR="007F47CD" w:rsidRPr="005D2AED" w:rsidRDefault="007F47CD" w:rsidP="007F47CD">
      <w:pPr>
        <w:numPr>
          <w:ilvl w:val="2"/>
          <w:numId w:val="21"/>
        </w:numPr>
        <w:spacing w:after="60"/>
        <w:ind w:left="709" w:hanging="709"/>
        <w:contextualSpacing/>
        <w:jc w:val="both"/>
        <w:rPr>
          <w:color w:val="000000"/>
        </w:rPr>
      </w:pPr>
      <w:r w:rsidRPr="005D2AED">
        <w:rPr>
          <w:color w:val="000000"/>
        </w:rPr>
        <w:t>Не разглашать сведения, предоставленные ЗАКАЗЧИКОМ для оказания УСЛУГ или полученные в ходе оказания УСЛУГ по настоящему КОНТРАКТУ.</w:t>
      </w:r>
    </w:p>
    <w:p w:rsidR="007F47CD" w:rsidRPr="002C3141" w:rsidRDefault="007F47CD" w:rsidP="007F47CD">
      <w:pPr>
        <w:numPr>
          <w:ilvl w:val="2"/>
          <w:numId w:val="21"/>
        </w:numPr>
        <w:spacing w:after="60"/>
        <w:ind w:left="709" w:hanging="709"/>
        <w:contextualSpacing/>
        <w:jc w:val="both"/>
        <w:rPr>
          <w:color w:val="000000"/>
        </w:rPr>
      </w:pPr>
      <w:r w:rsidRPr="005D2AED">
        <w:t>Исполнять иные обязанности, предусмотренные настоящим КОНТРАКТОМ.</w:t>
      </w:r>
    </w:p>
    <w:p w:rsidR="007F47CD" w:rsidRPr="00D31428" w:rsidRDefault="007F47CD" w:rsidP="007F47CD">
      <w:pPr>
        <w:numPr>
          <w:ilvl w:val="2"/>
          <w:numId w:val="21"/>
        </w:numPr>
        <w:spacing w:after="60" w:line="250" w:lineRule="exact"/>
        <w:contextualSpacing/>
        <w:jc w:val="both"/>
        <w:rPr>
          <w:color w:val="000000"/>
        </w:rPr>
      </w:pPr>
      <w:r w:rsidRPr="00D31428">
        <w:t>Исполнитель при необходимости Заказчика предоставляет обновление Продукта, предназначенного для совершенствования функциональности Продукта, повышения удобства его работы, расширения его функций или исправляющего выявленные ошибки в текущей версии Продукта. Исполнитель самостоятельно устанавливает количество выпуска таких версий Продукта, его подсистем и модулей в соответствии со своим внутренним производственным графиком</w:t>
      </w:r>
      <w:r>
        <w:t>.</w:t>
      </w:r>
      <w:r w:rsidRPr="00D31428">
        <w:t xml:space="preserve"> Сроки предоставления обновлений согласуются сторонами.</w:t>
      </w:r>
    </w:p>
    <w:p w:rsidR="007F47CD" w:rsidRPr="005D2AED" w:rsidRDefault="007F47CD" w:rsidP="007F47CD">
      <w:pPr>
        <w:numPr>
          <w:ilvl w:val="2"/>
          <w:numId w:val="21"/>
        </w:numPr>
        <w:spacing w:after="60"/>
        <w:contextualSpacing/>
        <w:jc w:val="both"/>
        <w:rPr>
          <w:color w:val="000000"/>
        </w:rPr>
      </w:pPr>
      <w:r w:rsidRPr="005D2AED">
        <w:rPr>
          <w:color w:val="000000"/>
        </w:rPr>
        <w:lastRenderedPageBreak/>
        <w:t>Выделить уполномоченных сотрудников, для обеспечения координации деятельности СТОРОН по настоящему КОНТРАКТУ, указав все необходимые сведения по нему (ним) в Приложении 3; в течение 1 (одного) рабочего дня информировать ЗАКАЗЧИКА об изменении сведений, содержащихся в Приложении 3.</w:t>
      </w:r>
    </w:p>
    <w:p w:rsidR="007F47CD" w:rsidRPr="005D2AED" w:rsidRDefault="007F47CD" w:rsidP="007F47CD">
      <w:pPr>
        <w:spacing w:after="60"/>
        <w:contextualSpacing/>
        <w:jc w:val="both"/>
        <w:rPr>
          <w:color w:val="000000"/>
        </w:rPr>
      </w:pPr>
    </w:p>
    <w:p w:rsidR="007F47CD" w:rsidRPr="005D2AED" w:rsidRDefault="007F47CD" w:rsidP="007F47CD">
      <w:pPr>
        <w:ind w:left="170" w:firstLine="709"/>
        <w:rPr>
          <w:color w:val="000000"/>
        </w:rPr>
      </w:pPr>
    </w:p>
    <w:p w:rsidR="007F47CD" w:rsidRPr="005D2AED" w:rsidRDefault="007F47CD" w:rsidP="00C076B4">
      <w:pPr>
        <w:pStyle w:val="Number"/>
        <w:jc w:val="left"/>
        <w:rPr>
          <w:color w:val="000000"/>
        </w:rPr>
      </w:pPr>
      <w:r w:rsidRPr="005D2AED">
        <w:rPr>
          <w:color w:val="000000"/>
        </w:rPr>
        <w:t>2.2. ИСПОЛНИТЕЛЬ имеет право:</w:t>
      </w:r>
    </w:p>
    <w:p w:rsidR="007F47CD" w:rsidRPr="00C076B4" w:rsidRDefault="007F47CD" w:rsidP="007F47CD">
      <w:pPr>
        <w:pStyle w:val="affff6"/>
        <w:numPr>
          <w:ilvl w:val="2"/>
          <w:numId w:val="22"/>
        </w:numPr>
        <w:suppressAutoHyphens w:val="0"/>
        <w:spacing w:after="60"/>
        <w:contextualSpacing/>
        <w:jc w:val="both"/>
        <w:rPr>
          <w:color w:val="000000"/>
          <w:sz w:val="24"/>
          <w:szCs w:val="24"/>
        </w:rPr>
      </w:pPr>
      <w:r w:rsidRPr="00C076B4">
        <w:rPr>
          <w:color w:val="000000"/>
          <w:sz w:val="24"/>
          <w:szCs w:val="24"/>
        </w:rPr>
        <w:t>Получать у ЗАКАЗЧИКА информацию, необходимую для исполнения своих обязательств по КОНТРАКТУ.</w:t>
      </w:r>
    </w:p>
    <w:p w:rsidR="007F47CD" w:rsidRPr="005D2AED" w:rsidRDefault="007F47CD" w:rsidP="007F47CD">
      <w:pPr>
        <w:numPr>
          <w:ilvl w:val="2"/>
          <w:numId w:val="22"/>
        </w:numPr>
        <w:spacing w:after="60"/>
        <w:ind w:left="709" w:hanging="709"/>
        <w:contextualSpacing/>
        <w:jc w:val="both"/>
        <w:rPr>
          <w:color w:val="000000"/>
        </w:rPr>
      </w:pPr>
      <w:r w:rsidRPr="005D2AED">
        <w:rPr>
          <w:color w:val="000000"/>
        </w:rPr>
        <w:t>Направлять ЗАКАЗЧИКУ предложения об усовершенствовании текущего взаимодействия СТОРОН.</w:t>
      </w:r>
    </w:p>
    <w:p w:rsidR="007F47CD" w:rsidRPr="005D2AED" w:rsidRDefault="007F47CD" w:rsidP="007F47CD">
      <w:pPr>
        <w:numPr>
          <w:ilvl w:val="2"/>
          <w:numId w:val="22"/>
        </w:numPr>
        <w:spacing w:after="60"/>
        <w:ind w:left="709" w:hanging="709"/>
        <w:contextualSpacing/>
        <w:jc w:val="both"/>
        <w:rPr>
          <w:color w:val="000000"/>
        </w:rPr>
      </w:pPr>
      <w:r w:rsidRPr="005D2AED">
        <w:rPr>
          <w:color w:val="000000"/>
        </w:rPr>
        <w:t>Привлекать для исполнения своих обязательств по настоящему КОНТРАКТУ других лиц (соисполнителей).</w:t>
      </w:r>
    </w:p>
    <w:p w:rsidR="007F47CD" w:rsidRPr="005D2AED" w:rsidRDefault="007F47CD" w:rsidP="007F47CD">
      <w:pPr>
        <w:numPr>
          <w:ilvl w:val="2"/>
          <w:numId w:val="22"/>
        </w:numPr>
        <w:spacing w:after="60"/>
        <w:ind w:left="709" w:hanging="709"/>
        <w:contextualSpacing/>
        <w:jc w:val="both"/>
        <w:rPr>
          <w:color w:val="000000"/>
        </w:rPr>
      </w:pPr>
      <w:r w:rsidRPr="005D2AED">
        <w:rPr>
          <w:color w:val="000000"/>
        </w:rPr>
        <w:t xml:space="preserve">Осуществлять защиту своих прав любыми способами, предусмотренными действующим законодательством РФ. </w:t>
      </w:r>
    </w:p>
    <w:p w:rsidR="007F47CD" w:rsidRPr="005D2AED" w:rsidRDefault="007F47CD" w:rsidP="007F47CD">
      <w:pPr>
        <w:contextualSpacing/>
        <w:rPr>
          <w:color w:val="000000"/>
        </w:rPr>
      </w:pPr>
    </w:p>
    <w:p w:rsidR="007F47CD" w:rsidRPr="005D2AED" w:rsidRDefault="007F47CD" w:rsidP="007F47CD">
      <w:pPr>
        <w:pStyle w:val="20"/>
        <w:spacing w:before="0"/>
        <w:jc w:val="center"/>
        <w:rPr>
          <w:i/>
          <w:color w:val="000000"/>
          <w:sz w:val="24"/>
          <w:szCs w:val="24"/>
        </w:rPr>
      </w:pPr>
      <w:r w:rsidRPr="005D2AED">
        <w:rPr>
          <w:i/>
          <w:color w:val="000000"/>
          <w:sz w:val="24"/>
          <w:szCs w:val="24"/>
        </w:rPr>
        <w:t>3. ОБЯЗАННОСТИ И ПРАВА ЗАКАЗЧИКА</w:t>
      </w:r>
    </w:p>
    <w:p w:rsidR="007F47CD" w:rsidRPr="005D2AED" w:rsidRDefault="007F47CD" w:rsidP="007F47CD">
      <w:pPr>
        <w:jc w:val="center"/>
        <w:rPr>
          <w:b/>
          <w:color w:val="000000"/>
        </w:rPr>
      </w:pPr>
    </w:p>
    <w:p w:rsidR="007F47CD" w:rsidRPr="005D2AED" w:rsidRDefault="007F47CD" w:rsidP="00C076B4">
      <w:pPr>
        <w:pStyle w:val="Number"/>
        <w:jc w:val="left"/>
        <w:rPr>
          <w:color w:val="000000"/>
        </w:rPr>
      </w:pPr>
      <w:r w:rsidRPr="005D2AED">
        <w:rPr>
          <w:color w:val="000000"/>
        </w:rPr>
        <w:t>3.1. ЗАКАЗЧИК обязан:</w:t>
      </w:r>
    </w:p>
    <w:p w:rsidR="007F47CD" w:rsidRPr="00C076B4" w:rsidRDefault="007F47CD" w:rsidP="007F47CD">
      <w:pPr>
        <w:pStyle w:val="affff6"/>
        <w:numPr>
          <w:ilvl w:val="2"/>
          <w:numId w:val="23"/>
        </w:numPr>
        <w:suppressAutoHyphens w:val="0"/>
        <w:spacing w:after="60"/>
        <w:contextualSpacing/>
        <w:jc w:val="both"/>
        <w:rPr>
          <w:color w:val="000000"/>
          <w:sz w:val="24"/>
          <w:szCs w:val="24"/>
        </w:rPr>
      </w:pPr>
      <w:r w:rsidRPr="00C076B4">
        <w:rPr>
          <w:color w:val="000000"/>
          <w:sz w:val="24"/>
          <w:szCs w:val="24"/>
        </w:rPr>
        <w:t>Принять УСЛУГИ ИСПОЛНИТЕЛЯ в порядке, предусмотренном разделом 6 настоящего КОНТРАКТА.</w:t>
      </w:r>
    </w:p>
    <w:p w:rsidR="007F47CD" w:rsidRPr="005D2AED" w:rsidRDefault="007F47CD" w:rsidP="007F47CD">
      <w:pPr>
        <w:numPr>
          <w:ilvl w:val="2"/>
          <w:numId w:val="23"/>
        </w:numPr>
        <w:spacing w:after="60"/>
        <w:ind w:left="709" w:hanging="709"/>
        <w:contextualSpacing/>
        <w:jc w:val="both"/>
        <w:rPr>
          <w:color w:val="000000"/>
        </w:rPr>
      </w:pPr>
      <w:r w:rsidRPr="005D2AED">
        <w:rPr>
          <w:color w:val="000000"/>
        </w:rPr>
        <w:t>Своевременно оплатить УСЛУГИ ИСПОЛНИТЕЛЯ в соответствии с разделом 5 настоящего КОНТРАКТА.</w:t>
      </w:r>
    </w:p>
    <w:p w:rsidR="007F47CD" w:rsidRPr="005D2AED" w:rsidRDefault="007F47CD" w:rsidP="007F47CD">
      <w:pPr>
        <w:numPr>
          <w:ilvl w:val="2"/>
          <w:numId w:val="23"/>
        </w:numPr>
        <w:spacing w:after="60"/>
        <w:ind w:left="709" w:hanging="709"/>
        <w:contextualSpacing/>
        <w:jc w:val="both"/>
        <w:rPr>
          <w:color w:val="000000"/>
        </w:rPr>
      </w:pPr>
      <w:r w:rsidRPr="005D2AED">
        <w:rPr>
          <w:color w:val="000000"/>
        </w:rPr>
        <w:t>Строго соблюдать порядок взаимодействия СТОРОН, предусмотренный Приложением 2 к настоящему КОНТРАКТУ, в том числе формы заявок, обращений, иных документов, предусмотренных КОНТРАКТОМ.</w:t>
      </w:r>
    </w:p>
    <w:p w:rsidR="007F47CD" w:rsidRPr="005D2AED" w:rsidRDefault="007F47CD" w:rsidP="007F47CD">
      <w:pPr>
        <w:numPr>
          <w:ilvl w:val="2"/>
          <w:numId w:val="23"/>
        </w:numPr>
        <w:spacing w:after="60"/>
        <w:ind w:left="709" w:hanging="709"/>
        <w:contextualSpacing/>
        <w:jc w:val="both"/>
        <w:rPr>
          <w:color w:val="000000"/>
        </w:rPr>
      </w:pPr>
      <w:r w:rsidRPr="005D2AED">
        <w:rPr>
          <w:color w:val="000000"/>
        </w:rPr>
        <w:t>Обеспечить ИСПОЛНИТЕЛЮ возможность оказания УСЛУГ, предусмотренных настоящим КОНТРАКТОМ, в соответствии с требованиями Приложения 2.</w:t>
      </w:r>
    </w:p>
    <w:p w:rsidR="007F47CD" w:rsidRDefault="007F47CD" w:rsidP="007F47CD">
      <w:pPr>
        <w:numPr>
          <w:ilvl w:val="2"/>
          <w:numId w:val="23"/>
        </w:numPr>
        <w:spacing w:after="60"/>
        <w:ind w:left="709" w:hanging="709"/>
        <w:contextualSpacing/>
        <w:jc w:val="both"/>
        <w:rPr>
          <w:color w:val="000000"/>
        </w:rPr>
      </w:pPr>
      <w:r w:rsidRPr="005D2AED">
        <w:rPr>
          <w:color w:val="000000"/>
        </w:rPr>
        <w:t>Выделить уполномоченных сотрудников, для обеспечения координации деятельности СТОРОН по настоящему КОНТРАКТУ, указав все необходимые сведения по нему (ним) в Приложении 3; в течение 1 (одного) рабочего дня информировать ИСПОЛНИТЕЛЯ об изменении сведений, содержащихся в Приложении 3.</w:t>
      </w:r>
    </w:p>
    <w:p w:rsidR="007F47CD" w:rsidRPr="00A41E13" w:rsidRDefault="007F47CD" w:rsidP="007F47CD">
      <w:pPr>
        <w:pStyle w:val="affff6"/>
        <w:numPr>
          <w:ilvl w:val="2"/>
          <w:numId w:val="23"/>
        </w:numPr>
        <w:suppressAutoHyphens w:val="0"/>
        <w:spacing w:after="60"/>
        <w:contextualSpacing/>
        <w:jc w:val="both"/>
        <w:rPr>
          <w:color w:val="000000"/>
        </w:rPr>
      </w:pPr>
      <w:r w:rsidRPr="003C3A85">
        <w:t>Предоставить ИСПОЛНИТЕЛЮ информацию и сведения, необходимые для оказания УСЛУГ по настоящему КОНТРАКТУ.</w:t>
      </w:r>
    </w:p>
    <w:p w:rsidR="007F47CD" w:rsidRPr="00C9531E" w:rsidRDefault="007F47CD" w:rsidP="007F47CD">
      <w:pPr>
        <w:numPr>
          <w:ilvl w:val="2"/>
          <w:numId w:val="23"/>
        </w:numPr>
        <w:spacing w:after="60"/>
        <w:ind w:left="709" w:hanging="709"/>
        <w:contextualSpacing/>
        <w:jc w:val="both"/>
        <w:rPr>
          <w:b/>
          <w:color w:val="000000"/>
        </w:rPr>
      </w:pPr>
      <w:r w:rsidRPr="00C9531E">
        <w:rPr>
          <w:color w:val="000000"/>
        </w:rPr>
        <w:t xml:space="preserve">В процессе эксплуатации ПРОДУКТА обеспечить выполнение Системных требований к Продукту, выполнять требования Руководства Администратора. </w:t>
      </w:r>
    </w:p>
    <w:p w:rsidR="007F47CD" w:rsidRPr="005D2AED" w:rsidRDefault="007F47CD" w:rsidP="00C076B4">
      <w:pPr>
        <w:pStyle w:val="Number"/>
        <w:jc w:val="left"/>
        <w:rPr>
          <w:color w:val="000000"/>
        </w:rPr>
      </w:pPr>
      <w:r w:rsidRPr="005D2AED">
        <w:rPr>
          <w:color w:val="000000"/>
        </w:rPr>
        <w:t>3.2. ЗАКАЗЧИК имеет право:</w:t>
      </w:r>
    </w:p>
    <w:p w:rsidR="007F47CD" w:rsidRPr="00C076B4" w:rsidRDefault="007F47CD" w:rsidP="007F47CD">
      <w:pPr>
        <w:pStyle w:val="affff6"/>
        <w:numPr>
          <w:ilvl w:val="2"/>
          <w:numId w:val="24"/>
        </w:numPr>
        <w:suppressAutoHyphens w:val="0"/>
        <w:spacing w:after="60"/>
        <w:contextualSpacing/>
        <w:jc w:val="both"/>
        <w:rPr>
          <w:color w:val="000000"/>
          <w:sz w:val="24"/>
          <w:szCs w:val="24"/>
        </w:rPr>
      </w:pPr>
      <w:r w:rsidRPr="00C076B4">
        <w:rPr>
          <w:color w:val="000000"/>
          <w:sz w:val="24"/>
          <w:szCs w:val="24"/>
        </w:rPr>
        <w:t xml:space="preserve">Требовать от ИСПОЛНИТЕЛЯ оказания УСЛУГ, в составе, объеме и в порядке, предусмотренном Приложением 2 настоящего Контракта.  </w:t>
      </w:r>
    </w:p>
    <w:p w:rsidR="007F47CD" w:rsidRPr="005D2AED" w:rsidRDefault="007F47CD" w:rsidP="007F47CD">
      <w:pPr>
        <w:numPr>
          <w:ilvl w:val="2"/>
          <w:numId w:val="24"/>
        </w:numPr>
        <w:spacing w:after="60"/>
        <w:ind w:left="709" w:hanging="709"/>
        <w:contextualSpacing/>
        <w:jc w:val="both"/>
        <w:rPr>
          <w:color w:val="000000"/>
        </w:rPr>
      </w:pPr>
      <w:r w:rsidRPr="005D2AED">
        <w:rPr>
          <w:color w:val="000000"/>
        </w:rPr>
        <w:t xml:space="preserve">При получении от ИСПОЛНИТЕЛЯ уведомления о выпуске модернизированной  версии ПРОДУКТА, самостоятельно определять необходимость ее внедрения для своих целей и потребностей. </w:t>
      </w:r>
    </w:p>
    <w:p w:rsidR="007F47CD" w:rsidRPr="005D2AED" w:rsidRDefault="007F47CD" w:rsidP="007F47CD">
      <w:pPr>
        <w:numPr>
          <w:ilvl w:val="2"/>
          <w:numId w:val="24"/>
        </w:numPr>
        <w:spacing w:after="60"/>
        <w:ind w:left="709" w:hanging="709"/>
        <w:contextualSpacing/>
        <w:jc w:val="both"/>
        <w:rPr>
          <w:color w:val="000000"/>
        </w:rPr>
      </w:pPr>
      <w:r w:rsidRPr="005D2AED">
        <w:rPr>
          <w:color w:val="000000"/>
        </w:rPr>
        <w:t xml:space="preserve">Получать консультации по вопросам, связанным с  предоставлением модернизированных версий ПРОДУКТА в объеме, порядке и на условиях, предусмотренных Приложением 2 к настоящему Контракту. </w:t>
      </w:r>
    </w:p>
    <w:p w:rsidR="007F47CD" w:rsidRPr="005D2AED" w:rsidRDefault="007F47CD" w:rsidP="007F47CD">
      <w:pPr>
        <w:numPr>
          <w:ilvl w:val="2"/>
          <w:numId w:val="24"/>
        </w:numPr>
        <w:spacing w:after="60"/>
        <w:ind w:left="709" w:hanging="709"/>
        <w:contextualSpacing/>
        <w:jc w:val="both"/>
        <w:rPr>
          <w:color w:val="000000"/>
        </w:rPr>
      </w:pPr>
      <w:r w:rsidRPr="005D2AED">
        <w:rPr>
          <w:color w:val="000000"/>
        </w:rPr>
        <w:t xml:space="preserve">Требовать от ИСПОЛНИТЕЛЯ устранения сбоев в работе ПРОДУКТА в объеме, порядке и на условиях, предусмотренных Приложением 2 к настоящему Контракту. </w:t>
      </w:r>
    </w:p>
    <w:p w:rsidR="007F47CD" w:rsidRPr="005D2AED" w:rsidRDefault="007F47CD" w:rsidP="007F47CD">
      <w:pPr>
        <w:numPr>
          <w:ilvl w:val="2"/>
          <w:numId w:val="24"/>
        </w:numPr>
        <w:spacing w:after="60"/>
        <w:ind w:left="709" w:hanging="709"/>
        <w:contextualSpacing/>
        <w:jc w:val="both"/>
        <w:rPr>
          <w:color w:val="000000"/>
        </w:rPr>
      </w:pPr>
      <w:r w:rsidRPr="005D2AED">
        <w:rPr>
          <w:color w:val="000000"/>
        </w:rPr>
        <w:lastRenderedPageBreak/>
        <w:t xml:space="preserve">Направлять ИСПОЛНИТЕЛЮ запросы, обращения по работе ПРОДУКТА в объеме, порядке и на условиях, предусмотренных Приложением 2 к настоящему Контракту. </w:t>
      </w:r>
    </w:p>
    <w:p w:rsidR="007F47CD" w:rsidRPr="005D2AED" w:rsidRDefault="007F47CD" w:rsidP="007F47CD">
      <w:pPr>
        <w:spacing w:after="60"/>
        <w:contextualSpacing/>
        <w:jc w:val="both"/>
        <w:rPr>
          <w:color w:val="000000"/>
        </w:rPr>
      </w:pPr>
    </w:p>
    <w:p w:rsidR="007F47CD" w:rsidRPr="005D2AED" w:rsidRDefault="007F47CD" w:rsidP="007F47CD">
      <w:pPr>
        <w:pStyle w:val="20"/>
        <w:spacing w:before="0"/>
        <w:rPr>
          <w:i/>
          <w:color w:val="000000"/>
          <w:sz w:val="24"/>
          <w:szCs w:val="24"/>
        </w:rPr>
      </w:pPr>
    </w:p>
    <w:p w:rsidR="007F47CD" w:rsidRPr="005D2AED" w:rsidRDefault="007F47CD" w:rsidP="007F47CD">
      <w:pPr>
        <w:pStyle w:val="20"/>
        <w:spacing w:before="0"/>
        <w:jc w:val="center"/>
        <w:rPr>
          <w:i/>
          <w:color w:val="000000"/>
          <w:sz w:val="24"/>
          <w:szCs w:val="24"/>
        </w:rPr>
      </w:pPr>
      <w:r w:rsidRPr="005D2AED">
        <w:rPr>
          <w:i/>
          <w:color w:val="000000"/>
          <w:sz w:val="24"/>
          <w:szCs w:val="24"/>
        </w:rPr>
        <w:t>4. ВЗАИМНЫЕ ОБЯЗАТЕЛЬСТВА</w:t>
      </w:r>
    </w:p>
    <w:p w:rsidR="007F47CD" w:rsidRPr="005D2AED" w:rsidRDefault="007F47CD" w:rsidP="007F47CD">
      <w:pPr>
        <w:jc w:val="center"/>
        <w:rPr>
          <w:b/>
          <w:color w:val="000000"/>
        </w:rPr>
      </w:pPr>
    </w:p>
    <w:p w:rsidR="007F47CD" w:rsidRPr="00C076B4" w:rsidRDefault="007F47CD" w:rsidP="007F47CD">
      <w:pPr>
        <w:pStyle w:val="affff6"/>
        <w:numPr>
          <w:ilvl w:val="1"/>
          <w:numId w:val="25"/>
        </w:numPr>
        <w:suppressAutoHyphens w:val="0"/>
        <w:spacing w:after="60"/>
        <w:contextualSpacing/>
        <w:jc w:val="both"/>
        <w:rPr>
          <w:color w:val="000000"/>
          <w:sz w:val="24"/>
          <w:szCs w:val="24"/>
        </w:rPr>
      </w:pPr>
      <w:r w:rsidRPr="00C076B4">
        <w:rPr>
          <w:color w:val="000000"/>
          <w:sz w:val="24"/>
          <w:szCs w:val="24"/>
        </w:rPr>
        <w:t>СТОРОНЫ обязуются никогда, во время ли действия настоящего Контракта, либо в любое другое время после окончания срока его действия, не предавать гласности какую-либо информацию в отношении дел или методов ведения дел другой СТОРОНЫ.</w:t>
      </w:r>
    </w:p>
    <w:p w:rsidR="007F47CD" w:rsidRPr="005D2AED" w:rsidRDefault="007F47CD" w:rsidP="007F47CD">
      <w:pPr>
        <w:numPr>
          <w:ilvl w:val="1"/>
          <w:numId w:val="25"/>
        </w:numPr>
        <w:spacing w:after="60"/>
        <w:contextualSpacing/>
        <w:jc w:val="both"/>
        <w:rPr>
          <w:color w:val="000000"/>
        </w:rPr>
      </w:pPr>
      <w:r w:rsidRPr="005D2AED">
        <w:rPr>
          <w:color w:val="000000"/>
        </w:rPr>
        <w:t>СТОРОНЫ примут необходимые меры для предотвращения полного или частичного разглашения информации, знаний и опыта, полученных в результате оказания УСЛУГ, или ознакомления с ней третьих лиц.</w:t>
      </w:r>
    </w:p>
    <w:p w:rsidR="007F47CD" w:rsidRPr="005D2AED" w:rsidRDefault="007F47CD" w:rsidP="007F47CD">
      <w:pPr>
        <w:numPr>
          <w:ilvl w:val="1"/>
          <w:numId w:val="25"/>
        </w:numPr>
        <w:spacing w:after="60"/>
        <w:contextualSpacing/>
        <w:jc w:val="both"/>
        <w:rPr>
          <w:color w:val="000000"/>
        </w:rPr>
      </w:pPr>
      <w:r w:rsidRPr="005D2AED">
        <w:rPr>
          <w:color w:val="000000"/>
        </w:rPr>
        <w:t>При изменении у какой-либо из СТОРОН адресов (реквизитов) средств связи, через которые СТОРОНАМИ осуществляется взаимодействие и обмен информацией по настоящему Контракту, такая СТОРОНА обязана уведомить другую СТОРОНУ в течение одного рабочего дня с момента изменения. В противном случае СТОРОНА, не получившая уведомления в срок и предоставившая исполнение своего обязательства по настоящему Контракту по прежним адресам (реквизитам), считается исполнившей обязательство надлежащим образом, а не уведомившая СТОРОНА обязана возместить все убытки, вызванные не уведомлением.</w:t>
      </w:r>
    </w:p>
    <w:p w:rsidR="007F47CD" w:rsidRPr="005D2AED" w:rsidRDefault="007F47CD" w:rsidP="007F47CD">
      <w:pPr>
        <w:contextualSpacing/>
        <w:rPr>
          <w:color w:val="000000"/>
        </w:rPr>
      </w:pPr>
    </w:p>
    <w:p w:rsidR="007F47CD" w:rsidRPr="005D2AED" w:rsidRDefault="007F47CD" w:rsidP="007F47CD">
      <w:pPr>
        <w:pStyle w:val="20"/>
        <w:spacing w:before="0"/>
        <w:jc w:val="center"/>
        <w:rPr>
          <w:i/>
          <w:color w:val="000000"/>
          <w:sz w:val="24"/>
          <w:szCs w:val="24"/>
        </w:rPr>
      </w:pPr>
      <w:r w:rsidRPr="005D2AED">
        <w:rPr>
          <w:i/>
          <w:color w:val="000000"/>
          <w:sz w:val="24"/>
          <w:szCs w:val="24"/>
        </w:rPr>
        <w:t>5. СТОИМОСТЬ И ПОРЯДОК РАСЧЕТОВ</w:t>
      </w:r>
    </w:p>
    <w:p w:rsidR="007F47CD" w:rsidRPr="005D2AED" w:rsidRDefault="007F47CD" w:rsidP="007F47CD">
      <w:pPr>
        <w:pStyle w:val="a8"/>
        <w:rPr>
          <w:color w:val="000000"/>
          <w:lang w:eastAsia="en-US"/>
        </w:rPr>
      </w:pPr>
    </w:p>
    <w:p w:rsidR="007F47CD" w:rsidRPr="00C076B4" w:rsidRDefault="007F47CD" w:rsidP="007F47CD">
      <w:pPr>
        <w:pStyle w:val="affff6"/>
        <w:numPr>
          <w:ilvl w:val="1"/>
          <w:numId w:val="26"/>
        </w:numPr>
        <w:suppressAutoHyphens w:val="0"/>
        <w:spacing w:after="60"/>
        <w:contextualSpacing/>
        <w:jc w:val="both"/>
        <w:rPr>
          <w:color w:val="000000"/>
          <w:sz w:val="24"/>
          <w:szCs w:val="24"/>
        </w:rPr>
      </w:pPr>
      <w:r w:rsidRPr="00C076B4">
        <w:rPr>
          <w:color w:val="000000"/>
          <w:sz w:val="24"/>
          <w:szCs w:val="24"/>
        </w:rPr>
        <w:t xml:space="preserve">Общая стоимость услуг по сопровождению ПРОДУКТА (цена КОНТРАКТА) составляет ______________ (____________________________) рублей, в том числе НДС - ____________________________ (_______________________) рублей. </w:t>
      </w:r>
    </w:p>
    <w:p w:rsidR="007F47CD" w:rsidRPr="005D2AED" w:rsidRDefault="007F47CD" w:rsidP="007F47CD">
      <w:pPr>
        <w:numPr>
          <w:ilvl w:val="1"/>
          <w:numId w:val="26"/>
        </w:numPr>
        <w:spacing w:after="60"/>
        <w:contextualSpacing/>
        <w:jc w:val="both"/>
        <w:rPr>
          <w:color w:val="000000"/>
        </w:rPr>
      </w:pPr>
      <w:r w:rsidRPr="005D2AED">
        <w:rPr>
          <w:color w:val="000000"/>
        </w:rPr>
        <w:t>Цена КОНТРАКТА включает в себя сумму всех налогов, сборов, таможенных пошлин, других обязательных платежей, и прочие расходы исполнителя которые могут возникнуть при исполнении контракта, т.е. является конечной. Цена КОНТРАКТА является твердой и не может изменяться в ходе его исполнения.</w:t>
      </w:r>
    </w:p>
    <w:p w:rsidR="007F47CD" w:rsidRPr="006A691C" w:rsidRDefault="007F47CD" w:rsidP="007F47CD">
      <w:pPr>
        <w:numPr>
          <w:ilvl w:val="1"/>
          <w:numId w:val="26"/>
        </w:numPr>
        <w:spacing w:after="60"/>
        <w:contextualSpacing/>
        <w:jc w:val="both"/>
      </w:pPr>
      <w:r w:rsidRPr="006A691C">
        <w:t>Оплата УСЛУГ по настоящему КОНТРАКТУ осуществляется ЗАКАЗЧИКОМ в следующем порядке:</w:t>
      </w:r>
    </w:p>
    <w:p w:rsidR="007F47CD" w:rsidRPr="006A691C" w:rsidRDefault="007F47CD" w:rsidP="007F47CD">
      <w:pPr>
        <w:tabs>
          <w:tab w:val="left" w:pos="567"/>
        </w:tabs>
        <w:ind w:left="567" w:hanging="567"/>
        <w:jc w:val="both"/>
      </w:pPr>
      <w:r w:rsidRPr="006A691C">
        <w:t>5.3.1. предоплата в размере 30% от стоимости УСЛУГ</w:t>
      </w:r>
      <w:r>
        <w:t xml:space="preserve"> указанных в п.5.1.</w:t>
      </w:r>
      <w:r w:rsidRPr="006A691C">
        <w:t xml:space="preserve"> осуществляется в течение </w:t>
      </w:r>
      <w:r w:rsidR="00795B90">
        <w:t>2</w:t>
      </w:r>
      <w:r w:rsidR="00C076B4">
        <w:t>0</w:t>
      </w:r>
      <w:r w:rsidRPr="006A691C">
        <w:t xml:space="preserve"> (</w:t>
      </w:r>
      <w:r w:rsidR="00C076B4">
        <w:t>д</w:t>
      </w:r>
      <w:r w:rsidR="00795B90">
        <w:t>вадцати</w:t>
      </w:r>
      <w:r w:rsidRPr="006A691C">
        <w:t>) банковских дней на основании выставленного ИСПОЛНИТЕЛЕМ счета;</w:t>
      </w:r>
    </w:p>
    <w:p w:rsidR="007F47CD" w:rsidRPr="005179B5" w:rsidRDefault="007F47CD" w:rsidP="007F47CD">
      <w:pPr>
        <w:tabs>
          <w:tab w:val="left" w:pos="567"/>
        </w:tabs>
        <w:ind w:left="567" w:hanging="567"/>
        <w:jc w:val="both"/>
      </w:pPr>
      <w:r w:rsidRPr="00C100B3">
        <w:t>5.3.2. последующая оплата в размере 70% от стоимости УС</w:t>
      </w:r>
      <w:r>
        <w:t>ЛУГ осуществляется не позднее 20</w:t>
      </w:r>
      <w:r w:rsidRPr="00C100B3">
        <w:t xml:space="preserve"> декабря на основании выставленного ИСПОЛНИТЕЛЕМ счета, </w:t>
      </w:r>
      <w:r w:rsidRPr="00977314">
        <w:t>акта сдачи-приемки оказанных УСЛУГ.</w:t>
      </w:r>
    </w:p>
    <w:p w:rsidR="007F47CD" w:rsidRPr="005D2AED" w:rsidRDefault="007F47CD" w:rsidP="007F47CD">
      <w:pPr>
        <w:pStyle w:val="a8"/>
        <w:ind w:left="720"/>
        <w:rPr>
          <w:color w:val="000000"/>
        </w:rPr>
      </w:pPr>
    </w:p>
    <w:p w:rsidR="007F47CD" w:rsidRPr="005D2AED" w:rsidRDefault="007F47CD" w:rsidP="007F47CD">
      <w:pPr>
        <w:pStyle w:val="20"/>
        <w:spacing w:before="0"/>
        <w:jc w:val="center"/>
        <w:rPr>
          <w:i/>
          <w:color w:val="000000"/>
          <w:sz w:val="24"/>
          <w:szCs w:val="24"/>
        </w:rPr>
      </w:pPr>
      <w:r w:rsidRPr="005D2AED">
        <w:rPr>
          <w:i/>
          <w:color w:val="000000"/>
          <w:sz w:val="24"/>
          <w:szCs w:val="24"/>
        </w:rPr>
        <w:t>6. ПОРЯДОК СДАЧИ И ПРИЕМКИ УСЛУГ</w:t>
      </w:r>
    </w:p>
    <w:p w:rsidR="007F47CD" w:rsidRPr="00BA461B" w:rsidRDefault="007F47CD" w:rsidP="007F47CD">
      <w:pPr>
        <w:pStyle w:val="affff6"/>
        <w:spacing w:after="60"/>
        <w:ind w:left="426" w:hanging="426"/>
        <w:jc w:val="both"/>
        <w:rPr>
          <w:sz w:val="24"/>
          <w:szCs w:val="24"/>
        </w:rPr>
      </w:pPr>
      <w:r>
        <w:t>6.1</w:t>
      </w:r>
      <w:r w:rsidRPr="00BA461B">
        <w:rPr>
          <w:sz w:val="24"/>
          <w:szCs w:val="24"/>
        </w:rPr>
        <w:t>. Сдача и приемка УСЛУГ, фактически оказанных по КОНТРАКТУ, осуществляется ежеквартально и оформляется актом сдачи-приемки оказанных УСЛУГ.</w:t>
      </w:r>
    </w:p>
    <w:p w:rsidR="007F47CD" w:rsidRDefault="007F47CD" w:rsidP="007F47CD">
      <w:pPr>
        <w:pStyle w:val="affff6"/>
        <w:spacing w:after="60"/>
        <w:ind w:left="426" w:hanging="426"/>
        <w:jc w:val="both"/>
      </w:pPr>
      <w:r>
        <w:t>6.2.ИСПОЛНИТЕЛЬ за 5 (пять) дней до окончания квартала направляет ЗАКАЗЧИКУ для рассмотрения и подписания акт сдачи-приемки оказанных УСЛУГ.</w:t>
      </w:r>
    </w:p>
    <w:p w:rsidR="007F47CD" w:rsidRDefault="007F47CD" w:rsidP="007F47CD">
      <w:pPr>
        <w:spacing w:after="60"/>
        <w:ind w:left="426" w:hanging="426"/>
        <w:contextualSpacing/>
        <w:jc w:val="both"/>
        <w:rPr>
          <w:color w:val="000000"/>
        </w:rPr>
      </w:pPr>
    </w:p>
    <w:p w:rsidR="007F47CD" w:rsidRPr="005D2AED" w:rsidRDefault="007F47CD" w:rsidP="007F47CD">
      <w:pPr>
        <w:spacing w:after="60"/>
        <w:ind w:left="426" w:hanging="426"/>
        <w:contextualSpacing/>
        <w:jc w:val="both"/>
        <w:rPr>
          <w:color w:val="000000"/>
        </w:rPr>
      </w:pPr>
      <w:r>
        <w:rPr>
          <w:color w:val="000000"/>
        </w:rPr>
        <w:t>6.3.</w:t>
      </w:r>
      <w:r w:rsidRPr="005D2AED">
        <w:rPr>
          <w:color w:val="000000"/>
        </w:rPr>
        <w:t xml:space="preserve">ЗАКАЗЧИК в течение </w:t>
      </w:r>
      <w:r w:rsidR="00BA461B">
        <w:rPr>
          <w:color w:val="000000"/>
        </w:rPr>
        <w:t xml:space="preserve">10 </w:t>
      </w:r>
      <w:r w:rsidRPr="005D2AED">
        <w:rPr>
          <w:color w:val="000000"/>
        </w:rPr>
        <w:t>(</w:t>
      </w:r>
      <w:r w:rsidR="00BA461B">
        <w:rPr>
          <w:color w:val="000000"/>
        </w:rPr>
        <w:t>Десяти</w:t>
      </w:r>
      <w:r w:rsidRPr="005D2AED">
        <w:rPr>
          <w:color w:val="000000"/>
        </w:rPr>
        <w:t>) рабочих дней с момента получения акт сдачи-приемки обязан рассмотреть и подписать направленный ему ИСПОЛНИТЕЛЕМ акт сдачи-приемки оказанных УСЛУГ. В случае отказа от подписания акта сдачи-приемки оказанных УСЛУГ ЗАКАЗЧИК обязуется в тот же срок предоставить ИСПОЛНИТЕЛЮ мотивированный письменный отказ от приемки УСЛУГ с изложением конкретных причин неподписания акт</w:t>
      </w:r>
      <w:r>
        <w:rPr>
          <w:color w:val="000000"/>
        </w:rPr>
        <w:t>а</w:t>
      </w:r>
      <w:r w:rsidRPr="005D2AED">
        <w:rPr>
          <w:color w:val="000000"/>
        </w:rPr>
        <w:t xml:space="preserve"> сдачи-приемки. В противном случае акт сдачи-приемки оказанных УСЛУГ по КОНТРАКТУ признается утвержденным СТОРОНАМИ, и ИСПОЛНИТЕЛЬ имеет право руководствоваться им в дальнейшем.</w:t>
      </w:r>
    </w:p>
    <w:p w:rsidR="007F47CD" w:rsidRPr="005D2AED" w:rsidRDefault="007F47CD" w:rsidP="007F47CD">
      <w:pPr>
        <w:spacing w:after="60"/>
        <w:ind w:left="426" w:hanging="426"/>
        <w:contextualSpacing/>
        <w:jc w:val="both"/>
        <w:rPr>
          <w:color w:val="000000"/>
        </w:rPr>
      </w:pPr>
      <w:r>
        <w:rPr>
          <w:color w:val="000000"/>
        </w:rPr>
        <w:t>6.4.</w:t>
      </w:r>
      <w:r w:rsidRPr="005D2AED">
        <w:rPr>
          <w:color w:val="000000"/>
        </w:rPr>
        <w:t>УСЛУГА считается оказанной с момента утверждения акт</w:t>
      </w:r>
      <w:r>
        <w:rPr>
          <w:color w:val="000000"/>
        </w:rPr>
        <w:t>а</w:t>
      </w:r>
      <w:r w:rsidRPr="005D2AED">
        <w:rPr>
          <w:color w:val="000000"/>
        </w:rPr>
        <w:t xml:space="preserve"> сдачи-приемки оказанных УСЛУГ. </w:t>
      </w:r>
    </w:p>
    <w:p w:rsidR="007F47CD" w:rsidRPr="005D2AED" w:rsidRDefault="007F47CD" w:rsidP="007F47CD">
      <w:pPr>
        <w:pStyle w:val="20"/>
        <w:spacing w:before="0"/>
        <w:jc w:val="center"/>
        <w:rPr>
          <w:i/>
          <w:color w:val="000000"/>
          <w:sz w:val="24"/>
          <w:szCs w:val="24"/>
        </w:rPr>
      </w:pPr>
      <w:r w:rsidRPr="005D2AED">
        <w:rPr>
          <w:i/>
          <w:color w:val="000000"/>
          <w:sz w:val="24"/>
          <w:szCs w:val="24"/>
        </w:rPr>
        <w:t>7. ОТВЕТСТВЕННОСТЬ СТОРОН И АРБИТРАЖ</w:t>
      </w:r>
    </w:p>
    <w:p w:rsidR="007F47CD" w:rsidRPr="005D2AED" w:rsidRDefault="007F47CD" w:rsidP="007F47CD">
      <w:pPr>
        <w:rPr>
          <w:color w:val="000000"/>
        </w:rPr>
      </w:pPr>
    </w:p>
    <w:p w:rsidR="007F47CD" w:rsidRPr="00BA461B" w:rsidRDefault="007F47CD" w:rsidP="007F47CD">
      <w:pPr>
        <w:pStyle w:val="affff6"/>
        <w:numPr>
          <w:ilvl w:val="1"/>
          <w:numId w:val="28"/>
        </w:numPr>
        <w:suppressAutoHyphens w:val="0"/>
        <w:spacing w:after="60"/>
        <w:contextualSpacing/>
        <w:jc w:val="both"/>
        <w:rPr>
          <w:color w:val="000000"/>
          <w:sz w:val="24"/>
          <w:szCs w:val="24"/>
        </w:rPr>
      </w:pPr>
      <w:r w:rsidRPr="00BA461B">
        <w:rPr>
          <w:color w:val="000000"/>
          <w:sz w:val="24"/>
          <w:szCs w:val="24"/>
        </w:rPr>
        <w:t>СТОРОНЫ несут ответственность за неисполнение или ненадлежащее исполнение своих обязательств по настоящему Контракту в установленном действующим законодательством порядке.</w:t>
      </w:r>
    </w:p>
    <w:p w:rsidR="007F47CD" w:rsidRPr="005D2AED" w:rsidRDefault="007F47CD" w:rsidP="007F47CD">
      <w:pPr>
        <w:numPr>
          <w:ilvl w:val="1"/>
          <w:numId w:val="28"/>
        </w:numPr>
        <w:spacing w:after="60"/>
        <w:contextualSpacing/>
        <w:jc w:val="both"/>
        <w:rPr>
          <w:color w:val="000000"/>
        </w:rPr>
      </w:pPr>
      <w:r w:rsidRPr="005D2AED">
        <w:rPr>
          <w:color w:val="000000"/>
        </w:rPr>
        <w:t xml:space="preserve">В случае несвоевременного выполнения ИСПОЛНИТЕЛЕМ своих обязанностей, предусмотренных настоящим КОНТРАКТОМ, ЗАКАЗЧИК имеет право взыскать с ИСПОЛНИТЕЛЯ неустойку в  размере </w:t>
      </w:r>
      <w:r>
        <w:rPr>
          <w:color w:val="000000"/>
        </w:rPr>
        <w:t>0,1%</w:t>
      </w:r>
      <w:r w:rsidRPr="005D2AED">
        <w:rPr>
          <w:color w:val="000000"/>
        </w:rPr>
        <w:t xml:space="preserve"> от цены настоящего КОНТРАКТА за каждый день просрочки исполнения обязательств. Уплата неустойки не освобождает ИСПОЛНИТЕЛЯ от выполнения обязанностей, предусмотренных настоящим КОНТРАКТОМ</w:t>
      </w:r>
      <w:r>
        <w:rPr>
          <w:color w:val="000000"/>
        </w:rPr>
        <w:t xml:space="preserve"> за каждый день просрочки</w:t>
      </w:r>
      <w:r w:rsidRPr="005D2AED">
        <w:rPr>
          <w:color w:val="000000"/>
        </w:rPr>
        <w:t xml:space="preserve"> с момента неисполнения обязательств.</w:t>
      </w:r>
    </w:p>
    <w:p w:rsidR="007F47CD" w:rsidRPr="005D2AED" w:rsidRDefault="007F47CD" w:rsidP="007F47CD">
      <w:pPr>
        <w:numPr>
          <w:ilvl w:val="1"/>
          <w:numId w:val="28"/>
        </w:numPr>
        <w:spacing w:after="60"/>
        <w:contextualSpacing/>
        <w:jc w:val="both"/>
        <w:rPr>
          <w:color w:val="000000"/>
        </w:rPr>
      </w:pPr>
      <w:r w:rsidRPr="005D2AED">
        <w:rPr>
          <w:color w:val="000000"/>
        </w:rPr>
        <w:t xml:space="preserve">В случае неисполнения или ненадлежащего исполнения ЗАКАЗЧИКОМ своих обязанностей, предусмотренных разделом 5 настоящего КОНТРАКТА, ИСПОЛНИТЕЛЬ имеет право взыскать с ЗАКАЗЧИКА неустойку в размере 1/300 ставки рефинансирования Банка России от </w:t>
      </w:r>
      <w:r w:rsidR="00A21193">
        <w:rPr>
          <w:color w:val="000000"/>
        </w:rPr>
        <w:t>неоплаченной стоимости услуг ИСПОЛНИТЕЛЯ</w:t>
      </w:r>
      <w:r w:rsidRPr="005D2AED">
        <w:rPr>
          <w:color w:val="000000"/>
        </w:rPr>
        <w:t xml:space="preserve"> за каждый день просрочки.</w:t>
      </w:r>
    </w:p>
    <w:p w:rsidR="007F47CD" w:rsidRPr="005D2AED" w:rsidRDefault="007F47CD" w:rsidP="007F47CD">
      <w:pPr>
        <w:numPr>
          <w:ilvl w:val="1"/>
          <w:numId w:val="28"/>
        </w:numPr>
        <w:spacing w:after="60"/>
        <w:contextualSpacing/>
        <w:jc w:val="both"/>
        <w:rPr>
          <w:color w:val="000000"/>
        </w:rPr>
      </w:pPr>
      <w:r w:rsidRPr="005D2AED">
        <w:rPr>
          <w:color w:val="000000"/>
        </w:rPr>
        <w:t>ИСПОЛНИТЕЛЬ не несет ответственности за корректность работы  ПРОДУКТА в случае внесения ЗАКАЗЧИКОМ изменений в конфигурацию ПРОДУКТА самостоятельно или с привлечением третьих лиц.</w:t>
      </w:r>
    </w:p>
    <w:p w:rsidR="007F47CD" w:rsidRPr="005D2AED" w:rsidRDefault="007F47CD" w:rsidP="007F47CD">
      <w:pPr>
        <w:numPr>
          <w:ilvl w:val="1"/>
          <w:numId w:val="28"/>
        </w:numPr>
        <w:spacing w:after="60"/>
        <w:contextualSpacing/>
        <w:jc w:val="both"/>
        <w:rPr>
          <w:color w:val="000000"/>
        </w:rPr>
      </w:pPr>
      <w:r w:rsidRPr="005D2AED">
        <w:rPr>
          <w:color w:val="000000"/>
        </w:rPr>
        <w:t>В случае возникновения споров по вопросам, предусмотренным настоящим Контрактом или в связи с ним, СТОРОНЫ будут принимать все меры к разрешению их путем переговоров между собой.</w:t>
      </w:r>
    </w:p>
    <w:p w:rsidR="007F47CD" w:rsidRPr="005D2AED" w:rsidRDefault="007F47CD" w:rsidP="007F47CD">
      <w:pPr>
        <w:numPr>
          <w:ilvl w:val="1"/>
          <w:numId w:val="28"/>
        </w:numPr>
        <w:spacing w:after="60"/>
        <w:contextualSpacing/>
        <w:jc w:val="both"/>
        <w:rPr>
          <w:color w:val="000000"/>
        </w:rPr>
      </w:pPr>
      <w:r w:rsidRPr="005D2AED">
        <w:rPr>
          <w:color w:val="000000"/>
        </w:rPr>
        <w:t xml:space="preserve">В случае не урегулирования спорных вопросов в процессе переговоров, любая из Сторон вправе обратиться в Арбитражный суд Пермского края для их дальнейшего рассмотрения в соответствии с законодательством РФ. </w:t>
      </w:r>
    </w:p>
    <w:p w:rsidR="007F47CD" w:rsidRPr="005D2AED" w:rsidRDefault="007F47CD" w:rsidP="007F47CD">
      <w:pPr>
        <w:numPr>
          <w:ilvl w:val="1"/>
          <w:numId w:val="28"/>
        </w:numPr>
        <w:spacing w:after="60"/>
        <w:contextualSpacing/>
        <w:jc w:val="both"/>
        <w:rPr>
          <w:color w:val="000000"/>
        </w:rPr>
      </w:pPr>
      <w:r w:rsidRPr="005D2AED">
        <w:rPr>
          <w:color w:val="000000"/>
        </w:rPr>
        <w:t>До передачи спора в Арбитражный суд  Пермского края Стороны примут меры к его урегулированию в претензионном порядке. Претензия должна быть рассмотрена и по ней должен быть дан ответ в течение 15 (пятнадцати) рабочих дней с момента поступления претензии.</w:t>
      </w:r>
    </w:p>
    <w:p w:rsidR="007F47CD" w:rsidRPr="005D2AED" w:rsidRDefault="007F47CD" w:rsidP="007F47CD">
      <w:pPr>
        <w:pStyle w:val="a8"/>
        <w:tabs>
          <w:tab w:val="left" w:pos="709"/>
        </w:tabs>
        <w:ind w:left="709"/>
        <w:rPr>
          <w:color w:val="000000"/>
        </w:rPr>
      </w:pPr>
    </w:p>
    <w:p w:rsidR="007F47CD" w:rsidRPr="005D2AED" w:rsidRDefault="007F47CD" w:rsidP="007F47CD">
      <w:pPr>
        <w:pStyle w:val="20"/>
        <w:spacing w:before="0"/>
        <w:jc w:val="center"/>
        <w:rPr>
          <w:i/>
          <w:color w:val="000000"/>
          <w:sz w:val="24"/>
          <w:szCs w:val="24"/>
        </w:rPr>
      </w:pPr>
      <w:r w:rsidRPr="005D2AED">
        <w:rPr>
          <w:i/>
          <w:color w:val="000000"/>
          <w:sz w:val="24"/>
          <w:szCs w:val="24"/>
        </w:rPr>
        <w:t>8. ОБСТОЯТЕЛЬСТВА НЕПРЕОДОЛИМОЙ СИЛЫ</w:t>
      </w:r>
    </w:p>
    <w:p w:rsidR="007F47CD" w:rsidRPr="00700453" w:rsidRDefault="007F47CD" w:rsidP="007F47CD">
      <w:pPr>
        <w:pStyle w:val="affff6"/>
        <w:numPr>
          <w:ilvl w:val="1"/>
          <w:numId w:val="29"/>
        </w:numPr>
        <w:suppressAutoHyphens w:val="0"/>
        <w:spacing w:after="60"/>
        <w:contextualSpacing/>
        <w:jc w:val="both"/>
        <w:rPr>
          <w:color w:val="000000"/>
          <w:sz w:val="24"/>
          <w:szCs w:val="24"/>
        </w:rPr>
      </w:pPr>
      <w:r w:rsidRPr="00700453">
        <w:rPr>
          <w:color w:val="000000"/>
          <w:sz w:val="24"/>
          <w:szCs w:val="24"/>
        </w:rPr>
        <w:t xml:space="preserve">СТОРОНЫ не несут ответственности за полное или частичное неисполнение обязательств, если неисполнение будет являться следствием обстоятельств непреодолимой силы, таких, как наводнение, пожар, землетрясение и другие стихийные бедствия, а также война и военные действия, введение чрезвычайного </w:t>
      </w:r>
      <w:r w:rsidRPr="00700453">
        <w:rPr>
          <w:color w:val="000000"/>
          <w:sz w:val="24"/>
          <w:szCs w:val="24"/>
        </w:rPr>
        <w:lastRenderedPageBreak/>
        <w:t>положения, действия или изменения законодательства, которые сторона не могла ни предвидеть, ни предотвратить. Данный выше перечень не является исчерпывающим.</w:t>
      </w:r>
    </w:p>
    <w:p w:rsidR="007F47CD" w:rsidRPr="005D2AED" w:rsidRDefault="007F47CD" w:rsidP="007F47CD">
      <w:pPr>
        <w:numPr>
          <w:ilvl w:val="1"/>
          <w:numId w:val="29"/>
        </w:numPr>
        <w:spacing w:after="60"/>
        <w:contextualSpacing/>
        <w:jc w:val="both"/>
        <w:rPr>
          <w:color w:val="000000"/>
        </w:rPr>
      </w:pPr>
      <w:r w:rsidRPr="005D2AED">
        <w:rPr>
          <w:color w:val="000000"/>
        </w:rPr>
        <w:t>Если исполнение обязательств по настоящему Контракту должно быть отложено из-за действия непреодолимой силы, СТОРОНА, подвергшаяся действию непреодолимой силы, письменно извещает другую СТОРОНУ о дне начала действия непреодолимой силы не позднее 10 (Десяти) календарных дней с момента начала действия непреодолимой силы. С прекращением действия непреодолимой силы и восстановлением нормальных условий СТОРОНА, подвергшаяся действию непреодолимой силы, извещает об этом таким же образом другую СТОРОНУ.</w:t>
      </w:r>
    </w:p>
    <w:p w:rsidR="007F47CD" w:rsidRPr="005D2AED" w:rsidRDefault="007F47CD" w:rsidP="007F47CD">
      <w:pPr>
        <w:numPr>
          <w:ilvl w:val="1"/>
          <w:numId w:val="29"/>
        </w:numPr>
        <w:spacing w:after="60"/>
        <w:contextualSpacing/>
        <w:jc w:val="both"/>
        <w:rPr>
          <w:color w:val="000000"/>
        </w:rPr>
      </w:pPr>
      <w:r w:rsidRPr="005D2AED">
        <w:rPr>
          <w:color w:val="000000"/>
        </w:rPr>
        <w:t>Если СТОРОНА не выполнит требования, оговоренные в п. 8.2., т.е. не известит другую СТОРОНУ о наступлении и прекращении обстоятельств непреодолимой силы, она теряет право ссылаться на ее действия.</w:t>
      </w:r>
    </w:p>
    <w:p w:rsidR="00170A1F" w:rsidRDefault="00170A1F" w:rsidP="007F47CD">
      <w:pPr>
        <w:pStyle w:val="20"/>
        <w:spacing w:before="0"/>
        <w:jc w:val="center"/>
        <w:rPr>
          <w:i/>
          <w:color w:val="000000"/>
          <w:sz w:val="24"/>
          <w:szCs w:val="24"/>
        </w:rPr>
      </w:pPr>
    </w:p>
    <w:p w:rsidR="007F47CD" w:rsidRPr="005D2AED" w:rsidRDefault="007F47CD" w:rsidP="007F47CD">
      <w:pPr>
        <w:pStyle w:val="20"/>
        <w:spacing w:before="0"/>
        <w:jc w:val="center"/>
        <w:rPr>
          <w:i/>
          <w:color w:val="000000"/>
          <w:sz w:val="24"/>
          <w:szCs w:val="24"/>
        </w:rPr>
      </w:pPr>
      <w:r w:rsidRPr="005D2AED">
        <w:rPr>
          <w:i/>
          <w:color w:val="000000"/>
          <w:sz w:val="24"/>
          <w:szCs w:val="24"/>
        </w:rPr>
        <w:t>9. СРОК ДЕЙСТВИЯ КОНТРАКТА</w:t>
      </w:r>
    </w:p>
    <w:p w:rsidR="007F47CD" w:rsidRPr="005D2AED" w:rsidRDefault="007F47CD" w:rsidP="00700453">
      <w:pPr>
        <w:tabs>
          <w:tab w:val="left" w:pos="567"/>
        </w:tabs>
        <w:ind w:left="567" w:hanging="567"/>
        <w:jc w:val="both"/>
        <w:rPr>
          <w:color w:val="000000"/>
        </w:rPr>
      </w:pPr>
      <w:r w:rsidRPr="005D2AED">
        <w:rPr>
          <w:color w:val="000000"/>
        </w:rPr>
        <w:t xml:space="preserve">9.1. Настоящий Контракт вступает в силу с момента подписания и действует </w:t>
      </w:r>
      <w:r w:rsidRPr="00472F51">
        <w:rPr>
          <w:color w:val="000000"/>
        </w:rPr>
        <w:t xml:space="preserve">до </w:t>
      </w:r>
      <w:r w:rsidR="00733C78">
        <w:rPr>
          <w:color w:val="000000"/>
        </w:rPr>
        <w:t>31</w:t>
      </w:r>
      <w:r w:rsidRPr="00472F51">
        <w:rPr>
          <w:color w:val="000000"/>
        </w:rPr>
        <w:t>.12.201</w:t>
      </w:r>
      <w:r w:rsidR="00700453">
        <w:rPr>
          <w:color w:val="000000"/>
        </w:rPr>
        <w:t>2</w:t>
      </w:r>
      <w:r w:rsidRPr="00472F51">
        <w:rPr>
          <w:color w:val="000000"/>
        </w:rPr>
        <w:t>г.</w:t>
      </w:r>
    </w:p>
    <w:p w:rsidR="007F47CD" w:rsidRPr="00700453" w:rsidRDefault="007F47CD" w:rsidP="007F47CD">
      <w:pPr>
        <w:pStyle w:val="a8"/>
        <w:tabs>
          <w:tab w:val="left" w:pos="0"/>
        </w:tabs>
        <w:spacing w:after="60"/>
        <w:ind w:left="709"/>
        <w:rPr>
          <w:color w:val="000000"/>
        </w:rPr>
      </w:pPr>
    </w:p>
    <w:p w:rsidR="007F47CD" w:rsidRPr="005D2AED" w:rsidRDefault="007F47CD" w:rsidP="007F47CD">
      <w:pPr>
        <w:pStyle w:val="20"/>
        <w:spacing w:before="0"/>
        <w:jc w:val="center"/>
        <w:rPr>
          <w:i/>
          <w:color w:val="000000"/>
          <w:sz w:val="24"/>
          <w:szCs w:val="24"/>
        </w:rPr>
      </w:pPr>
      <w:r w:rsidRPr="005D2AED">
        <w:rPr>
          <w:i/>
          <w:color w:val="000000"/>
          <w:sz w:val="24"/>
          <w:szCs w:val="24"/>
        </w:rPr>
        <w:t>10. ДОПОЛНИТЕЛЬНЫЕ УСЛОВИЯ</w:t>
      </w:r>
    </w:p>
    <w:p w:rsidR="007F47CD" w:rsidRPr="005D2AED" w:rsidRDefault="007F47CD" w:rsidP="007F47CD">
      <w:pPr>
        <w:pStyle w:val="a8"/>
        <w:tabs>
          <w:tab w:val="left" w:pos="0"/>
        </w:tabs>
        <w:ind w:left="720"/>
        <w:rPr>
          <w:b/>
          <w:color w:val="000000"/>
        </w:rPr>
      </w:pPr>
    </w:p>
    <w:p w:rsidR="007F47CD" w:rsidRPr="00700453" w:rsidRDefault="007F47CD" w:rsidP="007F47CD">
      <w:pPr>
        <w:pStyle w:val="affff6"/>
        <w:numPr>
          <w:ilvl w:val="1"/>
          <w:numId w:val="30"/>
        </w:numPr>
        <w:suppressAutoHyphens w:val="0"/>
        <w:spacing w:after="60"/>
        <w:contextualSpacing/>
        <w:jc w:val="both"/>
        <w:rPr>
          <w:color w:val="000000"/>
          <w:sz w:val="24"/>
          <w:szCs w:val="24"/>
        </w:rPr>
      </w:pPr>
      <w:r w:rsidRPr="00700453">
        <w:rPr>
          <w:color w:val="000000"/>
          <w:sz w:val="24"/>
          <w:szCs w:val="24"/>
        </w:rPr>
        <w:t xml:space="preserve">ИСПОЛНИТЕЛЬ гарантирует качественную и корректную работу ПРОДУКТА, за исключением случаев: </w:t>
      </w:r>
    </w:p>
    <w:p w:rsidR="007F47CD" w:rsidRPr="00700453" w:rsidRDefault="007F47CD" w:rsidP="007F47CD">
      <w:pPr>
        <w:pStyle w:val="affff6"/>
        <w:numPr>
          <w:ilvl w:val="0"/>
          <w:numId w:val="18"/>
        </w:numPr>
        <w:suppressAutoHyphens w:val="0"/>
        <w:spacing w:after="60"/>
        <w:contextualSpacing/>
        <w:jc w:val="both"/>
        <w:rPr>
          <w:color w:val="000000"/>
          <w:sz w:val="24"/>
          <w:szCs w:val="24"/>
        </w:rPr>
      </w:pPr>
      <w:r w:rsidRPr="00700453">
        <w:rPr>
          <w:color w:val="000000"/>
          <w:sz w:val="24"/>
          <w:szCs w:val="24"/>
        </w:rPr>
        <w:t>внесение изменений ЗАКАЗЧИКОМ в конфигурацию ПРОДУКТА, произведенных самостоятельно, либо внесений изменений, произведенных с привлечением третьих лиц;</w:t>
      </w:r>
    </w:p>
    <w:p w:rsidR="007F47CD" w:rsidRPr="00700453" w:rsidRDefault="007F47CD" w:rsidP="007F47CD">
      <w:pPr>
        <w:pStyle w:val="affff6"/>
        <w:numPr>
          <w:ilvl w:val="0"/>
          <w:numId w:val="18"/>
        </w:numPr>
        <w:suppressAutoHyphens w:val="0"/>
        <w:spacing w:after="60"/>
        <w:contextualSpacing/>
        <w:jc w:val="both"/>
        <w:rPr>
          <w:color w:val="000000"/>
          <w:sz w:val="24"/>
          <w:szCs w:val="24"/>
        </w:rPr>
      </w:pPr>
      <w:r w:rsidRPr="00700453">
        <w:rPr>
          <w:color w:val="000000"/>
          <w:sz w:val="24"/>
          <w:szCs w:val="24"/>
        </w:rPr>
        <w:t>несоблюдения сотрудниками ЗАКАЗЧИКА системных требований к ПРОДУКТУ, требований  Руководства Администратора и Руководства Пользователя. Актуальные версии Системных требований, Руководства Администратора и Руководства пользователя передаются ИПОЛНИТЕЛЕМ  в составе комплекта документов, передаваемых с модернизированной версией ПРОДУКТА.</w:t>
      </w:r>
    </w:p>
    <w:p w:rsidR="007F47CD" w:rsidRPr="00700453" w:rsidRDefault="007F47CD" w:rsidP="007F47CD">
      <w:pPr>
        <w:pStyle w:val="affff6"/>
        <w:numPr>
          <w:ilvl w:val="1"/>
          <w:numId w:val="30"/>
        </w:numPr>
        <w:suppressAutoHyphens w:val="0"/>
        <w:spacing w:after="60"/>
        <w:contextualSpacing/>
        <w:jc w:val="both"/>
        <w:rPr>
          <w:color w:val="000000"/>
          <w:sz w:val="24"/>
          <w:szCs w:val="24"/>
        </w:rPr>
      </w:pPr>
      <w:r w:rsidRPr="00700453">
        <w:rPr>
          <w:color w:val="000000"/>
          <w:sz w:val="24"/>
          <w:szCs w:val="24"/>
        </w:rPr>
        <w:t>Затраты на устранение всех выявленных недостатков в период оказания услуг несет ИСПОЛНИТЕЛЬ.</w:t>
      </w:r>
    </w:p>
    <w:p w:rsidR="007F47CD" w:rsidRPr="005D2AED" w:rsidRDefault="007F47CD" w:rsidP="007F47CD">
      <w:pPr>
        <w:numPr>
          <w:ilvl w:val="1"/>
          <w:numId w:val="30"/>
        </w:numPr>
        <w:spacing w:after="60"/>
        <w:contextualSpacing/>
        <w:jc w:val="both"/>
        <w:rPr>
          <w:color w:val="000000"/>
        </w:rPr>
      </w:pPr>
      <w:r w:rsidRPr="005D2AED">
        <w:rPr>
          <w:color w:val="000000"/>
        </w:rPr>
        <w:t>СТОРОНЫ договорились принимать к исполнению сведения, полученные от противной СТОРОНЫ посредством факсимильного или электронного сообщения на правах официального документа при условии, что указанные сведения переданы с использованием факсов и электронных адресов, прямо предусмотренных условиями настоящего КОНТРАКТА.</w:t>
      </w:r>
    </w:p>
    <w:p w:rsidR="007F47CD" w:rsidRPr="005D2AED" w:rsidRDefault="007F47CD" w:rsidP="007F47CD">
      <w:pPr>
        <w:numPr>
          <w:ilvl w:val="1"/>
          <w:numId w:val="30"/>
        </w:numPr>
        <w:spacing w:after="60"/>
        <w:contextualSpacing/>
        <w:jc w:val="both"/>
        <w:rPr>
          <w:color w:val="000000"/>
        </w:rPr>
      </w:pPr>
      <w:r w:rsidRPr="005D2AED">
        <w:rPr>
          <w:color w:val="000000"/>
        </w:rPr>
        <w:t>Настоящий КОНТРАКТ составлен в двух экземплярах, имеющих одинаковую юридическую силу, по одному для каждой из СТОРОН.</w:t>
      </w:r>
    </w:p>
    <w:p w:rsidR="007F47CD" w:rsidRPr="005D2AED" w:rsidRDefault="007F47CD" w:rsidP="007F47CD">
      <w:pPr>
        <w:numPr>
          <w:ilvl w:val="1"/>
          <w:numId w:val="30"/>
        </w:numPr>
        <w:spacing w:after="60"/>
        <w:contextualSpacing/>
        <w:jc w:val="both"/>
        <w:rPr>
          <w:color w:val="000000"/>
        </w:rPr>
      </w:pPr>
      <w:r w:rsidRPr="005D2AED">
        <w:rPr>
          <w:color w:val="000000"/>
        </w:rPr>
        <w:t xml:space="preserve">Настоящий КОНТРАКТ имеет </w:t>
      </w:r>
      <w:r w:rsidR="00B44981">
        <w:rPr>
          <w:color w:val="000000"/>
        </w:rPr>
        <w:t>11</w:t>
      </w:r>
      <w:r w:rsidRPr="005D2AED">
        <w:rPr>
          <w:color w:val="000000"/>
        </w:rPr>
        <w:t xml:space="preserve"> (</w:t>
      </w:r>
      <w:r w:rsidR="00B44981">
        <w:rPr>
          <w:color w:val="000000"/>
        </w:rPr>
        <w:t>Одиннадцать</w:t>
      </w:r>
      <w:r w:rsidRPr="005D2AED">
        <w:rPr>
          <w:color w:val="000000"/>
        </w:rPr>
        <w:t>) Приложений, являющихся его неотъемлемой частью:</w:t>
      </w:r>
    </w:p>
    <w:p w:rsidR="007F47CD" w:rsidRPr="005D2AED" w:rsidRDefault="007F47CD" w:rsidP="007F47CD">
      <w:pPr>
        <w:pStyle w:val="a8"/>
        <w:numPr>
          <w:ilvl w:val="0"/>
          <w:numId w:val="27"/>
        </w:numPr>
        <w:spacing w:before="0" w:after="60"/>
        <w:ind w:left="709" w:right="0" w:firstLine="0"/>
        <w:jc w:val="both"/>
        <w:rPr>
          <w:color w:val="000000"/>
        </w:rPr>
      </w:pPr>
      <w:r w:rsidRPr="005D2AED">
        <w:rPr>
          <w:color w:val="000000"/>
        </w:rPr>
        <w:t>Приложение 1 (Перечень модулей, входящих в состав ПРОДУКТА) на  __ листах;</w:t>
      </w:r>
    </w:p>
    <w:p w:rsidR="007F47CD" w:rsidRPr="005D2AED" w:rsidRDefault="007F47CD" w:rsidP="007F47CD">
      <w:pPr>
        <w:pStyle w:val="a8"/>
        <w:numPr>
          <w:ilvl w:val="0"/>
          <w:numId w:val="27"/>
        </w:numPr>
        <w:spacing w:before="0" w:after="60"/>
        <w:ind w:left="709" w:right="0" w:firstLine="0"/>
        <w:jc w:val="both"/>
        <w:rPr>
          <w:color w:val="000000"/>
        </w:rPr>
      </w:pPr>
      <w:r w:rsidRPr="005D2AED">
        <w:rPr>
          <w:color w:val="000000"/>
        </w:rPr>
        <w:t>Приложение 2 (СОГЛАШЕНИЕ ОБ УРОВНЕ СЕРВИСА) на __ листах;</w:t>
      </w:r>
    </w:p>
    <w:p w:rsidR="007F47CD" w:rsidRPr="005D2AED" w:rsidRDefault="007F47CD" w:rsidP="007F47CD">
      <w:pPr>
        <w:pStyle w:val="a8"/>
        <w:numPr>
          <w:ilvl w:val="0"/>
          <w:numId w:val="27"/>
        </w:numPr>
        <w:spacing w:before="0" w:after="60"/>
        <w:ind w:left="709" w:right="0" w:firstLine="0"/>
        <w:jc w:val="both"/>
        <w:rPr>
          <w:color w:val="000000"/>
        </w:rPr>
      </w:pPr>
      <w:r w:rsidRPr="005D2AED">
        <w:rPr>
          <w:color w:val="000000"/>
        </w:rPr>
        <w:t>Приложение 3 (Уполномоченные представители  Заказчика(Исполнителя)) на __ листах;</w:t>
      </w:r>
    </w:p>
    <w:p w:rsidR="007F47CD" w:rsidRPr="005D2AED" w:rsidRDefault="007F47CD" w:rsidP="007F47CD">
      <w:pPr>
        <w:pStyle w:val="a8"/>
        <w:numPr>
          <w:ilvl w:val="0"/>
          <w:numId w:val="27"/>
        </w:numPr>
        <w:spacing w:before="0" w:after="60"/>
        <w:ind w:left="709" w:right="0" w:firstLine="0"/>
        <w:jc w:val="both"/>
        <w:rPr>
          <w:color w:val="000000"/>
        </w:rPr>
      </w:pPr>
      <w:r w:rsidRPr="005D2AED">
        <w:rPr>
          <w:color w:val="000000"/>
        </w:rPr>
        <w:t>Приложение 4 (ФОРМА ОБРАЩЕНИЯ) на 1 листе;</w:t>
      </w:r>
    </w:p>
    <w:p w:rsidR="007F47CD" w:rsidRPr="005D2AED" w:rsidRDefault="007F47CD" w:rsidP="007F47CD">
      <w:pPr>
        <w:pStyle w:val="a8"/>
        <w:numPr>
          <w:ilvl w:val="0"/>
          <w:numId w:val="27"/>
        </w:numPr>
        <w:spacing w:before="0" w:after="60"/>
        <w:ind w:left="709" w:right="0" w:firstLine="0"/>
        <w:jc w:val="both"/>
        <w:rPr>
          <w:color w:val="000000"/>
        </w:rPr>
      </w:pPr>
      <w:r w:rsidRPr="005D2AED">
        <w:rPr>
          <w:color w:val="000000"/>
        </w:rPr>
        <w:lastRenderedPageBreak/>
        <w:t>Приложение 5 (ФОРМА ЗАПРОСА НА КОНСУЛЬТАЦИЮ) на 1 листе;</w:t>
      </w:r>
    </w:p>
    <w:p w:rsidR="007F47CD" w:rsidRPr="005D2AED" w:rsidRDefault="007F47CD" w:rsidP="007F47CD">
      <w:pPr>
        <w:pStyle w:val="a8"/>
        <w:numPr>
          <w:ilvl w:val="0"/>
          <w:numId w:val="27"/>
        </w:numPr>
        <w:spacing w:before="0" w:after="60"/>
        <w:ind w:left="709" w:right="0" w:firstLine="0"/>
        <w:jc w:val="both"/>
        <w:rPr>
          <w:color w:val="000000"/>
        </w:rPr>
      </w:pPr>
      <w:r w:rsidRPr="005D2AED">
        <w:rPr>
          <w:color w:val="000000"/>
        </w:rPr>
        <w:t xml:space="preserve">Приложение </w:t>
      </w:r>
      <w:r>
        <w:rPr>
          <w:color w:val="000000"/>
        </w:rPr>
        <w:t>6</w:t>
      </w:r>
      <w:r w:rsidRPr="005D2AED">
        <w:rPr>
          <w:color w:val="000000"/>
        </w:rPr>
        <w:t xml:space="preserve"> (ФОРМА запроса на изменение ПРОДУКТА) на 1 листе;</w:t>
      </w:r>
    </w:p>
    <w:p w:rsidR="00B44981" w:rsidRDefault="007F47CD" w:rsidP="007F47CD">
      <w:pPr>
        <w:pStyle w:val="a8"/>
        <w:numPr>
          <w:ilvl w:val="0"/>
          <w:numId w:val="27"/>
        </w:numPr>
        <w:spacing w:before="0" w:after="60"/>
        <w:ind w:left="709" w:right="0" w:firstLine="0"/>
        <w:jc w:val="both"/>
        <w:rPr>
          <w:color w:val="000000"/>
        </w:rPr>
      </w:pPr>
      <w:r w:rsidRPr="005D2AED">
        <w:rPr>
          <w:color w:val="000000"/>
        </w:rPr>
        <w:t xml:space="preserve">Приложение </w:t>
      </w:r>
      <w:r>
        <w:rPr>
          <w:color w:val="000000"/>
        </w:rPr>
        <w:t>7</w:t>
      </w:r>
      <w:r w:rsidRPr="005D2AED">
        <w:rPr>
          <w:color w:val="000000"/>
        </w:rPr>
        <w:t xml:space="preserve"> (ФОРМА перечень </w:t>
      </w:r>
      <w:r>
        <w:rPr>
          <w:color w:val="000000"/>
        </w:rPr>
        <w:t>оказанных услуг</w:t>
      </w:r>
      <w:r w:rsidRPr="005D2AED">
        <w:rPr>
          <w:color w:val="000000"/>
        </w:rPr>
        <w:t xml:space="preserve">) на </w:t>
      </w:r>
      <w:r w:rsidR="00B44981">
        <w:rPr>
          <w:color w:val="000000"/>
        </w:rPr>
        <w:t>4 листах;</w:t>
      </w:r>
    </w:p>
    <w:p w:rsidR="007F47CD" w:rsidRDefault="00B44981" w:rsidP="007F47CD">
      <w:pPr>
        <w:pStyle w:val="a8"/>
        <w:numPr>
          <w:ilvl w:val="0"/>
          <w:numId w:val="27"/>
        </w:numPr>
        <w:spacing w:before="0" w:after="60"/>
        <w:ind w:left="709" w:right="0" w:firstLine="0"/>
        <w:jc w:val="both"/>
        <w:rPr>
          <w:color w:val="000000"/>
        </w:rPr>
      </w:pPr>
      <w:r>
        <w:rPr>
          <w:color w:val="000000"/>
        </w:rPr>
        <w:t>Приложение 8 (ФОРМА командировочной справки)на 1 листе;</w:t>
      </w:r>
    </w:p>
    <w:p w:rsidR="00B44981" w:rsidRDefault="00B44981" w:rsidP="007F47CD">
      <w:pPr>
        <w:pStyle w:val="a8"/>
        <w:numPr>
          <w:ilvl w:val="0"/>
          <w:numId w:val="27"/>
        </w:numPr>
        <w:spacing w:before="0" w:after="60"/>
        <w:ind w:left="709" w:right="0" w:firstLine="0"/>
        <w:jc w:val="both"/>
        <w:rPr>
          <w:color w:val="000000"/>
        </w:rPr>
      </w:pPr>
      <w:r>
        <w:rPr>
          <w:color w:val="000000"/>
        </w:rPr>
        <w:t>Приложение 9 (ФОРМА запроса на изменение продукта) на 1 листе;</w:t>
      </w:r>
    </w:p>
    <w:p w:rsidR="00B44981" w:rsidRDefault="00B44981" w:rsidP="007F47CD">
      <w:pPr>
        <w:pStyle w:val="a8"/>
        <w:numPr>
          <w:ilvl w:val="0"/>
          <w:numId w:val="27"/>
        </w:numPr>
        <w:spacing w:before="0" w:after="60"/>
        <w:ind w:left="709" w:right="0" w:firstLine="0"/>
        <w:jc w:val="both"/>
        <w:rPr>
          <w:color w:val="000000"/>
        </w:rPr>
      </w:pPr>
      <w:r>
        <w:rPr>
          <w:color w:val="000000"/>
        </w:rPr>
        <w:t>Приложение 10 (Перечень оказанных услуг) на 1 листе;</w:t>
      </w:r>
    </w:p>
    <w:p w:rsidR="00B44981" w:rsidRDefault="00B44981" w:rsidP="007F47CD">
      <w:pPr>
        <w:pStyle w:val="a8"/>
        <w:numPr>
          <w:ilvl w:val="0"/>
          <w:numId w:val="27"/>
        </w:numPr>
        <w:spacing w:before="0" w:after="60"/>
        <w:ind w:left="709" w:right="0" w:firstLine="0"/>
        <w:jc w:val="both"/>
        <w:rPr>
          <w:color w:val="000000"/>
        </w:rPr>
      </w:pPr>
      <w:r>
        <w:rPr>
          <w:color w:val="000000"/>
        </w:rPr>
        <w:t>Приложение 11 (</w:t>
      </w:r>
      <w:r w:rsidR="0046299E">
        <w:rPr>
          <w:color w:val="000000"/>
        </w:rPr>
        <w:t xml:space="preserve"> Контактные данные ИСПОЛНИТЕЛЯ) на 1 листе.</w:t>
      </w:r>
    </w:p>
    <w:p w:rsidR="007F47CD" w:rsidRPr="00700453" w:rsidRDefault="007F47CD" w:rsidP="007F47CD">
      <w:pPr>
        <w:pStyle w:val="affff6"/>
        <w:numPr>
          <w:ilvl w:val="1"/>
          <w:numId w:val="30"/>
        </w:numPr>
        <w:suppressAutoHyphens w:val="0"/>
        <w:spacing w:after="60"/>
        <w:contextualSpacing/>
        <w:jc w:val="both"/>
        <w:rPr>
          <w:color w:val="000000"/>
          <w:sz w:val="24"/>
          <w:szCs w:val="24"/>
        </w:rPr>
      </w:pPr>
      <w:r w:rsidRPr="00700453">
        <w:rPr>
          <w:color w:val="000000"/>
          <w:sz w:val="24"/>
          <w:szCs w:val="24"/>
        </w:rPr>
        <w:t>Все поправки и дополнения к настоящему КОНТРАКТУ являются его неотъемлемой частью и обретают юридическую силу в том случае, если они сделаны в письменной форме в двух экземплярах, по одному для каждой из СТОРОН и подписаны уполномоченными представителями СТОРОН.</w:t>
      </w:r>
    </w:p>
    <w:p w:rsidR="007F47CD" w:rsidRPr="005D2AED" w:rsidRDefault="007F47CD" w:rsidP="007F47CD">
      <w:pPr>
        <w:numPr>
          <w:ilvl w:val="1"/>
          <w:numId w:val="30"/>
        </w:numPr>
        <w:spacing w:after="60"/>
        <w:contextualSpacing/>
        <w:jc w:val="both"/>
        <w:rPr>
          <w:color w:val="000000"/>
        </w:rPr>
      </w:pPr>
      <w:r w:rsidRPr="005D2AED">
        <w:rPr>
          <w:color w:val="000000"/>
        </w:rPr>
        <w:t>Расторжение КОНТРАКТА возможно в порядке и по основаниям, предусмотренным законодательством РФ.</w:t>
      </w:r>
    </w:p>
    <w:p w:rsidR="007F47CD" w:rsidRPr="005D2AED" w:rsidRDefault="007F47CD" w:rsidP="007F47CD">
      <w:pPr>
        <w:numPr>
          <w:ilvl w:val="1"/>
          <w:numId w:val="30"/>
        </w:numPr>
        <w:spacing w:after="60"/>
        <w:contextualSpacing/>
        <w:jc w:val="both"/>
        <w:rPr>
          <w:color w:val="000000"/>
        </w:rPr>
      </w:pPr>
      <w:r w:rsidRPr="005D2AED">
        <w:rPr>
          <w:color w:val="000000"/>
        </w:rPr>
        <w:t>Во всем остальном, что прямо не предусмотрено КОНТРАКТОМ, СТОРОНЫ руководствуются нормами действующего законодательства РФ.</w:t>
      </w:r>
    </w:p>
    <w:p w:rsidR="007F47CD" w:rsidRPr="005D2AED" w:rsidRDefault="007F47CD" w:rsidP="007F47CD">
      <w:pPr>
        <w:pStyle w:val="Number"/>
        <w:rPr>
          <w:color w:val="000000"/>
        </w:rPr>
      </w:pPr>
    </w:p>
    <w:p w:rsidR="007F47CD" w:rsidRPr="005D2AED" w:rsidRDefault="007F47CD" w:rsidP="007F47CD">
      <w:pPr>
        <w:pStyle w:val="22"/>
        <w:numPr>
          <w:ilvl w:val="0"/>
          <w:numId w:val="31"/>
        </w:numPr>
        <w:spacing w:before="0" w:after="0"/>
        <w:ind w:right="0"/>
        <w:jc w:val="center"/>
        <w:rPr>
          <w:b/>
          <w:bCs/>
          <w:color w:val="000000"/>
        </w:rPr>
      </w:pPr>
      <w:r w:rsidRPr="005D2AED">
        <w:rPr>
          <w:b/>
          <w:bCs/>
          <w:caps/>
          <w:color w:val="000000"/>
        </w:rPr>
        <w:t>ЮРИДИЧЕСКИЕ АДРЕСА И РЕКВИЗИТЫ</w:t>
      </w:r>
      <w:r w:rsidRPr="005D2AED">
        <w:rPr>
          <w:b/>
          <w:bCs/>
          <w:color w:val="000000"/>
        </w:rPr>
        <w:t xml:space="preserve"> СТОРОН</w:t>
      </w:r>
    </w:p>
    <w:p w:rsidR="007F47CD" w:rsidRPr="005D2AED" w:rsidRDefault="007F47CD" w:rsidP="007F47CD">
      <w:pPr>
        <w:pStyle w:val="22"/>
        <w:spacing w:after="0"/>
        <w:rPr>
          <w:b/>
          <w:bCs/>
          <w:color w:val="000000"/>
        </w:rPr>
      </w:pPr>
    </w:p>
    <w:tbl>
      <w:tblPr>
        <w:tblpPr w:leftFromText="180" w:rightFromText="180" w:vertAnchor="text" w:horzAnchor="margin" w:tblpXSpec="center" w:tblpY="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7F47CD" w:rsidRPr="005D2AED" w:rsidTr="003B7486">
        <w:tc>
          <w:tcPr>
            <w:tcW w:w="4678" w:type="dxa"/>
            <w:tcBorders>
              <w:top w:val="single" w:sz="4" w:space="0" w:color="auto"/>
              <w:left w:val="single" w:sz="4" w:space="0" w:color="auto"/>
              <w:bottom w:val="single" w:sz="4" w:space="0" w:color="auto"/>
              <w:right w:val="nil"/>
            </w:tcBorders>
          </w:tcPr>
          <w:p w:rsidR="007F47CD" w:rsidRPr="005D2AED" w:rsidRDefault="007F47CD" w:rsidP="003B7486">
            <w:pPr>
              <w:spacing w:after="60"/>
              <w:jc w:val="center"/>
              <w:rPr>
                <w:b/>
                <w:color w:val="000000"/>
              </w:rPr>
            </w:pPr>
            <w:r w:rsidRPr="005D2AED">
              <w:rPr>
                <w:b/>
                <w:color w:val="000000"/>
              </w:rPr>
              <w:t>ИСПОЛНИТЕЛЬ</w:t>
            </w:r>
          </w:p>
        </w:tc>
        <w:tc>
          <w:tcPr>
            <w:tcW w:w="425" w:type="dxa"/>
            <w:tcBorders>
              <w:top w:val="nil"/>
              <w:left w:val="single" w:sz="4" w:space="0" w:color="auto"/>
              <w:bottom w:val="nil"/>
              <w:right w:val="single" w:sz="4" w:space="0" w:color="auto"/>
            </w:tcBorders>
          </w:tcPr>
          <w:p w:rsidR="007F47CD" w:rsidRPr="005D2AED" w:rsidRDefault="007F47CD" w:rsidP="003B7486">
            <w:pPr>
              <w:spacing w:after="60"/>
              <w:jc w:val="center"/>
              <w:rPr>
                <w:b/>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spacing w:after="60"/>
              <w:jc w:val="center"/>
              <w:rPr>
                <w:b/>
                <w:color w:val="000000"/>
              </w:rPr>
            </w:pPr>
            <w:r w:rsidRPr="005D2AED">
              <w:rPr>
                <w:b/>
                <w:color w:val="000000"/>
              </w:rPr>
              <w:t>ЗАКАЗЧИК</w:t>
            </w:r>
          </w:p>
        </w:tc>
      </w:tr>
      <w:tr w:rsidR="007F47CD" w:rsidRPr="005D2AED" w:rsidTr="003B7486">
        <w:tc>
          <w:tcPr>
            <w:tcW w:w="4678" w:type="dxa"/>
            <w:tcBorders>
              <w:top w:val="single" w:sz="4" w:space="0" w:color="auto"/>
              <w:left w:val="single" w:sz="4" w:space="0" w:color="auto"/>
              <w:bottom w:val="single" w:sz="4" w:space="0" w:color="auto"/>
              <w:right w:val="nil"/>
            </w:tcBorders>
          </w:tcPr>
          <w:p w:rsidR="007F47CD" w:rsidRPr="005D2AED" w:rsidRDefault="007F47CD" w:rsidP="003B7486">
            <w:pPr>
              <w:spacing w:after="60"/>
              <w:jc w:val="center"/>
              <w:rPr>
                <w:b/>
                <w:color w:val="000000"/>
              </w:rPr>
            </w:pPr>
          </w:p>
        </w:tc>
        <w:tc>
          <w:tcPr>
            <w:tcW w:w="425" w:type="dxa"/>
            <w:tcBorders>
              <w:top w:val="nil"/>
              <w:left w:val="single" w:sz="4" w:space="0" w:color="auto"/>
              <w:bottom w:val="nil"/>
              <w:right w:val="single" w:sz="4" w:space="0" w:color="auto"/>
            </w:tcBorders>
          </w:tcPr>
          <w:p w:rsidR="007F47CD" w:rsidRPr="005D2AED" w:rsidRDefault="007F47CD" w:rsidP="003B7486">
            <w:pPr>
              <w:spacing w:after="60"/>
              <w:jc w:val="center"/>
              <w:rPr>
                <w:b/>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spacing w:after="60"/>
              <w:jc w:val="center"/>
              <w:rPr>
                <w:b/>
                <w:color w:val="000000"/>
              </w:rPr>
            </w:pPr>
          </w:p>
        </w:tc>
      </w:tr>
      <w:tr w:rsidR="007F47CD" w:rsidRPr="005D2AED" w:rsidTr="003B7486">
        <w:trPr>
          <w:trHeight w:val="999"/>
        </w:trPr>
        <w:tc>
          <w:tcPr>
            <w:tcW w:w="4678" w:type="dxa"/>
            <w:tcBorders>
              <w:top w:val="single" w:sz="4" w:space="0" w:color="auto"/>
              <w:left w:val="single" w:sz="4" w:space="0" w:color="auto"/>
              <w:bottom w:val="single" w:sz="4" w:space="0" w:color="auto"/>
              <w:right w:val="nil"/>
            </w:tcBorders>
          </w:tcPr>
          <w:p w:rsidR="007F47CD" w:rsidRPr="005D2AED" w:rsidRDefault="007F47CD" w:rsidP="003B7486">
            <w:pPr>
              <w:jc w:val="both"/>
              <w:rPr>
                <w:color w:val="000000"/>
              </w:rPr>
            </w:pPr>
          </w:p>
        </w:tc>
        <w:tc>
          <w:tcPr>
            <w:tcW w:w="425" w:type="dxa"/>
            <w:tcBorders>
              <w:top w:val="nil"/>
              <w:left w:val="single" w:sz="4" w:space="0" w:color="auto"/>
              <w:bottom w:val="nil"/>
              <w:right w:val="single" w:sz="4" w:space="0" w:color="auto"/>
            </w:tcBorders>
          </w:tcPr>
          <w:p w:rsidR="007F47CD" w:rsidRPr="005D2AED" w:rsidRDefault="007F47CD" w:rsidP="003B7486">
            <w:pPr>
              <w:jc w:val="both"/>
              <w:rPr>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rPr>
                <w:color w:val="000000"/>
              </w:rPr>
            </w:pPr>
          </w:p>
          <w:p w:rsidR="007F47CD" w:rsidRPr="005D2AED" w:rsidRDefault="007F47CD" w:rsidP="003B7486">
            <w:pPr>
              <w:rPr>
                <w:color w:val="000000"/>
              </w:rPr>
            </w:pPr>
          </w:p>
          <w:p w:rsidR="007F47CD" w:rsidRPr="005D2AED" w:rsidRDefault="007F47CD" w:rsidP="003B7486">
            <w:pPr>
              <w:rPr>
                <w:color w:val="000000"/>
              </w:rPr>
            </w:pPr>
          </w:p>
          <w:p w:rsidR="007F47CD" w:rsidRPr="005D2AED" w:rsidRDefault="007F47CD" w:rsidP="003B7486">
            <w:pPr>
              <w:rPr>
                <w:color w:val="000000"/>
              </w:rPr>
            </w:pPr>
          </w:p>
          <w:p w:rsidR="007F47CD" w:rsidRPr="005D2AED" w:rsidRDefault="007F47CD" w:rsidP="003B7486">
            <w:pPr>
              <w:rPr>
                <w:color w:val="000000"/>
              </w:rPr>
            </w:pPr>
          </w:p>
          <w:p w:rsidR="007F47CD" w:rsidRPr="005D2AED" w:rsidRDefault="007F47CD" w:rsidP="003B7486">
            <w:pPr>
              <w:rPr>
                <w:color w:val="000000"/>
              </w:rPr>
            </w:pPr>
          </w:p>
          <w:p w:rsidR="007F47CD" w:rsidRPr="005D2AED" w:rsidRDefault="007F47CD" w:rsidP="003B7486">
            <w:pPr>
              <w:rPr>
                <w:color w:val="000000"/>
              </w:rPr>
            </w:pPr>
          </w:p>
          <w:p w:rsidR="007F47CD" w:rsidRPr="005D2AED" w:rsidRDefault="007F47CD" w:rsidP="003B7486">
            <w:pPr>
              <w:rPr>
                <w:color w:val="000000"/>
              </w:rPr>
            </w:pPr>
          </w:p>
        </w:tc>
      </w:tr>
    </w:tbl>
    <w:p w:rsidR="007F47CD" w:rsidRPr="005D2AED" w:rsidRDefault="007F47CD" w:rsidP="007F47CD">
      <w:pPr>
        <w:rPr>
          <w:color w:val="000000"/>
        </w:rPr>
      </w:pPr>
    </w:p>
    <w:p w:rsidR="007F47CD" w:rsidRPr="005D2AED" w:rsidRDefault="007F47CD" w:rsidP="007F47CD">
      <w:pPr>
        <w:keepNext/>
        <w:keepLines/>
        <w:widowControl w:val="0"/>
        <w:jc w:val="right"/>
        <w:rPr>
          <w:b/>
          <w:bCs/>
          <w:color w:val="000000"/>
        </w:rPr>
      </w:pPr>
      <w:r w:rsidRPr="005D2AED">
        <w:rPr>
          <w:color w:val="000000"/>
        </w:rPr>
        <w:br w:type="page"/>
      </w:r>
      <w:r w:rsidRPr="005D2AED">
        <w:rPr>
          <w:b/>
          <w:bCs/>
          <w:color w:val="000000"/>
        </w:rPr>
        <w:lastRenderedPageBreak/>
        <w:t>Приложение 1</w:t>
      </w:r>
    </w:p>
    <w:p w:rsidR="007F47CD" w:rsidRPr="005D2AED" w:rsidRDefault="007F47CD" w:rsidP="007F47CD">
      <w:pPr>
        <w:keepNext/>
        <w:keepLines/>
        <w:widowControl w:val="0"/>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D27E0D">
        <w:rPr>
          <w:bCs/>
          <w:color w:val="000000"/>
        </w:rPr>
        <w:t>1</w:t>
      </w:r>
      <w:r w:rsidR="00700453">
        <w:rPr>
          <w:bCs/>
          <w:color w:val="000000"/>
        </w:rPr>
        <w:t>2</w:t>
      </w:r>
      <w:r w:rsidRPr="005D2AED">
        <w:rPr>
          <w:bCs/>
          <w:color w:val="000000"/>
        </w:rPr>
        <w:t xml:space="preserve"> г.</w:t>
      </w:r>
    </w:p>
    <w:p w:rsidR="007F47CD" w:rsidRPr="005D2AED" w:rsidRDefault="007F47CD" w:rsidP="007F47CD">
      <w:pPr>
        <w:keepNext/>
        <w:keepLines/>
        <w:widowControl w:val="0"/>
        <w:jc w:val="center"/>
        <w:rPr>
          <w:b/>
          <w:color w:val="000000"/>
        </w:rPr>
      </w:pPr>
    </w:p>
    <w:p w:rsidR="007F47CD" w:rsidRPr="005D2AED" w:rsidRDefault="007F47CD" w:rsidP="007F47CD">
      <w:pPr>
        <w:keepNext/>
        <w:keepLines/>
        <w:widowControl w:val="0"/>
        <w:jc w:val="center"/>
        <w:rPr>
          <w:b/>
          <w:color w:val="000000"/>
        </w:rPr>
      </w:pPr>
      <w:r w:rsidRPr="005D2AED">
        <w:rPr>
          <w:b/>
          <w:color w:val="000000"/>
        </w:rPr>
        <w:t>Перечень модулей, входящих в состав ПРОДУКТА:</w:t>
      </w:r>
    </w:p>
    <w:tbl>
      <w:tblPr>
        <w:tblW w:w="10306" w:type="dxa"/>
        <w:jc w:val="center"/>
        <w:tblInd w:w="-261" w:type="dxa"/>
        <w:tblBorders>
          <w:top w:val="single" w:sz="4" w:space="0" w:color="auto"/>
          <w:left w:val="single" w:sz="4" w:space="0" w:color="auto"/>
          <w:bottom w:val="single" w:sz="4" w:space="0" w:color="auto"/>
          <w:right w:val="single" w:sz="4" w:space="0" w:color="auto"/>
        </w:tblBorders>
        <w:tblLayout w:type="fixed"/>
        <w:tblLook w:val="0000"/>
      </w:tblPr>
      <w:tblGrid>
        <w:gridCol w:w="369"/>
        <w:gridCol w:w="1367"/>
        <w:gridCol w:w="3311"/>
        <w:gridCol w:w="425"/>
        <w:gridCol w:w="3368"/>
        <w:gridCol w:w="1249"/>
        <w:gridCol w:w="217"/>
      </w:tblGrid>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w:t>
            </w: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Модуль</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Количество модулей</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Финансово-экономический анализ</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Формирование проекта бюджета по расходам</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Методы расчета проекта бюджета по расходам</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Реестр расходных обязательств</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Версионное планирование проекта бюджета по расходам</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Бюджетирование, ориентированное на результат</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Источники данных проекта бюджета по доходам</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Планирование поступлений</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Версионное планирование проекта бюджета по доходам</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Планирование расходов от предпринимательской и иной приносящей доход деятельности</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Планирование доходов от предпринимательской и иной приносящей доход деятельности</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Планирование источников финансирования дефицита бюджета</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Версионное планирование источников финансирования дефицита бюджета</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Свод проекта бюджета</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Ситуационное планирование</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Планирование изменений в бюджет по расходам в течение года</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Планирование изменений в бюджет по доходам в течение года</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Администрирование системы АЦК – Планирование, включая 100 on-line мест</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Ведение нормативно-справочной информации</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Интегратор с внешними программными продуктами</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Взаимодействие с системой АЦК – Финансы</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Планирование заемных средств</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Расширение ядра транспортной подсистемы (дополнительно к ядру транспортной подсистемы АЦК-Финансы)</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1</w:t>
            </w:r>
          </w:p>
        </w:tc>
      </w:tr>
      <w:tr w:rsidR="007F47CD" w:rsidRPr="005D2AED" w:rsidTr="003B7486">
        <w:trPr>
          <w:trHeight w:val="458"/>
          <w:jc w:val="center"/>
        </w:trPr>
        <w:tc>
          <w:tcPr>
            <w:tcW w:w="173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2"/>
              </w:numPr>
              <w:jc w:val="center"/>
              <w:rPr>
                <w:color w:val="000000"/>
              </w:rPr>
            </w:pPr>
          </w:p>
        </w:tc>
        <w:tc>
          <w:tcPr>
            <w:tcW w:w="7104"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r w:rsidRPr="005D2AED">
              <w:rPr>
                <w:color w:val="000000"/>
              </w:rPr>
              <w:t>Расширение Автоматизированного Рабочего Места Получателя Бюджетных Средств» (дополнительно к АРМу ПБС АЦК-</w:t>
            </w:r>
            <w:r w:rsidRPr="005D2AED">
              <w:rPr>
                <w:color w:val="000000"/>
              </w:rPr>
              <w:lastRenderedPageBreak/>
              <w:t>Финансы)</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lastRenderedPageBreak/>
              <w:t>400</w:t>
            </w:r>
          </w:p>
        </w:tc>
      </w:tr>
      <w:tr w:rsidR="007F47CD" w:rsidRPr="005D2AED" w:rsidTr="003B7486">
        <w:tblPrEx>
          <w:jc w:val="left"/>
          <w:tblBorders>
            <w:insideH w:val="single" w:sz="4" w:space="0" w:color="auto"/>
            <w:insideV w:val="single" w:sz="4" w:space="0" w:color="auto"/>
          </w:tblBorders>
          <w:tblCellMar>
            <w:left w:w="70" w:type="dxa"/>
            <w:right w:w="70" w:type="dxa"/>
          </w:tblCellMar>
        </w:tblPrEx>
        <w:trPr>
          <w:gridBefore w:val="1"/>
          <w:gridAfter w:val="1"/>
          <w:wBefore w:w="369" w:type="dxa"/>
          <w:wAfter w:w="217" w:type="dxa"/>
          <w:trHeight w:val="1314"/>
        </w:trPr>
        <w:tc>
          <w:tcPr>
            <w:tcW w:w="4678" w:type="dxa"/>
            <w:gridSpan w:val="2"/>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lastRenderedPageBreak/>
              <w:t>От Исполнителя</w:t>
            </w:r>
          </w:p>
          <w:p w:rsidR="007F47CD" w:rsidRPr="005D2AED" w:rsidRDefault="007F47CD" w:rsidP="003B7486">
            <w:pPr>
              <w:jc w:val="center"/>
              <w:rPr>
                <w:b/>
                <w:color w:val="000000"/>
              </w:rPr>
            </w:pPr>
          </w:p>
          <w:p w:rsidR="007F47CD" w:rsidRPr="005D2AED" w:rsidRDefault="007F47CD" w:rsidP="003B7486">
            <w:pPr>
              <w:jc w:val="center"/>
              <w:rPr>
                <w:color w:val="000000"/>
              </w:rPr>
            </w:pP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  /                              /</w:t>
            </w:r>
          </w:p>
          <w:p w:rsidR="007F47CD" w:rsidRPr="005D2AED" w:rsidRDefault="007F47CD" w:rsidP="003B7486">
            <w:pPr>
              <w:jc w:val="center"/>
              <w:rPr>
                <w:color w:val="000000"/>
              </w:rPr>
            </w:pPr>
            <w:r w:rsidRPr="005D2AED">
              <w:rPr>
                <w:color w:val="000000"/>
              </w:rPr>
              <w:t>«____»________________20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single" w:sz="4" w:space="0" w:color="auto"/>
            </w:tcBorders>
          </w:tcPr>
          <w:p w:rsidR="007F47CD" w:rsidRPr="005D2AED" w:rsidRDefault="007F47CD" w:rsidP="003B7486">
            <w:pPr>
              <w:jc w:val="center"/>
              <w:rPr>
                <w:color w:val="000000"/>
              </w:rPr>
            </w:pPr>
          </w:p>
        </w:tc>
        <w:tc>
          <w:tcPr>
            <w:tcW w:w="4617" w:type="dxa"/>
            <w:gridSpan w:val="2"/>
            <w:tcBorders>
              <w:top w:val="single" w:sz="4" w:space="0" w:color="auto"/>
              <w:left w:val="nil"/>
              <w:bottom w:val="single" w:sz="4" w:space="0" w:color="auto"/>
              <w:right w:val="single" w:sz="4" w:space="0" w:color="auto"/>
            </w:tcBorders>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jc w:val="center"/>
              <w:rPr>
                <w:color w:val="000000"/>
              </w:rPr>
            </w:pPr>
            <w:r w:rsidRPr="005D2AED">
              <w:rPr>
                <w:color w:val="000000"/>
              </w:rPr>
              <w:t>________________/                                    /</w:t>
            </w:r>
          </w:p>
          <w:p w:rsidR="007F47CD" w:rsidRPr="005D2AED" w:rsidRDefault="007F47CD" w:rsidP="003B7486">
            <w:pPr>
              <w:jc w:val="center"/>
              <w:rPr>
                <w:color w:val="000000"/>
              </w:rPr>
            </w:pPr>
            <w:r w:rsidRPr="005D2AED">
              <w:rPr>
                <w:color w:val="000000"/>
              </w:rPr>
              <w:t>«____» _________________ 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r>
    </w:tbl>
    <w:p w:rsidR="007F47CD" w:rsidRPr="005D2AED" w:rsidRDefault="007F47CD" w:rsidP="007F47CD">
      <w:pPr>
        <w:keepNext/>
        <w:keepLines/>
        <w:widowControl w:val="0"/>
        <w:jc w:val="right"/>
        <w:rPr>
          <w:b/>
          <w:bCs/>
          <w:color w:val="000000"/>
        </w:rPr>
      </w:pPr>
      <w:r w:rsidRPr="005D2AED">
        <w:rPr>
          <w:b/>
          <w:i/>
          <w:color w:val="000000"/>
        </w:rPr>
        <w:br w:type="page"/>
      </w:r>
      <w:r w:rsidRPr="005D2AED">
        <w:rPr>
          <w:b/>
          <w:bCs/>
          <w:color w:val="000000"/>
        </w:rPr>
        <w:lastRenderedPageBreak/>
        <w:t>Приложение 2</w:t>
      </w:r>
    </w:p>
    <w:p w:rsidR="007F47CD" w:rsidRPr="005D2AED" w:rsidRDefault="007F47CD" w:rsidP="007F47CD">
      <w:pPr>
        <w:keepNext/>
        <w:keepLines/>
        <w:widowControl w:val="0"/>
        <w:jc w:val="right"/>
        <w:rPr>
          <w:bCs/>
          <w:color w:val="000000"/>
        </w:rPr>
      </w:pPr>
      <w:r w:rsidRPr="005D2AED">
        <w:rPr>
          <w:bCs/>
          <w:color w:val="000000"/>
        </w:rPr>
        <w:t>к муниципальному к</w:t>
      </w:r>
      <w:r w:rsidRPr="005D2AED">
        <w:rPr>
          <w:color w:val="000000"/>
        </w:rPr>
        <w:t xml:space="preserve">онтракту </w:t>
      </w:r>
      <w:r w:rsidRPr="005D2AED">
        <w:rPr>
          <w:bCs/>
          <w:color w:val="000000"/>
        </w:rPr>
        <w:t>№ ______________</w:t>
      </w:r>
    </w:p>
    <w:p w:rsidR="007F47CD" w:rsidRPr="005D2AED" w:rsidRDefault="007F47CD" w:rsidP="007F47CD">
      <w:pPr>
        <w:keepNext/>
        <w:keepLines/>
        <w:widowControl w:val="0"/>
        <w:jc w:val="right"/>
        <w:rPr>
          <w:bCs/>
          <w:color w:val="000000"/>
        </w:rPr>
      </w:pPr>
      <w:r w:rsidRPr="005D2AED">
        <w:rPr>
          <w:bCs/>
          <w:color w:val="000000"/>
        </w:rPr>
        <w:t>от «__» _____________ 20</w:t>
      </w:r>
      <w:r w:rsidRPr="007F47CD">
        <w:rPr>
          <w:bCs/>
          <w:color w:val="000000"/>
        </w:rPr>
        <w:t>1</w:t>
      </w:r>
      <w:r w:rsidR="00700453">
        <w:rPr>
          <w:bCs/>
          <w:color w:val="000000"/>
        </w:rPr>
        <w:t>2</w:t>
      </w:r>
      <w:r w:rsidRPr="005D2AED">
        <w:rPr>
          <w:bCs/>
          <w:color w:val="000000"/>
        </w:rPr>
        <w:t xml:space="preserve"> г.</w:t>
      </w:r>
    </w:p>
    <w:p w:rsidR="007F47CD" w:rsidRPr="005D2AED" w:rsidRDefault="007F47CD" w:rsidP="007F47CD">
      <w:pPr>
        <w:keepNext/>
        <w:keepLines/>
        <w:widowControl w:val="0"/>
        <w:rPr>
          <w:bCs/>
          <w:color w:val="000000"/>
        </w:rPr>
      </w:pPr>
    </w:p>
    <w:p w:rsidR="007F47CD" w:rsidRPr="005D2AED" w:rsidRDefault="007F47CD" w:rsidP="007F47CD">
      <w:pPr>
        <w:jc w:val="center"/>
        <w:rPr>
          <w:b/>
          <w:color w:val="000000"/>
        </w:rPr>
      </w:pPr>
      <w:r w:rsidRPr="005D2AED">
        <w:rPr>
          <w:b/>
          <w:color w:val="000000"/>
        </w:rPr>
        <w:t>СОГЛАШЕНИЕ ОБ УРОВНЕ СЕРВИСА</w:t>
      </w:r>
    </w:p>
    <w:p w:rsidR="007F47CD" w:rsidRPr="005D2AED" w:rsidRDefault="007F47CD" w:rsidP="007F47CD">
      <w:pPr>
        <w:keepNext/>
        <w:keepLines/>
        <w:widowControl w:val="0"/>
        <w:jc w:val="right"/>
        <w:rPr>
          <w:bCs/>
          <w:color w:val="000000"/>
        </w:rPr>
      </w:pPr>
    </w:p>
    <w:p w:rsidR="007F47CD" w:rsidRPr="005D2AED" w:rsidRDefault="007F47CD" w:rsidP="007F47CD">
      <w:pPr>
        <w:ind w:firstLine="708"/>
        <w:rPr>
          <w:color w:val="000000"/>
        </w:rPr>
      </w:pPr>
      <w:r w:rsidRPr="005D2AED">
        <w:rPr>
          <w:color w:val="000000"/>
        </w:rPr>
        <w:t>Настоящее Соглашение устанавливает состав, характеристики и объем услуг, оказываемых по Контракту №_______ от «___»________ 20</w:t>
      </w:r>
      <w:r w:rsidRPr="00963628">
        <w:rPr>
          <w:color w:val="000000"/>
        </w:rPr>
        <w:t>1</w:t>
      </w:r>
      <w:r w:rsidR="00700453">
        <w:rPr>
          <w:color w:val="000000"/>
        </w:rPr>
        <w:t>2</w:t>
      </w:r>
      <w:r w:rsidRPr="005D2AED">
        <w:rPr>
          <w:color w:val="000000"/>
        </w:rPr>
        <w:t xml:space="preserve"> г., порядок их оказания.</w:t>
      </w:r>
    </w:p>
    <w:p w:rsidR="007F47CD" w:rsidRDefault="007F47CD" w:rsidP="007F47CD">
      <w:pPr>
        <w:ind w:firstLine="708"/>
        <w:rPr>
          <w:color w:val="000000"/>
        </w:rPr>
      </w:pPr>
    </w:p>
    <w:p w:rsidR="007F47CD" w:rsidRDefault="007F47CD" w:rsidP="007F47CD">
      <w:pPr>
        <w:ind w:firstLine="708"/>
        <w:jc w:val="center"/>
        <w:rPr>
          <w:b/>
          <w:color w:val="000000"/>
        </w:rPr>
      </w:pPr>
      <w:r w:rsidRPr="006B157F">
        <w:rPr>
          <w:b/>
          <w:color w:val="000000"/>
        </w:rPr>
        <w:t>Используемые термины и определения.</w:t>
      </w:r>
    </w:p>
    <w:p w:rsidR="007F47CD" w:rsidRPr="00214A31" w:rsidRDefault="007F47CD" w:rsidP="007F47CD">
      <w:pPr>
        <w:ind w:firstLine="708"/>
        <w:jc w:val="center"/>
        <w:rPr>
          <w:b/>
          <w:color w:val="000000"/>
          <w:sz w:val="12"/>
          <w:szCs w:val="12"/>
        </w:rPr>
      </w:pPr>
    </w:p>
    <w:p w:rsidR="007F47CD" w:rsidRPr="006B157F" w:rsidRDefault="007F47CD" w:rsidP="00700453">
      <w:pPr>
        <w:jc w:val="both"/>
        <w:rPr>
          <w:b/>
          <w:color w:val="000000"/>
        </w:rPr>
      </w:pPr>
      <w:r w:rsidRPr="006B157F">
        <w:rPr>
          <w:b/>
          <w:color w:val="000000"/>
        </w:rPr>
        <w:t xml:space="preserve">Продукт: </w:t>
      </w:r>
      <w:r w:rsidRPr="006B157F">
        <w:rPr>
          <w:color w:val="000000"/>
        </w:rPr>
        <w:t>автоматизированная система «АЦК-Планирование», установленная в Департаменте финансов администрации города Перми</w:t>
      </w:r>
      <w:r>
        <w:rPr>
          <w:color w:val="000000"/>
        </w:rPr>
        <w:t>.</w:t>
      </w:r>
    </w:p>
    <w:p w:rsidR="007F47CD" w:rsidRPr="006B157F" w:rsidRDefault="007F47CD" w:rsidP="00700453">
      <w:pPr>
        <w:jc w:val="both"/>
        <w:rPr>
          <w:color w:val="000000"/>
        </w:rPr>
      </w:pPr>
      <w:r w:rsidRPr="006B157F">
        <w:rPr>
          <w:b/>
          <w:color w:val="000000"/>
        </w:rPr>
        <w:t>Услуги по сопровождению Продукта:</w:t>
      </w:r>
      <w:r w:rsidRPr="006B157F">
        <w:rPr>
          <w:color w:val="000000"/>
        </w:rPr>
        <w:t>комплекс услуг, предоставляемых Заказчику и направленных на обеспечение безотказной работы Продукта.</w:t>
      </w:r>
    </w:p>
    <w:p w:rsidR="007F47CD" w:rsidRPr="006B157F" w:rsidRDefault="007F47CD" w:rsidP="00700453">
      <w:pPr>
        <w:jc w:val="both"/>
        <w:rPr>
          <w:color w:val="000000"/>
        </w:rPr>
      </w:pPr>
      <w:r w:rsidRPr="006B157F">
        <w:rPr>
          <w:b/>
          <w:color w:val="000000"/>
        </w:rPr>
        <w:t xml:space="preserve">Ответственный представитель Заказчика: </w:t>
      </w:r>
      <w:r w:rsidRPr="006B157F">
        <w:rPr>
          <w:color w:val="000000"/>
        </w:rPr>
        <w:t>ответственный представитель Заказчика, выделенный для координации взаимодействия, а также для обмена официальными уведомлениями с Исполнителем по настоящему Контракту.</w:t>
      </w:r>
    </w:p>
    <w:p w:rsidR="007F47CD" w:rsidRPr="006B157F" w:rsidRDefault="007F47CD" w:rsidP="00700453">
      <w:pPr>
        <w:jc w:val="both"/>
        <w:rPr>
          <w:b/>
          <w:color w:val="000000"/>
        </w:rPr>
      </w:pPr>
      <w:r w:rsidRPr="006B157F">
        <w:rPr>
          <w:b/>
          <w:color w:val="000000"/>
        </w:rPr>
        <w:t xml:space="preserve">Уполномоченный пользователь Заказчика: </w:t>
      </w:r>
      <w:r w:rsidRPr="006B157F">
        <w:rPr>
          <w:color w:val="000000"/>
        </w:rPr>
        <w:t>администратор и / или сотрудник организации Заказчика, определенный Ответственным представителем Заказчика с официальным уведомлением Исполнителя о включении пользователя в список уполномоченных (при этом количество УПЗ должно соответствовать условиям контракта).</w:t>
      </w:r>
    </w:p>
    <w:p w:rsidR="007F47CD" w:rsidRPr="006B157F" w:rsidRDefault="007F47CD" w:rsidP="00700453">
      <w:pPr>
        <w:pStyle w:val="a8"/>
        <w:tabs>
          <w:tab w:val="left" w:pos="142"/>
        </w:tabs>
        <w:jc w:val="both"/>
        <w:rPr>
          <w:color w:val="000000"/>
        </w:rPr>
      </w:pPr>
      <w:r w:rsidRPr="006B157F">
        <w:rPr>
          <w:b/>
          <w:color w:val="000000"/>
        </w:rPr>
        <w:t xml:space="preserve">Федеральное законодательство: </w:t>
      </w:r>
      <w:r w:rsidRPr="006B157F">
        <w:rPr>
          <w:color w:val="000000"/>
        </w:rPr>
        <w:t>законы Российской Федерации, а также подзаконные акты (приказы, письма, указания, инструкции и другие документы) Правительства Российской Федерации, министерств и ведомств, устанавливающих правила и нормы осуществления органами государственной власти субъектов РФ, органами местного самоуправления деятельности, регулирующей бюджетные правоотношения.</w:t>
      </w:r>
    </w:p>
    <w:p w:rsidR="007F47CD" w:rsidRPr="006B157F" w:rsidRDefault="007F47CD" w:rsidP="00700453">
      <w:pPr>
        <w:pStyle w:val="a8"/>
        <w:tabs>
          <w:tab w:val="left" w:pos="142"/>
        </w:tabs>
        <w:jc w:val="both"/>
        <w:rPr>
          <w:color w:val="000000"/>
        </w:rPr>
      </w:pPr>
      <w:r w:rsidRPr="006B157F">
        <w:rPr>
          <w:b/>
          <w:color w:val="000000"/>
        </w:rPr>
        <w:t>FTP-ресурс Исполнителя: с</w:t>
      </w:r>
      <w:r w:rsidRPr="006B157F">
        <w:rPr>
          <w:color w:val="000000"/>
        </w:rPr>
        <w:t>ервер Исполнителя, обеспечивающий обмен файлами по протоколу FTP.</w:t>
      </w:r>
    </w:p>
    <w:p w:rsidR="007F47CD" w:rsidRPr="006B157F" w:rsidRDefault="007F47CD" w:rsidP="00700453">
      <w:pPr>
        <w:pStyle w:val="a8"/>
        <w:tabs>
          <w:tab w:val="left" w:pos="142"/>
        </w:tabs>
        <w:jc w:val="both"/>
        <w:rPr>
          <w:b/>
          <w:color w:val="000000"/>
        </w:rPr>
      </w:pPr>
      <w:r w:rsidRPr="006B157F">
        <w:rPr>
          <w:b/>
          <w:color w:val="000000"/>
        </w:rPr>
        <w:t xml:space="preserve">Интернет-пейджер: </w:t>
      </w:r>
      <w:r w:rsidRPr="006B157F">
        <w:rPr>
          <w:color w:val="000000"/>
        </w:rPr>
        <w:t>централизованная служба мгновенного обмена сообщениями, использующая протокол OSCAR.</w:t>
      </w:r>
    </w:p>
    <w:p w:rsidR="007F47CD" w:rsidRPr="006B157F" w:rsidRDefault="007F47CD" w:rsidP="00700453">
      <w:pPr>
        <w:pStyle w:val="a8"/>
        <w:tabs>
          <w:tab w:val="left" w:pos="142"/>
        </w:tabs>
        <w:jc w:val="both"/>
        <w:rPr>
          <w:color w:val="000000"/>
        </w:rPr>
      </w:pPr>
      <w:r w:rsidRPr="006B157F">
        <w:rPr>
          <w:b/>
          <w:color w:val="000000"/>
        </w:rPr>
        <w:t>Электронный журнал:</w:t>
      </w:r>
      <w:r w:rsidRPr="006B157F">
        <w:rPr>
          <w:color w:val="000000"/>
        </w:rPr>
        <w:t xml:space="preserve">программное средство, используемое для взаимодействия Заказчика и Исполнителя в рамках оказания услуг по сопровождению Продукта. </w:t>
      </w:r>
    </w:p>
    <w:p w:rsidR="007F47CD" w:rsidRPr="006B157F" w:rsidRDefault="007F47CD" w:rsidP="00700453">
      <w:pPr>
        <w:pStyle w:val="a8"/>
        <w:tabs>
          <w:tab w:val="left" w:pos="0"/>
          <w:tab w:val="left" w:pos="142"/>
        </w:tabs>
        <w:jc w:val="both"/>
        <w:rPr>
          <w:color w:val="000000"/>
        </w:rPr>
      </w:pPr>
      <w:r w:rsidRPr="006B157F">
        <w:rPr>
          <w:b/>
          <w:color w:val="000000"/>
        </w:rPr>
        <w:t>Обращение: о</w:t>
      </w:r>
      <w:r w:rsidRPr="006B157F">
        <w:rPr>
          <w:color w:val="000000"/>
        </w:rPr>
        <w:t>бращение УПЗ к Исполнителю (сотруднику Исполнителя) по вопросу, связанному с работой с Продуктом.</w:t>
      </w:r>
    </w:p>
    <w:p w:rsidR="007F47CD" w:rsidRPr="006B157F" w:rsidRDefault="007F47CD" w:rsidP="00700453">
      <w:pPr>
        <w:pStyle w:val="a8"/>
        <w:tabs>
          <w:tab w:val="left" w:pos="0"/>
          <w:tab w:val="left" w:pos="142"/>
        </w:tabs>
        <w:jc w:val="both"/>
        <w:rPr>
          <w:color w:val="000000"/>
        </w:rPr>
      </w:pPr>
      <w:r w:rsidRPr="006B157F">
        <w:rPr>
          <w:b/>
          <w:color w:val="000000"/>
        </w:rPr>
        <w:t xml:space="preserve">Зарегистрированное обращение: </w:t>
      </w:r>
      <w:r w:rsidRPr="006B157F">
        <w:rPr>
          <w:color w:val="000000"/>
        </w:rPr>
        <w:t>обращение УПЗ считается зарегистрированным, если оно зафиксировано в Электронном журнале, ему присвоен УИН и УИН сообщен Заказчику (УПЗ, ОПЗ).</w:t>
      </w:r>
    </w:p>
    <w:p w:rsidR="007F47CD" w:rsidRPr="006B157F" w:rsidRDefault="007F47CD" w:rsidP="00700453">
      <w:pPr>
        <w:pStyle w:val="a8"/>
        <w:tabs>
          <w:tab w:val="left" w:pos="0"/>
          <w:tab w:val="left" w:pos="142"/>
        </w:tabs>
        <w:jc w:val="both"/>
        <w:rPr>
          <w:b/>
          <w:color w:val="000000"/>
        </w:rPr>
      </w:pPr>
      <w:r w:rsidRPr="006B157F">
        <w:rPr>
          <w:b/>
          <w:color w:val="000000"/>
        </w:rPr>
        <w:t xml:space="preserve">УИН: </w:t>
      </w:r>
      <w:r w:rsidRPr="006B157F">
        <w:rPr>
          <w:color w:val="000000"/>
        </w:rPr>
        <w:t>Уникальный идентификационный номер обращения, генерируемый автоматически системой Электронного журнала при регистрации Обращения.</w:t>
      </w:r>
    </w:p>
    <w:p w:rsidR="007F47CD" w:rsidRPr="007F47CD" w:rsidRDefault="007F47CD" w:rsidP="00700453">
      <w:pPr>
        <w:pStyle w:val="a8"/>
        <w:tabs>
          <w:tab w:val="left" w:pos="0"/>
          <w:tab w:val="left" w:pos="142"/>
        </w:tabs>
        <w:jc w:val="both"/>
        <w:rPr>
          <w:color w:val="000000"/>
        </w:rPr>
      </w:pPr>
      <w:r w:rsidRPr="006B157F">
        <w:rPr>
          <w:b/>
          <w:color w:val="000000"/>
        </w:rPr>
        <w:t>Сбой:</w:t>
      </w:r>
      <w:r w:rsidRPr="006B157F">
        <w:rPr>
          <w:color w:val="000000"/>
        </w:rPr>
        <w:t>факт прекращения выполнения Продуктом своих функций (части функций) не позволяющий Заказчику выполнить свои прямые задачи в сроки, установленные Федеральным законодательством. Альтернативные (ручные и другие) способы выполнения функций Заказчиком в рамках возможностей Продукта при этом отсутствуют.</w:t>
      </w:r>
    </w:p>
    <w:p w:rsidR="007F47CD" w:rsidRPr="006B157F" w:rsidRDefault="007F47CD" w:rsidP="00700453">
      <w:pPr>
        <w:pStyle w:val="a8"/>
        <w:tabs>
          <w:tab w:val="left" w:pos="0"/>
          <w:tab w:val="left" w:pos="142"/>
        </w:tabs>
        <w:jc w:val="both"/>
        <w:rPr>
          <w:color w:val="000000"/>
        </w:rPr>
      </w:pPr>
      <w:r w:rsidRPr="006B157F">
        <w:rPr>
          <w:b/>
          <w:color w:val="000000"/>
        </w:rPr>
        <w:lastRenderedPageBreak/>
        <w:t>Дефект</w:t>
      </w:r>
      <w:r w:rsidRPr="006B157F">
        <w:rPr>
          <w:b/>
          <w:i/>
          <w:color w:val="000000"/>
        </w:rPr>
        <w:t xml:space="preserve">: </w:t>
      </w:r>
      <w:r w:rsidRPr="006B157F">
        <w:rPr>
          <w:color w:val="000000"/>
        </w:rPr>
        <w:t>Дефектом является факт несоответствия функции Продукта положениям Эксплуатационной документации (системная ошибка).</w:t>
      </w:r>
    </w:p>
    <w:p w:rsidR="007F47CD" w:rsidRPr="006B157F" w:rsidRDefault="007F47CD" w:rsidP="00700453">
      <w:pPr>
        <w:pStyle w:val="a8"/>
        <w:tabs>
          <w:tab w:val="left" w:pos="0"/>
          <w:tab w:val="left" w:pos="142"/>
        </w:tabs>
        <w:jc w:val="both"/>
        <w:rPr>
          <w:color w:val="000000"/>
        </w:rPr>
      </w:pPr>
      <w:r w:rsidRPr="006B157F">
        <w:rPr>
          <w:color w:val="000000"/>
        </w:rPr>
        <w:t>К дефектам так же относится факт прекращения функционирования или некорректного функционирования Функции Продукта, реализованной в рамках выполнения контракта на внедрение или сопровождение Продукта. За исключением случаев, когда изменения в функционале вызвано перепроектированием отдельных участков Продукта и не влечет за собой увеличение трудоемкости проведения операций Заказчиком с использованием Продукта.</w:t>
      </w:r>
    </w:p>
    <w:p w:rsidR="007F47CD" w:rsidRPr="006B157F" w:rsidRDefault="007F47CD" w:rsidP="00700453">
      <w:pPr>
        <w:pStyle w:val="a8"/>
        <w:tabs>
          <w:tab w:val="left" w:pos="0"/>
          <w:tab w:val="left" w:pos="142"/>
        </w:tabs>
        <w:jc w:val="both"/>
        <w:rPr>
          <w:b/>
          <w:color w:val="000000"/>
        </w:rPr>
      </w:pPr>
      <w:r w:rsidRPr="006B157F">
        <w:rPr>
          <w:b/>
          <w:color w:val="000000"/>
        </w:rPr>
        <w:t>Устранение дефекта:</w:t>
      </w:r>
      <w:r w:rsidRPr="006B157F">
        <w:rPr>
          <w:color w:val="000000"/>
        </w:rPr>
        <w:t xml:space="preserve"> Выдача Исполнителем Заказчику патчей, обновлений, макропрограмм, а также рекомендаций по настройке Продукта либо иным действиям с Продуктом, позволяющих возобновить выполнение Заказчиком своих функций в рамках возможностей Продукта в штатном режиме.</w:t>
      </w:r>
    </w:p>
    <w:p w:rsidR="007F47CD" w:rsidRDefault="007F47CD" w:rsidP="00700453">
      <w:pPr>
        <w:pStyle w:val="a8"/>
        <w:tabs>
          <w:tab w:val="left" w:pos="0"/>
          <w:tab w:val="left" w:pos="142"/>
        </w:tabs>
        <w:jc w:val="both"/>
        <w:rPr>
          <w:color w:val="000000"/>
        </w:rPr>
      </w:pPr>
      <w:r w:rsidRPr="006B157F">
        <w:rPr>
          <w:b/>
          <w:color w:val="000000"/>
        </w:rPr>
        <w:t>Устранение сбоя</w:t>
      </w:r>
      <w:r w:rsidRPr="006B157F">
        <w:rPr>
          <w:b/>
          <w:i/>
          <w:color w:val="000000"/>
        </w:rPr>
        <w:t xml:space="preserve">: </w:t>
      </w:r>
      <w:r w:rsidRPr="006B157F">
        <w:rPr>
          <w:color w:val="000000"/>
        </w:rPr>
        <w:t>выдача Исполнителем Заказчику патчей, обновлений, макропрограмм, а также рекомендаций по настройке Продукта либо иным действиям с Продуктом, позволяющих возобновить выполнение Заказчиком своих функций в рамках возможностей Продукта, в том числе с использованием временных способов.</w:t>
      </w:r>
    </w:p>
    <w:p w:rsidR="007F47CD" w:rsidRPr="006B157F" w:rsidRDefault="007F47CD" w:rsidP="00700453">
      <w:pPr>
        <w:pStyle w:val="a8"/>
        <w:tabs>
          <w:tab w:val="left" w:pos="0"/>
          <w:tab w:val="left" w:pos="142"/>
        </w:tabs>
        <w:jc w:val="both"/>
        <w:rPr>
          <w:color w:val="000000"/>
        </w:rPr>
      </w:pPr>
      <w:r w:rsidRPr="006B157F">
        <w:rPr>
          <w:b/>
          <w:color w:val="000000"/>
        </w:rPr>
        <w:t>Модернизированные версии Продукта</w:t>
      </w:r>
      <w:r w:rsidRPr="006B157F">
        <w:rPr>
          <w:color w:val="000000"/>
        </w:rPr>
        <w:t>: версии продукта, содержащие изменения, направленные на обеспечение соответствия возможностей Продукта требованиям Федерального законодательства, а также предназначенные для совершенствования функциональности Продукта и повышения удобства его работы.</w:t>
      </w:r>
    </w:p>
    <w:p w:rsidR="007F47CD" w:rsidRPr="006B157F" w:rsidRDefault="007F47CD" w:rsidP="00700453">
      <w:pPr>
        <w:pStyle w:val="a8"/>
        <w:tabs>
          <w:tab w:val="left" w:pos="0"/>
          <w:tab w:val="left" w:pos="142"/>
        </w:tabs>
        <w:jc w:val="both"/>
        <w:rPr>
          <w:color w:val="000000"/>
        </w:rPr>
      </w:pPr>
      <w:r w:rsidRPr="006B157F">
        <w:rPr>
          <w:b/>
          <w:color w:val="000000"/>
        </w:rPr>
        <w:t>Консультация</w:t>
      </w:r>
      <w:r w:rsidRPr="006B157F">
        <w:rPr>
          <w:color w:val="000000"/>
        </w:rPr>
        <w:t>: обращение УПЗ, связанное с необходимостью предоставления сотрудниками Исполнителя ответа на вопрос по функционированию продукта (Консультация по функционированию Продукта).</w:t>
      </w:r>
    </w:p>
    <w:p w:rsidR="007F47CD" w:rsidRDefault="007F47CD" w:rsidP="00700453">
      <w:pPr>
        <w:pStyle w:val="a8"/>
        <w:tabs>
          <w:tab w:val="left" w:pos="0"/>
          <w:tab w:val="left" w:pos="142"/>
        </w:tabs>
        <w:jc w:val="both"/>
        <w:rPr>
          <w:color w:val="000000"/>
        </w:rPr>
      </w:pPr>
      <w:r w:rsidRPr="006B157F">
        <w:rPr>
          <w:b/>
          <w:color w:val="000000"/>
        </w:rPr>
        <w:t>Консультация по функционированию Продукта</w:t>
      </w:r>
      <w:r w:rsidRPr="006B157F">
        <w:rPr>
          <w:b/>
          <w:i/>
          <w:color w:val="000000"/>
        </w:rPr>
        <w:t xml:space="preserve">: </w:t>
      </w:r>
      <w:r w:rsidRPr="006B157F">
        <w:rPr>
          <w:color w:val="000000"/>
        </w:rPr>
        <w:t xml:space="preserve">предоставление по зарегистрированному обращению УПЗ ответа на вопрос, связанный с установкой, настройкой, функционированием и обновлением Продукта в рамках типовых (рекомендованных Исполнителем) методов использования продукта (Типовых схем работы с Продуктом), позволяющий УПЗ решить возникшую проблему. </w:t>
      </w:r>
    </w:p>
    <w:p w:rsidR="007F47CD" w:rsidRPr="006B157F" w:rsidRDefault="007F47CD" w:rsidP="00700453">
      <w:pPr>
        <w:pStyle w:val="a8"/>
        <w:tabs>
          <w:tab w:val="left" w:pos="0"/>
          <w:tab w:val="left" w:pos="142"/>
        </w:tabs>
        <w:jc w:val="both"/>
        <w:rPr>
          <w:color w:val="000000"/>
        </w:rPr>
      </w:pPr>
      <w:r w:rsidRPr="006B157F">
        <w:rPr>
          <w:b/>
          <w:color w:val="000000"/>
        </w:rPr>
        <w:t xml:space="preserve">Доработка: </w:t>
      </w:r>
      <w:r w:rsidRPr="006B157F">
        <w:rPr>
          <w:color w:val="000000"/>
        </w:rPr>
        <w:t>обращение УПЗ, связанное с необходимостью изменения существующей и / или разработки новой функциональности Продукта (доработки), в т.ч. связанное с изменениями законодательства и предоставление заключения об условиях реализации (сроках, стоимости и пр.) доработок.</w:t>
      </w:r>
    </w:p>
    <w:p w:rsidR="007F47CD" w:rsidRPr="006B157F" w:rsidRDefault="007F47CD" w:rsidP="00700453">
      <w:pPr>
        <w:pStyle w:val="a8"/>
        <w:tabs>
          <w:tab w:val="left" w:pos="0"/>
          <w:tab w:val="left" w:pos="142"/>
        </w:tabs>
        <w:jc w:val="both"/>
        <w:rPr>
          <w:color w:val="000000"/>
        </w:rPr>
      </w:pPr>
      <w:r w:rsidRPr="006B157F">
        <w:rPr>
          <w:b/>
          <w:color w:val="000000"/>
        </w:rPr>
        <w:t xml:space="preserve">Прочие запросы: </w:t>
      </w:r>
      <w:r w:rsidRPr="006B157F">
        <w:rPr>
          <w:color w:val="000000"/>
        </w:rPr>
        <w:t>обращения УПЗ, связанные с необходимостью оказания услуг, не подпадающих под иную классификацию.</w:t>
      </w:r>
    </w:p>
    <w:p w:rsidR="007F47CD" w:rsidRPr="006B157F" w:rsidRDefault="007F47CD" w:rsidP="00700453">
      <w:pPr>
        <w:pStyle w:val="a8"/>
        <w:tabs>
          <w:tab w:val="left" w:pos="0"/>
          <w:tab w:val="left" w:pos="142"/>
        </w:tabs>
        <w:jc w:val="both"/>
        <w:rPr>
          <w:b/>
          <w:color w:val="000000"/>
        </w:rPr>
      </w:pPr>
      <w:r w:rsidRPr="006B157F">
        <w:rPr>
          <w:b/>
          <w:color w:val="000000"/>
        </w:rPr>
        <w:t xml:space="preserve">Функция Продукта, реализованная в рамках выполнения контракта на внедрение или сопровождение Продукта: </w:t>
      </w:r>
      <w:r w:rsidRPr="006B157F">
        <w:rPr>
          <w:color w:val="000000"/>
        </w:rPr>
        <w:t>доработка Продукта, реализованная для Заказчика в ходе исполнения контракта на внедрение или сопровождение Продукта, отраженная в техническом задании на внедрение продукта, протоколах, письмах и других официальных документах, сопровождающих процесс внедрения или сопровождения Продукта.</w:t>
      </w:r>
    </w:p>
    <w:p w:rsidR="007F47CD" w:rsidRPr="006B157F" w:rsidRDefault="007F47CD" w:rsidP="00700453">
      <w:pPr>
        <w:pStyle w:val="a8"/>
        <w:tabs>
          <w:tab w:val="left" w:pos="0"/>
          <w:tab w:val="left" w:pos="142"/>
        </w:tabs>
        <w:jc w:val="both"/>
        <w:rPr>
          <w:color w:val="000000"/>
        </w:rPr>
      </w:pPr>
      <w:r w:rsidRPr="006B157F">
        <w:rPr>
          <w:b/>
          <w:color w:val="000000"/>
        </w:rPr>
        <w:t>Типовая схема работы</w:t>
      </w:r>
      <w:r w:rsidRPr="006B157F">
        <w:rPr>
          <w:b/>
          <w:i/>
          <w:color w:val="000000"/>
        </w:rPr>
        <w:t xml:space="preserve">: </w:t>
      </w:r>
      <w:r w:rsidRPr="006B157F">
        <w:rPr>
          <w:color w:val="000000"/>
        </w:rPr>
        <w:t>схема, описание которой было включено Исполнителем в методические рекомендации по использованию Продукта (в Документацию к Продукту), либо возможность использования которой была подтверждена Исполнителем в ответ на письменный запрос Заказчика.</w:t>
      </w:r>
    </w:p>
    <w:p w:rsidR="007F47CD" w:rsidRPr="006B157F" w:rsidRDefault="007F47CD" w:rsidP="00700453">
      <w:pPr>
        <w:pStyle w:val="a8"/>
        <w:tabs>
          <w:tab w:val="left" w:pos="0"/>
          <w:tab w:val="left" w:pos="142"/>
        </w:tabs>
        <w:jc w:val="both"/>
        <w:rPr>
          <w:color w:val="000000"/>
        </w:rPr>
      </w:pPr>
      <w:r w:rsidRPr="006B157F">
        <w:rPr>
          <w:b/>
          <w:color w:val="000000"/>
        </w:rPr>
        <w:lastRenderedPageBreak/>
        <w:t>Нетиповая схема работы</w:t>
      </w:r>
      <w:r w:rsidRPr="006B157F">
        <w:rPr>
          <w:color w:val="000000"/>
        </w:rPr>
        <w:t xml:space="preserve">: схема, не подпадающая под определение «типовая схема работы» (под рекомендованную Исполнителем технологию работы с Продуктом). </w:t>
      </w:r>
    </w:p>
    <w:p w:rsidR="007F47CD" w:rsidRPr="007F47CD" w:rsidRDefault="007F47CD" w:rsidP="00700453">
      <w:pPr>
        <w:tabs>
          <w:tab w:val="left" w:pos="142"/>
        </w:tabs>
        <w:jc w:val="both"/>
        <w:rPr>
          <w:color w:val="000000"/>
        </w:rPr>
      </w:pPr>
      <w:r w:rsidRPr="006B157F">
        <w:rPr>
          <w:b/>
          <w:color w:val="000000"/>
        </w:rPr>
        <w:t>Документация по работе с Продуктом, Документация, Эксплуатационная документация</w:t>
      </w:r>
      <w:r w:rsidRPr="006B157F">
        <w:rPr>
          <w:color w:val="000000"/>
        </w:rPr>
        <w:t>: документация, предоставленная разработчиком Продукта Заказчику и содержащая описание функций Продукта и его назначения, инструкции по установке и эксплуатации Продукта (в том числе Системные требования,  Руководство Администратора и Руководство Пользователя, которые передаются Исполнителем в составе комплекта документов, передаваемых с каждой версией Продукта).</w:t>
      </w:r>
    </w:p>
    <w:p w:rsidR="007F47CD" w:rsidRPr="006B157F" w:rsidRDefault="007F47CD" w:rsidP="00700453">
      <w:pPr>
        <w:tabs>
          <w:tab w:val="left" w:pos="142"/>
        </w:tabs>
        <w:jc w:val="both"/>
        <w:rPr>
          <w:b/>
          <w:color w:val="000000"/>
        </w:rPr>
      </w:pPr>
      <w:r w:rsidRPr="006B157F">
        <w:rPr>
          <w:b/>
          <w:color w:val="000000"/>
        </w:rPr>
        <w:t xml:space="preserve">FAQ: </w:t>
      </w:r>
      <w:r w:rsidRPr="006B157F">
        <w:rPr>
          <w:color w:val="000000"/>
        </w:rPr>
        <w:t>специализированный информационный ресурс, представляющий собой надстройку к Электронному журналу, в котором содержится информация по наиболее часто задаваемым вопросам, известным дефектам системы, временных способах решения значительных дефектов и сбоев и т.д.</w:t>
      </w:r>
    </w:p>
    <w:p w:rsidR="007F47CD" w:rsidRPr="006B157F" w:rsidRDefault="007F47CD" w:rsidP="00700453">
      <w:pPr>
        <w:tabs>
          <w:tab w:val="left" w:pos="142"/>
        </w:tabs>
        <w:jc w:val="both"/>
        <w:rPr>
          <w:color w:val="000000"/>
        </w:rPr>
      </w:pPr>
      <w:r w:rsidRPr="006B157F">
        <w:rPr>
          <w:b/>
          <w:color w:val="000000"/>
        </w:rPr>
        <w:t>Системные требования</w:t>
      </w:r>
      <w:r w:rsidRPr="006B157F">
        <w:rPr>
          <w:b/>
          <w:i/>
          <w:color w:val="000000"/>
        </w:rPr>
        <w:t xml:space="preserve">: </w:t>
      </w:r>
      <w:r w:rsidRPr="006B157F">
        <w:rPr>
          <w:color w:val="000000"/>
        </w:rPr>
        <w:t>требования к аппаратному и программному обеспечению, на котором Исполнитель гарантирует корректную работу Продукта.</w:t>
      </w:r>
    </w:p>
    <w:p w:rsidR="007F47CD" w:rsidRPr="006B157F" w:rsidRDefault="007F47CD" w:rsidP="00700453">
      <w:pPr>
        <w:tabs>
          <w:tab w:val="left" w:pos="142"/>
        </w:tabs>
        <w:jc w:val="both"/>
        <w:rPr>
          <w:color w:val="000000"/>
        </w:rPr>
      </w:pPr>
      <w:r w:rsidRPr="006B157F">
        <w:rPr>
          <w:b/>
          <w:color w:val="000000"/>
        </w:rPr>
        <w:t>Рабочие дни</w:t>
      </w:r>
      <w:r w:rsidRPr="006B157F">
        <w:rPr>
          <w:b/>
          <w:i/>
          <w:color w:val="000000"/>
        </w:rPr>
        <w:t xml:space="preserve">: </w:t>
      </w:r>
      <w:r w:rsidRPr="006B157F">
        <w:rPr>
          <w:color w:val="000000"/>
        </w:rPr>
        <w:t>дни, установленные как рабочие, постановлениями Минтруда и Правительства РФ.</w:t>
      </w:r>
    </w:p>
    <w:p w:rsidR="007F47CD" w:rsidRPr="006B157F" w:rsidRDefault="007F47CD" w:rsidP="00700453">
      <w:pPr>
        <w:tabs>
          <w:tab w:val="left" w:pos="142"/>
        </w:tabs>
        <w:jc w:val="both"/>
        <w:rPr>
          <w:color w:val="000000"/>
        </w:rPr>
      </w:pPr>
      <w:r w:rsidRPr="006B157F">
        <w:rPr>
          <w:b/>
          <w:color w:val="000000"/>
        </w:rPr>
        <w:t>Рабочиечасы Исполнител</w:t>
      </w:r>
      <w:r w:rsidRPr="006B157F">
        <w:rPr>
          <w:b/>
          <w:i/>
          <w:color w:val="000000"/>
        </w:rPr>
        <w:t xml:space="preserve">я: </w:t>
      </w:r>
      <w:r w:rsidRPr="006B157F">
        <w:rPr>
          <w:color w:val="000000"/>
        </w:rPr>
        <w:t>С 9:00 до 18:00 часового пояса Заказчика по Рабочим дням.</w:t>
      </w:r>
    </w:p>
    <w:p w:rsidR="007F47CD" w:rsidRPr="006B157F" w:rsidRDefault="007F47CD" w:rsidP="00700453">
      <w:pPr>
        <w:tabs>
          <w:tab w:val="left" w:pos="142"/>
        </w:tabs>
        <w:jc w:val="both"/>
        <w:rPr>
          <w:color w:val="000000"/>
        </w:rPr>
      </w:pPr>
      <w:r w:rsidRPr="006B157F">
        <w:rPr>
          <w:b/>
          <w:color w:val="000000"/>
        </w:rPr>
        <w:t>Используемые в контракте сокращения:</w:t>
      </w:r>
      <w:r w:rsidRPr="006B157F">
        <w:rPr>
          <w:color w:val="000000"/>
        </w:rPr>
        <w:t>ГРБС – главный распорядитель бюджетных средств; ПБС - получатель бюджетных средств; РБС - распорядитель бюджетных средств; УПЗ - уполномоченный пользователь Заказчика; ОПЗ - ответственный представитель Заказчика.</w:t>
      </w:r>
    </w:p>
    <w:p w:rsidR="007F47CD" w:rsidRDefault="007F47CD" w:rsidP="00700453">
      <w:pPr>
        <w:tabs>
          <w:tab w:val="left" w:pos="142"/>
        </w:tabs>
        <w:ind w:firstLine="708"/>
        <w:rPr>
          <w:color w:val="000000"/>
        </w:rPr>
      </w:pPr>
    </w:p>
    <w:p w:rsidR="007F47CD" w:rsidRPr="005D2AED" w:rsidRDefault="007F47CD" w:rsidP="00700453">
      <w:pPr>
        <w:tabs>
          <w:tab w:val="left" w:pos="142"/>
        </w:tabs>
        <w:rPr>
          <w:color w:val="000000"/>
        </w:rPr>
      </w:pPr>
    </w:p>
    <w:p w:rsidR="007F47CD" w:rsidRPr="00700453" w:rsidRDefault="007F47CD" w:rsidP="00700453">
      <w:pPr>
        <w:pStyle w:val="affff6"/>
        <w:numPr>
          <w:ilvl w:val="0"/>
          <w:numId w:val="37"/>
        </w:numPr>
        <w:tabs>
          <w:tab w:val="left" w:pos="142"/>
          <w:tab w:val="left" w:pos="426"/>
        </w:tabs>
        <w:suppressAutoHyphens w:val="0"/>
        <w:contextualSpacing/>
        <w:jc w:val="both"/>
        <w:rPr>
          <w:b/>
          <w:color w:val="000000"/>
          <w:sz w:val="24"/>
          <w:szCs w:val="24"/>
        </w:rPr>
      </w:pPr>
      <w:r w:rsidRPr="00700453">
        <w:rPr>
          <w:b/>
          <w:color w:val="000000"/>
          <w:sz w:val="24"/>
          <w:szCs w:val="24"/>
        </w:rPr>
        <w:t>Предоставление модернизированных версий Продукта, выпускаемых для обеспечения соответствия требованиям Федерального законодательства.</w:t>
      </w:r>
    </w:p>
    <w:p w:rsidR="007F47CD" w:rsidRPr="002E3D64" w:rsidRDefault="007F47CD" w:rsidP="00700453">
      <w:pPr>
        <w:tabs>
          <w:tab w:val="left" w:pos="142"/>
        </w:tabs>
        <w:rPr>
          <w:color w:val="000000"/>
        </w:rPr>
      </w:pPr>
      <w:r w:rsidRPr="002E3D64">
        <w:rPr>
          <w:color w:val="000000"/>
        </w:rPr>
        <w:t>Под данным видом услуги понимается предоставление модернизированной версии продукта, соответствующей измененным требованиям  Федерального законодательства в объеме реализованной функциональности.</w:t>
      </w:r>
    </w:p>
    <w:p w:rsidR="007F47CD" w:rsidRPr="00774D48" w:rsidRDefault="007F47CD" w:rsidP="00700453">
      <w:pPr>
        <w:numPr>
          <w:ilvl w:val="1"/>
          <w:numId w:val="9"/>
        </w:numPr>
        <w:tabs>
          <w:tab w:val="left" w:pos="142"/>
          <w:tab w:val="left" w:pos="426"/>
        </w:tabs>
        <w:ind w:left="0" w:firstLine="0"/>
        <w:contextualSpacing/>
        <w:jc w:val="both"/>
        <w:rPr>
          <w:color w:val="000000"/>
        </w:rPr>
      </w:pPr>
      <w:r w:rsidRPr="00EA419D">
        <w:rPr>
          <w:color w:val="000000"/>
        </w:rPr>
        <w:t xml:space="preserve">Исполнитель обязуется предоставлять Заказчику модернизированные версии Продукта, его подсистем и модулей, закупленных Заказчиком, выпускаемые для обеспечения соответствия возможностей Продукта требованиям Федерального </w:t>
      </w:r>
      <w:r w:rsidRPr="00774D48">
        <w:rPr>
          <w:color w:val="000000"/>
        </w:rPr>
        <w:t xml:space="preserve">законодательства. Реализация изменений законодательства, не затрагивающая функционал подсистем и модулей Продукта, описанных в </w:t>
      </w:r>
      <w:r w:rsidRPr="00774D48">
        <w:rPr>
          <w:b/>
          <w:i/>
          <w:color w:val="000000"/>
        </w:rPr>
        <w:t>Приложении 1 к настоящему контракту</w:t>
      </w:r>
      <w:r w:rsidRPr="00774D48">
        <w:rPr>
          <w:color w:val="000000"/>
        </w:rPr>
        <w:t xml:space="preserve">, не предусматривается. </w:t>
      </w:r>
    </w:p>
    <w:p w:rsidR="007F47CD" w:rsidRPr="00774D48" w:rsidRDefault="007F47CD" w:rsidP="00700453">
      <w:pPr>
        <w:pStyle w:val="msonormalcxspmiddle"/>
        <w:numPr>
          <w:ilvl w:val="1"/>
          <w:numId w:val="9"/>
        </w:numPr>
        <w:tabs>
          <w:tab w:val="left" w:pos="142"/>
          <w:tab w:val="left" w:pos="426"/>
        </w:tabs>
        <w:spacing w:before="0" w:beforeAutospacing="0" w:after="0" w:afterAutospacing="0"/>
        <w:ind w:left="0" w:firstLine="0"/>
        <w:contextualSpacing/>
        <w:jc w:val="both"/>
        <w:rPr>
          <w:color w:val="000000"/>
        </w:rPr>
      </w:pPr>
      <w:r w:rsidRPr="00774D48">
        <w:rPr>
          <w:color w:val="000000"/>
        </w:rPr>
        <w:t>Версии Продукта, его подсистем и модулей, предназначенные для обеспечения соответствия возможностей Продукта требованиям Федерального законодательства, предоставляются Исполнителем Заказчику не позднее, чем через 31 календарный день после вступления соответствующих нормативных актов Федерального законодательства в силу.</w:t>
      </w:r>
    </w:p>
    <w:p w:rsidR="007F47CD" w:rsidRPr="00774D48" w:rsidRDefault="007F47CD" w:rsidP="00700453">
      <w:pPr>
        <w:pStyle w:val="msonormalcxspmiddle"/>
        <w:numPr>
          <w:ilvl w:val="1"/>
          <w:numId w:val="9"/>
        </w:numPr>
        <w:tabs>
          <w:tab w:val="left" w:pos="142"/>
          <w:tab w:val="left" w:pos="426"/>
        </w:tabs>
        <w:spacing w:before="0" w:beforeAutospacing="0" w:after="0" w:afterAutospacing="0"/>
        <w:ind w:left="0" w:firstLine="0"/>
        <w:contextualSpacing/>
        <w:jc w:val="both"/>
        <w:rPr>
          <w:bCs/>
          <w:color w:val="000000"/>
        </w:rPr>
      </w:pPr>
      <w:r w:rsidRPr="00774D48">
        <w:rPr>
          <w:color w:val="000000"/>
        </w:rPr>
        <w:t xml:space="preserve">Исполнитель уведомляет Заказчика о доступности модернизированной версии Продукта посредством направления электронного письма уполномоченному представителю Заказчика по соответствующим реквизитам, определенным в </w:t>
      </w:r>
      <w:r w:rsidRPr="00774D48">
        <w:rPr>
          <w:b/>
          <w:i/>
          <w:color w:val="000000"/>
        </w:rPr>
        <w:t>Приложении №3к настоящему контракту</w:t>
      </w:r>
      <w:r w:rsidRPr="00774D48">
        <w:rPr>
          <w:color w:val="000000"/>
        </w:rPr>
        <w:t>.</w:t>
      </w:r>
    </w:p>
    <w:p w:rsidR="007F47CD" w:rsidRPr="00774D48" w:rsidRDefault="007F47CD" w:rsidP="00700453">
      <w:pPr>
        <w:pStyle w:val="msonormalcxspmiddle"/>
        <w:numPr>
          <w:ilvl w:val="1"/>
          <w:numId w:val="9"/>
        </w:numPr>
        <w:tabs>
          <w:tab w:val="left" w:pos="142"/>
          <w:tab w:val="left" w:pos="426"/>
        </w:tabs>
        <w:spacing w:before="0" w:beforeAutospacing="0" w:after="0" w:afterAutospacing="0"/>
        <w:ind w:left="0" w:firstLine="0"/>
        <w:contextualSpacing/>
        <w:jc w:val="both"/>
        <w:rPr>
          <w:bCs/>
          <w:color w:val="000000"/>
        </w:rPr>
      </w:pPr>
      <w:r w:rsidRPr="00774D48">
        <w:rPr>
          <w:color w:val="000000"/>
        </w:rPr>
        <w:t>Исполнитель размещает модернизированную версию Продукта на ftp-ресурсе.</w:t>
      </w:r>
    </w:p>
    <w:p w:rsidR="007F47CD" w:rsidRPr="00774D48" w:rsidRDefault="007F47CD" w:rsidP="00700453">
      <w:pPr>
        <w:pStyle w:val="msonormalcxspmiddle"/>
        <w:tabs>
          <w:tab w:val="left" w:pos="142"/>
          <w:tab w:val="left" w:pos="426"/>
        </w:tabs>
        <w:spacing w:before="0" w:beforeAutospacing="0" w:after="0" w:afterAutospacing="0"/>
        <w:contextualSpacing/>
        <w:jc w:val="both"/>
        <w:rPr>
          <w:bCs/>
          <w:color w:val="000000"/>
        </w:rPr>
      </w:pPr>
      <w:r w:rsidRPr="00774D48">
        <w:rPr>
          <w:color w:val="000000"/>
        </w:rPr>
        <w:t xml:space="preserve">Адрес и время доступности ftp-ресурса </w:t>
      </w:r>
      <w:r w:rsidR="0044693D" w:rsidRPr="00774D48">
        <w:rPr>
          <w:color w:val="000000"/>
        </w:rPr>
        <w:t xml:space="preserve">указаны в </w:t>
      </w:r>
      <w:r w:rsidR="0044693D" w:rsidRPr="00774D48">
        <w:rPr>
          <w:b/>
          <w:i/>
          <w:color w:val="000000"/>
        </w:rPr>
        <w:t>Приложении 11 к настоящему контракту</w:t>
      </w:r>
      <w:r w:rsidRPr="00774D48">
        <w:rPr>
          <w:color w:val="000000"/>
        </w:rPr>
        <w:t>.</w:t>
      </w:r>
    </w:p>
    <w:p w:rsidR="007F47CD" w:rsidRPr="00774D48" w:rsidRDefault="007F47CD" w:rsidP="00700453">
      <w:pPr>
        <w:numPr>
          <w:ilvl w:val="1"/>
          <w:numId w:val="9"/>
        </w:numPr>
        <w:tabs>
          <w:tab w:val="left" w:pos="142"/>
          <w:tab w:val="left" w:pos="426"/>
        </w:tabs>
        <w:ind w:left="0" w:firstLine="0"/>
        <w:jc w:val="both"/>
        <w:rPr>
          <w:color w:val="000000"/>
        </w:rPr>
      </w:pPr>
      <w:r w:rsidRPr="00774D48">
        <w:rPr>
          <w:color w:val="000000"/>
        </w:rPr>
        <w:t>Имя пользователя (Login) и Пароль (Password) для доступа уполномоченных представителей Заказчика к ftp-ресурсу Исполнитель сообщает Заказчику по электронной почте Заказчика.</w:t>
      </w:r>
    </w:p>
    <w:p w:rsidR="007F47CD" w:rsidRPr="00774D48" w:rsidRDefault="007F47CD" w:rsidP="00700453">
      <w:pPr>
        <w:numPr>
          <w:ilvl w:val="1"/>
          <w:numId w:val="9"/>
        </w:numPr>
        <w:tabs>
          <w:tab w:val="left" w:pos="142"/>
          <w:tab w:val="left" w:pos="426"/>
        </w:tabs>
        <w:ind w:left="0" w:firstLine="0"/>
        <w:jc w:val="both"/>
        <w:rPr>
          <w:color w:val="000000"/>
        </w:rPr>
      </w:pPr>
      <w:r w:rsidRPr="00774D48">
        <w:rPr>
          <w:color w:val="000000"/>
        </w:rPr>
        <w:lastRenderedPageBreak/>
        <w:t>Исполнитель гарантирует доступность на указанном ftp-ресурсе последней версии Продукта, рекомендованной к установке, вплоть до выпуска и размещения следующей рекомендованной версии.</w:t>
      </w:r>
    </w:p>
    <w:p w:rsidR="007F47CD" w:rsidRPr="00774D48" w:rsidRDefault="007F47CD" w:rsidP="00700453">
      <w:pPr>
        <w:tabs>
          <w:tab w:val="left" w:pos="142"/>
          <w:tab w:val="left" w:pos="426"/>
          <w:tab w:val="left" w:pos="4680"/>
        </w:tabs>
        <w:jc w:val="both"/>
        <w:rPr>
          <w:color w:val="000000"/>
        </w:rPr>
      </w:pPr>
      <w:r w:rsidRPr="00774D48">
        <w:rPr>
          <w:color w:val="000000"/>
        </w:rPr>
        <w:t>1.14. В состав версии, размещаемой Исполнителем на ftp-ресурсе, входят:</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установочные файлы ;</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информация по версии (</w:t>
      </w:r>
      <w:r w:rsidRPr="00774D48">
        <w:rPr>
          <w:color w:val="000000"/>
          <w:lang w:val="en-US"/>
        </w:rPr>
        <w:t>Releasenotes</w:t>
      </w:r>
      <w:r w:rsidRPr="00774D48">
        <w:rPr>
          <w:color w:val="000000"/>
        </w:rPr>
        <w:t>);</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инструкция по обновлению версии;</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обновленная документация, включающая Руководство пользователя и Руководство администратора Продукта;</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функциональные требования.</w:t>
      </w:r>
    </w:p>
    <w:p w:rsidR="007F47CD" w:rsidRPr="00774D48" w:rsidRDefault="007F47CD" w:rsidP="00700453">
      <w:pPr>
        <w:tabs>
          <w:tab w:val="left" w:pos="142"/>
        </w:tabs>
        <w:rPr>
          <w:color w:val="000000"/>
        </w:rPr>
      </w:pPr>
      <w:r w:rsidRPr="00774D48">
        <w:rPr>
          <w:color w:val="000000"/>
        </w:rPr>
        <w:t>В составе файлов Продукта Исполнитель также может по своему усмотрению размещать на ftp-ресурсе иные файлы, а также предыдущие версии Продукта.</w:t>
      </w:r>
    </w:p>
    <w:p w:rsidR="007F47CD" w:rsidRPr="00774D48" w:rsidRDefault="007F47CD" w:rsidP="00700453">
      <w:pPr>
        <w:tabs>
          <w:tab w:val="left" w:pos="142"/>
        </w:tabs>
        <w:ind w:firstLine="708"/>
        <w:rPr>
          <w:color w:val="000000"/>
        </w:rPr>
      </w:pPr>
    </w:p>
    <w:p w:rsidR="007F47CD" w:rsidRPr="00774D48" w:rsidRDefault="007F47CD" w:rsidP="00700453">
      <w:pPr>
        <w:numPr>
          <w:ilvl w:val="0"/>
          <w:numId w:val="38"/>
        </w:numPr>
        <w:tabs>
          <w:tab w:val="left" w:pos="142"/>
        </w:tabs>
      </w:pPr>
      <w:r w:rsidRPr="00774D48">
        <w:rPr>
          <w:b/>
        </w:rPr>
        <w:t>Предоставление плановых модернизированных версий, предназначенных для совершенствования функциональности Продукта и повышения удобства работы с ним.</w:t>
      </w:r>
    </w:p>
    <w:p w:rsidR="007F47CD" w:rsidRPr="00774D48" w:rsidRDefault="007F47CD" w:rsidP="00700453">
      <w:pPr>
        <w:tabs>
          <w:tab w:val="left" w:pos="142"/>
        </w:tabs>
        <w:jc w:val="both"/>
      </w:pPr>
      <w:r w:rsidRPr="00774D48">
        <w:t>Под данным видом услуги понимается предоставление Заказчику  модернизированной версии продукта, включающей реализованные Исполнителем по его инициативе дополнения/совершенствования функциональности продукта.</w:t>
      </w:r>
    </w:p>
    <w:p w:rsidR="007F47CD" w:rsidRPr="00774D48" w:rsidRDefault="007F47CD" w:rsidP="00700453">
      <w:pPr>
        <w:numPr>
          <w:ilvl w:val="1"/>
          <w:numId w:val="39"/>
        </w:numPr>
        <w:tabs>
          <w:tab w:val="left" w:pos="142"/>
        </w:tabs>
        <w:jc w:val="both"/>
      </w:pPr>
      <w:r w:rsidRPr="00774D48">
        <w:t>Исполнитель обязуется предоставлять Заказчику модернизированные версии продукта, разработанные с целью совершенствования функциональности Продукта и повышения удобства работы с ним</w:t>
      </w:r>
    </w:p>
    <w:p w:rsidR="007F47CD" w:rsidRPr="00774D48" w:rsidRDefault="007F47CD" w:rsidP="00700453">
      <w:pPr>
        <w:pStyle w:val="msonormalcxspmiddle"/>
        <w:numPr>
          <w:ilvl w:val="1"/>
          <w:numId w:val="39"/>
        </w:numPr>
        <w:tabs>
          <w:tab w:val="left" w:pos="142"/>
          <w:tab w:val="left" w:pos="426"/>
        </w:tabs>
        <w:spacing w:before="0" w:beforeAutospacing="0" w:after="0" w:afterAutospacing="0"/>
        <w:contextualSpacing/>
        <w:jc w:val="both"/>
        <w:rPr>
          <w:color w:val="000000"/>
        </w:rPr>
      </w:pPr>
      <w:r w:rsidRPr="00774D48">
        <w:rPr>
          <w:color w:val="000000"/>
        </w:rPr>
        <w:t>Версии Продукта, его подсистем и модулей, предназначенные для совершенствования функциональности Продукта, предоставляются Исполнителем Заказчику</w:t>
      </w:r>
      <w:r w:rsidRPr="00774D48">
        <w:t xml:space="preserve"> по факту их выпуска, но не реже двух раз в течение календарного года</w:t>
      </w:r>
      <w:r w:rsidRPr="00774D48">
        <w:rPr>
          <w:color w:val="000000"/>
        </w:rPr>
        <w:t>.</w:t>
      </w:r>
    </w:p>
    <w:p w:rsidR="007F47CD" w:rsidRPr="00774D48" w:rsidRDefault="007F47CD" w:rsidP="00700453">
      <w:pPr>
        <w:pStyle w:val="msonormalcxspmiddle"/>
        <w:numPr>
          <w:ilvl w:val="1"/>
          <w:numId w:val="39"/>
        </w:numPr>
        <w:tabs>
          <w:tab w:val="left" w:pos="142"/>
          <w:tab w:val="left" w:pos="426"/>
        </w:tabs>
        <w:spacing w:before="0" w:beforeAutospacing="0" w:after="0" w:afterAutospacing="0"/>
        <w:contextualSpacing/>
        <w:jc w:val="both"/>
        <w:rPr>
          <w:bCs/>
          <w:color w:val="000000"/>
        </w:rPr>
      </w:pPr>
      <w:r w:rsidRPr="00774D48">
        <w:rPr>
          <w:color w:val="000000"/>
        </w:rPr>
        <w:t xml:space="preserve"> Исполнитель уведомляет Заказчика о доступности модернизированной версии Продукта посредством направления электронного письма уполномоченному представителю Заказчика по соответствующим реквизитам, определенным в </w:t>
      </w:r>
      <w:r w:rsidRPr="00774D48">
        <w:rPr>
          <w:b/>
          <w:i/>
          <w:color w:val="000000"/>
        </w:rPr>
        <w:t>Приложении №3к настоящему контракту.</w:t>
      </w:r>
    </w:p>
    <w:p w:rsidR="007F47CD" w:rsidRPr="00774D48" w:rsidRDefault="007F47CD" w:rsidP="00700453">
      <w:pPr>
        <w:pStyle w:val="msonormalcxspmiddle"/>
        <w:numPr>
          <w:ilvl w:val="1"/>
          <w:numId w:val="39"/>
        </w:numPr>
        <w:tabs>
          <w:tab w:val="left" w:pos="142"/>
          <w:tab w:val="left" w:pos="426"/>
        </w:tabs>
        <w:spacing w:before="0" w:beforeAutospacing="0" w:after="0" w:afterAutospacing="0"/>
        <w:ind w:left="0" w:firstLine="0"/>
        <w:contextualSpacing/>
        <w:jc w:val="both"/>
        <w:rPr>
          <w:bCs/>
          <w:color w:val="000000"/>
        </w:rPr>
      </w:pPr>
      <w:r w:rsidRPr="00774D48">
        <w:rPr>
          <w:color w:val="000000"/>
        </w:rPr>
        <w:t>Исполнитель размещает модернизированную версию Продукта на ftp-ресурсе.</w:t>
      </w:r>
    </w:p>
    <w:p w:rsidR="007F47CD" w:rsidRPr="00774D48" w:rsidRDefault="007F47CD" w:rsidP="00700453">
      <w:pPr>
        <w:pStyle w:val="msonormalcxspmiddle"/>
        <w:tabs>
          <w:tab w:val="left" w:pos="142"/>
          <w:tab w:val="left" w:pos="426"/>
        </w:tabs>
        <w:spacing w:before="0" w:beforeAutospacing="0" w:after="0" w:afterAutospacing="0"/>
        <w:contextualSpacing/>
        <w:jc w:val="both"/>
        <w:rPr>
          <w:bCs/>
          <w:color w:val="000000"/>
        </w:rPr>
      </w:pPr>
      <w:r w:rsidRPr="00774D48">
        <w:rPr>
          <w:color w:val="000000"/>
        </w:rPr>
        <w:t xml:space="preserve">Адрес и время доступности ftp-ресурса </w:t>
      </w:r>
      <w:r w:rsidR="0044693D" w:rsidRPr="00774D48">
        <w:rPr>
          <w:color w:val="000000"/>
        </w:rPr>
        <w:t xml:space="preserve">указаны в </w:t>
      </w:r>
      <w:r w:rsidR="0044693D" w:rsidRPr="00774D48">
        <w:rPr>
          <w:b/>
          <w:i/>
          <w:color w:val="000000"/>
        </w:rPr>
        <w:t>Приложении 11 к настоящему контракту</w:t>
      </w:r>
      <w:r w:rsidR="0044693D" w:rsidRPr="00774D48">
        <w:rPr>
          <w:color w:val="000000"/>
        </w:rPr>
        <w:t>.</w:t>
      </w:r>
    </w:p>
    <w:p w:rsidR="007F47CD" w:rsidRPr="00774D48" w:rsidRDefault="007F47CD" w:rsidP="00700453">
      <w:pPr>
        <w:numPr>
          <w:ilvl w:val="1"/>
          <w:numId w:val="39"/>
        </w:numPr>
        <w:tabs>
          <w:tab w:val="left" w:pos="142"/>
          <w:tab w:val="left" w:pos="426"/>
        </w:tabs>
        <w:ind w:left="0" w:firstLine="0"/>
        <w:jc w:val="both"/>
        <w:rPr>
          <w:color w:val="000000"/>
        </w:rPr>
      </w:pPr>
      <w:r w:rsidRPr="00774D48">
        <w:rPr>
          <w:color w:val="000000"/>
        </w:rPr>
        <w:t>Имя пользователя (Login) и Пароль (Password) для доступа уполномоченных представителей Заказчика к ftp-ресурсу Исполнитель сообщает Заказчику по электронной почте Заказчика.</w:t>
      </w:r>
    </w:p>
    <w:p w:rsidR="007F47CD" w:rsidRPr="00774D48" w:rsidRDefault="007F47CD" w:rsidP="00700453">
      <w:pPr>
        <w:numPr>
          <w:ilvl w:val="1"/>
          <w:numId w:val="39"/>
        </w:numPr>
        <w:tabs>
          <w:tab w:val="left" w:pos="142"/>
          <w:tab w:val="left" w:pos="426"/>
        </w:tabs>
        <w:ind w:left="0" w:firstLine="0"/>
        <w:jc w:val="both"/>
        <w:rPr>
          <w:color w:val="000000"/>
        </w:rPr>
      </w:pPr>
      <w:r w:rsidRPr="00774D48">
        <w:rPr>
          <w:color w:val="000000"/>
        </w:rPr>
        <w:t>Исполнитель гарантирует доступность на указанном ftp-ресурсе последней версии Продукта, рекомендованной к установке, вплоть до выпуска и размещения следующей рекомендованной версии.</w:t>
      </w:r>
    </w:p>
    <w:p w:rsidR="007F47CD" w:rsidRPr="00774D48" w:rsidRDefault="007F47CD" w:rsidP="00700453">
      <w:pPr>
        <w:numPr>
          <w:ilvl w:val="1"/>
          <w:numId w:val="39"/>
        </w:numPr>
        <w:tabs>
          <w:tab w:val="left" w:pos="142"/>
          <w:tab w:val="left" w:pos="426"/>
          <w:tab w:val="left" w:pos="4680"/>
        </w:tabs>
        <w:ind w:left="0" w:firstLine="0"/>
        <w:jc w:val="both"/>
        <w:rPr>
          <w:color w:val="000000"/>
        </w:rPr>
      </w:pPr>
      <w:r w:rsidRPr="00774D48">
        <w:rPr>
          <w:color w:val="000000"/>
        </w:rPr>
        <w:t>В состав версии, размещаемой Исполнителем на ftp-ресурсе, входят:</w:t>
      </w:r>
    </w:p>
    <w:p w:rsidR="007F47CD" w:rsidRPr="00774D48" w:rsidRDefault="007F47CD" w:rsidP="00700453">
      <w:pPr>
        <w:pStyle w:val="msonormalcxspmiddle"/>
        <w:numPr>
          <w:ilvl w:val="0"/>
          <w:numId w:val="10"/>
        </w:numPr>
        <w:tabs>
          <w:tab w:val="left" w:pos="0"/>
        </w:tabs>
        <w:spacing w:before="0" w:beforeAutospacing="0" w:after="0" w:afterAutospacing="0"/>
        <w:ind w:left="0" w:firstLine="0"/>
        <w:contextualSpacing/>
        <w:rPr>
          <w:color w:val="000000"/>
        </w:rPr>
      </w:pPr>
      <w:r w:rsidRPr="00774D48">
        <w:rPr>
          <w:color w:val="000000"/>
        </w:rPr>
        <w:t>установочные файлы ;</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информация по версии (</w:t>
      </w:r>
      <w:r w:rsidRPr="00774D48">
        <w:rPr>
          <w:color w:val="000000"/>
          <w:lang w:val="en-US"/>
        </w:rPr>
        <w:t>Releasenotes</w:t>
      </w:r>
      <w:r w:rsidRPr="00774D48">
        <w:rPr>
          <w:color w:val="000000"/>
        </w:rPr>
        <w:t>);</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инструкция по обновлению версии;</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обновленная документация, включающая Руководство пользователя и Руководство администратора Продукта;</w:t>
      </w:r>
    </w:p>
    <w:p w:rsidR="007F47CD" w:rsidRPr="00774D48" w:rsidRDefault="007F47CD" w:rsidP="00700453">
      <w:pPr>
        <w:pStyle w:val="msonormalcxspmiddle"/>
        <w:numPr>
          <w:ilvl w:val="0"/>
          <w:numId w:val="10"/>
        </w:numPr>
        <w:tabs>
          <w:tab w:val="left" w:pos="142"/>
          <w:tab w:val="left" w:pos="426"/>
        </w:tabs>
        <w:spacing w:before="0" w:beforeAutospacing="0" w:after="0" w:afterAutospacing="0"/>
        <w:ind w:left="567" w:firstLine="0"/>
        <w:contextualSpacing/>
        <w:rPr>
          <w:color w:val="000000"/>
        </w:rPr>
      </w:pPr>
      <w:r w:rsidRPr="00774D48">
        <w:rPr>
          <w:color w:val="000000"/>
        </w:rPr>
        <w:t>функциональные требования.</w:t>
      </w:r>
    </w:p>
    <w:p w:rsidR="007F47CD" w:rsidRPr="00774D48" w:rsidRDefault="007F47CD" w:rsidP="00700453">
      <w:pPr>
        <w:tabs>
          <w:tab w:val="left" w:pos="142"/>
        </w:tabs>
        <w:rPr>
          <w:b/>
        </w:rPr>
      </w:pPr>
    </w:p>
    <w:p w:rsidR="007F47CD" w:rsidRPr="00774D48" w:rsidRDefault="007F47CD" w:rsidP="00700453">
      <w:pPr>
        <w:tabs>
          <w:tab w:val="left" w:pos="142"/>
        </w:tabs>
        <w:rPr>
          <w:b/>
        </w:rPr>
      </w:pPr>
      <w:r w:rsidRPr="00774D48">
        <w:rPr>
          <w:b/>
        </w:rPr>
        <w:t>3) Предоставление внеплановых модернизированных версий.</w:t>
      </w:r>
    </w:p>
    <w:p w:rsidR="007F47CD" w:rsidRPr="00774D48" w:rsidRDefault="007F47CD" w:rsidP="00700453">
      <w:pPr>
        <w:tabs>
          <w:tab w:val="left" w:pos="142"/>
        </w:tabs>
        <w:jc w:val="both"/>
      </w:pPr>
      <w:r w:rsidRPr="00774D48">
        <w:t xml:space="preserve">Под данным видом услуги понимается предоставление Заказчику  модернизированной версии продукта, включающей исправления дефектов функциональности продукта и/или </w:t>
      </w:r>
      <w:r w:rsidRPr="00774D48">
        <w:lastRenderedPageBreak/>
        <w:t>реализованные Исполнителем по его инициативе дополнения/совершенствования функциональности продукта.</w:t>
      </w:r>
    </w:p>
    <w:p w:rsidR="007F47CD" w:rsidRPr="00774D48" w:rsidRDefault="007F47CD" w:rsidP="00700453">
      <w:pPr>
        <w:numPr>
          <w:ilvl w:val="1"/>
          <w:numId w:val="17"/>
        </w:numPr>
        <w:tabs>
          <w:tab w:val="left" w:pos="142"/>
        </w:tabs>
        <w:jc w:val="both"/>
      </w:pPr>
      <w:r w:rsidRPr="00774D48">
        <w:t>Исполнитель обязуется предоставлять Заказчику модернизированные версии продукта, включающие исправления дефектов функциональности продукта и/или реализованные Исполнителем по его инициативе дополнения/совершенствования функциональности продукта.</w:t>
      </w:r>
    </w:p>
    <w:p w:rsidR="007F47CD" w:rsidRPr="00774D48" w:rsidRDefault="007F47CD" w:rsidP="00700453">
      <w:pPr>
        <w:numPr>
          <w:ilvl w:val="1"/>
          <w:numId w:val="17"/>
        </w:numPr>
        <w:tabs>
          <w:tab w:val="left" w:pos="142"/>
        </w:tabs>
        <w:jc w:val="both"/>
      </w:pPr>
      <w:r w:rsidRPr="00774D48">
        <w:t>Версии Продукта, его подсистем и модулей, включающие исправления дефектов функциональности продукта и/или реализованные Исполнителем по его инициативе дополнения/совершенствования функциональности продукта, предоставляются Исполнителем по факту их выпуска (по мере определения необходимости выпуска).</w:t>
      </w:r>
    </w:p>
    <w:p w:rsidR="007F47CD" w:rsidRPr="00774D48" w:rsidRDefault="007F47CD" w:rsidP="007F47CD">
      <w:pPr>
        <w:pStyle w:val="msonormalcxspmiddle"/>
        <w:numPr>
          <w:ilvl w:val="1"/>
          <w:numId w:val="17"/>
        </w:numPr>
        <w:tabs>
          <w:tab w:val="left" w:pos="426"/>
        </w:tabs>
        <w:spacing w:before="0" w:beforeAutospacing="0" w:after="0" w:afterAutospacing="0"/>
        <w:contextualSpacing/>
        <w:jc w:val="both"/>
        <w:rPr>
          <w:bCs/>
          <w:color w:val="000000"/>
        </w:rPr>
      </w:pPr>
      <w:r w:rsidRPr="00774D48">
        <w:rPr>
          <w:color w:val="000000"/>
        </w:rPr>
        <w:t xml:space="preserve">Исполнитель уведомляет Заказчика о доступности модернизированной версии Продукта посредством направления электронного письма уполномоченному представителю Заказчика по соответствующим реквизитам, определенным в </w:t>
      </w:r>
      <w:r w:rsidRPr="00774D48">
        <w:rPr>
          <w:b/>
          <w:i/>
          <w:color w:val="000000"/>
        </w:rPr>
        <w:t>Приложении №3к настоящему контракту</w:t>
      </w:r>
      <w:r w:rsidRPr="00774D48">
        <w:rPr>
          <w:color w:val="000000"/>
        </w:rPr>
        <w:t>.</w:t>
      </w:r>
    </w:p>
    <w:p w:rsidR="007F47CD" w:rsidRPr="00774D48" w:rsidRDefault="007F47CD" w:rsidP="007F47CD">
      <w:pPr>
        <w:pStyle w:val="msonormalcxspmiddle"/>
        <w:numPr>
          <w:ilvl w:val="1"/>
          <w:numId w:val="17"/>
        </w:numPr>
        <w:tabs>
          <w:tab w:val="left" w:pos="426"/>
        </w:tabs>
        <w:spacing w:before="0" w:beforeAutospacing="0" w:after="0" w:afterAutospacing="0"/>
        <w:ind w:left="0" w:firstLine="0"/>
        <w:contextualSpacing/>
        <w:jc w:val="both"/>
        <w:rPr>
          <w:bCs/>
          <w:color w:val="000000"/>
        </w:rPr>
      </w:pPr>
      <w:r w:rsidRPr="00774D48">
        <w:rPr>
          <w:color w:val="000000"/>
        </w:rPr>
        <w:t>Исполнитель размещает модернизированную версию Продукта на ftp-ресурсе.</w:t>
      </w:r>
    </w:p>
    <w:p w:rsidR="0044693D" w:rsidRPr="00774D48" w:rsidRDefault="007F47CD" w:rsidP="0044693D">
      <w:pPr>
        <w:pStyle w:val="msonormalcxspmiddle"/>
        <w:tabs>
          <w:tab w:val="left" w:pos="142"/>
          <w:tab w:val="left" w:pos="426"/>
        </w:tabs>
        <w:spacing w:before="0" w:beforeAutospacing="0" w:after="0" w:afterAutospacing="0"/>
        <w:contextualSpacing/>
        <w:jc w:val="both"/>
        <w:rPr>
          <w:bCs/>
          <w:color w:val="000000"/>
        </w:rPr>
      </w:pPr>
      <w:r w:rsidRPr="00774D48">
        <w:rPr>
          <w:color w:val="000000"/>
        </w:rPr>
        <w:t xml:space="preserve">Адрес и время доступности ftp-ресурса </w:t>
      </w:r>
      <w:r w:rsidR="0044693D" w:rsidRPr="00774D48">
        <w:rPr>
          <w:color w:val="000000"/>
        </w:rPr>
        <w:t xml:space="preserve">указаны в </w:t>
      </w:r>
      <w:r w:rsidR="0044693D" w:rsidRPr="00774D48">
        <w:rPr>
          <w:b/>
          <w:i/>
          <w:color w:val="000000"/>
        </w:rPr>
        <w:t>Приложении 11 к настоящему контракту</w:t>
      </w:r>
      <w:r w:rsidR="0044693D" w:rsidRPr="00774D48">
        <w:rPr>
          <w:color w:val="000000"/>
        </w:rPr>
        <w:t>.</w:t>
      </w:r>
    </w:p>
    <w:p w:rsidR="007F47CD" w:rsidRPr="00774D48" w:rsidRDefault="007F47CD" w:rsidP="007F47CD">
      <w:pPr>
        <w:numPr>
          <w:ilvl w:val="1"/>
          <w:numId w:val="17"/>
        </w:numPr>
        <w:tabs>
          <w:tab w:val="left" w:pos="426"/>
        </w:tabs>
        <w:ind w:left="0" w:firstLine="0"/>
        <w:jc w:val="both"/>
        <w:rPr>
          <w:color w:val="000000"/>
        </w:rPr>
      </w:pPr>
      <w:r w:rsidRPr="00774D48">
        <w:rPr>
          <w:color w:val="000000"/>
        </w:rPr>
        <w:t>Имя пользователя (Login) и Пароль (Password) для доступа уполномоченных представителей Заказчика к ftp-ресурсу Исполнитель сообщает Заказчику по электронной почте Заказчика.</w:t>
      </w:r>
    </w:p>
    <w:p w:rsidR="007F47CD" w:rsidRPr="00774D48" w:rsidRDefault="007F47CD" w:rsidP="007F47CD">
      <w:pPr>
        <w:numPr>
          <w:ilvl w:val="1"/>
          <w:numId w:val="17"/>
        </w:numPr>
        <w:tabs>
          <w:tab w:val="left" w:pos="426"/>
        </w:tabs>
        <w:ind w:left="0" w:firstLine="0"/>
        <w:jc w:val="both"/>
        <w:rPr>
          <w:color w:val="000000"/>
        </w:rPr>
      </w:pPr>
      <w:r w:rsidRPr="00774D48">
        <w:rPr>
          <w:color w:val="000000"/>
        </w:rPr>
        <w:t>Исполнитель гарантирует доступность на указанном ftp-ресурсе последней версии Продукта, рекомендованной к установке, вплоть до выпуска и размещения следующей рекомендованной версии.</w:t>
      </w:r>
    </w:p>
    <w:p w:rsidR="007F47CD" w:rsidRPr="00774D48" w:rsidRDefault="007F47CD" w:rsidP="007F47CD">
      <w:pPr>
        <w:numPr>
          <w:ilvl w:val="1"/>
          <w:numId w:val="17"/>
        </w:numPr>
        <w:tabs>
          <w:tab w:val="left" w:pos="426"/>
          <w:tab w:val="left" w:pos="4680"/>
        </w:tabs>
        <w:ind w:left="0" w:firstLine="0"/>
        <w:jc w:val="both"/>
        <w:rPr>
          <w:color w:val="000000"/>
        </w:rPr>
      </w:pPr>
      <w:r w:rsidRPr="00774D48">
        <w:rPr>
          <w:color w:val="000000"/>
        </w:rPr>
        <w:t>В состав версии, размещаемой Исполнителем на ftp-ресурсе, входят:</w:t>
      </w:r>
    </w:p>
    <w:p w:rsidR="007F47CD" w:rsidRPr="00774D48" w:rsidRDefault="007F47CD" w:rsidP="007F47CD">
      <w:pPr>
        <w:pStyle w:val="msonormalcxspmiddle"/>
        <w:numPr>
          <w:ilvl w:val="0"/>
          <w:numId w:val="10"/>
        </w:numPr>
        <w:tabs>
          <w:tab w:val="left" w:pos="426"/>
        </w:tabs>
        <w:spacing w:before="0" w:beforeAutospacing="0" w:after="0" w:afterAutospacing="0"/>
        <w:ind w:left="567" w:firstLine="0"/>
        <w:contextualSpacing/>
        <w:rPr>
          <w:color w:val="000000"/>
        </w:rPr>
      </w:pPr>
      <w:r w:rsidRPr="00774D48">
        <w:rPr>
          <w:color w:val="000000"/>
        </w:rPr>
        <w:t>установочные файлы ;</w:t>
      </w:r>
    </w:p>
    <w:p w:rsidR="007F47CD" w:rsidRPr="00774D48" w:rsidRDefault="007F47CD" w:rsidP="007F47CD">
      <w:pPr>
        <w:pStyle w:val="msonormalcxspmiddle"/>
        <w:numPr>
          <w:ilvl w:val="0"/>
          <w:numId w:val="10"/>
        </w:numPr>
        <w:tabs>
          <w:tab w:val="left" w:pos="426"/>
        </w:tabs>
        <w:spacing w:before="0" w:beforeAutospacing="0" w:after="0" w:afterAutospacing="0"/>
        <w:ind w:left="567" w:firstLine="0"/>
        <w:contextualSpacing/>
        <w:rPr>
          <w:color w:val="000000"/>
        </w:rPr>
      </w:pPr>
      <w:r w:rsidRPr="00774D48">
        <w:rPr>
          <w:color w:val="000000"/>
        </w:rPr>
        <w:t>информация по версии (</w:t>
      </w:r>
      <w:r w:rsidRPr="00774D48">
        <w:rPr>
          <w:color w:val="000000"/>
          <w:lang w:val="en-US"/>
        </w:rPr>
        <w:t>Releasenotes</w:t>
      </w:r>
      <w:r w:rsidRPr="00774D48">
        <w:rPr>
          <w:color w:val="000000"/>
        </w:rPr>
        <w:t>);</w:t>
      </w:r>
    </w:p>
    <w:p w:rsidR="007F47CD" w:rsidRPr="00774D48" w:rsidRDefault="007F47CD" w:rsidP="007F47CD">
      <w:pPr>
        <w:pStyle w:val="msonormalcxspmiddle"/>
        <w:numPr>
          <w:ilvl w:val="0"/>
          <w:numId w:val="10"/>
        </w:numPr>
        <w:tabs>
          <w:tab w:val="left" w:pos="426"/>
        </w:tabs>
        <w:spacing w:before="0" w:beforeAutospacing="0" w:after="0" w:afterAutospacing="0"/>
        <w:ind w:left="567" w:firstLine="0"/>
        <w:contextualSpacing/>
        <w:rPr>
          <w:color w:val="000000"/>
        </w:rPr>
      </w:pPr>
      <w:r w:rsidRPr="00774D48">
        <w:rPr>
          <w:color w:val="000000"/>
        </w:rPr>
        <w:t>инструкция по обновлению версии;</w:t>
      </w:r>
    </w:p>
    <w:p w:rsidR="007F47CD" w:rsidRPr="00774D48" w:rsidRDefault="007F47CD" w:rsidP="007F47CD">
      <w:pPr>
        <w:pStyle w:val="msonormalcxspmiddle"/>
        <w:numPr>
          <w:ilvl w:val="0"/>
          <w:numId w:val="10"/>
        </w:numPr>
        <w:tabs>
          <w:tab w:val="left" w:pos="426"/>
        </w:tabs>
        <w:spacing w:before="0" w:beforeAutospacing="0" w:after="0" w:afterAutospacing="0"/>
        <w:ind w:left="567" w:firstLine="0"/>
        <w:contextualSpacing/>
        <w:rPr>
          <w:color w:val="000000"/>
        </w:rPr>
      </w:pPr>
      <w:r w:rsidRPr="00774D48">
        <w:rPr>
          <w:color w:val="000000"/>
        </w:rPr>
        <w:t>обновленная документация, включающая Руководство пользователя и Руководство администратора Продукта;</w:t>
      </w:r>
    </w:p>
    <w:p w:rsidR="007F47CD" w:rsidRPr="00774D48" w:rsidRDefault="007F47CD" w:rsidP="007F47CD">
      <w:pPr>
        <w:pStyle w:val="msonormalcxspmiddle"/>
        <w:numPr>
          <w:ilvl w:val="0"/>
          <w:numId w:val="10"/>
        </w:numPr>
        <w:tabs>
          <w:tab w:val="left" w:pos="426"/>
        </w:tabs>
        <w:spacing w:before="0" w:beforeAutospacing="0" w:after="0" w:afterAutospacing="0"/>
        <w:ind w:left="567" w:firstLine="0"/>
        <w:contextualSpacing/>
        <w:rPr>
          <w:color w:val="000000"/>
        </w:rPr>
      </w:pPr>
      <w:r w:rsidRPr="00774D48">
        <w:rPr>
          <w:color w:val="000000"/>
        </w:rPr>
        <w:t>функциональные требования.</w:t>
      </w:r>
    </w:p>
    <w:p w:rsidR="007F47CD" w:rsidRPr="00774D48" w:rsidRDefault="007F47CD" w:rsidP="007F47CD">
      <w:pPr>
        <w:pStyle w:val="msonormalcxspmiddle"/>
        <w:tabs>
          <w:tab w:val="left" w:pos="426"/>
        </w:tabs>
        <w:spacing w:before="0" w:beforeAutospacing="0" w:after="0" w:afterAutospacing="0"/>
        <w:ind w:left="567"/>
        <w:contextualSpacing/>
        <w:rPr>
          <w:color w:val="000000"/>
        </w:rPr>
      </w:pPr>
    </w:p>
    <w:p w:rsidR="007F47CD" w:rsidRPr="00774D48" w:rsidRDefault="007F47CD" w:rsidP="007F47CD">
      <w:pPr>
        <w:pStyle w:val="affff6"/>
        <w:tabs>
          <w:tab w:val="left" w:pos="426"/>
        </w:tabs>
        <w:ind w:left="0"/>
        <w:jc w:val="both"/>
        <w:rPr>
          <w:b/>
          <w:color w:val="000000"/>
          <w:sz w:val="24"/>
          <w:szCs w:val="24"/>
        </w:rPr>
      </w:pPr>
      <w:r w:rsidRPr="00774D48">
        <w:rPr>
          <w:b/>
          <w:color w:val="000000"/>
          <w:sz w:val="24"/>
          <w:szCs w:val="24"/>
        </w:rPr>
        <w:t>4 ) Консультирование</w:t>
      </w:r>
    </w:p>
    <w:p w:rsidR="007F47CD" w:rsidRPr="00774D48" w:rsidRDefault="007F47CD" w:rsidP="007F47CD">
      <w:pPr>
        <w:pStyle w:val="affff6"/>
        <w:tabs>
          <w:tab w:val="left" w:pos="426"/>
        </w:tabs>
        <w:ind w:left="0"/>
        <w:jc w:val="both"/>
        <w:rPr>
          <w:color w:val="000000"/>
          <w:sz w:val="24"/>
          <w:szCs w:val="24"/>
        </w:rPr>
      </w:pPr>
      <w:r w:rsidRPr="00774D48">
        <w:rPr>
          <w:color w:val="000000"/>
          <w:sz w:val="24"/>
          <w:szCs w:val="24"/>
        </w:rPr>
        <w:t>Под данным видом услуги понимается предоставление по зарегистрированным обращениям ответов на вопросы, связанные с установкой, настройкой, функционированием и обновлением Продукта в рамках типовых (рекомендованных Исполнителем) методов использования продукта (схем работы с продуктом), позволяющих пользователю решить возникшие проблемы.</w:t>
      </w:r>
    </w:p>
    <w:p w:rsidR="007F47CD" w:rsidRPr="00774D48" w:rsidRDefault="007F47CD" w:rsidP="007F47CD">
      <w:pPr>
        <w:ind w:left="180"/>
        <w:jc w:val="both"/>
        <w:rPr>
          <w:color w:val="000000"/>
        </w:rPr>
      </w:pPr>
      <w:r w:rsidRPr="00774D48">
        <w:rPr>
          <w:color w:val="000000"/>
        </w:rPr>
        <w:t xml:space="preserve">4.1. .Исполнитель производит консультирование уполномоченных пользователей Заказчика (не более 3-х), указанных в </w:t>
      </w:r>
      <w:r w:rsidRPr="00774D48">
        <w:rPr>
          <w:b/>
          <w:i/>
          <w:color w:val="000000"/>
        </w:rPr>
        <w:t>Приложении № 3</w:t>
      </w:r>
      <w:r w:rsidRPr="00774D48">
        <w:rPr>
          <w:color w:val="000000"/>
        </w:rPr>
        <w:t xml:space="preserve"> к настоящему Контракту. Исполнитель создает для уполномоченных пользователей Заказчика учетные записи в системе Электронного журнала.</w:t>
      </w:r>
    </w:p>
    <w:p w:rsidR="007F47CD" w:rsidRPr="00774D48" w:rsidRDefault="007F47CD" w:rsidP="007F47CD">
      <w:pPr>
        <w:ind w:left="180"/>
        <w:jc w:val="both"/>
        <w:rPr>
          <w:color w:val="000000"/>
        </w:rPr>
      </w:pPr>
      <w:r w:rsidRPr="00774D48">
        <w:rPr>
          <w:color w:val="000000"/>
        </w:rPr>
        <w:t>4.2. Исполнитель принимает Запросы на консультации по электронной почте, факсу, телефону, а также посредством Электронного журнала.</w:t>
      </w:r>
    </w:p>
    <w:p w:rsidR="0044693D" w:rsidRPr="00774D48" w:rsidRDefault="007F47CD" w:rsidP="0044693D">
      <w:pPr>
        <w:pStyle w:val="msonormalcxspmiddle"/>
        <w:tabs>
          <w:tab w:val="left" w:pos="142"/>
          <w:tab w:val="left" w:pos="426"/>
        </w:tabs>
        <w:spacing w:before="0" w:beforeAutospacing="0" w:after="0" w:afterAutospacing="0"/>
        <w:contextualSpacing/>
        <w:jc w:val="both"/>
        <w:rPr>
          <w:bCs/>
          <w:color w:val="000000"/>
        </w:rPr>
      </w:pPr>
      <w:r w:rsidRPr="00774D48">
        <w:rPr>
          <w:color w:val="000000"/>
        </w:rPr>
        <w:t xml:space="preserve">Адреса и координаты для направления запросов  </w:t>
      </w:r>
      <w:r w:rsidR="0044693D" w:rsidRPr="00774D48">
        <w:rPr>
          <w:color w:val="000000"/>
        </w:rPr>
        <w:t xml:space="preserve">указаны в </w:t>
      </w:r>
      <w:r w:rsidR="0044693D" w:rsidRPr="00774D48">
        <w:rPr>
          <w:b/>
          <w:i/>
          <w:color w:val="000000"/>
        </w:rPr>
        <w:t>Приложении 11 к настоящему контракту</w:t>
      </w:r>
      <w:r w:rsidR="0044693D" w:rsidRPr="00774D48">
        <w:rPr>
          <w:color w:val="000000"/>
        </w:rPr>
        <w:t>.</w:t>
      </w:r>
    </w:p>
    <w:p w:rsidR="0044693D" w:rsidRPr="00774D48" w:rsidRDefault="007F47CD" w:rsidP="0044693D">
      <w:pPr>
        <w:pStyle w:val="msonormalcxspmiddle"/>
        <w:tabs>
          <w:tab w:val="left" w:pos="142"/>
          <w:tab w:val="left" w:pos="426"/>
        </w:tabs>
        <w:spacing w:before="0" w:beforeAutospacing="0" w:after="0" w:afterAutospacing="0"/>
        <w:contextualSpacing/>
        <w:jc w:val="both"/>
        <w:rPr>
          <w:bCs/>
          <w:color w:val="000000"/>
        </w:rPr>
      </w:pPr>
      <w:r w:rsidRPr="00774D48">
        <w:rPr>
          <w:color w:val="000000"/>
        </w:rPr>
        <w:t xml:space="preserve">Адрес электронной почты, номер факса, номер телефона  </w:t>
      </w:r>
      <w:r w:rsidR="0044693D" w:rsidRPr="00774D48">
        <w:rPr>
          <w:color w:val="000000"/>
        </w:rPr>
        <w:t xml:space="preserve">указаны в </w:t>
      </w:r>
      <w:r w:rsidR="0044693D" w:rsidRPr="00774D48">
        <w:rPr>
          <w:b/>
          <w:i/>
          <w:color w:val="000000"/>
        </w:rPr>
        <w:t>Приложении 11 к настоящему контракту</w:t>
      </w:r>
      <w:r w:rsidR="0044693D" w:rsidRPr="00774D48">
        <w:rPr>
          <w:color w:val="000000"/>
        </w:rPr>
        <w:t>.</w:t>
      </w:r>
    </w:p>
    <w:p w:rsidR="007F47CD" w:rsidRPr="00774D48" w:rsidRDefault="007F47CD" w:rsidP="007F47CD">
      <w:pPr>
        <w:ind w:left="142"/>
        <w:jc w:val="both"/>
        <w:rPr>
          <w:color w:val="000000"/>
        </w:rPr>
      </w:pPr>
    </w:p>
    <w:p w:rsidR="007F47CD" w:rsidRPr="00774D48" w:rsidRDefault="007F47CD" w:rsidP="007F47CD">
      <w:pPr>
        <w:ind w:left="142"/>
        <w:jc w:val="both"/>
        <w:rPr>
          <w:color w:val="000000"/>
        </w:rPr>
      </w:pPr>
      <w:r w:rsidRPr="00774D48">
        <w:rPr>
          <w:color w:val="000000"/>
        </w:rPr>
        <w:lastRenderedPageBreak/>
        <w:t>Время доступности телефона для консультаций: в рабочие часы Исполнителя по рабочим дням.</w:t>
      </w:r>
    </w:p>
    <w:p w:rsidR="007F47CD" w:rsidRPr="00774D48" w:rsidRDefault="007F47CD" w:rsidP="007F47CD">
      <w:pPr>
        <w:pStyle w:val="affff6"/>
        <w:ind w:left="181"/>
        <w:jc w:val="both"/>
        <w:rPr>
          <w:color w:val="000000"/>
          <w:sz w:val="24"/>
          <w:szCs w:val="24"/>
        </w:rPr>
      </w:pPr>
      <w:r w:rsidRPr="00774D48">
        <w:rPr>
          <w:color w:val="000000"/>
          <w:sz w:val="24"/>
          <w:szCs w:val="24"/>
        </w:rPr>
        <w:t xml:space="preserve">4.3.В случае обращения по электронной почте или факсуЗаказчик направляет Исполнителю Запрос на консультацию по форме, приведенной в </w:t>
      </w:r>
      <w:r w:rsidRPr="00774D48">
        <w:rPr>
          <w:b/>
          <w:i/>
          <w:color w:val="000000"/>
          <w:sz w:val="24"/>
          <w:szCs w:val="24"/>
        </w:rPr>
        <w:t>Приложении № 5</w:t>
      </w:r>
      <w:r w:rsidRPr="00774D48">
        <w:rPr>
          <w:color w:val="000000"/>
          <w:sz w:val="24"/>
          <w:szCs w:val="24"/>
        </w:rPr>
        <w:t xml:space="preserve"> к настоящему Контракту. В случае обращения по телефону, электронной почте, факсу сотрудник Исполнителя создает запись в электронном журнале и сообщает по электронной почте Заказчику УИН записи, если в Запросе не был указан иной способ связи.</w:t>
      </w:r>
    </w:p>
    <w:p w:rsidR="007F47CD" w:rsidRPr="00774D48" w:rsidRDefault="007F47CD" w:rsidP="007F47CD">
      <w:pPr>
        <w:ind w:left="181"/>
        <w:contextualSpacing/>
        <w:jc w:val="both"/>
        <w:rPr>
          <w:color w:val="000000"/>
        </w:rPr>
      </w:pPr>
      <w:r w:rsidRPr="00774D48">
        <w:rPr>
          <w:color w:val="000000"/>
        </w:rPr>
        <w:t>4.4.Исполнитель вправе запрашивать у Заказчика по электронной почте дополнительную информацию, необходимую для подготовки ответа на Запрос на консультацию. Заказчик предоставляет запрошенную информацию путем направления Исполнителю откорректированного Запроса на консультацию, содержащего запрошенную дополнительную информацию.</w:t>
      </w:r>
    </w:p>
    <w:p w:rsidR="007F47CD" w:rsidRPr="00774D48" w:rsidRDefault="007F47CD" w:rsidP="007F47CD">
      <w:pPr>
        <w:pStyle w:val="msonormalcxspmiddle"/>
        <w:spacing w:before="0" w:beforeAutospacing="0" w:after="0" w:afterAutospacing="0"/>
        <w:ind w:left="181"/>
        <w:contextualSpacing/>
        <w:jc w:val="both"/>
        <w:rPr>
          <w:color w:val="000000"/>
        </w:rPr>
      </w:pPr>
      <w:r w:rsidRPr="00774D48">
        <w:rPr>
          <w:color w:val="000000"/>
        </w:rPr>
        <w:t xml:space="preserve">4.5.Исполнитель не позднее следующего за днем получения Запроса на консультацию рабочего дня подтверждает прием в работу Запроса на консультацию по электронной почте или факсу, указанным в </w:t>
      </w:r>
      <w:r w:rsidRPr="00774D48">
        <w:rPr>
          <w:b/>
          <w:i/>
          <w:color w:val="000000"/>
        </w:rPr>
        <w:t>Приложении № 3</w:t>
      </w:r>
      <w:r w:rsidRPr="00774D48">
        <w:rPr>
          <w:color w:val="000000"/>
        </w:rPr>
        <w:t xml:space="preserve"> к настоящему Контракту.</w:t>
      </w:r>
    </w:p>
    <w:p w:rsidR="007F47CD" w:rsidRPr="005D2AED" w:rsidRDefault="007F47CD" w:rsidP="007F47CD">
      <w:pPr>
        <w:pStyle w:val="msonormalcxspmiddlecxspmiddle"/>
        <w:spacing w:before="0" w:beforeAutospacing="0" w:after="0" w:afterAutospacing="0"/>
        <w:ind w:left="181"/>
        <w:contextualSpacing/>
        <w:jc w:val="both"/>
        <w:rPr>
          <w:color w:val="000000"/>
        </w:rPr>
      </w:pPr>
      <w:r w:rsidRPr="00774D48">
        <w:rPr>
          <w:color w:val="000000"/>
        </w:rPr>
        <w:t xml:space="preserve">4.6.Исполнитель обязуется предоставить ответ на Запрос на консультацию в течение </w:t>
      </w:r>
      <w:r w:rsidRPr="00774D48">
        <w:rPr>
          <w:b/>
          <w:i/>
          <w:color w:val="000000"/>
        </w:rPr>
        <w:t xml:space="preserve">трех рабочих дней, не считая дня получения запроса на консультацию. </w:t>
      </w:r>
      <w:r w:rsidRPr="00774D48">
        <w:rPr>
          <w:color w:val="000000"/>
        </w:rPr>
        <w:t>В слу</w:t>
      </w:r>
      <w:r w:rsidRPr="005D2AED">
        <w:rPr>
          <w:color w:val="000000"/>
        </w:rPr>
        <w:t>чае запроса Исполнителем дополнительной информации относительно существа Запроса на консультацию у Заказчика, день получения Исполнителем всей необходимой информации считается днем получения Запроса на консультацию.</w:t>
      </w:r>
    </w:p>
    <w:p w:rsidR="007F47CD" w:rsidRPr="005D2AED" w:rsidRDefault="007F47CD" w:rsidP="007F47CD">
      <w:pPr>
        <w:pStyle w:val="msonormalcxspmiddlecxspmiddle"/>
        <w:spacing w:before="0" w:beforeAutospacing="0" w:after="0" w:afterAutospacing="0"/>
        <w:ind w:left="181"/>
        <w:contextualSpacing/>
        <w:jc w:val="both"/>
        <w:rPr>
          <w:color w:val="000000"/>
        </w:rPr>
      </w:pPr>
      <w:r>
        <w:rPr>
          <w:color w:val="000000"/>
        </w:rPr>
        <w:t>4</w:t>
      </w:r>
      <w:r w:rsidRPr="005D2AED">
        <w:rPr>
          <w:color w:val="000000"/>
        </w:rPr>
        <w:t>.7.Ответ на Запрос на консультирование Исполнитель направляет Заказчику посредством Электронного журнала. Если Запрос был получен с использованием электронной почты или факса, ответ может быть направлен, так же, по электронной почте или факсу.</w:t>
      </w:r>
    </w:p>
    <w:p w:rsidR="007F47CD" w:rsidRDefault="007F47CD" w:rsidP="007F47CD">
      <w:pPr>
        <w:pStyle w:val="msonormalcxspmiddlecxsplast"/>
        <w:spacing w:before="0" w:beforeAutospacing="0" w:after="0" w:afterAutospacing="0"/>
        <w:ind w:left="181"/>
        <w:contextualSpacing/>
        <w:jc w:val="both"/>
        <w:rPr>
          <w:color w:val="000000"/>
        </w:rPr>
      </w:pPr>
      <w:r>
        <w:rPr>
          <w:color w:val="000000"/>
        </w:rPr>
        <w:t>4</w:t>
      </w:r>
      <w:r w:rsidRPr="005D2AED">
        <w:rPr>
          <w:color w:val="000000"/>
        </w:rPr>
        <w:t>.8.Для уточнения деталей Запроса на консультацию Исполнитель вправе связаться с уполномоченным представителем Заказчика так же при помощи телефона или Интернет-пейджеров. Переданные при этом по телефону и посредством Интернет-пейджеров вопросы и ответы на них не являются официальными запросами, информацией, консультацией и не влекут ответственности Сторон.</w:t>
      </w:r>
    </w:p>
    <w:p w:rsidR="007F47CD" w:rsidRPr="005D2AED" w:rsidRDefault="007F47CD" w:rsidP="007F47CD">
      <w:pPr>
        <w:pStyle w:val="msonormalcxspmiddlecxsplast"/>
        <w:spacing w:before="0" w:beforeAutospacing="0" w:after="0" w:afterAutospacing="0"/>
        <w:ind w:left="181"/>
        <w:contextualSpacing/>
        <w:jc w:val="both"/>
        <w:rPr>
          <w:color w:val="000000"/>
        </w:rPr>
      </w:pPr>
    </w:p>
    <w:p w:rsidR="007F47CD" w:rsidRPr="00700453" w:rsidRDefault="007F47CD" w:rsidP="007F47CD">
      <w:pPr>
        <w:pStyle w:val="affff6"/>
        <w:numPr>
          <w:ilvl w:val="0"/>
          <w:numId w:val="40"/>
        </w:numPr>
        <w:tabs>
          <w:tab w:val="left" w:pos="426"/>
        </w:tabs>
        <w:suppressAutoHyphens w:val="0"/>
        <w:contextualSpacing/>
        <w:jc w:val="both"/>
        <w:rPr>
          <w:b/>
          <w:color w:val="000000"/>
          <w:sz w:val="24"/>
          <w:szCs w:val="24"/>
        </w:rPr>
      </w:pPr>
      <w:r w:rsidRPr="00700453">
        <w:rPr>
          <w:b/>
          <w:color w:val="000000"/>
          <w:sz w:val="24"/>
          <w:szCs w:val="24"/>
        </w:rPr>
        <w:t>Устранение сбоев в работе Продукта, включая предоставление рекомендаций по устранению сбоя, возникшего не по вине Исполнителя.</w:t>
      </w:r>
    </w:p>
    <w:p w:rsidR="007F47CD" w:rsidRDefault="007F47CD" w:rsidP="007F47CD">
      <w:pPr>
        <w:pStyle w:val="msonormalcxspmiddle"/>
        <w:spacing w:before="120" w:beforeAutospacing="0" w:after="120" w:afterAutospacing="0"/>
        <w:ind w:left="142"/>
        <w:contextualSpacing/>
        <w:jc w:val="both"/>
        <w:rPr>
          <w:color w:val="000000"/>
        </w:rPr>
      </w:pPr>
      <w:r w:rsidRPr="00FD08D7">
        <w:rPr>
          <w:color w:val="000000"/>
        </w:rPr>
        <w:t xml:space="preserve">Под данным видом услуги понимается организация комплекса организационно-технических мер, предоставление Заказчику консультаций, рекомендаций и программных средств, гарантирующих устранение сбоя в работе продукта, возникшего </w:t>
      </w:r>
      <w:r>
        <w:rPr>
          <w:color w:val="000000"/>
        </w:rPr>
        <w:t xml:space="preserve">как </w:t>
      </w:r>
      <w:r w:rsidRPr="00FD08D7">
        <w:rPr>
          <w:color w:val="000000"/>
        </w:rPr>
        <w:t>по вине Исполнителя</w:t>
      </w:r>
      <w:r>
        <w:rPr>
          <w:color w:val="000000"/>
        </w:rPr>
        <w:t>, так и по вине Заказчика</w:t>
      </w:r>
      <w:r w:rsidRPr="00FD08D7">
        <w:rPr>
          <w:color w:val="000000"/>
        </w:rPr>
        <w:t>. Сбоем является факт прекращения выполнения продуктом своих функций (части функций), не позволяющий Заказчику выполнить свои прямые задачи в сроки, установленные федеральным законодательством.</w:t>
      </w:r>
    </w:p>
    <w:p w:rsidR="007F47CD" w:rsidRPr="005D2AED" w:rsidRDefault="007F47CD" w:rsidP="007F47CD">
      <w:pPr>
        <w:pStyle w:val="msonormalcxspmiddle"/>
        <w:spacing w:before="120" w:beforeAutospacing="0" w:after="120" w:afterAutospacing="0"/>
        <w:ind w:left="142"/>
        <w:contextualSpacing/>
        <w:jc w:val="both"/>
        <w:rPr>
          <w:color w:val="000000"/>
        </w:rPr>
      </w:pPr>
      <w:r w:rsidRPr="006830C9">
        <w:rPr>
          <w:color w:val="000000"/>
        </w:rPr>
        <w:t>5</w:t>
      </w:r>
      <w:r w:rsidRPr="005D2AED">
        <w:rPr>
          <w:color w:val="000000"/>
        </w:rPr>
        <w:t>.1.Исполнитель принимает на себя обязательства устранять сбои в работе Продукта, возникшие по вине Исполнителя.</w:t>
      </w:r>
    </w:p>
    <w:p w:rsidR="007F47CD" w:rsidRPr="005D2AED" w:rsidRDefault="007F47CD" w:rsidP="007F47CD">
      <w:pPr>
        <w:pStyle w:val="msonormalcxspmiddlecxspmiddle"/>
        <w:spacing w:before="120" w:beforeAutospacing="0" w:after="120" w:afterAutospacing="0"/>
        <w:ind w:left="142"/>
        <w:contextualSpacing/>
        <w:jc w:val="both"/>
        <w:rPr>
          <w:color w:val="000000"/>
        </w:rPr>
      </w:pPr>
      <w:r w:rsidRPr="006830C9">
        <w:rPr>
          <w:color w:val="000000"/>
        </w:rPr>
        <w:t>5</w:t>
      </w:r>
      <w:r w:rsidRPr="005D2AED">
        <w:rPr>
          <w:color w:val="000000"/>
        </w:rPr>
        <w:t xml:space="preserve">.2.Исполнитель принимает на себя обязательства не более </w:t>
      </w:r>
      <w:r w:rsidRPr="005D2AED">
        <w:rPr>
          <w:b/>
          <w:i/>
          <w:color w:val="000000"/>
        </w:rPr>
        <w:t>двух раз</w:t>
      </w:r>
      <w:r w:rsidRPr="005D2AED">
        <w:rPr>
          <w:color w:val="000000"/>
        </w:rPr>
        <w:t xml:space="preserve">  в течение срока оказания Услуг по сопровождению Продукта устранять сбои в работе Продукта, возникшие по вине Заказчика. </w:t>
      </w:r>
      <w:r w:rsidRPr="005D2AED">
        <w:rPr>
          <w:bCs/>
          <w:color w:val="000000"/>
        </w:rPr>
        <w:t xml:space="preserve">Вина Заказчика </w:t>
      </w:r>
      <w:r w:rsidRPr="005D2AED">
        <w:rPr>
          <w:color w:val="000000"/>
        </w:rPr>
        <w:t xml:space="preserve">считается установленной, если выявлены факты неквалифицированных действий пользователей </w:t>
      </w:r>
      <w:r w:rsidRPr="005D2AED">
        <w:rPr>
          <w:bCs/>
          <w:color w:val="000000"/>
        </w:rPr>
        <w:t>Заказчика</w:t>
      </w:r>
      <w:r w:rsidRPr="005D2AED">
        <w:rPr>
          <w:color w:val="000000"/>
        </w:rPr>
        <w:t xml:space="preserve">, несоблюдения со стороны </w:t>
      </w:r>
      <w:r w:rsidRPr="005D2AED">
        <w:rPr>
          <w:bCs/>
          <w:color w:val="000000"/>
        </w:rPr>
        <w:t xml:space="preserve">Заказчика рекомендаций и требований, описанных в </w:t>
      </w:r>
      <w:r w:rsidRPr="005D2AED">
        <w:rPr>
          <w:color w:val="000000"/>
        </w:rPr>
        <w:t xml:space="preserve">Документации по работе с Продуктом и в Системных требованиях, а также факты ручного вмешательства в Базу Данных Продукта, работы макропрограмм или других модулей, не разработанных </w:t>
      </w:r>
      <w:r w:rsidRPr="005D2AED">
        <w:rPr>
          <w:color w:val="000000"/>
        </w:rPr>
        <w:lastRenderedPageBreak/>
        <w:t>Исполнителем</w:t>
      </w:r>
      <w:r w:rsidRPr="00FD08D7">
        <w:rPr>
          <w:color w:val="000000"/>
        </w:rPr>
        <w:t>, логического или физического повреждени</w:t>
      </w:r>
      <w:r>
        <w:rPr>
          <w:color w:val="000000"/>
        </w:rPr>
        <w:t>я</w:t>
      </w:r>
      <w:r w:rsidRPr="00FD08D7">
        <w:rPr>
          <w:color w:val="000000"/>
        </w:rPr>
        <w:t xml:space="preserve"> файлов баз данных в результате сбоев в работе оборудования</w:t>
      </w:r>
      <w:r w:rsidRPr="005D2AED">
        <w:rPr>
          <w:color w:val="000000"/>
        </w:rPr>
        <w:t>.</w:t>
      </w:r>
    </w:p>
    <w:p w:rsidR="007F47CD" w:rsidRPr="005D2AED" w:rsidRDefault="007F47CD" w:rsidP="007F47CD">
      <w:pPr>
        <w:pStyle w:val="msonormalcxspmiddlecxspmiddle"/>
        <w:spacing w:before="120" w:beforeAutospacing="0" w:after="120" w:afterAutospacing="0"/>
        <w:ind w:left="142"/>
        <w:contextualSpacing/>
        <w:jc w:val="both"/>
        <w:rPr>
          <w:color w:val="000000"/>
        </w:rPr>
      </w:pPr>
      <w:r w:rsidRPr="006830C9">
        <w:rPr>
          <w:color w:val="000000"/>
        </w:rPr>
        <w:t>5</w:t>
      </w:r>
      <w:r w:rsidRPr="005D2AED">
        <w:rPr>
          <w:color w:val="000000"/>
        </w:rPr>
        <w:t xml:space="preserve">.3.Заказчик уведомляет Исполнителя о факте сбоя и необходимости его устранения по факсу, электронной почте, либо посредством Электронного журнала по форме Обращения, приведенного в </w:t>
      </w:r>
      <w:r w:rsidRPr="005D2AED">
        <w:rPr>
          <w:b/>
          <w:i/>
          <w:color w:val="000000"/>
        </w:rPr>
        <w:t>Приложении № 4</w:t>
      </w:r>
      <w:r w:rsidRPr="005D2AED">
        <w:rPr>
          <w:color w:val="000000"/>
        </w:rPr>
        <w:t xml:space="preserve"> к </w:t>
      </w:r>
      <w:r>
        <w:rPr>
          <w:color w:val="000000"/>
        </w:rPr>
        <w:t>настощему</w:t>
      </w:r>
      <w:r w:rsidRPr="005D2AED">
        <w:rPr>
          <w:color w:val="000000"/>
        </w:rPr>
        <w:t xml:space="preserve"> Контракт</w:t>
      </w:r>
      <w:r>
        <w:rPr>
          <w:color w:val="000000"/>
        </w:rPr>
        <w:t>у</w:t>
      </w:r>
      <w:r w:rsidRPr="005D2AED">
        <w:rPr>
          <w:color w:val="000000"/>
        </w:rPr>
        <w:t>. Заказчик может также уведомить Исполнителя о факте сбоя по телефону. Такое уведомление должно быть продублировано по электронной почте, факсу, либо посредством Электронного журнала. При этом обязательства Исполнителя по устранению сбоя возникают с момента получения уведомления по электронной почте, факсу, посредством Электронного журнала.</w:t>
      </w:r>
    </w:p>
    <w:p w:rsidR="007F47CD" w:rsidRPr="005D2AED" w:rsidRDefault="007F47CD" w:rsidP="007F47CD">
      <w:pPr>
        <w:pStyle w:val="msonormalcxspmiddlecxspmiddle"/>
        <w:spacing w:before="120" w:beforeAutospacing="0" w:after="120" w:afterAutospacing="0"/>
        <w:ind w:left="142"/>
        <w:contextualSpacing/>
        <w:jc w:val="both"/>
        <w:rPr>
          <w:color w:val="000000"/>
        </w:rPr>
      </w:pPr>
      <w:r w:rsidRPr="006830C9">
        <w:rPr>
          <w:color w:val="000000"/>
        </w:rPr>
        <w:t>5</w:t>
      </w:r>
      <w:r w:rsidRPr="005D2AED">
        <w:rPr>
          <w:color w:val="000000"/>
        </w:rPr>
        <w:t>.4.Исполнитель имеет право запрашивать по электронной почте или факсу у уполномоченного представителя Заказчика разъяснения или дополнительную информацию, необходимые для подготовки мероприятий по восстановлению функционирования Продукта.</w:t>
      </w:r>
    </w:p>
    <w:p w:rsidR="007F47CD" w:rsidRPr="005D2AED" w:rsidRDefault="007F47CD" w:rsidP="007F47CD">
      <w:pPr>
        <w:pStyle w:val="msonormalcxspmiddlecxspmiddle"/>
        <w:spacing w:before="120" w:beforeAutospacing="0" w:after="120" w:afterAutospacing="0"/>
        <w:ind w:left="142"/>
        <w:contextualSpacing/>
        <w:jc w:val="both"/>
        <w:rPr>
          <w:color w:val="000000"/>
        </w:rPr>
      </w:pPr>
      <w:r w:rsidRPr="006830C9">
        <w:rPr>
          <w:color w:val="000000"/>
        </w:rPr>
        <w:t>5</w:t>
      </w:r>
      <w:r w:rsidRPr="005D2AED">
        <w:rPr>
          <w:color w:val="000000"/>
        </w:rPr>
        <w:t>.5.Исполнитель не позднее следующего за днем получения Обращения рабочего дня направляет Заказчику по факсу или электронной почтой полученную от Заказчика форму Обращения с пометками о приеме в работу.</w:t>
      </w:r>
    </w:p>
    <w:p w:rsidR="007F47CD" w:rsidRPr="005D2AED" w:rsidRDefault="007F47CD" w:rsidP="007F47CD">
      <w:pPr>
        <w:pStyle w:val="msonormalcxspmiddlecxspmiddle"/>
        <w:spacing w:before="120" w:beforeAutospacing="0" w:after="120" w:afterAutospacing="0"/>
        <w:ind w:left="142"/>
        <w:contextualSpacing/>
        <w:jc w:val="both"/>
        <w:rPr>
          <w:color w:val="000000"/>
        </w:rPr>
      </w:pPr>
      <w:r w:rsidRPr="00F27C43">
        <w:rPr>
          <w:color w:val="000000"/>
        </w:rPr>
        <w:t>5</w:t>
      </w:r>
      <w:r w:rsidRPr="005D2AED">
        <w:rPr>
          <w:color w:val="000000"/>
        </w:rPr>
        <w:t>.6.Исполнитель организует устранение сбоя. При необходимости Исполнитель обязан организовать выезд своего специалиста для устранения сбоя..</w:t>
      </w:r>
    </w:p>
    <w:p w:rsidR="007F47CD" w:rsidRPr="005D2AED" w:rsidRDefault="007F47CD" w:rsidP="007F47CD">
      <w:pPr>
        <w:pStyle w:val="msonormalcxspmiddlecxsplast"/>
        <w:spacing w:before="120" w:beforeAutospacing="0" w:after="120" w:afterAutospacing="0"/>
        <w:ind w:left="142"/>
        <w:contextualSpacing/>
        <w:jc w:val="both"/>
        <w:rPr>
          <w:color w:val="000000"/>
        </w:rPr>
      </w:pPr>
      <w:r w:rsidRPr="006830C9">
        <w:rPr>
          <w:color w:val="000000"/>
        </w:rPr>
        <w:t>5</w:t>
      </w:r>
      <w:r w:rsidRPr="005D2AED">
        <w:rPr>
          <w:color w:val="000000"/>
        </w:rPr>
        <w:t>.8.При выполнении работ с выездом к Заказчику Заказчик обеспечивает Исполнителю возможность устранить сбой, для чего предоставляет специалисту Исполнителя:</w:t>
      </w:r>
    </w:p>
    <w:p w:rsidR="007F47CD" w:rsidRPr="005D2AED" w:rsidRDefault="007F47CD" w:rsidP="007F47CD">
      <w:pPr>
        <w:numPr>
          <w:ilvl w:val="0"/>
          <w:numId w:val="11"/>
        </w:numPr>
        <w:ind w:left="714" w:hanging="357"/>
        <w:jc w:val="both"/>
        <w:rPr>
          <w:color w:val="000000"/>
        </w:rPr>
      </w:pPr>
      <w:r w:rsidRPr="005D2AED">
        <w:rPr>
          <w:color w:val="000000"/>
        </w:rPr>
        <w:t>свободный доступ в здание к Заказчику и к ГРБС, РБС и ПБС (в случае необходимости выполнения работ на их территории) на весь срок пребывания специалиста Исполнителя;</w:t>
      </w:r>
    </w:p>
    <w:p w:rsidR="007F47CD" w:rsidRPr="005D2AED" w:rsidRDefault="007F47CD" w:rsidP="007F47CD">
      <w:pPr>
        <w:numPr>
          <w:ilvl w:val="0"/>
          <w:numId w:val="11"/>
        </w:numPr>
        <w:ind w:left="714" w:hanging="357"/>
        <w:jc w:val="both"/>
        <w:rPr>
          <w:color w:val="000000"/>
        </w:rPr>
      </w:pPr>
      <w:r w:rsidRPr="005D2AED">
        <w:rPr>
          <w:color w:val="000000"/>
        </w:rPr>
        <w:t>администраторский доступ к платформам, на которых установлены системы, подсистемы и "автоматизированные рабочие места" и к сетевому оборудованию;</w:t>
      </w:r>
    </w:p>
    <w:p w:rsidR="007F47CD" w:rsidRPr="005D2AED" w:rsidRDefault="007F47CD" w:rsidP="007F47CD">
      <w:pPr>
        <w:numPr>
          <w:ilvl w:val="0"/>
          <w:numId w:val="11"/>
        </w:numPr>
        <w:ind w:left="714" w:hanging="357"/>
        <w:jc w:val="both"/>
        <w:rPr>
          <w:color w:val="000000"/>
        </w:rPr>
      </w:pPr>
      <w:r w:rsidRPr="005D2AED">
        <w:rPr>
          <w:color w:val="000000"/>
        </w:rPr>
        <w:t>присутствие системного администратора или другого уполномоченного сотрудника Заказчика, занимающегося настройкой Продукта и компьютерной техники, в течение всего времени пребывания сотрудника Исполнителя на территории Заказчика;</w:t>
      </w:r>
    </w:p>
    <w:p w:rsidR="007F47CD" w:rsidRPr="005D2AED" w:rsidRDefault="007F47CD" w:rsidP="007F47CD">
      <w:pPr>
        <w:numPr>
          <w:ilvl w:val="0"/>
          <w:numId w:val="12"/>
        </w:numPr>
        <w:ind w:left="714" w:hanging="357"/>
        <w:jc w:val="both"/>
        <w:rPr>
          <w:b/>
          <w:bCs/>
          <w:color w:val="000000"/>
        </w:rPr>
      </w:pPr>
      <w:r w:rsidRPr="005D2AED">
        <w:rPr>
          <w:color w:val="000000"/>
        </w:rPr>
        <w:t xml:space="preserve">доступ к </w:t>
      </w:r>
      <w:r w:rsidRPr="005D2AED">
        <w:rPr>
          <w:color w:val="000000"/>
          <w:lang w:val="en-US"/>
        </w:rPr>
        <w:t>ftp</w:t>
      </w:r>
      <w:r w:rsidRPr="005D2AED">
        <w:rPr>
          <w:color w:val="000000"/>
        </w:rPr>
        <w:t>-ресурсу Исполнителя;</w:t>
      </w:r>
    </w:p>
    <w:p w:rsidR="007F47CD" w:rsidRPr="005D2AED" w:rsidRDefault="007F47CD" w:rsidP="007F47CD">
      <w:pPr>
        <w:numPr>
          <w:ilvl w:val="0"/>
          <w:numId w:val="12"/>
        </w:numPr>
        <w:ind w:left="714" w:hanging="357"/>
        <w:jc w:val="both"/>
        <w:rPr>
          <w:b/>
          <w:bCs/>
          <w:color w:val="000000"/>
        </w:rPr>
      </w:pPr>
      <w:r w:rsidRPr="005D2AED">
        <w:rPr>
          <w:color w:val="000000"/>
        </w:rPr>
        <w:t>доступ к электронной почте;</w:t>
      </w:r>
    </w:p>
    <w:p w:rsidR="007F47CD" w:rsidRPr="005D2AED" w:rsidRDefault="007F47CD" w:rsidP="007F47CD">
      <w:pPr>
        <w:numPr>
          <w:ilvl w:val="0"/>
          <w:numId w:val="12"/>
        </w:numPr>
        <w:ind w:left="714" w:hanging="357"/>
        <w:jc w:val="both"/>
        <w:rPr>
          <w:b/>
          <w:bCs/>
          <w:color w:val="000000"/>
        </w:rPr>
      </w:pPr>
      <w:r w:rsidRPr="005D2AED">
        <w:rPr>
          <w:color w:val="000000"/>
        </w:rPr>
        <w:t>доступ к стационарной междугородней телефонной связи.</w:t>
      </w:r>
    </w:p>
    <w:p w:rsidR="007F47CD" w:rsidRPr="005D2AED" w:rsidRDefault="007F47CD" w:rsidP="007F47CD">
      <w:pPr>
        <w:pStyle w:val="msonormalcxspmiddle"/>
        <w:spacing w:before="120" w:beforeAutospacing="0" w:after="120" w:afterAutospacing="0"/>
        <w:ind w:left="142"/>
        <w:contextualSpacing/>
        <w:jc w:val="both"/>
        <w:rPr>
          <w:color w:val="000000"/>
        </w:rPr>
      </w:pPr>
      <w:r w:rsidRPr="006830C9">
        <w:rPr>
          <w:color w:val="000000"/>
        </w:rPr>
        <w:t>5</w:t>
      </w:r>
      <w:r w:rsidRPr="005D2AED">
        <w:rPr>
          <w:color w:val="000000"/>
        </w:rPr>
        <w:t xml:space="preserve">.9. Исполнитель обязуется устранить сбой в работе Продукта в течение </w:t>
      </w:r>
      <w:r>
        <w:rPr>
          <w:b/>
          <w:i/>
          <w:color w:val="000000"/>
        </w:rPr>
        <w:t>трех</w:t>
      </w:r>
      <w:r w:rsidRPr="005D2AED">
        <w:rPr>
          <w:b/>
          <w:i/>
          <w:color w:val="000000"/>
        </w:rPr>
        <w:t xml:space="preserve"> рабочих дней</w:t>
      </w:r>
      <w:r w:rsidRPr="005D2AED">
        <w:rPr>
          <w:color w:val="000000"/>
        </w:rPr>
        <w:t xml:space="preserve"> после поступления Обращения, не считая дня поступления Обращения</w:t>
      </w:r>
      <w:r w:rsidRPr="00C0103E">
        <w:rPr>
          <w:color w:val="000000"/>
        </w:rPr>
        <w:t>(или предоставления данных, необходимых для диагностики)</w:t>
      </w:r>
      <w:r w:rsidRPr="005D2AED">
        <w:rPr>
          <w:color w:val="000000"/>
        </w:rPr>
        <w:t>. Данный срок может быть увеличен в случае необходимости выезда к Заказчику и невозможности доставки специалиста Исполнителя  к Заказчику из-за отсутствия транспорта в течение более чем одних суток. В таком  случае, срок устранения сбоя исчисляется с момента прибытия специалиста Исполнителя к Заказчику.</w:t>
      </w:r>
    </w:p>
    <w:p w:rsidR="007F47CD" w:rsidRDefault="007F47CD" w:rsidP="007F47CD">
      <w:pPr>
        <w:ind w:firstLine="708"/>
        <w:rPr>
          <w:color w:val="000000"/>
        </w:rPr>
      </w:pPr>
    </w:p>
    <w:p w:rsidR="007F47CD" w:rsidRPr="00B560E3" w:rsidRDefault="007F47CD" w:rsidP="007F47CD">
      <w:pPr>
        <w:numPr>
          <w:ilvl w:val="0"/>
          <w:numId w:val="40"/>
        </w:numPr>
        <w:rPr>
          <w:b/>
        </w:rPr>
      </w:pPr>
      <w:r w:rsidRPr="00B560E3">
        <w:rPr>
          <w:b/>
        </w:rPr>
        <w:t>Устранение дефекта продукта.</w:t>
      </w:r>
    </w:p>
    <w:p w:rsidR="007F47CD" w:rsidRPr="00B560E3" w:rsidRDefault="007F47CD" w:rsidP="007F47CD">
      <w:pPr>
        <w:jc w:val="both"/>
      </w:pPr>
      <w:r w:rsidRPr="00B560E3">
        <w:t>Под данным видом услуги понимается предоставление Заказчику консультаций, рекомендаций и программных средств, обеспечивающих устранение выявленного дефекта продукта в сроки, установленные Исполнителем. Дефектом является факт несоответствия функции продукта положениям эксплуатационной документации (системная ошибка).</w:t>
      </w:r>
    </w:p>
    <w:p w:rsidR="007F47CD" w:rsidRDefault="007F47CD" w:rsidP="007F47CD">
      <w:pPr>
        <w:jc w:val="both"/>
        <w:rPr>
          <w:color w:val="000000"/>
        </w:rPr>
      </w:pPr>
      <w:r>
        <w:t>6.</w:t>
      </w:r>
      <w:r w:rsidRPr="00B560E3">
        <w:t>1. Исполнитель обязан организовать комплекс мер (организационных, технических и пр.), направленных на устранение дефекта.</w:t>
      </w:r>
    </w:p>
    <w:p w:rsidR="007F47CD" w:rsidRPr="00B560E3" w:rsidRDefault="007F47CD" w:rsidP="007F47CD">
      <w:pPr>
        <w:jc w:val="both"/>
      </w:pPr>
      <w:r>
        <w:rPr>
          <w:color w:val="000000"/>
        </w:rPr>
        <w:lastRenderedPageBreak/>
        <w:t xml:space="preserve">6.2. </w:t>
      </w:r>
      <w:r w:rsidRPr="00643478">
        <w:rPr>
          <w:color w:val="000000"/>
        </w:rPr>
        <w:t>На основании информации, полученной в рамках обращения УПЗ, Исполнитель в течение пяти календарных дней, не считая дня поступления обращения, разрабатывает заключение по причинам появления и способам устранения дефекта и сообщает его Заказчику посредством Электронного журнала</w:t>
      </w:r>
    </w:p>
    <w:p w:rsidR="007F47CD" w:rsidRPr="00B560E3" w:rsidRDefault="007F47CD" w:rsidP="007F47CD">
      <w:pPr>
        <w:jc w:val="both"/>
      </w:pPr>
      <w:r>
        <w:t>6.3</w:t>
      </w:r>
      <w:r w:rsidRPr="00B560E3">
        <w:t>. Диагностика причин возникновения дефекта, разработка рекомендаций, выпуск модернизированных версий продукта, патчей (иного решения (временного решения)), направленных на устранение дефекта производятся силами и за счет средств Исполнителя.</w:t>
      </w:r>
    </w:p>
    <w:p w:rsidR="007F47CD" w:rsidRPr="00B560E3" w:rsidRDefault="007F47CD" w:rsidP="007F47CD">
      <w:pPr>
        <w:jc w:val="both"/>
      </w:pPr>
      <w:r>
        <w:t>6.4</w:t>
      </w:r>
      <w:r w:rsidRPr="00B560E3">
        <w:t>. Заказчик предоставляет Исполнителю материалы и данные, необходимые для диагностики причин возникновения дефекта и их дальнейшего устранения на основании запроса Исполнителя.</w:t>
      </w:r>
    </w:p>
    <w:p w:rsidR="007F47CD" w:rsidRPr="00643478" w:rsidRDefault="007F47CD" w:rsidP="007F47CD">
      <w:pPr>
        <w:jc w:val="both"/>
        <w:rPr>
          <w:color w:val="000000"/>
        </w:rPr>
      </w:pPr>
      <w:r>
        <w:rPr>
          <w:color w:val="000000"/>
        </w:rPr>
        <w:t xml:space="preserve">6.5. </w:t>
      </w:r>
      <w:r w:rsidRPr="00643478">
        <w:rPr>
          <w:color w:val="000000"/>
        </w:rPr>
        <w:t xml:space="preserve"> При необходимости Исполнитель вправе организовать выезд своего специалиста к Заказчику для выявления причин, приведших к появлению дефекта. В этом случае Заказчик организует для специалиста Исполнителя требуемое организационно-техническое обеспечение.</w:t>
      </w:r>
    </w:p>
    <w:p w:rsidR="007F47CD" w:rsidRPr="00643478" w:rsidRDefault="007F47CD" w:rsidP="007F47CD">
      <w:pPr>
        <w:jc w:val="both"/>
        <w:rPr>
          <w:color w:val="000000"/>
        </w:rPr>
      </w:pPr>
      <w:r>
        <w:rPr>
          <w:color w:val="000000"/>
        </w:rPr>
        <w:t xml:space="preserve">6.6. </w:t>
      </w:r>
      <w:r w:rsidRPr="00643478">
        <w:rPr>
          <w:color w:val="000000"/>
        </w:rPr>
        <w:t>Исполнитель уведомляет Заказчика о выявленных Исполнителем существенных дефектах Продукта и известных временных (постоянных) решениях по их устранению путем рассылки по электронной почте (факсу) или путем размещения соответствующей информации на специализированном ресурсе (FAQ).</w:t>
      </w:r>
    </w:p>
    <w:p w:rsidR="007F47CD" w:rsidRPr="00643478" w:rsidRDefault="007F47CD" w:rsidP="007F47CD">
      <w:pPr>
        <w:jc w:val="both"/>
        <w:rPr>
          <w:color w:val="000000"/>
        </w:rPr>
      </w:pPr>
      <w:r>
        <w:rPr>
          <w:color w:val="000000"/>
        </w:rPr>
        <w:t xml:space="preserve">6.7. </w:t>
      </w:r>
      <w:r w:rsidRPr="00643478">
        <w:rPr>
          <w:color w:val="000000"/>
        </w:rPr>
        <w:t xml:space="preserve">Исполнитель в сроки, установленные внутренним планом-графиком работ, осуществляет, по необходимости, выпуск плановых и внеплановых версий Продукта, патчей, обновлений документации и пр., служащих для устранения дефекта и предоставляет их Заказчику, в рамках услуг: «Предоставление внеплановых модернизированных версий» и «Предоставление плановых модернизированных версий, предназначенных для совершенствования функциональности Продукта и повышения удобства работы с ним».   </w:t>
      </w:r>
    </w:p>
    <w:p w:rsidR="007F47CD" w:rsidRDefault="007F47CD" w:rsidP="007F47CD">
      <w:pPr>
        <w:ind w:firstLine="708"/>
        <w:rPr>
          <w:color w:val="000000"/>
        </w:rPr>
      </w:pPr>
    </w:p>
    <w:p w:rsidR="007F47CD" w:rsidRPr="00E97C5B" w:rsidRDefault="007F47CD" w:rsidP="007F47CD">
      <w:pPr>
        <w:pStyle w:val="affff6"/>
        <w:numPr>
          <w:ilvl w:val="0"/>
          <w:numId w:val="40"/>
        </w:numPr>
        <w:tabs>
          <w:tab w:val="left" w:pos="426"/>
        </w:tabs>
        <w:suppressAutoHyphens w:val="0"/>
        <w:spacing w:after="240"/>
        <w:contextualSpacing/>
        <w:jc w:val="both"/>
        <w:rPr>
          <w:b/>
          <w:color w:val="000000"/>
          <w:sz w:val="24"/>
          <w:szCs w:val="24"/>
        </w:rPr>
      </w:pPr>
      <w:r w:rsidRPr="00E97C5B">
        <w:rPr>
          <w:b/>
          <w:color w:val="000000"/>
          <w:sz w:val="24"/>
          <w:szCs w:val="24"/>
        </w:rPr>
        <w:t>Аналитика по доработкам.</w:t>
      </w:r>
    </w:p>
    <w:p w:rsidR="007F47CD" w:rsidRPr="00E97C5B" w:rsidRDefault="007F47CD" w:rsidP="007F47CD">
      <w:pPr>
        <w:pStyle w:val="affff6"/>
        <w:tabs>
          <w:tab w:val="left" w:pos="0"/>
        </w:tabs>
        <w:ind w:left="0"/>
        <w:jc w:val="both"/>
        <w:rPr>
          <w:color w:val="000000"/>
          <w:sz w:val="24"/>
          <w:szCs w:val="24"/>
        </w:rPr>
      </w:pPr>
      <w:r w:rsidRPr="00E97C5B">
        <w:rPr>
          <w:color w:val="000000"/>
          <w:sz w:val="24"/>
          <w:szCs w:val="24"/>
        </w:rPr>
        <w:t>Под данным видом услуги понимается анализ обращений, связанных с необходимостью изменения существующей и/или разработки новой функциональности продукта (доработки), в т.ч. связанные с изменениями законодательства и предоставление заключения об условиях реализации (сроках, стоимости и пр.) доработок.</w:t>
      </w:r>
    </w:p>
    <w:p w:rsidR="007F47CD" w:rsidRDefault="007F47CD" w:rsidP="007F47CD">
      <w:pPr>
        <w:jc w:val="both"/>
        <w:rPr>
          <w:color w:val="000000"/>
        </w:rPr>
      </w:pPr>
      <w:r>
        <w:rPr>
          <w:color w:val="000000"/>
        </w:rPr>
        <w:t>7</w:t>
      </w:r>
      <w:r w:rsidRPr="005D2AED">
        <w:rPr>
          <w:color w:val="000000"/>
        </w:rPr>
        <w:t xml:space="preserve">.1.Исполнитель обязуется принимать от Заказчика Запросы на изменение Продукта </w:t>
      </w:r>
      <w:r>
        <w:rPr>
          <w:color w:val="000000"/>
        </w:rPr>
        <w:t xml:space="preserve">(Доработки) </w:t>
      </w:r>
      <w:r w:rsidRPr="005D2AED">
        <w:rPr>
          <w:color w:val="000000"/>
        </w:rPr>
        <w:t xml:space="preserve">по электронной почте или факсу, указанным в п. 2.2., либо посредством Электронного журнала. Форма Запроса Заказчика приведена в </w:t>
      </w:r>
      <w:r w:rsidRPr="005D2AED">
        <w:rPr>
          <w:b/>
          <w:i/>
          <w:color w:val="000000"/>
        </w:rPr>
        <w:t xml:space="preserve">Приложении № </w:t>
      </w:r>
      <w:r>
        <w:rPr>
          <w:b/>
          <w:i/>
          <w:color w:val="000000"/>
        </w:rPr>
        <w:t>6</w:t>
      </w:r>
      <w:r w:rsidRPr="005D2AED">
        <w:rPr>
          <w:color w:val="000000"/>
        </w:rPr>
        <w:t xml:space="preserve"> к </w:t>
      </w:r>
      <w:r>
        <w:rPr>
          <w:color w:val="000000"/>
        </w:rPr>
        <w:t>настоящему Контракту</w:t>
      </w:r>
      <w:r w:rsidRPr="005D2AED">
        <w:rPr>
          <w:color w:val="000000"/>
        </w:rPr>
        <w:t xml:space="preserve">. Исполнитель в течение двух рабочих дней, не считая дня получения запроса подтверждает получение Запроса, заполняя в Запросе дату его поступления и направляя Заказчику с использованием того же средства связи, которое было использовано Заказчиком для направления Запроса. Исполнитель в течение месяца с момента получения запроса оформляет и направляет Заказчику ответ в письменной форме с указанием </w:t>
      </w:r>
      <w:r>
        <w:rPr>
          <w:color w:val="000000"/>
        </w:rPr>
        <w:t>условий</w:t>
      </w:r>
      <w:r w:rsidRPr="005D2AED">
        <w:rPr>
          <w:color w:val="000000"/>
        </w:rPr>
        <w:t xml:space="preserve"> выполнения работ </w:t>
      </w:r>
      <w:r>
        <w:rPr>
          <w:color w:val="000000"/>
        </w:rPr>
        <w:t xml:space="preserve">по запросу, либо обоснование невозможности выполнения работ. </w:t>
      </w:r>
    </w:p>
    <w:p w:rsidR="007F47CD" w:rsidRPr="005D2AED" w:rsidRDefault="007F47CD" w:rsidP="007F47CD">
      <w:pPr>
        <w:jc w:val="both"/>
        <w:rPr>
          <w:color w:val="000000"/>
        </w:rPr>
      </w:pPr>
      <w:r>
        <w:rPr>
          <w:color w:val="000000"/>
        </w:rPr>
        <w:t>7</w:t>
      </w:r>
      <w:r w:rsidRPr="005D2AED">
        <w:rPr>
          <w:color w:val="000000"/>
        </w:rPr>
        <w:t>.2. В случае отказа в приёме Запроса Заказчика к выполнению, Исполнитель доводит до Заказчика обоснование отказа. Основанием для отказа могут быть:</w:t>
      </w:r>
    </w:p>
    <w:p w:rsidR="007F47CD" w:rsidRPr="005D2AED" w:rsidRDefault="007F47CD" w:rsidP="007F47CD">
      <w:pPr>
        <w:numPr>
          <w:ilvl w:val="0"/>
          <w:numId w:val="12"/>
        </w:numPr>
        <w:ind w:left="0" w:firstLine="0"/>
        <w:jc w:val="both"/>
        <w:rPr>
          <w:color w:val="000000"/>
        </w:rPr>
      </w:pPr>
      <w:r w:rsidRPr="005D2AED">
        <w:rPr>
          <w:color w:val="000000"/>
        </w:rPr>
        <w:t>наличие противоречий между требованиями Заказчика и положениями Федерального законодательства;</w:t>
      </w:r>
    </w:p>
    <w:p w:rsidR="007F47CD" w:rsidRPr="008C187E" w:rsidRDefault="007F47CD" w:rsidP="007F47CD">
      <w:pPr>
        <w:numPr>
          <w:ilvl w:val="0"/>
          <w:numId w:val="12"/>
        </w:numPr>
        <w:ind w:left="0" w:firstLine="0"/>
        <w:jc w:val="both"/>
        <w:rPr>
          <w:color w:val="000000"/>
        </w:rPr>
      </w:pPr>
      <w:r w:rsidRPr="008C187E">
        <w:rPr>
          <w:color w:val="000000"/>
        </w:rPr>
        <w:t>наличие несоответствия запрашиваемой функциональности приобретенной Заказчиком конфигурации продукта;</w:t>
      </w:r>
    </w:p>
    <w:p w:rsidR="007F47CD" w:rsidRDefault="007F47CD" w:rsidP="007F47CD">
      <w:pPr>
        <w:numPr>
          <w:ilvl w:val="0"/>
          <w:numId w:val="12"/>
        </w:numPr>
        <w:ind w:left="0" w:firstLine="0"/>
        <w:jc w:val="both"/>
        <w:rPr>
          <w:color w:val="000000"/>
        </w:rPr>
      </w:pPr>
      <w:r w:rsidRPr="005D2AED">
        <w:rPr>
          <w:color w:val="000000"/>
        </w:rPr>
        <w:t xml:space="preserve">наличие в требованиях Заказчика положений, </w:t>
      </w:r>
      <w:r>
        <w:rPr>
          <w:color w:val="000000"/>
        </w:rPr>
        <w:t>ис</w:t>
      </w:r>
      <w:r w:rsidRPr="005D2AED">
        <w:rPr>
          <w:color w:val="000000"/>
        </w:rPr>
        <w:t>полнение которых приведёт к существенному ухудшению надёжности, производительности, безопасности Продукта</w:t>
      </w:r>
      <w:r>
        <w:rPr>
          <w:color w:val="000000"/>
        </w:rPr>
        <w:t>или к потере существенных функций продукта</w:t>
      </w:r>
      <w:r w:rsidRPr="005D2AED">
        <w:rPr>
          <w:color w:val="000000"/>
        </w:rPr>
        <w:t>.</w:t>
      </w:r>
    </w:p>
    <w:p w:rsidR="007F47CD" w:rsidRPr="008C187E" w:rsidRDefault="007F47CD" w:rsidP="007F47CD">
      <w:pPr>
        <w:jc w:val="both"/>
        <w:rPr>
          <w:color w:val="000000"/>
        </w:rPr>
      </w:pPr>
      <w:r>
        <w:rPr>
          <w:color w:val="000000"/>
        </w:rPr>
        <w:lastRenderedPageBreak/>
        <w:t xml:space="preserve">7.3. </w:t>
      </w:r>
      <w:r w:rsidRPr="008C187E">
        <w:rPr>
          <w:color w:val="000000"/>
        </w:rPr>
        <w:t>Доработки могут быть реализованы на следующих условиях, определяемых исключительно Исполнителем в соответствии со значимостью и полезностью доработок для общего развития и совершенствования продукта:</w:t>
      </w:r>
    </w:p>
    <w:p w:rsidR="007F47CD" w:rsidRPr="008C187E" w:rsidRDefault="007F47CD" w:rsidP="007F47CD">
      <w:pPr>
        <w:numPr>
          <w:ilvl w:val="0"/>
          <w:numId w:val="36"/>
        </w:numPr>
        <w:ind w:left="0" w:firstLine="0"/>
        <w:jc w:val="both"/>
        <w:rPr>
          <w:color w:val="000000"/>
        </w:rPr>
      </w:pPr>
      <w:r w:rsidRPr="008C187E">
        <w:rPr>
          <w:color w:val="000000"/>
        </w:rPr>
        <w:t>На коммерческой основе, в рамках отдельных соглашений, в согласованные фиксированные сроки;</w:t>
      </w:r>
    </w:p>
    <w:p w:rsidR="007F47CD" w:rsidRPr="008C187E" w:rsidRDefault="007F47CD" w:rsidP="007F47CD">
      <w:pPr>
        <w:numPr>
          <w:ilvl w:val="0"/>
          <w:numId w:val="36"/>
        </w:numPr>
        <w:ind w:left="0" w:firstLine="0"/>
        <w:jc w:val="both"/>
        <w:rPr>
          <w:color w:val="000000"/>
        </w:rPr>
      </w:pPr>
      <w:r w:rsidRPr="008C187E">
        <w:rPr>
          <w:color w:val="000000"/>
        </w:rPr>
        <w:t>На безвозмездной основе, в рамках соответствующей услуги «Предоставление модернизированных версий», в сроки в соответствии с внутренним планом-графиком Исполнителя, без гарантии фиксации сроков;</w:t>
      </w:r>
    </w:p>
    <w:p w:rsidR="007F47CD" w:rsidRDefault="007F47CD" w:rsidP="007F47CD">
      <w:pPr>
        <w:numPr>
          <w:ilvl w:val="0"/>
          <w:numId w:val="36"/>
        </w:numPr>
        <w:ind w:left="0" w:firstLine="0"/>
        <w:jc w:val="both"/>
        <w:rPr>
          <w:color w:val="000000"/>
        </w:rPr>
      </w:pPr>
      <w:r w:rsidRPr="008C187E">
        <w:rPr>
          <w:color w:val="000000"/>
        </w:rPr>
        <w:t>На платной некоммерческой основе (с предоставлением Заказчику значительных скидок), в рамках отдельных соглашений, в согласованные фиксированные сроки.</w:t>
      </w:r>
    </w:p>
    <w:p w:rsidR="007F47CD" w:rsidRDefault="007F47CD" w:rsidP="007F47CD">
      <w:pPr>
        <w:keepNext/>
        <w:keepLines/>
        <w:widowControl w:val="0"/>
        <w:rPr>
          <w:b/>
          <w:bCs/>
          <w:color w:val="000000"/>
        </w:rPr>
      </w:pPr>
    </w:p>
    <w:p w:rsidR="007F47CD" w:rsidRPr="00EF2278" w:rsidRDefault="007F47CD" w:rsidP="007F47CD">
      <w:pPr>
        <w:keepNext/>
        <w:keepLines/>
        <w:widowControl w:val="0"/>
        <w:rPr>
          <w:b/>
          <w:bCs/>
          <w:color w:val="00000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00"/>
        <w:gridCol w:w="425"/>
        <w:gridCol w:w="4435"/>
      </w:tblGrid>
      <w:tr w:rsidR="007F47CD" w:rsidRPr="005D2AED" w:rsidTr="003B7486">
        <w:trPr>
          <w:trHeight w:val="1314"/>
        </w:trPr>
        <w:tc>
          <w:tcPr>
            <w:tcW w:w="4500" w:type="dxa"/>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w:t>
            </w:r>
          </w:p>
          <w:p w:rsidR="007F47CD" w:rsidRPr="005D2AED" w:rsidRDefault="007F47CD" w:rsidP="003B7486">
            <w:pPr>
              <w:jc w:val="center"/>
              <w:rPr>
                <w:color w:val="000000"/>
              </w:rPr>
            </w:pPr>
            <w:r w:rsidRPr="005D2AED">
              <w:rPr>
                <w:color w:val="000000"/>
              </w:rPr>
              <w:t>«____»________________20__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single" w:sz="4" w:space="0" w:color="auto"/>
            </w:tcBorders>
          </w:tcPr>
          <w:p w:rsidR="007F47CD" w:rsidRPr="005D2AED" w:rsidRDefault="007F47CD" w:rsidP="003B7486">
            <w:pPr>
              <w:jc w:val="center"/>
              <w:rPr>
                <w:color w:val="000000"/>
              </w:rPr>
            </w:pPr>
          </w:p>
        </w:tc>
        <w:tc>
          <w:tcPr>
            <w:tcW w:w="4435" w:type="dxa"/>
            <w:tcBorders>
              <w:top w:val="single" w:sz="4" w:space="0" w:color="auto"/>
              <w:left w:val="nil"/>
              <w:bottom w:val="single" w:sz="4" w:space="0" w:color="auto"/>
              <w:right w:val="single" w:sz="4" w:space="0" w:color="auto"/>
            </w:tcBorders>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rPr>
                <w:color w:val="000000"/>
              </w:rPr>
            </w:pPr>
          </w:p>
          <w:p w:rsidR="007F47CD" w:rsidRPr="005D2AED" w:rsidRDefault="007F47CD" w:rsidP="003B7486">
            <w:pPr>
              <w:jc w:val="center"/>
              <w:rPr>
                <w:color w:val="000000"/>
              </w:rPr>
            </w:pPr>
            <w:r w:rsidRPr="005D2AED">
              <w:rPr>
                <w:color w:val="000000"/>
              </w:rPr>
              <w:t>____________________</w:t>
            </w:r>
          </w:p>
          <w:p w:rsidR="007F47CD" w:rsidRPr="005D2AED" w:rsidRDefault="007F47CD" w:rsidP="003B7486">
            <w:pPr>
              <w:jc w:val="center"/>
              <w:rPr>
                <w:color w:val="000000"/>
              </w:rPr>
            </w:pPr>
            <w:r w:rsidRPr="005D2AED">
              <w:rPr>
                <w:color w:val="000000"/>
              </w:rPr>
              <w:t>«____» _________________ 20__ г.</w:t>
            </w:r>
          </w:p>
          <w:p w:rsidR="007F47CD" w:rsidRPr="005D2AED" w:rsidRDefault="007F47CD" w:rsidP="003B7486">
            <w:pPr>
              <w:jc w:val="center"/>
              <w:rPr>
                <w:color w:val="000000"/>
              </w:rPr>
            </w:pPr>
            <w:r w:rsidRPr="005D2AED">
              <w:rPr>
                <w:color w:val="000000"/>
              </w:rPr>
              <w:t>М.П.</w:t>
            </w:r>
          </w:p>
        </w:tc>
      </w:tr>
    </w:tbl>
    <w:p w:rsidR="007F47CD" w:rsidRPr="005D2AED" w:rsidRDefault="007F47CD" w:rsidP="007F47CD">
      <w:pPr>
        <w:jc w:val="right"/>
        <w:rPr>
          <w:b/>
          <w:bCs/>
          <w:color w:val="000000"/>
        </w:rPr>
      </w:pPr>
      <w:r>
        <w:rPr>
          <w:i/>
        </w:rPr>
        <w:br w:type="page"/>
      </w:r>
      <w:r w:rsidRPr="005D2AED">
        <w:rPr>
          <w:b/>
          <w:bCs/>
          <w:color w:val="000000"/>
        </w:rPr>
        <w:lastRenderedPageBreak/>
        <w:t>Приложение 3</w:t>
      </w:r>
    </w:p>
    <w:p w:rsidR="007F47CD" w:rsidRPr="005D2AED" w:rsidRDefault="007F47CD" w:rsidP="007F47CD">
      <w:pPr>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7361DF">
        <w:rPr>
          <w:bCs/>
          <w:color w:val="000000"/>
        </w:rPr>
        <w:t>1</w:t>
      </w:r>
      <w:r w:rsidR="00201F66">
        <w:rPr>
          <w:bCs/>
          <w:color w:val="000000"/>
        </w:rPr>
        <w:t>2</w:t>
      </w:r>
      <w:r w:rsidRPr="005D2AED">
        <w:rPr>
          <w:bCs/>
          <w:color w:val="000000"/>
        </w:rPr>
        <w:t xml:space="preserve"> г.</w:t>
      </w:r>
    </w:p>
    <w:p w:rsidR="007F47CD" w:rsidRPr="005D2AED" w:rsidRDefault="007F47CD" w:rsidP="007F47CD">
      <w:pPr>
        <w:jc w:val="right"/>
        <w:rPr>
          <w:bCs/>
          <w:color w:val="000000"/>
        </w:rPr>
      </w:pPr>
    </w:p>
    <w:p w:rsidR="007F47CD" w:rsidRPr="005D2AED" w:rsidRDefault="007F47CD" w:rsidP="007F47CD">
      <w:pPr>
        <w:jc w:val="center"/>
        <w:rPr>
          <w:b/>
          <w:color w:val="000000"/>
        </w:rPr>
      </w:pPr>
      <w:r w:rsidRPr="005D2AED">
        <w:rPr>
          <w:b/>
          <w:color w:val="000000"/>
        </w:rPr>
        <w:t>Уполномоченные сотрудники Заказчика (Исполнителя)</w:t>
      </w:r>
    </w:p>
    <w:p w:rsidR="007F47CD" w:rsidRPr="005D2AED" w:rsidRDefault="007F47CD" w:rsidP="007F47CD">
      <w:pPr>
        <w:widowControl w:val="0"/>
        <w:rPr>
          <w:b/>
          <w:color w:val="000000"/>
        </w:rPr>
      </w:pPr>
    </w:p>
    <w:p w:rsidR="007F47CD" w:rsidRPr="005D2AED" w:rsidRDefault="007F47CD" w:rsidP="007F47CD">
      <w:pPr>
        <w:widowControl w:val="0"/>
        <w:ind w:firstLine="540"/>
        <w:jc w:val="both"/>
        <w:rPr>
          <w:color w:val="000000"/>
        </w:rPr>
      </w:pPr>
      <w:r w:rsidRPr="005D2AED">
        <w:rPr>
          <w:color w:val="000000"/>
        </w:rPr>
        <w:t>Для осуществления взаимодействия с ИСПОЛНИТЕЛЕМ (ЗАКАЗЧИКОМ) при оказании ИСПОЛНИТЕЛЕМ услуг по сопровождению ПРОДУКТА ЗАКАЗЧИК (ИСПОЛНИТЕЛЬ) назначает следующих уполномоченных сотрудников:</w:t>
      </w:r>
    </w:p>
    <w:p w:rsidR="007F47CD" w:rsidRPr="005D2AED" w:rsidRDefault="007F47CD" w:rsidP="007F47CD">
      <w:pPr>
        <w:widowControl w:val="0"/>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5"/>
        <w:gridCol w:w="4686"/>
      </w:tblGrid>
      <w:tr w:rsidR="007F47CD" w:rsidRPr="005D2AED" w:rsidTr="003B7486">
        <w:tc>
          <w:tcPr>
            <w:tcW w:w="9571"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Сотрудник 1</w:t>
            </w: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Фамилия, Имя, Отчество</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Должность</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Адрес для почтовой корреспонденции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Адрес электронной почты</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Факс</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Телефон 1 для связи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Телефон 2 для связи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9571"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Сотрудник 2</w:t>
            </w: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Фамилия, Имя, Отчество</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Должность</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Адрес для почтовой корреспонденции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Адрес электронной почты</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Факс</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Телефон 1 для связи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Телефон 2 для связи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9571"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Сотрудник 3</w:t>
            </w: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Фамилия, Имя, Отчество</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Должность</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Адрес для почтовой корреспонденции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Адрес электронной почты</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Факс</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Телефон 1 для связи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r w:rsidR="007F47CD" w:rsidRPr="005D2AED" w:rsidTr="003B7486">
        <w:tc>
          <w:tcPr>
            <w:tcW w:w="48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r w:rsidRPr="005D2AED">
              <w:rPr>
                <w:color w:val="000000"/>
              </w:rPr>
              <w:t>Телефон 2 для связи</w:t>
            </w:r>
          </w:p>
        </w:tc>
        <w:tc>
          <w:tcPr>
            <w:tcW w:w="468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spacing w:after="60"/>
              <w:jc w:val="both"/>
              <w:rPr>
                <w:color w:val="000000"/>
              </w:rPr>
            </w:pPr>
          </w:p>
        </w:tc>
      </w:tr>
    </w:tbl>
    <w:p w:rsidR="007F47CD" w:rsidRPr="005D2AED" w:rsidRDefault="007F47CD" w:rsidP="007F47CD">
      <w:pPr>
        <w:rPr>
          <w:color w:val="000000"/>
        </w:rPr>
      </w:pPr>
    </w:p>
    <w:tbl>
      <w:tblPr>
        <w:tblpPr w:leftFromText="180" w:rightFromText="180" w:vertAnchor="text" w:horzAnchor="margin"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7F47CD" w:rsidRPr="005D2AED" w:rsidTr="003B7486">
        <w:trPr>
          <w:trHeight w:val="1314"/>
        </w:trPr>
        <w:tc>
          <w:tcPr>
            <w:tcW w:w="4678" w:type="dxa"/>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jc w:val="center"/>
              <w:rPr>
                <w:color w:val="000000"/>
              </w:rPr>
            </w:pPr>
          </w:p>
          <w:p w:rsidR="007F47CD" w:rsidRPr="005D2AED" w:rsidRDefault="007F47CD" w:rsidP="003B7486">
            <w:pPr>
              <w:jc w:val="center"/>
              <w:rPr>
                <w:color w:val="000000"/>
              </w:rPr>
            </w:pP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  /                             /</w:t>
            </w:r>
          </w:p>
          <w:p w:rsidR="007F47CD" w:rsidRPr="005D2AED" w:rsidRDefault="007F47CD" w:rsidP="003B7486">
            <w:pPr>
              <w:jc w:val="center"/>
              <w:rPr>
                <w:color w:val="000000"/>
              </w:rPr>
            </w:pPr>
            <w:r w:rsidRPr="005D2AED">
              <w:rPr>
                <w:color w:val="000000"/>
              </w:rPr>
              <w:t>«____»________________20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single" w:sz="4" w:space="0" w:color="auto"/>
            </w:tcBorders>
          </w:tcPr>
          <w:p w:rsidR="007F47CD" w:rsidRPr="005D2AED" w:rsidRDefault="007F47CD" w:rsidP="003B7486">
            <w:pPr>
              <w:jc w:val="center"/>
              <w:rPr>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jc w:val="center"/>
              <w:rPr>
                <w:color w:val="000000"/>
              </w:rPr>
            </w:pPr>
            <w:r w:rsidRPr="005D2AED">
              <w:rPr>
                <w:color w:val="000000"/>
              </w:rPr>
              <w:t>________________/                                 ./</w:t>
            </w:r>
          </w:p>
          <w:p w:rsidR="007F47CD" w:rsidRPr="005D2AED" w:rsidRDefault="007F47CD" w:rsidP="003B7486">
            <w:pPr>
              <w:jc w:val="center"/>
              <w:rPr>
                <w:color w:val="000000"/>
              </w:rPr>
            </w:pPr>
            <w:r w:rsidRPr="005D2AED">
              <w:rPr>
                <w:color w:val="000000"/>
              </w:rPr>
              <w:t>«____» _________________ 20</w:t>
            </w:r>
            <w:r w:rsidRPr="007F47CD">
              <w:rPr>
                <w:color w:val="000000"/>
              </w:rPr>
              <w:t>1</w:t>
            </w:r>
            <w:r w:rsidR="00201F66">
              <w:rPr>
                <w:color w:val="000000"/>
              </w:rPr>
              <w:t>2</w:t>
            </w:r>
            <w:r w:rsidRPr="005D2AED">
              <w:rPr>
                <w:color w:val="000000"/>
              </w:rPr>
              <w:t xml:space="preserve"> г.</w:t>
            </w:r>
          </w:p>
          <w:p w:rsidR="007F47CD" w:rsidRPr="007F47CD" w:rsidRDefault="007F47CD" w:rsidP="003B7486">
            <w:pPr>
              <w:jc w:val="center"/>
              <w:rPr>
                <w:color w:val="000000"/>
              </w:rPr>
            </w:pPr>
            <w:r w:rsidRPr="005D2AED">
              <w:rPr>
                <w:color w:val="000000"/>
              </w:rPr>
              <w:lastRenderedPageBreak/>
              <w:t>М.П.</w:t>
            </w:r>
          </w:p>
        </w:tc>
      </w:tr>
    </w:tbl>
    <w:p w:rsidR="007F47CD" w:rsidRDefault="007F47CD" w:rsidP="007F47CD">
      <w:pPr>
        <w:ind w:firstLine="540"/>
        <w:jc w:val="both"/>
        <w:rPr>
          <w:i/>
        </w:rPr>
      </w:pPr>
    </w:p>
    <w:p w:rsidR="007F47CD" w:rsidRPr="005D2AED" w:rsidRDefault="007F47CD" w:rsidP="007F47CD">
      <w:pPr>
        <w:jc w:val="right"/>
        <w:rPr>
          <w:b/>
          <w:bCs/>
          <w:color w:val="000000"/>
        </w:rPr>
      </w:pPr>
      <w:r>
        <w:rPr>
          <w:i/>
        </w:rPr>
        <w:br w:type="page"/>
      </w:r>
      <w:r w:rsidRPr="005D2AED">
        <w:rPr>
          <w:b/>
          <w:bCs/>
          <w:color w:val="000000"/>
        </w:rPr>
        <w:lastRenderedPageBreak/>
        <w:t>Приложение 4</w:t>
      </w:r>
    </w:p>
    <w:p w:rsidR="007F47CD" w:rsidRPr="005D2AED" w:rsidRDefault="007F47CD" w:rsidP="007F47CD">
      <w:pPr>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8B1AA8">
        <w:rPr>
          <w:bCs/>
          <w:color w:val="000000"/>
        </w:rPr>
        <w:t>1</w:t>
      </w:r>
      <w:r w:rsidR="00201F66">
        <w:rPr>
          <w:bCs/>
          <w:color w:val="000000"/>
        </w:rPr>
        <w:t>2</w:t>
      </w:r>
      <w:r w:rsidRPr="005D2AED">
        <w:rPr>
          <w:bCs/>
          <w:color w:val="000000"/>
        </w:rPr>
        <w:t xml:space="preserve"> г.</w:t>
      </w:r>
    </w:p>
    <w:p w:rsidR="007F47CD" w:rsidRPr="005D2AED" w:rsidRDefault="007F47CD" w:rsidP="007F47CD">
      <w:pPr>
        <w:pStyle w:val="ae"/>
        <w:jc w:val="right"/>
        <w:rPr>
          <w:color w:val="000000"/>
        </w:rPr>
      </w:pPr>
    </w:p>
    <w:tbl>
      <w:tblPr>
        <w:tblW w:w="6144" w:type="dxa"/>
        <w:tblInd w:w="2753" w:type="dxa"/>
        <w:tblBorders>
          <w:top w:val="single" w:sz="4" w:space="0" w:color="auto"/>
          <w:left w:val="single" w:sz="4" w:space="0" w:color="auto"/>
          <w:bottom w:val="single" w:sz="4" w:space="0" w:color="auto"/>
          <w:right w:val="single" w:sz="4" w:space="0" w:color="auto"/>
        </w:tblBorders>
        <w:tblLook w:val="0000"/>
      </w:tblPr>
      <w:tblGrid>
        <w:gridCol w:w="4074"/>
        <w:gridCol w:w="2070"/>
      </w:tblGrid>
      <w:tr w:rsidR="007F47CD" w:rsidRPr="005D2AED" w:rsidTr="003B7486">
        <w:tc>
          <w:tcPr>
            <w:tcW w:w="4074" w:type="dxa"/>
            <w:tcBorders>
              <w:top w:val="nil"/>
              <w:left w:val="nil"/>
              <w:bottom w:val="nil"/>
              <w:right w:val="single" w:sz="4" w:space="0" w:color="auto"/>
            </w:tcBorders>
          </w:tcPr>
          <w:p w:rsidR="007F47CD" w:rsidRPr="005D2AED" w:rsidRDefault="007F47CD" w:rsidP="003B7486">
            <w:pPr>
              <w:spacing w:after="60"/>
              <w:jc w:val="both"/>
              <w:rPr>
                <w:color w:val="000000"/>
              </w:rPr>
            </w:pPr>
            <w:r w:rsidRPr="005D2AED">
              <w:rPr>
                <w:color w:val="000000"/>
              </w:rPr>
              <w:t>Дата заполнения формы обращения:</w:t>
            </w:r>
          </w:p>
        </w:tc>
        <w:tc>
          <w:tcPr>
            <w:tcW w:w="207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r w:rsidR="007F47CD" w:rsidRPr="005D2AED" w:rsidTr="003B7486">
        <w:tc>
          <w:tcPr>
            <w:tcW w:w="4074" w:type="dxa"/>
            <w:tcBorders>
              <w:top w:val="nil"/>
              <w:left w:val="nil"/>
              <w:bottom w:val="nil"/>
              <w:right w:val="single" w:sz="4" w:space="0" w:color="auto"/>
            </w:tcBorders>
          </w:tcPr>
          <w:p w:rsidR="007F47CD" w:rsidRPr="005D2AED" w:rsidRDefault="007F47CD" w:rsidP="003B7486">
            <w:pPr>
              <w:spacing w:after="60"/>
              <w:ind w:left="-295" w:firstLine="295"/>
              <w:jc w:val="both"/>
              <w:rPr>
                <w:color w:val="000000"/>
              </w:rPr>
            </w:pPr>
            <w:r w:rsidRPr="005D2AED">
              <w:rPr>
                <w:color w:val="000000"/>
              </w:rPr>
              <w:t>Листов всего:</w:t>
            </w:r>
          </w:p>
        </w:tc>
        <w:tc>
          <w:tcPr>
            <w:tcW w:w="207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bl>
    <w:p w:rsidR="007F47CD" w:rsidRPr="005D2AED" w:rsidRDefault="007F47CD" w:rsidP="007F47CD">
      <w:pPr>
        <w:pStyle w:val="10"/>
        <w:rPr>
          <w:color w:val="000000"/>
        </w:rPr>
      </w:pPr>
      <w:r w:rsidRPr="005D2AED">
        <w:rPr>
          <w:b w:val="0"/>
          <w:color w:val="000000"/>
        </w:rPr>
        <w:t>ФОРМА ОБРАЩЕНИЯ</w:t>
      </w:r>
    </w:p>
    <w:p w:rsidR="007F47CD" w:rsidRPr="005D2AED" w:rsidRDefault="007F47CD" w:rsidP="007F47CD">
      <w:pPr>
        <w:ind w:right="424"/>
        <w:rPr>
          <w:b/>
          <w:bCs/>
          <w:color w:val="000000"/>
          <w:u w:val="single"/>
        </w:rPr>
      </w:pPr>
      <w:r w:rsidRPr="005D2AED">
        <w:rPr>
          <w:b/>
          <w:bCs/>
          <w:color w:val="000000"/>
          <w:u w:val="single"/>
        </w:rPr>
        <w:t>Общие сведения:</w:t>
      </w:r>
    </w:p>
    <w:tbl>
      <w:tblPr>
        <w:tblW w:w="8897" w:type="dxa"/>
        <w:tblBorders>
          <w:top w:val="single" w:sz="4" w:space="0" w:color="auto"/>
          <w:left w:val="single" w:sz="4" w:space="0" w:color="auto"/>
          <w:bottom w:val="single" w:sz="4" w:space="0" w:color="auto"/>
          <w:right w:val="single" w:sz="4" w:space="0" w:color="auto"/>
        </w:tblBorders>
        <w:tblLook w:val="0000"/>
      </w:tblPr>
      <w:tblGrid>
        <w:gridCol w:w="3661"/>
        <w:gridCol w:w="5236"/>
      </w:tblGrid>
      <w:tr w:rsidR="007F47CD" w:rsidRPr="005D2AED" w:rsidTr="003B7486">
        <w:tc>
          <w:tcPr>
            <w:tcW w:w="3661" w:type="dxa"/>
            <w:tcBorders>
              <w:top w:val="nil"/>
              <w:left w:val="nil"/>
              <w:bottom w:val="nil"/>
              <w:right w:val="nil"/>
            </w:tcBorders>
          </w:tcPr>
          <w:p w:rsidR="007F47CD" w:rsidRPr="005D2AED" w:rsidRDefault="007F47CD" w:rsidP="003B7486">
            <w:pPr>
              <w:spacing w:after="60"/>
              <w:ind w:right="424"/>
              <w:rPr>
                <w:color w:val="000000"/>
              </w:rPr>
            </w:pPr>
            <w:r w:rsidRPr="005D2AED">
              <w:rPr>
                <w:color w:val="000000"/>
              </w:rPr>
              <w:t xml:space="preserve">Тип обращения:  </w:t>
            </w:r>
          </w:p>
        </w:tc>
        <w:tc>
          <w:tcPr>
            <w:tcW w:w="5236" w:type="dxa"/>
            <w:tcBorders>
              <w:top w:val="nil"/>
              <w:left w:val="nil"/>
              <w:bottom w:val="single" w:sz="4" w:space="0" w:color="auto"/>
              <w:right w:val="nil"/>
            </w:tcBorders>
          </w:tcPr>
          <w:p w:rsidR="007F47CD" w:rsidRPr="005D2AED" w:rsidRDefault="007F47CD" w:rsidP="003B7486">
            <w:pPr>
              <w:spacing w:after="60"/>
              <w:ind w:right="424"/>
              <w:rPr>
                <w:color w:val="000000"/>
                <w:lang w:val="en-US"/>
              </w:rPr>
            </w:pPr>
            <w:r w:rsidRPr="005D2AED">
              <w:rPr>
                <w:color w:val="000000"/>
              </w:rPr>
              <w:t>&lt; Сбой, иное</w:t>
            </w:r>
            <w:r w:rsidRPr="005D2AED">
              <w:rPr>
                <w:color w:val="000000"/>
                <w:lang w:val="en-US"/>
              </w:rPr>
              <w:t>&gt;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ind w:right="424"/>
              <w:rPr>
                <w:color w:val="000000"/>
              </w:rPr>
            </w:pPr>
            <w:r w:rsidRPr="005D2AED">
              <w:rPr>
                <w:color w:val="000000"/>
              </w:rPr>
              <w:t>Дата и время события:</w:t>
            </w:r>
          </w:p>
        </w:tc>
        <w:tc>
          <w:tcPr>
            <w:tcW w:w="5236" w:type="dxa"/>
            <w:tcBorders>
              <w:top w:val="single" w:sz="4" w:space="0" w:color="auto"/>
              <w:left w:val="nil"/>
              <w:bottom w:val="single" w:sz="4" w:space="0" w:color="auto"/>
              <w:right w:val="nil"/>
            </w:tcBorders>
          </w:tcPr>
          <w:p w:rsidR="007F47CD" w:rsidRPr="005D2AED" w:rsidRDefault="007F47CD" w:rsidP="003B7486">
            <w:pPr>
              <w:spacing w:after="60"/>
              <w:ind w:right="424"/>
              <w:rPr>
                <w:color w:val="000000"/>
              </w:rPr>
            </w:pPr>
            <w:r w:rsidRPr="005D2AED">
              <w:rPr>
                <w:color w:val="000000"/>
              </w:rPr>
              <w:t>&lt; Дата и время события, явившегося поводом для обращения&gt;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ind w:right="424"/>
              <w:rPr>
                <w:color w:val="000000"/>
                <w:u w:val="single"/>
              </w:rPr>
            </w:pPr>
            <w:r w:rsidRPr="005D2AED">
              <w:rPr>
                <w:color w:val="000000"/>
              </w:rPr>
              <w:t>Заказчик (объект):</w:t>
            </w:r>
          </w:p>
        </w:tc>
        <w:tc>
          <w:tcPr>
            <w:tcW w:w="5236" w:type="dxa"/>
            <w:tcBorders>
              <w:top w:val="single" w:sz="4" w:space="0" w:color="auto"/>
              <w:left w:val="nil"/>
              <w:bottom w:val="single" w:sz="4" w:space="0" w:color="auto"/>
              <w:right w:val="nil"/>
            </w:tcBorders>
          </w:tcPr>
          <w:p w:rsidR="007F47CD" w:rsidRPr="005D2AED" w:rsidRDefault="007F47CD" w:rsidP="003B7486">
            <w:pPr>
              <w:spacing w:after="60"/>
              <w:ind w:right="424"/>
              <w:rPr>
                <w:color w:val="000000"/>
              </w:rPr>
            </w:pPr>
            <w:r w:rsidRPr="005D2AED">
              <w:rPr>
                <w:color w:val="000000"/>
              </w:rPr>
              <w:t>&lt;Наименование заказчика и Объекта&gt;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ind w:right="424"/>
              <w:rPr>
                <w:color w:val="000000"/>
              </w:rPr>
            </w:pPr>
            <w:r w:rsidRPr="005D2AED">
              <w:rPr>
                <w:color w:val="000000"/>
              </w:rPr>
              <w:t>№ и дата Контракта на сопровождение</w:t>
            </w:r>
          </w:p>
        </w:tc>
        <w:tc>
          <w:tcPr>
            <w:tcW w:w="5236" w:type="dxa"/>
            <w:tcBorders>
              <w:top w:val="nil"/>
              <w:left w:val="nil"/>
              <w:bottom w:val="single" w:sz="4" w:space="0" w:color="auto"/>
              <w:right w:val="nil"/>
            </w:tcBorders>
          </w:tcPr>
          <w:p w:rsidR="007F47CD" w:rsidRPr="005D2AED" w:rsidRDefault="007F47CD" w:rsidP="003B7486">
            <w:pPr>
              <w:spacing w:after="60"/>
              <w:ind w:right="424"/>
              <w:rPr>
                <w:color w:val="000000"/>
              </w:rPr>
            </w:pPr>
            <w:r w:rsidRPr="005D2AED">
              <w:rPr>
                <w:color w:val="000000"/>
              </w:rPr>
              <w:t>&lt;№ и дата Контракта на сопровождение &gt;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ind w:right="424"/>
              <w:rPr>
                <w:color w:val="000000"/>
              </w:rPr>
            </w:pPr>
            <w:r w:rsidRPr="005D2AED">
              <w:rPr>
                <w:color w:val="000000"/>
              </w:rPr>
              <w:t>Наименование версии/модуля:</w:t>
            </w:r>
          </w:p>
        </w:tc>
        <w:tc>
          <w:tcPr>
            <w:tcW w:w="5236" w:type="dxa"/>
            <w:tcBorders>
              <w:top w:val="nil"/>
              <w:left w:val="nil"/>
              <w:bottom w:val="single" w:sz="4" w:space="0" w:color="auto"/>
              <w:right w:val="nil"/>
            </w:tcBorders>
          </w:tcPr>
          <w:p w:rsidR="007F47CD" w:rsidRPr="005D2AED" w:rsidRDefault="007F47CD" w:rsidP="003B7486">
            <w:pPr>
              <w:spacing w:after="60"/>
              <w:ind w:right="424"/>
              <w:rPr>
                <w:color w:val="000000"/>
              </w:rPr>
            </w:pPr>
            <w:r w:rsidRPr="005D2AED">
              <w:rPr>
                <w:color w:val="000000"/>
              </w:rPr>
              <w:t>&lt;Версия системы/модуля&gt;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ind w:right="424"/>
              <w:rPr>
                <w:color w:val="000000"/>
              </w:rPr>
            </w:pPr>
            <w:r w:rsidRPr="005D2AED">
              <w:rPr>
                <w:color w:val="000000"/>
              </w:rPr>
              <w:t>Наименование подсистемы:</w:t>
            </w:r>
          </w:p>
        </w:tc>
        <w:tc>
          <w:tcPr>
            <w:tcW w:w="5236" w:type="dxa"/>
            <w:tcBorders>
              <w:top w:val="single" w:sz="4" w:space="0" w:color="auto"/>
              <w:left w:val="nil"/>
              <w:bottom w:val="single" w:sz="4" w:space="0" w:color="auto"/>
              <w:right w:val="nil"/>
            </w:tcBorders>
          </w:tcPr>
          <w:p w:rsidR="007F47CD" w:rsidRPr="005D2AED" w:rsidRDefault="007F47CD" w:rsidP="003B7486">
            <w:pPr>
              <w:spacing w:after="60"/>
              <w:ind w:right="424"/>
              <w:rPr>
                <w:color w:val="000000"/>
              </w:rPr>
            </w:pPr>
            <w:r w:rsidRPr="005D2AED">
              <w:rPr>
                <w:color w:val="000000"/>
              </w:rPr>
              <w:t>&lt;Наименование подсистемы&gt;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ind w:right="424"/>
              <w:rPr>
                <w:color w:val="000000"/>
              </w:rPr>
            </w:pPr>
            <w:r w:rsidRPr="005D2AED">
              <w:rPr>
                <w:color w:val="000000"/>
              </w:rPr>
              <w:t xml:space="preserve">Контактное лицо заказчика, телефон, </w:t>
            </w:r>
            <w:r w:rsidRPr="005D2AED">
              <w:rPr>
                <w:color w:val="000000"/>
                <w:lang w:val="en-US"/>
              </w:rPr>
              <w:t>e</w:t>
            </w:r>
            <w:r w:rsidRPr="005D2AED">
              <w:rPr>
                <w:color w:val="000000"/>
              </w:rPr>
              <w:t>-</w:t>
            </w:r>
            <w:r w:rsidRPr="005D2AED">
              <w:rPr>
                <w:color w:val="000000"/>
                <w:lang w:val="en-US"/>
              </w:rPr>
              <w:t>mail</w:t>
            </w:r>
          </w:p>
        </w:tc>
        <w:tc>
          <w:tcPr>
            <w:tcW w:w="5236" w:type="dxa"/>
            <w:tcBorders>
              <w:top w:val="single" w:sz="4" w:space="0" w:color="auto"/>
              <w:left w:val="nil"/>
              <w:bottom w:val="single" w:sz="4" w:space="0" w:color="auto"/>
              <w:right w:val="nil"/>
            </w:tcBorders>
          </w:tcPr>
          <w:p w:rsidR="007F47CD" w:rsidRPr="005D2AED" w:rsidRDefault="007F47CD" w:rsidP="003B7486">
            <w:pPr>
              <w:spacing w:after="60"/>
              <w:ind w:right="424"/>
              <w:rPr>
                <w:color w:val="000000"/>
              </w:rPr>
            </w:pPr>
            <w:r w:rsidRPr="005D2AED">
              <w:rPr>
                <w:color w:val="000000"/>
              </w:rPr>
              <w:t xml:space="preserve">&lt;ФИО уполномоченного сотрудника Заказчика, предпочтительный способ связи, контакты (номер телефона, </w:t>
            </w:r>
            <w:r w:rsidRPr="005D2AED">
              <w:rPr>
                <w:color w:val="000000"/>
                <w:lang w:val="en-US"/>
              </w:rPr>
              <w:t>e</w:t>
            </w:r>
            <w:r w:rsidRPr="005D2AED">
              <w:rPr>
                <w:color w:val="000000"/>
              </w:rPr>
              <w:t>-</w:t>
            </w:r>
            <w:r w:rsidRPr="005D2AED">
              <w:rPr>
                <w:color w:val="000000"/>
                <w:lang w:val="en-US"/>
              </w:rPr>
              <w:t>mail</w:t>
            </w:r>
            <w:r w:rsidRPr="005D2AED">
              <w:rPr>
                <w:color w:val="000000"/>
              </w:rPr>
              <w:t>)&gt;</w:t>
            </w:r>
          </w:p>
        </w:tc>
      </w:tr>
    </w:tbl>
    <w:p w:rsidR="007F47CD" w:rsidRPr="005D2AED" w:rsidRDefault="007F47CD" w:rsidP="007F47CD">
      <w:pPr>
        <w:ind w:right="424"/>
        <w:rPr>
          <w:b/>
          <w:bCs/>
          <w:color w:val="000000"/>
          <w:u w:val="single"/>
        </w:rPr>
      </w:pPr>
    </w:p>
    <w:p w:rsidR="007F47CD" w:rsidRPr="005D2AED" w:rsidRDefault="007F47CD" w:rsidP="007F47CD">
      <w:pPr>
        <w:ind w:right="424"/>
        <w:rPr>
          <w:b/>
          <w:bCs/>
          <w:color w:val="000000"/>
          <w:u w:val="single"/>
        </w:rPr>
      </w:pPr>
      <w:r w:rsidRPr="005D2AED">
        <w:rPr>
          <w:b/>
          <w:bCs/>
          <w:color w:val="000000"/>
          <w:u w:val="single"/>
        </w:rPr>
        <w:t>Описание повода для обращения:</w:t>
      </w:r>
    </w:p>
    <w:p w:rsidR="007F47CD" w:rsidRPr="005D2AED" w:rsidRDefault="007F47CD" w:rsidP="007F47CD">
      <w:pPr>
        <w:ind w:left="284" w:right="424"/>
        <w:rPr>
          <w:color w:val="000000"/>
        </w:rPr>
      </w:pPr>
      <w:r w:rsidRPr="005D2AED">
        <w:rPr>
          <w:color w:val="000000"/>
        </w:rPr>
        <w:t>&lt;Подробное описание события, явившегося поводом для Обращения, сопутствующих обстоятельств, перечень операций, предшествовавших его возникновению, действия, предпринятые Администратором Системы&gt;.</w:t>
      </w:r>
    </w:p>
    <w:p w:rsidR="007F47CD" w:rsidRPr="005D2AED" w:rsidRDefault="007F47CD" w:rsidP="007F47CD">
      <w:pPr>
        <w:ind w:right="424"/>
        <w:rPr>
          <w:b/>
          <w:bCs/>
          <w:color w:val="000000"/>
          <w:u w:val="single"/>
        </w:rPr>
      </w:pPr>
      <w:r w:rsidRPr="005D2AED">
        <w:rPr>
          <w:b/>
          <w:bCs/>
          <w:color w:val="000000"/>
          <w:u w:val="single"/>
        </w:rPr>
        <w:t>Приложения:</w:t>
      </w:r>
    </w:p>
    <w:p w:rsidR="007F47CD" w:rsidRPr="005D2AED" w:rsidRDefault="007F47CD" w:rsidP="007F47CD">
      <w:pPr>
        <w:ind w:left="284" w:right="424"/>
        <w:rPr>
          <w:b/>
          <w:color w:val="000000"/>
        </w:rPr>
      </w:pPr>
      <w:r w:rsidRPr="005D2AED">
        <w:rPr>
          <w:color w:val="000000"/>
        </w:rPr>
        <w:t>&lt;При отправке по факсу – изображение системных логов, скриншотов, иная необходимая визуальная информация, при отправке по e-mail – перечень прикреплённых файлов&gt;</w:t>
      </w:r>
    </w:p>
    <w:p w:rsidR="007F47CD" w:rsidRPr="005D2AED" w:rsidRDefault="007F47CD" w:rsidP="007F47CD">
      <w:pPr>
        <w:ind w:right="424"/>
        <w:jc w:val="center"/>
        <w:rPr>
          <w:b/>
          <w:color w:val="000000"/>
        </w:rPr>
      </w:pPr>
      <w:r w:rsidRPr="005D2AED">
        <w:rPr>
          <w:b/>
          <w:color w:val="000000"/>
        </w:rPr>
        <w:t>--------------------------------------------------------------------------------------------</w:t>
      </w:r>
    </w:p>
    <w:p w:rsidR="007F47CD" w:rsidRPr="005D2AED" w:rsidRDefault="007F47CD" w:rsidP="007F47CD">
      <w:pPr>
        <w:ind w:right="424"/>
        <w:rPr>
          <w:b/>
          <w:color w:val="000000"/>
          <w:u w:val="single"/>
        </w:rPr>
      </w:pPr>
      <w:r w:rsidRPr="005D2AED">
        <w:rPr>
          <w:b/>
          <w:color w:val="000000"/>
          <w:u w:val="single"/>
        </w:rPr>
        <w:t>Отметки Исполнителя</w:t>
      </w:r>
    </w:p>
    <w:p w:rsidR="007F47CD" w:rsidRPr="005D2AED" w:rsidRDefault="007F47CD" w:rsidP="007F47CD">
      <w:pPr>
        <w:ind w:right="424"/>
        <w:rPr>
          <w:b/>
          <w:color w:val="000000"/>
          <w:u w:val="single"/>
        </w:rPr>
      </w:pPr>
    </w:p>
    <w:tbl>
      <w:tblPr>
        <w:tblW w:w="8288" w:type="dxa"/>
        <w:tblInd w:w="675" w:type="dxa"/>
        <w:tblBorders>
          <w:top w:val="single" w:sz="4" w:space="0" w:color="auto"/>
          <w:left w:val="single" w:sz="4" w:space="0" w:color="auto"/>
          <w:bottom w:val="single" w:sz="4" w:space="0" w:color="auto"/>
          <w:right w:val="single" w:sz="4" w:space="0" w:color="auto"/>
        </w:tblBorders>
        <w:tblLook w:val="0000"/>
      </w:tblPr>
      <w:tblGrid>
        <w:gridCol w:w="6162"/>
        <w:gridCol w:w="2126"/>
      </w:tblGrid>
      <w:tr w:rsidR="007F47CD" w:rsidRPr="005D2AED" w:rsidTr="003B7486">
        <w:tc>
          <w:tcPr>
            <w:tcW w:w="6162" w:type="dxa"/>
            <w:tcBorders>
              <w:top w:val="nil"/>
              <w:left w:val="nil"/>
              <w:bottom w:val="nil"/>
              <w:right w:val="single" w:sz="4" w:space="0" w:color="auto"/>
            </w:tcBorders>
          </w:tcPr>
          <w:p w:rsidR="007F47CD" w:rsidRPr="005D2AED" w:rsidRDefault="007F47CD" w:rsidP="003B7486">
            <w:pPr>
              <w:spacing w:after="60"/>
              <w:ind w:left="-47" w:right="424"/>
              <w:jc w:val="both"/>
              <w:rPr>
                <w:color w:val="000000"/>
              </w:rPr>
            </w:pPr>
            <w:r w:rsidRPr="005D2AED">
              <w:rPr>
                <w:color w:val="000000"/>
              </w:rPr>
              <w:t>Дата поступления формы Обращения Исполнителю:</w:t>
            </w:r>
          </w:p>
        </w:tc>
        <w:tc>
          <w:tcPr>
            <w:tcW w:w="212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ind w:right="424"/>
              <w:jc w:val="both"/>
              <w:rPr>
                <w:color w:val="000000"/>
              </w:rPr>
            </w:pPr>
          </w:p>
        </w:tc>
      </w:tr>
      <w:tr w:rsidR="007F47CD" w:rsidRPr="005D2AED" w:rsidTr="003B7486">
        <w:tc>
          <w:tcPr>
            <w:tcW w:w="6162" w:type="dxa"/>
            <w:tcBorders>
              <w:top w:val="nil"/>
              <w:left w:val="nil"/>
              <w:bottom w:val="nil"/>
              <w:right w:val="single" w:sz="4" w:space="0" w:color="auto"/>
            </w:tcBorders>
          </w:tcPr>
          <w:p w:rsidR="007F47CD" w:rsidRPr="005D2AED" w:rsidRDefault="007F47CD" w:rsidP="003B7486">
            <w:pPr>
              <w:spacing w:after="60"/>
              <w:ind w:left="-47" w:right="424"/>
              <w:jc w:val="both"/>
              <w:rPr>
                <w:color w:val="000000"/>
              </w:rPr>
            </w:pPr>
            <w:r w:rsidRPr="005D2AED">
              <w:rPr>
                <w:color w:val="000000"/>
              </w:rPr>
              <w:t>Дата принятия Обращения в работу Исполнителем:</w:t>
            </w:r>
          </w:p>
        </w:tc>
        <w:tc>
          <w:tcPr>
            <w:tcW w:w="212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ind w:right="424"/>
              <w:jc w:val="both"/>
              <w:rPr>
                <w:color w:val="000000"/>
              </w:rPr>
            </w:pPr>
          </w:p>
        </w:tc>
      </w:tr>
    </w:tbl>
    <w:p w:rsidR="007F47CD" w:rsidRPr="005D2AED" w:rsidRDefault="007F47CD" w:rsidP="007F47CD">
      <w:pPr>
        <w:keepNext/>
        <w:keepLines/>
        <w:widowControl w:val="0"/>
        <w:ind w:right="424"/>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7F47CD" w:rsidRPr="005D2AED" w:rsidTr="003B7486">
        <w:trPr>
          <w:trHeight w:val="1314"/>
        </w:trPr>
        <w:tc>
          <w:tcPr>
            <w:tcW w:w="4678" w:type="dxa"/>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jc w:val="center"/>
              <w:rPr>
                <w:b/>
                <w:color w:val="000000"/>
              </w:rPr>
            </w:pPr>
          </w:p>
          <w:p w:rsidR="007F47CD" w:rsidRPr="005D2AED" w:rsidRDefault="007F47CD" w:rsidP="003B7486">
            <w:pPr>
              <w:jc w:val="center"/>
              <w:rPr>
                <w:color w:val="000000"/>
              </w:rPr>
            </w:pP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  /                              /</w:t>
            </w:r>
          </w:p>
          <w:p w:rsidR="007F47CD" w:rsidRPr="005D2AED" w:rsidRDefault="007F47CD" w:rsidP="003B7486">
            <w:pPr>
              <w:jc w:val="center"/>
              <w:rPr>
                <w:color w:val="000000"/>
              </w:rPr>
            </w:pPr>
            <w:r w:rsidRPr="005D2AED">
              <w:rPr>
                <w:color w:val="000000"/>
              </w:rPr>
              <w:t>«____»________________20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single" w:sz="4" w:space="0" w:color="auto"/>
            </w:tcBorders>
          </w:tcPr>
          <w:p w:rsidR="007F47CD" w:rsidRPr="005D2AED" w:rsidRDefault="007F47CD" w:rsidP="003B7486">
            <w:pPr>
              <w:jc w:val="center"/>
              <w:rPr>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jc w:val="center"/>
              <w:rPr>
                <w:color w:val="000000"/>
              </w:rPr>
            </w:pPr>
            <w:r w:rsidRPr="005D2AED">
              <w:rPr>
                <w:color w:val="000000"/>
              </w:rPr>
              <w:t>________________/                                    /</w:t>
            </w:r>
          </w:p>
          <w:p w:rsidR="007F47CD" w:rsidRPr="005D2AED" w:rsidRDefault="007F47CD" w:rsidP="003B7486">
            <w:pPr>
              <w:jc w:val="center"/>
              <w:rPr>
                <w:color w:val="000000"/>
              </w:rPr>
            </w:pPr>
            <w:r w:rsidRPr="005D2AED">
              <w:rPr>
                <w:color w:val="000000"/>
              </w:rPr>
              <w:t>«____» _________________ 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r>
    </w:tbl>
    <w:p w:rsidR="007F47CD" w:rsidRPr="005D2AED" w:rsidRDefault="007F47CD" w:rsidP="007F47CD">
      <w:pPr>
        <w:jc w:val="right"/>
        <w:rPr>
          <w:b/>
          <w:bCs/>
          <w:color w:val="000000"/>
        </w:rPr>
      </w:pPr>
      <w:r w:rsidRPr="005D2AED">
        <w:rPr>
          <w:color w:val="000000"/>
        </w:rPr>
        <w:br w:type="page"/>
      </w:r>
      <w:r w:rsidRPr="005D2AED">
        <w:rPr>
          <w:b/>
          <w:bCs/>
          <w:color w:val="000000"/>
        </w:rPr>
        <w:lastRenderedPageBreak/>
        <w:t>Приложение 5</w:t>
      </w:r>
    </w:p>
    <w:p w:rsidR="007F47CD" w:rsidRPr="005D2AED" w:rsidRDefault="007F47CD" w:rsidP="007F47CD">
      <w:pPr>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ED5F14">
        <w:rPr>
          <w:bCs/>
          <w:color w:val="000000"/>
        </w:rPr>
        <w:t>1</w:t>
      </w:r>
      <w:r w:rsidR="00201F66">
        <w:rPr>
          <w:bCs/>
          <w:color w:val="000000"/>
        </w:rPr>
        <w:t>2</w:t>
      </w:r>
      <w:r w:rsidRPr="005D2AED">
        <w:rPr>
          <w:bCs/>
          <w:color w:val="000000"/>
        </w:rPr>
        <w:t xml:space="preserve"> г.</w:t>
      </w:r>
    </w:p>
    <w:p w:rsidR="007F47CD" w:rsidRPr="005D2AED" w:rsidRDefault="007F47CD" w:rsidP="007F47CD">
      <w:pPr>
        <w:pStyle w:val="ae"/>
        <w:jc w:val="right"/>
        <w:rPr>
          <w:color w:val="000000"/>
        </w:rPr>
      </w:pPr>
    </w:p>
    <w:tbl>
      <w:tblPr>
        <w:tblW w:w="6047" w:type="dxa"/>
        <w:tblInd w:w="2850" w:type="dxa"/>
        <w:tblBorders>
          <w:top w:val="single" w:sz="4" w:space="0" w:color="auto"/>
          <w:left w:val="single" w:sz="4" w:space="0" w:color="auto"/>
          <w:bottom w:val="single" w:sz="4" w:space="0" w:color="auto"/>
          <w:right w:val="single" w:sz="4" w:space="0" w:color="auto"/>
        </w:tblBorders>
        <w:tblLook w:val="0000"/>
      </w:tblPr>
      <w:tblGrid>
        <w:gridCol w:w="4062"/>
        <w:gridCol w:w="1985"/>
      </w:tblGrid>
      <w:tr w:rsidR="007F47CD" w:rsidRPr="005D2AED" w:rsidTr="003B7486">
        <w:tc>
          <w:tcPr>
            <w:tcW w:w="4062" w:type="dxa"/>
            <w:tcBorders>
              <w:top w:val="nil"/>
              <w:left w:val="nil"/>
              <w:bottom w:val="nil"/>
              <w:right w:val="single" w:sz="4" w:space="0" w:color="auto"/>
            </w:tcBorders>
          </w:tcPr>
          <w:p w:rsidR="007F47CD" w:rsidRPr="005D2AED" w:rsidRDefault="007F47CD" w:rsidP="003B7486">
            <w:pPr>
              <w:spacing w:after="60"/>
              <w:jc w:val="both"/>
              <w:rPr>
                <w:color w:val="000000"/>
              </w:rPr>
            </w:pPr>
            <w:r w:rsidRPr="005D2AED">
              <w:rPr>
                <w:color w:val="000000"/>
              </w:rPr>
              <w:t>Дата заполнения формы Запроса:</w:t>
            </w:r>
          </w:p>
        </w:tc>
        <w:tc>
          <w:tcPr>
            <w:tcW w:w="19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r w:rsidR="007F47CD" w:rsidRPr="005D2AED" w:rsidTr="003B7486">
        <w:tc>
          <w:tcPr>
            <w:tcW w:w="4062" w:type="dxa"/>
            <w:tcBorders>
              <w:top w:val="nil"/>
              <w:left w:val="nil"/>
              <w:bottom w:val="nil"/>
              <w:right w:val="single" w:sz="4" w:space="0" w:color="auto"/>
            </w:tcBorders>
          </w:tcPr>
          <w:p w:rsidR="007F47CD" w:rsidRPr="005D2AED" w:rsidRDefault="007F47CD" w:rsidP="003B7486">
            <w:pPr>
              <w:spacing w:after="60"/>
              <w:ind w:left="-295" w:firstLine="295"/>
              <w:jc w:val="both"/>
              <w:rPr>
                <w:color w:val="000000"/>
              </w:rPr>
            </w:pPr>
            <w:r w:rsidRPr="005D2AED">
              <w:rPr>
                <w:color w:val="000000"/>
              </w:rPr>
              <w:t>Листов всего:</w:t>
            </w:r>
          </w:p>
        </w:tc>
        <w:tc>
          <w:tcPr>
            <w:tcW w:w="1985"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bl>
    <w:p w:rsidR="007F47CD" w:rsidRPr="005D2AED" w:rsidRDefault="007F47CD" w:rsidP="007F47CD">
      <w:pPr>
        <w:pStyle w:val="10"/>
        <w:rPr>
          <w:b w:val="0"/>
          <w:color w:val="000000"/>
          <w:lang w:val="en-US"/>
        </w:rPr>
      </w:pPr>
      <w:r w:rsidRPr="005D2AED">
        <w:rPr>
          <w:b w:val="0"/>
          <w:color w:val="000000"/>
        </w:rPr>
        <w:t>ФОРМА ЗАПРОСА НА КОНСУЛЬТАЦИЮ</w:t>
      </w:r>
    </w:p>
    <w:p w:rsidR="007F47CD" w:rsidRPr="005D2AED" w:rsidRDefault="007F47CD" w:rsidP="007F47CD">
      <w:pPr>
        <w:jc w:val="center"/>
        <w:rPr>
          <w:b/>
          <w:bCs/>
          <w:color w:val="000000"/>
        </w:rPr>
      </w:pPr>
    </w:p>
    <w:p w:rsidR="007F47CD" w:rsidRPr="005D2AED" w:rsidRDefault="007F47CD" w:rsidP="007F47CD">
      <w:pPr>
        <w:rPr>
          <w:b/>
          <w:bCs/>
          <w:color w:val="000000"/>
          <w:u w:val="single"/>
        </w:rPr>
      </w:pPr>
      <w:r w:rsidRPr="005D2AED">
        <w:rPr>
          <w:b/>
          <w:bCs/>
          <w:color w:val="000000"/>
          <w:u w:val="single"/>
        </w:rPr>
        <w:t>Общие сведения:</w:t>
      </w:r>
    </w:p>
    <w:p w:rsidR="007F47CD" w:rsidRPr="005D2AED" w:rsidRDefault="007F47CD" w:rsidP="007F47CD">
      <w:pPr>
        <w:rPr>
          <w:b/>
          <w:bCs/>
          <w:color w:val="000000"/>
          <w:u w:val="single"/>
        </w:rPr>
      </w:pPr>
    </w:p>
    <w:tbl>
      <w:tblPr>
        <w:tblW w:w="8897" w:type="dxa"/>
        <w:tblBorders>
          <w:top w:val="single" w:sz="4" w:space="0" w:color="auto"/>
          <w:left w:val="single" w:sz="4" w:space="0" w:color="auto"/>
          <w:bottom w:val="single" w:sz="4" w:space="0" w:color="auto"/>
          <w:right w:val="single" w:sz="4" w:space="0" w:color="auto"/>
        </w:tblBorders>
        <w:tblLook w:val="0000"/>
      </w:tblPr>
      <w:tblGrid>
        <w:gridCol w:w="3661"/>
        <w:gridCol w:w="5236"/>
      </w:tblGrid>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u w:val="single"/>
              </w:rPr>
            </w:pPr>
            <w:r w:rsidRPr="005D2AED">
              <w:rPr>
                <w:color w:val="000000"/>
              </w:rPr>
              <w:t>Заказчик (объект):</w:t>
            </w:r>
          </w:p>
        </w:tc>
        <w:tc>
          <w:tcPr>
            <w:tcW w:w="5236" w:type="dxa"/>
            <w:tcBorders>
              <w:top w:val="single" w:sz="4" w:space="0" w:color="auto"/>
              <w:left w:val="nil"/>
              <w:bottom w:val="single" w:sz="4" w:space="0" w:color="auto"/>
              <w:right w:val="nil"/>
            </w:tcBorders>
          </w:tcPr>
          <w:p w:rsidR="007F47CD" w:rsidRPr="005D2AED" w:rsidRDefault="007F47CD" w:rsidP="003B7486">
            <w:pPr>
              <w:spacing w:after="60"/>
              <w:rPr>
                <w:color w:val="000000"/>
              </w:rPr>
            </w:pPr>
            <w:r w:rsidRPr="005D2AED">
              <w:rPr>
                <w:color w:val="000000"/>
              </w:rPr>
              <w:t>&lt;Наименование Заказчика и Объекта&gt;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 и дата Контракта на сопровождение</w:t>
            </w:r>
          </w:p>
        </w:tc>
        <w:tc>
          <w:tcPr>
            <w:tcW w:w="5236" w:type="dxa"/>
            <w:tcBorders>
              <w:top w:val="nil"/>
              <w:left w:val="nil"/>
              <w:bottom w:val="single" w:sz="4" w:space="0" w:color="auto"/>
              <w:right w:val="nil"/>
            </w:tcBorders>
          </w:tcPr>
          <w:p w:rsidR="007F47CD" w:rsidRPr="005D2AED" w:rsidRDefault="007F47CD" w:rsidP="003B7486">
            <w:pPr>
              <w:spacing w:after="60"/>
              <w:rPr>
                <w:color w:val="000000"/>
              </w:rPr>
            </w:pPr>
            <w:r w:rsidRPr="005D2AED">
              <w:rPr>
                <w:color w:val="000000"/>
              </w:rPr>
              <w:t>&lt;№ и дата Контракта на сопровождение &gt;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Наименование версии/модуля:</w:t>
            </w:r>
          </w:p>
        </w:tc>
        <w:tc>
          <w:tcPr>
            <w:tcW w:w="5236" w:type="dxa"/>
            <w:tcBorders>
              <w:top w:val="nil"/>
              <w:left w:val="nil"/>
              <w:bottom w:val="single" w:sz="4" w:space="0" w:color="auto"/>
              <w:right w:val="nil"/>
            </w:tcBorders>
          </w:tcPr>
          <w:p w:rsidR="007F47CD" w:rsidRPr="005D2AED" w:rsidRDefault="007F47CD" w:rsidP="003B7486">
            <w:pPr>
              <w:spacing w:after="60"/>
              <w:rPr>
                <w:color w:val="000000"/>
              </w:rPr>
            </w:pPr>
            <w:r w:rsidRPr="005D2AED">
              <w:rPr>
                <w:color w:val="000000"/>
              </w:rPr>
              <w:t>&lt;Версия системы/модуля&gt;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Наименование подсистемы:</w:t>
            </w:r>
          </w:p>
        </w:tc>
        <w:tc>
          <w:tcPr>
            <w:tcW w:w="5236" w:type="dxa"/>
            <w:tcBorders>
              <w:top w:val="single" w:sz="4" w:space="0" w:color="auto"/>
              <w:left w:val="nil"/>
              <w:bottom w:val="single" w:sz="4" w:space="0" w:color="auto"/>
              <w:right w:val="nil"/>
            </w:tcBorders>
          </w:tcPr>
          <w:p w:rsidR="007F47CD" w:rsidRPr="005D2AED" w:rsidRDefault="007F47CD" w:rsidP="003B7486">
            <w:pPr>
              <w:spacing w:after="60"/>
              <w:rPr>
                <w:color w:val="000000"/>
              </w:rPr>
            </w:pPr>
            <w:r w:rsidRPr="005D2AED">
              <w:rPr>
                <w:color w:val="000000"/>
              </w:rPr>
              <w:t>&lt;Наименование подсистемы&gt;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 xml:space="preserve">Контактное лицо заказчика, телефон, </w:t>
            </w:r>
            <w:r w:rsidRPr="005D2AED">
              <w:rPr>
                <w:color w:val="000000"/>
                <w:lang w:val="en-US"/>
              </w:rPr>
              <w:t>e</w:t>
            </w:r>
            <w:r w:rsidRPr="005D2AED">
              <w:rPr>
                <w:color w:val="000000"/>
              </w:rPr>
              <w:t>-</w:t>
            </w:r>
            <w:r w:rsidRPr="005D2AED">
              <w:rPr>
                <w:color w:val="000000"/>
                <w:lang w:val="en-US"/>
              </w:rPr>
              <w:t>mail</w:t>
            </w:r>
          </w:p>
        </w:tc>
        <w:tc>
          <w:tcPr>
            <w:tcW w:w="5236" w:type="dxa"/>
            <w:tcBorders>
              <w:top w:val="single" w:sz="4" w:space="0" w:color="auto"/>
              <w:left w:val="nil"/>
              <w:bottom w:val="single" w:sz="4" w:space="0" w:color="auto"/>
              <w:right w:val="nil"/>
            </w:tcBorders>
          </w:tcPr>
          <w:p w:rsidR="007F47CD" w:rsidRPr="005D2AED" w:rsidRDefault="007F47CD" w:rsidP="003B7486">
            <w:pPr>
              <w:spacing w:after="60"/>
              <w:rPr>
                <w:color w:val="000000"/>
              </w:rPr>
            </w:pPr>
            <w:r w:rsidRPr="005D2AED">
              <w:rPr>
                <w:color w:val="000000"/>
              </w:rPr>
              <w:t xml:space="preserve">&lt;ФИО уполномоченного сотрудника Заказчика, предпочтительный способ связи, контакты (номер телефона, </w:t>
            </w:r>
            <w:r w:rsidRPr="005D2AED">
              <w:rPr>
                <w:color w:val="000000"/>
                <w:lang w:val="en-US"/>
              </w:rPr>
              <w:t>e</w:t>
            </w:r>
            <w:r w:rsidRPr="005D2AED">
              <w:rPr>
                <w:color w:val="000000"/>
              </w:rPr>
              <w:t>-</w:t>
            </w:r>
            <w:r w:rsidRPr="005D2AED">
              <w:rPr>
                <w:color w:val="000000"/>
                <w:lang w:val="en-US"/>
              </w:rPr>
              <w:t>mail</w:t>
            </w:r>
            <w:r w:rsidRPr="005D2AED">
              <w:rPr>
                <w:color w:val="000000"/>
              </w:rPr>
              <w:t>)&gt;</w:t>
            </w:r>
          </w:p>
        </w:tc>
      </w:tr>
    </w:tbl>
    <w:p w:rsidR="007F47CD" w:rsidRPr="005D2AED" w:rsidRDefault="007F47CD" w:rsidP="007F47CD">
      <w:pPr>
        <w:rPr>
          <w:b/>
          <w:bCs/>
          <w:color w:val="000000"/>
          <w:u w:val="single"/>
        </w:rPr>
      </w:pPr>
    </w:p>
    <w:p w:rsidR="007F47CD" w:rsidRPr="005D2AED" w:rsidRDefault="007F47CD" w:rsidP="007F47CD">
      <w:pPr>
        <w:rPr>
          <w:b/>
          <w:bCs/>
          <w:color w:val="000000"/>
          <w:u w:val="single"/>
        </w:rPr>
      </w:pPr>
      <w:r w:rsidRPr="005D2AED">
        <w:rPr>
          <w:b/>
          <w:bCs/>
          <w:color w:val="000000"/>
          <w:u w:val="single"/>
        </w:rPr>
        <w:t>Описание Запроса:</w:t>
      </w:r>
    </w:p>
    <w:p w:rsidR="007F47CD" w:rsidRPr="005D2AED" w:rsidRDefault="007F47CD" w:rsidP="007F47CD">
      <w:pPr>
        <w:ind w:left="284"/>
        <w:rPr>
          <w:color w:val="000000"/>
        </w:rPr>
      </w:pPr>
      <w:r w:rsidRPr="005D2AED">
        <w:rPr>
          <w:color w:val="000000"/>
        </w:rPr>
        <w:t>&lt;Описание сути Запроса на консультацию&gt;.</w:t>
      </w:r>
    </w:p>
    <w:p w:rsidR="007F47CD" w:rsidRPr="005D2AED" w:rsidRDefault="007F47CD" w:rsidP="007F47CD">
      <w:pPr>
        <w:rPr>
          <w:color w:val="000000"/>
        </w:rPr>
      </w:pPr>
    </w:p>
    <w:p w:rsidR="007F47CD" w:rsidRPr="005D2AED" w:rsidRDefault="007F47CD" w:rsidP="007F47CD">
      <w:pPr>
        <w:rPr>
          <w:b/>
          <w:bCs/>
          <w:color w:val="000000"/>
          <w:u w:val="single"/>
        </w:rPr>
      </w:pPr>
      <w:r w:rsidRPr="005D2AED">
        <w:rPr>
          <w:b/>
          <w:bCs/>
          <w:color w:val="000000"/>
          <w:u w:val="single"/>
        </w:rPr>
        <w:t>Приложения:</w:t>
      </w:r>
    </w:p>
    <w:p w:rsidR="007F47CD" w:rsidRPr="005D2AED" w:rsidRDefault="007F47CD" w:rsidP="007F47CD">
      <w:pPr>
        <w:ind w:left="284"/>
        <w:rPr>
          <w:b/>
          <w:color w:val="000000"/>
        </w:rPr>
      </w:pPr>
      <w:r w:rsidRPr="005D2AED">
        <w:rPr>
          <w:color w:val="000000"/>
        </w:rPr>
        <w:t>&lt;При отправке по факсу – изображение системных логов, скриншотов, иная необходимая визуальная информация, при отправке по e-mail – перечень прикреплённых файлов&gt;</w:t>
      </w:r>
    </w:p>
    <w:p w:rsidR="007F47CD" w:rsidRPr="005D2AED" w:rsidRDefault="007F47CD" w:rsidP="007F47CD">
      <w:pPr>
        <w:rPr>
          <w:b/>
          <w:color w:val="000000"/>
        </w:rPr>
      </w:pPr>
    </w:p>
    <w:p w:rsidR="007F47CD" w:rsidRPr="005D2AED" w:rsidRDefault="007F47CD" w:rsidP="007F47CD">
      <w:pPr>
        <w:jc w:val="center"/>
        <w:rPr>
          <w:b/>
          <w:color w:val="000000"/>
        </w:rPr>
      </w:pPr>
      <w:r w:rsidRPr="005D2AED">
        <w:rPr>
          <w:b/>
          <w:color w:val="000000"/>
        </w:rPr>
        <w:t>--------------------------------------------------------------------------------------------</w:t>
      </w:r>
    </w:p>
    <w:p w:rsidR="007F47CD" w:rsidRPr="005D2AED" w:rsidRDefault="007F47CD" w:rsidP="007F47CD">
      <w:pPr>
        <w:rPr>
          <w:b/>
          <w:color w:val="000000"/>
          <w:u w:val="single"/>
        </w:rPr>
      </w:pPr>
      <w:r w:rsidRPr="005D2AED">
        <w:rPr>
          <w:b/>
          <w:color w:val="000000"/>
          <w:u w:val="single"/>
        </w:rPr>
        <w:t>Отметки Исполнителя</w:t>
      </w:r>
    </w:p>
    <w:p w:rsidR="007F47CD" w:rsidRPr="005D2AED" w:rsidRDefault="007F47CD" w:rsidP="007F47CD">
      <w:pPr>
        <w:rPr>
          <w:b/>
          <w:color w:val="000000"/>
          <w:u w:val="single"/>
        </w:rPr>
      </w:pPr>
    </w:p>
    <w:tbl>
      <w:tblPr>
        <w:tblW w:w="7716" w:type="dxa"/>
        <w:tblInd w:w="1181" w:type="dxa"/>
        <w:tblBorders>
          <w:top w:val="single" w:sz="4" w:space="0" w:color="auto"/>
          <w:left w:val="single" w:sz="4" w:space="0" w:color="auto"/>
          <w:bottom w:val="single" w:sz="4" w:space="0" w:color="auto"/>
          <w:right w:val="single" w:sz="4" w:space="0" w:color="auto"/>
        </w:tblBorders>
        <w:tblLook w:val="0000"/>
      </w:tblPr>
      <w:tblGrid>
        <w:gridCol w:w="5940"/>
        <w:gridCol w:w="1776"/>
      </w:tblGrid>
      <w:tr w:rsidR="007F47CD" w:rsidRPr="005D2AED" w:rsidTr="003B7486">
        <w:tc>
          <w:tcPr>
            <w:tcW w:w="5940" w:type="dxa"/>
            <w:tcBorders>
              <w:top w:val="nil"/>
              <w:left w:val="nil"/>
              <w:bottom w:val="nil"/>
              <w:right w:val="single" w:sz="4" w:space="0" w:color="auto"/>
            </w:tcBorders>
          </w:tcPr>
          <w:p w:rsidR="007F47CD" w:rsidRPr="005D2AED" w:rsidRDefault="007F47CD" w:rsidP="003B7486">
            <w:pPr>
              <w:spacing w:after="60"/>
              <w:ind w:left="-295" w:firstLine="295"/>
              <w:jc w:val="both"/>
              <w:rPr>
                <w:color w:val="000000"/>
              </w:rPr>
            </w:pPr>
            <w:r w:rsidRPr="005D2AED">
              <w:rPr>
                <w:color w:val="000000"/>
              </w:rPr>
              <w:t>Дата поступления формы Обращения Исполнителю:</w:t>
            </w:r>
          </w:p>
        </w:tc>
        <w:tc>
          <w:tcPr>
            <w:tcW w:w="177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r w:rsidR="007F47CD" w:rsidRPr="005D2AED" w:rsidTr="003B7486">
        <w:tc>
          <w:tcPr>
            <w:tcW w:w="5940" w:type="dxa"/>
            <w:tcBorders>
              <w:top w:val="nil"/>
              <w:left w:val="nil"/>
              <w:bottom w:val="nil"/>
              <w:right w:val="single" w:sz="4" w:space="0" w:color="auto"/>
            </w:tcBorders>
          </w:tcPr>
          <w:p w:rsidR="007F47CD" w:rsidRPr="005D2AED" w:rsidRDefault="007F47CD" w:rsidP="003B7486">
            <w:pPr>
              <w:spacing w:after="60"/>
              <w:jc w:val="both"/>
              <w:rPr>
                <w:color w:val="000000"/>
              </w:rPr>
            </w:pPr>
            <w:r w:rsidRPr="005D2AED">
              <w:rPr>
                <w:color w:val="000000"/>
              </w:rPr>
              <w:t>Дата принятия Обращения в работу Исполнителем:</w:t>
            </w:r>
          </w:p>
        </w:tc>
        <w:tc>
          <w:tcPr>
            <w:tcW w:w="177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bl>
    <w:p w:rsidR="007F47CD" w:rsidRPr="005D2AED" w:rsidRDefault="007F47CD" w:rsidP="007F47CD">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7F47CD" w:rsidRPr="005D2AED" w:rsidTr="003B7486">
        <w:trPr>
          <w:trHeight w:val="1314"/>
        </w:trPr>
        <w:tc>
          <w:tcPr>
            <w:tcW w:w="4678" w:type="dxa"/>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jc w:val="center"/>
              <w:rPr>
                <w:b/>
                <w:color w:val="000000"/>
              </w:rPr>
            </w:pPr>
          </w:p>
          <w:p w:rsidR="007F47CD" w:rsidRPr="005D2AED" w:rsidRDefault="007F47CD" w:rsidP="003B7486">
            <w:pPr>
              <w:jc w:val="center"/>
              <w:rPr>
                <w:color w:val="000000"/>
              </w:rPr>
            </w:pP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  /                              /</w:t>
            </w:r>
          </w:p>
          <w:p w:rsidR="007F47CD" w:rsidRPr="005D2AED" w:rsidRDefault="007F47CD" w:rsidP="003B7486">
            <w:pPr>
              <w:jc w:val="center"/>
              <w:rPr>
                <w:color w:val="000000"/>
              </w:rPr>
            </w:pPr>
            <w:r w:rsidRPr="005D2AED">
              <w:rPr>
                <w:color w:val="000000"/>
              </w:rPr>
              <w:t>«____»________________20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single" w:sz="4" w:space="0" w:color="auto"/>
            </w:tcBorders>
          </w:tcPr>
          <w:p w:rsidR="007F47CD" w:rsidRPr="005D2AED" w:rsidRDefault="007F47CD" w:rsidP="003B7486">
            <w:pPr>
              <w:jc w:val="center"/>
              <w:rPr>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jc w:val="center"/>
              <w:rPr>
                <w:color w:val="000000"/>
              </w:rPr>
            </w:pPr>
            <w:r w:rsidRPr="005D2AED">
              <w:rPr>
                <w:color w:val="000000"/>
              </w:rPr>
              <w:t>________________/                                    /</w:t>
            </w:r>
          </w:p>
          <w:p w:rsidR="007F47CD" w:rsidRPr="005D2AED" w:rsidRDefault="007F47CD" w:rsidP="003B7486">
            <w:pPr>
              <w:jc w:val="center"/>
              <w:rPr>
                <w:color w:val="000000"/>
              </w:rPr>
            </w:pPr>
            <w:r w:rsidRPr="005D2AED">
              <w:rPr>
                <w:color w:val="000000"/>
              </w:rPr>
              <w:t>«____» _________________ 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r>
    </w:tbl>
    <w:p w:rsidR="007F47CD" w:rsidRPr="005D2AED" w:rsidRDefault="007F47CD" w:rsidP="007F47CD">
      <w:pPr>
        <w:jc w:val="right"/>
        <w:rPr>
          <w:b/>
          <w:bCs/>
          <w:color w:val="000000"/>
        </w:rPr>
      </w:pPr>
      <w:r w:rsidRPr="005D2AED">
        <w:rPr>
          <w:color w:val="000000"/>
        </w:rPr>
        <w:br w:type="page"/>
      </w:r>
      <w:r w:rsidRPr="005D2AED">
        <w:rPr>
          <w:b/>
          <w:bCs/>
          <w:color w:val="000000"/>
        </w:rPr>
        <w:lastRenderedPageBreak/>
        <w:t>Приложение 6</w:t>
      </w:r>
    </w:p>
    <w:p w:rsidR="007F47CD" w:rsidRPr="005D2AED" w:rsidRDefault="007F47CD" w:rsidP="007F47CD">
      <w:pPr>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601090">
        <w:rPr>
          <w:bCs/>
          <w:color w:val="000000"/>
        </w:rPr>
        <w:t>1</w:t>
      </w:r>
      <w:r w:rsidR="00201F66">
        <w:rPr>
          <w:bCs/>
          <w:color w:val="000000"/>
        </w:rPr>
        <w:t>2</w:t>
      </w:r>
      <w:r w:rsidRPr="005D2AED">
        <w:rPr>
          <w:bCs/>
          <w:color w:val="000000"/>
        </w:rPr>
        <w:t xml:space="preserve"> г.</w:t>
      </w:r>
    </w:p>
    <w:p w:rsidR="007F47CD" w:rsidRPr="005D2AED" w:rsidRDefault="007F47CD" w:rsidP="007F47CD">
      <w:pPr>
        <w:pStyle w:val="ae"/>
        <w:jc w:val="right"/>
        <w:rPr>
          <w:b/>
          <w:bCs/>
          <w:iCs/>
          <w:color w:val="000000"/>
        </w:rPr>
      </w:pPr>
    </w:p>
    <w:p w:rsidR="007F47CD" w:rsidRPr="005D2AED" w:rsidRDefault="007F47CD" w:rsidP="007F47CD">
      <w:pPr>
        <w:jc w:val="center"/>
        <w:rPr>
          <w:b/>
          <w:bCs/>
          <w:iCs/>
          <w:color w:val="000000"/>
        </w:rPr>
      </w:pPr>
      <w:r w:rsidRPr="005D2AED">
        <w:rPr>
          <w:b/>
          <w:bCs/>
          <w:iCs/>
          <w:color w:val="000000"/>
        </w:rPr>
        <w:t xml:space="preserve">ФОРМА АКТА ОБ УСТРАНЕНИИ КРИТИЧЕСКОГО СБОЯ </w:t>
      </w:r>
    </w:p>
    <w:p w:rsidR="007F47CD" w:rsidRPr="005D2AED" w:rsidRDefault="007F47CD" w:rsidP="007F47CD">
      <w:pPr>
        <w:jc w:val="center"/>
        <w:rPr>
          <w:color w:val="000000"/>
        </w:rPr>
      </w:pPr>
    </w:p>
    <w:p w:rsidR="007F47CD" w:rsidRPr="005D2AED" w:rsidRDefault="007F47CD" w:rsidP="007F47CD">
      <w:pPr>
        <w:spacing w:line="360" w:lineRule="auto"/>
        <w:ind w:firstLine="360"/>
        <w:rPr>
          <w:color w:val="000000"/>
        </w:rPr>
      </w:pPr>
      <w:r w:rsidRPr="005D2AED">
        <w:rPr>
          <w:color w:val="000000"/>
        </w:rPr>
        <w:t>Стороны составили настоящий Акт о том, что ИСПОЛНИТЕЛЕМ был устранён Критический сбой в работе ПРОДУКТА, установленного и функционирующего у ЗАКАЗЧИКА.</w:t>
      </w:r>
    </w:p>
    <w:p w:rsidR="007F47CD" w:rsidRPr="005D2AED" w:rsidRDefault="007F47CD" w:rsidP="007F47CD">
      <w:pPr>
        <w:spacing w:line="360" w:lineRule="auto"/>
        <w:ind w:firstLine="360"/>
        <w:rPr>
          <w:color w:val="000000"/>
        </w:rPr>
      </w:pPr>
    </w:p>
    <w:p w:rsidR="007F47CD" w:rsidRPr="005D2AED" w:rsidRDefault="007F47CD" w:rsidP="007F47CD">
      <w:pPr>
        <w:spacing w:line="360" w:lineRule="auto"/>
        <w:ind w:firstLine="360"/>
        <w:rPr>
          <w:color w:val="000000"/>
        </w:rPr>
      </w:pPr>
      <w:r w:rsidRPr="005D2AED">
        <w:rPr>
          <w:color w:val="000000"/>
        </w:rPr>
        <w:t>Основание для устранения сбоя: Обращение ЗАКАЗЧИКА от «___» _________ 20</w:t>
      </w:r>
      <w:r w:rsidRPr="00601090">
        <w:rPr>
          <w:color w:val="000000"/>
        </w:rPr>
        <w:t>1</w:t>
      </w:r>
      <w:r w:rsidR="00201F66">
        <w:rPr>
          <w:color w:val="000000"/>
        </w:rPr>
        <w:t>2</w:t>
      </w:r>
      <w:r w:rsidRPr="005D2AED">
        <w:rPr>
          <w:color w:val="000000"/>
        </w:rPr>
        <w:t xml:space="preserve"> г.</w:t>
      </w:r>
    </w:p>
    <w:p w:rsidR="007F47CD" w:rsidRPr="005D2AED" w:rsidRDefault="007F47CD" w:rsidP="007F47CD">
      <w:pPr>
        <w:spacing w:line="360" w:lineRule="auto"/>
        <w:ind w:firstLine="360"/>
        <w:rPr>
          <w:color w:val="000000"/>
        </w:rPr>
      </w:pPr>
    </w:p>
    <w:p w:rsidR="007F47CD" w:rsidRPr="005D2AED" w:rsidRDefault="007F47CD" w:rsidP="007F47CD">
      <w:pPr>
        <w:spacing w:line="360" w:lineRule="auto"/>
        <w:ind w:firstLine="360"/>
        <w:rPr>
          <w:color w:val="000000"/>
        </w:rPr>
      </w:pPr>
      <w:r w:rsidRPr="005D2AED">
        <w:rPr>
          <w:color w:val="000000"/>
        </w:rPr>
        <w:t>Дата устранения Критического сбоя: «___» _________ 20</w:t>
      </w:r>
      <w:r w:rsidRPr="00601090">
        <w:rPr>
          <w:color w:val="000000"/>
        </w:rPr>
        <w:t>1</w:t>
      </w:r>
      <w:r w:rsidR="00201F66">
        <w:rPr>
          <w:color w:val="000000"/>
        </w:rPr>
        <w:t>2</w:t>
      </w:r>
      <w:r w:rsidRPr="005D2AED">
        <w:rPr>
          <w:color w:val="000000"/>
        </w:rPr>
        <w:t xml:space="preserve"> г.</w:t>
      </w:r>
    </w:p>
    <w:p w:rsidR="007F47CD" w:rsidRPr="005D2AED" w:rsidRDefault="007F47CD" w:rsidP="007F47CD">
      <w:pPr>
        <w:spacing w:line="360" w:lineRule="auto"/>
        <w:ind w:firstLine="360"/>
        <w:rPr>
          <w:color w:val="000000"/>
        </w:rPr>
      </w:pPr>
    </w:p>
    <w:p w:rsidR="007F47CD" w:rsidRPr="005D2AED" w:rsidRDefault="007F47CD" w:rsidP="007F47CD">
      <w:pPr>
        <w:spacing w:line="360" w:lineRule="auto"/>
        <w:ind w:firstLine="360"/>
        <w:rPr>
          <w:color w:val="000000"/>
          <w:u w:val="single"/>
        </w:rPr>
      </w:pPr>
      <w:r w:rsidRPr="005D2AED">
        <w:rPr>
          <w:color w:val="000000"/>
        </w:rPr>
        <w:t xml:space="preserve">Выявленная причина Критического сбоя: </w:t>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p>
    <w:p w:rsidR="007F47CD" w:rsidRPr="005D2AED" w:rsidRDefault="007F47CD" w:rsidP="007F47CD">
      <w:pPr>
        <w:spacing w:line="360" w:lineRule="auto"/>
        <w:ind w:firstLine="360"/>
        <w:rPr>
          <w:color w:val="000000"/>
        </w:rPr>
      </w:pPr>
    </w:p>
    <w:p w:rsidR="007F47CD" w:rsidRPr="005D2AED" w:rsidRDefault="007F47CD" w:rsidP="007F47CD">
      <w:pPr>
        <w:spacing w:line="360" w:lineRule="auto"/>
        <w:ind w:firstLine="360"/>
        <w:rPr>
          <w:color w:val="000000"/>
        </w:rPr>
      </w:pPr>
      <w:r w:rsidRPr="005D2AED">
        <w:rPr>
          <w:color w:val="000000"/>
        </w:rPr>
        <w:t xml:space="preserve">Рекомендации Исполнителя: </w:t>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r w:rsidRPr="005D2AED">
        <w:rPr>
          <w:color w:val="000000"/>
          <w:u w:val="single"/>
        </w:rPr>
        <w:tab/>
      </w:r>
    </w:p>
    <w:p w:rsidR="007F47CD" w:rsidRPr="005D2AED" w:rsidRDefault="007F47CD" w:rsidP="007F47CD">
      <w:pPr>
        <w:spacing w:line="360" w:lineRule="auto"/>
        <w:ind w:firstLine="360"/>
        <w:rPr>
          <w:color w:val="000000"/>
        </w:rPr>
      </w:pPr>
    </w:p>
    <w:tbl>
      <w:tblPr>
        <w:tblW w:w="0" w:type="auto"/>
        <w:tblInd w:w="-72" w:type="dxa"/>
        <w:tblLayout w:type="fixed"/>
        <w:tblCellMar>
          <w:left w:w="70" w:type="dxa"/>
          <w:right w:w="70" w:type="dxa"/>
        </w:tblCellMar>
        <w:tblLook w:val="0000"/>
      </w:tblPr>
      <w:tblGrid>
        <w:gridCol w:w="4253"/>
        <w:gridCol w:w="284"/>
        <w:gridCol w:w="4394"/>
      </w:tblGrid>
      <w:tr w:rsidR="007F47CD" w:rsidRPr="005D2AED" w:rsidTr="003B7486">
        <w:trPr>
          <w:trHeight w:val="1314"/>
        </w:trPr>
        <w:tc>
          <w:tcPr>
            <w:tcW w:w="4253" w:type="dxa"/>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jc w:val="center"/>
              <w:rPr>
                <w:b/>
                <w:color w:val="000000"/>
              </w:rPr>
            </w:pPr>
          </w:p>
          <w:p w:rsidR="007F47CD" w:rsidRPr="005D2AED" w:rsidRDefault="007F47CD" w:rsidP="003B7486">
            <w:pPr>
              <w:jc w:val="center"/>
              <w:rPr>
                <w:color w:val="000000"/>
              </w:rPr>
            </w:pPr>
          </w:p>
          <w:p w:rsidR="007F47CD" w:rsidRPr="005D2AED" w:rsidRDefault="007F47CD" w:rsidP="003B7486">
            <w:pPr>
              <w:rPr>
                <w:color w:val="000000"/>
              </w:rPr>
            </w:pPr>
            <w:r w:rsidRPr="005D2AED">
              <w:rPr>
                <w:color w:val="000000"/>
              </w:rPr>
              <w:t>___________________/_____________/</w:t>
            </w:r>
          </w:p>
          <w:p w:rsidR="007F47CD" w:rsidRPr="005D2AED" w:rsidRDefault="007F47CD" w:rsidP="003B7486">
            <w:pPr>
              <w:jc w:val="center"/>
              <w:rPr>
                <w:color w:val="000000"/>
              </w:rPr>
            </w:pPr>
            <w:r w:rsidRPr="005D2AED">
              <w:rPr>
                <w:color w:val="000000"/>
              </w:rPr>
              <w:t xml:space="preserve"> «____»________________20</w:t>
            </w:r>
            <w:r>
              <w:rPr>
                <w:color w:val="000000"/>
                <w:lang w:val="en-US"/>
              </w:rPr>
              <w:t>11</w:t>
            </w:r>
            <w:r w:rsidRPr="005D2AED">
              <w:rPr>
                <w:color w:val="000000"/>
              </w:rPr>
              <w:t xml:space="preserve"> г.</w:t>
            </w:r>
          </w:p>
        </w:tc>
        <w:tc>
          <w:tcPr>
            <w:tcW w:w="284" w:type="dxa"/>
          </w:tcPr>
          <w:p w:rsidR="007F47CD" w:rsidRPr="005D2AED" w:rsidRDefault="007F47CD" w:rsidP="003B7486">
            <w:pPr>
              <w:jc w:val="center"/>
              <w:rPr>
                <w:color w:val="000000"/>
              </w:rPr>
            </w:pPr>
          </w:p>
        </w:tc>
        <w:tc>
          <w:tcPr>
            <w:tcW w:w="4394" w:type="dxa"/>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rPr>
                <w:color w:val="000000"/>
              </w:rPr>
            </w:pPr>
            <w:r w:rsidRPr="005D2AED">
              <w:rPr>
                <w:color w:val="000000"/>
              </w:rPr>
              <w:t>___________________/_____________/</w:t>
            </w:r>
          </w:p>
          <w:p w:rsidR="007F47CD" w:rsidRPr="005D2AED" w:rsidRDefault="007F47CD" w:rsidP="00201F66">
            <w:pPr>
              <w:jc w:val="center"/>
              <w:rPr>
                <w:color w:val="000000"/>
              </w:rPr>
            </w:pPr>
            <w:r w:rsidRPr="005D2AED">
              <w:rPr>
                <w:color w:val="000000"/>
              </w:rPr>
              <w:t xml:space="preserve"> «____» _________________ 20</w:t>
            </w:r>
            <w:r>
              <w:rPr>
                <w:color w:val="000000"/>
                <w:lang w:val="en-US"/>
              </w:rPr>
              <w:t>1</w:t>
            </w:r>
            <w:r w:rsidR="00201F66">
              <w:rPr>
                <w:color w:val="000000"/>
              </w:rPr>
              <w:t>2</w:t>
            </w:r>
            <w:r w:rsidRPr="005D2AED">
              <w:rPr>
                <w:color w:val="000000"/>
              </w:rPr>
              <w:t xml:space="preserve"> г.</w:t>
            </w:r>
          </w:p>
        </w:tc>
      </w:tr>
    </w:tbl>
    <w:p w:rsidR="007F47CD" w:rsidRPr="005D2AED" w:rsidRDefault="007F47CD" w:rsidP="007F47CD">
      <w:pPr>
        <w:ind w:firstLine="360"/>
        <w:rPr>
          <w:color w:val="000000"/>
        </w:rPr>
      </w:pPr>
    </w:p>
    <w:p w:rsidR="007F47CD" w:rsidRPr="005D2AED" w:rsidRDefault="007F47CD" w:rsidP="007F47CD">
      <w:pPr>
        <w:jc w:val="right"/>
        <w:rPr>
          <w:b/>
          <w:bCs/>
          <w:color w:val="000000"/>
        </w:rPr>
      </w:pPr>
      <w:r w:rsidRPr="005D2AED">
        <w:rPr>
          <w:color w:val="000000"/>
        </w:rPr>
        <w:br w:type="page"/>
      </w:r>
      <w:r w:rsidRPr="005D2AED">
        <w:rPr>
          <w:b/>
          <w:bCs/>
          <w:color w:val="000000"/>
        </w:rPr>
        <w:lastRenderedPageBreak/>
        <w:t>Приложение 7</w:t>
      </w:r>
    </w:p>
    <w:p w:rsidR="007F47CD" w:rsidRPr="005D2AED" w:rsidRDefault="007F47CD" w:rsidP="007F47CD">
      <w:pPr>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2D722C">
        <w:rPr>
          <w:bCs/>
          <w:color w:val="000000"/>
        </w:rPr>
        <w:t>1</w:t>
      </w:r>
      <w:r w:rsidR="001D0234">
        <w:rPr>
          <w:bCs/>
          <w:color w:val="000000"/>
        </w:rPr>
        <w:t>2</w:t>
      </w:r>
      <w:r w:rsidRPr="005D2AED">
        <w:rPr>
          <w:bCs/>
          <w:color w:val="000000"/>
        </w:rPr>
        <w:t xml:space="preserve"> г.</w:t>
      </w:r>
    </w:p>
    <w:p w:rsidR="007F47CD" w:rsidRPr="005D2AED" w:rsidRDefault="007F47CD" w:rsidP="007F47CD">
      <w:pPr>
        <w:rPr>
          <w:color w:val="000000"/>
        </w:rPr>
      </w:pPr>
    </w:p>
    <w:p w:rsidR="007F47CD" w:rsidRPr="00783196" w:rsidRDefault="007F47CD" w:rsidP="007F47CD">
      <w:pPr>
        <w:spacing w:after="240"/>
        <w:jc w:val="center"/>
        <w:rPr>
          <w:b/>
          <w:color w:val="000000"/>
        </w:rPr>
      </w:pPr>
      <w:r w:rsidRPr="00783196">
        <w:rPr>
          <w:b/>
          <w:color w:val="000000"/>
        </w:rPr>
        <w:t>Порядок использования Электронного журнала</w:t>
      </w:r>
    </w:p>
    <w:p w:rsidR="007F47CD" w:rsidRPr="00783196" w:rsidRDefault="007F47CD" w:rsidP="007F47CD">
      <w:pPr>
        <w:pStyle w:val="affff8"/>
        <w:spacing w:before="120" w:line="240" w:lineRule="auto"/>
        <w:ind w:left="709" w:firstLine="567"/>
        <w:rPr>
          <w:rFonts w:ascii="Times New Roman" w:hAnsi="Times New Roman" w:cs="Times New Roman"/>
          <w:color w:val="000000"/>
        </w:rPr>
      </w:pPr>
      <w:r w:rsidRPr="00783196">
        <w:rPr>
          <w:rFonts w:ascii="Times New Roman" w:hAnsi="Times New Roman" w:cs="Times New Roman"/>
          <w:color w:val="000000"/>
        </w:rPr>
        <w:t>Настоящий Порядок устанавливает правила взаимодействия Заказчика и Исполнителя при использовании Электронного журнала.</w:t>
      </w:r>
    </w:p>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783196">
        <w:rPr>
          <w:rFonts w:ascii="Times New Roman" w:hAnsi="Times New Roman" w:cs="Times New Roman"/>
          <w:color w:val="000000"/>
        </w:rPr>
        <w:t>В качестве Электронного журнала для регистрации обращений</w:t>
      </w:r>
      <w:r w:rsidRPr="005D2AED">
        <w:rPr>
          <w:rFonts w:ascii="Times New Roman" w:hAnsi="Times New Roman" w:cs="Times New Roman"/>
          <w:color w:val="000000"/>
        </w:rPr>
        <w:t xml:space="preserve"> Заказчика используется автоматизированная система «Контроль».</w:t>
      </w:r>
    </w:p>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t>Количество и персональный состав сотрудников Заказчика, имеющих права доступа в систему «Контроль», определяется Приложениями 2 и 3 к Контракту.</w:t>
      </w:r>
    </w:p>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t>Для обеспечения возможности использования системы Контроль Стороны осуществляют следующие организационные мероприятия: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
        <w:gridCol w:w="4961"/>
        <w:gridCol w:w="1701"/>
        <w:gridCol w:w="1701"/>
      </w:tblGrid>
      <w:tr w:rsidR="007F47CD" w:rsidRPr="005D2AED" w:rsidTr="003B7486">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bCs/>
                <w:color w:val="000000"/>
              </w:rPr>
              <w:t>Мероприятия / Функции</w:t>
            </w:r>
          </w:p>
        </w:tc>
        <w:tc>
          <w:tcPr>
            <w:tcW w:w="1701"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bCs/>
                <w:color w:val="000000"/>
              </w:rPr>
              <w:t>Ответственный</w:t>
            </w:r>
          </w:p>
        </w:tc>
        <w:tc>
          <w:tcPr>
            <w:tcW w:w="1701"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bCs/>
                <w:color w:val="000000"/>
              </w:rPr>
              <w:t>Срок</w:t>
            </w:r>
          </w:p>
        </w:tc>
      </w:tr>
      <w:tr w:rsidR="007F47CD" w:rsidRPr="005D2AED" w:rsidTr="003B7486">
        <w:trPr>
          <w:trHeight w:val="780"/>
        </w:trPr>
        <w:tc>
          <w:tcPr>
            <w:tcW w:w="284" w:type="dxa"/>
            <w:tcBorders>
              <w:top w:val="single" w:sz="4" w:space="0" w:color="auto"/>
              <w:left w:val="single" w:sz="4" w:space="0" w:color="auto"/>
              <w:bottom w:val="single" w:sz="4" w:space="0" w:color="auto"/>
              <w:right w:val="single" w:sz="4" w:space="0" w:color="auto"/>
            </w:tcBorders>
            <w:noWrap/>
          </w:tcPr>
          <w:p w:rsidR="007F47CD" w:rsidRPr="005D2AED" w:rsidRDefault="007F47CD" w:rsidP="003B7486">
            <w:pPr>
              <w:spacing w:after="60"/>
              <w:jc w:val="center"/>
              <w:rPr>
                <w:color w:val="000000"/>
              </w:rPr>
            </w:pPr>
            <w:r w:rsidRPr="005D2AED">
              <w:rPr>
                <w:color w:val="000000"/>
              </w:rPr>
              <w:t>1</w:t>
            </w:r>
          </w:p>
        </w:tc>
        <w:tc>
          <w:tcPr>
            <w:tcW w:w="496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Создание учетных записей пользователей системы «Контроль», на основании списка сотрудников Заказчика, приведённого в Приложении 3.</w:t>
            </w:r>
          </w:p>
        </w:tc>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Исполнитель</w:t>
            </w:r>
          </w:p>
        </w:tc>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В течение 10 рабочих дней, после начала срока действия Контракта.</w:t>
            </w:r>
          </w:p>
        </w:tc>
      </w:tr>
      <w:tr w:rsidR="007F47CD" w:rsidRPr="005D2AED" w:rsidTr="003B7486">
        <w:trPr>
          <w:trHeight w:val="780"/>
        </w:trPr>
        <w:tc>
          <w:tcPr>
            <w:tcW w:w="284" w:type="dxa"/>
            <w:tcBorders>
              <w:top w:val="single" w:sz="4" w:space="0" w:color="auto"/>
              <w:left w:val="single" w:sz="4" w:space="0" w:color="auto"/>
              <w:bottom w:val="single" w:sz="4" w:space="0" w:color="auto"/>
              <w:right w:val="single" w:sz="4" w:space="0" w:color="auto"/>
            </w:tcBorders>
            <w:noWrap/>
          </w:tcPr>
          <w:p w:rsidR="007F47CD" w:rsidRPr="005D2AED" w:rsidRDefault="007F47CD" w:rsidP="003B7486">
            <w:pPr>
              <w:spacing w:after="60"/>
              <w:jc w:val="center"/>
              <w:rPr>
                <w:color w:val="000000"/>
              </w:rPr>
            </w:pPr>
            <w:r w:rsidRPr="005D2AED">
              <w:rPr>
                <w:color w:val="000000"/>
              </w:rPr>
              <w:t>2</w:t>
            </w:r>
          </w:p>
        </w:tc>
        <w:tc>
          <w:tcPr>
            <w:tcW w:w="496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Предоставление Заказчику клиентской части системы «Контроль» и инструкций по его установке.</w:t>
            </w:r>
          </w:p>
        </w:tc>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Исполнитель</w:t>
            </w:r>
          </w:p>
        </w:tc>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В течение 10 рабочих дней, после начала срока действия Контракта.</w:t>
            </w:r>
          </w:p>
        </w:tc>
      </w:tr>
      <w:tr w:rsidR="007F47CD" w:rsidRPr="005D2AED" w:rsidTr="003B7486">
        <w:trPr>
          <w:trHeight w:val="754"/>
        </w:trPr>
        <w:tc>
          <w:tcPr>
            <w:tcW w:w="284" w:type="dxa"/>
            <w:tcBorders>
              <w:top w:val="single" w:sz="4" w:space="0" w:color="auto"/>
              <w:left w:val="single" w:sz="4" w:space="0" w:color="auto"/>
              <w:bottom w:val="single" w:sz="4" w:space="0" w:color="auto"/>
              <w:right w:val="single" w:sz="4" w:space="0" w:color="auto"/>
            </w:tcBorders>
            <w:noWrap/>
          </w:tcPr>
          <w:p w:rsidR="007F47CD" w:rsidRPr="005D2AED" w:rsidRDefault="007F47CD" w:rsidP="003B7486">
            <w:pPr>
              <w:spacing w:after="60"/>
              <w:jc w:val="center"/>
              <w:rPr>
                <w:color w:val="000000"/>
              </w:rPr>
            </w:pPr>
            <w:r w:rsidRPr="005D2AED">
              <w:rPr>
                <w:color w:val="000000"/>
              </w:rPr>
              <w:t>3</w:t>
            </w:r>
          </w:p>
        </w:tc>
        <w:tc>
          <w:tcPr>
            <w:tcW w:w="496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 xml:space="preserve">Установка клиентской части системы «Контроль» у Заказчика каждому сотруднику, указанному в списке. </w:t>
            </w:r>
          </w:p>
        </w:tc>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Заказчик</w:t>
            </w:r>
          </w:p>
        </w:tc>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По факту предоставления клиентской части системы «Контроль» Исполнителем</w:t>
            </w:r>
          </w:p>
        </w:tc>
      </w:tr>
      <w:tr w:rsidR="007F47CD" w:rsidRPr="005D2AED" w:rsidTr="003B7486">
        <w:trPr>
          <w:trHeight w:val="510"/>
        </w:trPr>
        <w:tc>
          <w:tcPr>
            <w:tcW w:w="284" w:type="dxa"/>
            <w:tcBorders>
              <w:top w:val="single" w:sz="4" w:space="0" w:color="auto"/>
              <w:left w:val="single" w:sz="4" w:space="0" w:color="auto"/>
              <w:bottom w:val="single" w:sz="4" w:space="0" w:color="auto"/>
              <w:right w:val="single" w:sz="4" w:space="0" w:color="auto"/>
            </w:tcBorders>
            <w:noWrap/>
          </w:tcPr>
          <w:p w:rsidR="007F47CD" w:rsidRPr="005D2AED" w:rsidRDefault="007F47CD" w:rsidP="003B7486">
            <w:pPr>
              <w:spacing w:after="60"/>
              <w:jc w:val="center"/>
              <w:rPr>
                <w:color w:val="000000"/>
              </w:rPr>
            </w:pPr>
            <w:r w:rsidRPr="005D2AED">
              <w:rPr>
                <w:color w:val="000000"/>
              </w:rPr>
              <w:t>4</w:t>
            </w:r>
          </w:p>
        </w:tc>
        <w:tc>
          <w:tcPr>
            <w:tcW w:w="496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Консультация сотрудников Заказчика по вопросам установки и использования клиентской части системы «Контроль».</w:t>
            </w:r>
          </w:p>
        </w:tc>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Исполнитель</w:t>
            </w:r>
          </w:p>
        </w:tc>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Во время установки и в течение всего срока действия Контракта.</w:t>
            </w:r>
          </w:p>
        </w:tc>
      </w:tr>
    </w:tbl>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t>Записи в системе Контроль создаются по принципу «один запрос – одна запись». Записи, содержащие описание двух и более запросов, Исполнитель к рассмотрению не принимает.</w:t>
      </w:r>
    </w:p>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lastRenderedPageBreak/>
        <w:t>Все поступающие от Заказчика обращения регистрируются в соответствии с типами (см. «Таблица 1 Типы обращений») и степенью важности (см. «Таблица 2 Приоритет задачи»).</w:t>
      </w:r>
    </w:p>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t>При создании записи Заказчик определяет степень её важности, руководствуясь Таблицей 2 «Приоритет задачи». В ходе анализа обращения сотрудником Исполнителя степень важности может быть мотивированно изменена.</w:t>
      </w:r>
    </w:p>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t>При приеме созданной в системе «Контроль» записи в работу сотрудник Исполнителя производит анализ обращения, в процессе которого уточняет тип записи (см. «Таблица 1 Типы обращений») и её приоритет (см. «Таблица 2 Приоритет задачи»), заполняет необходимые поля записи.</w:t>
      </w:r>
    </w:p>
    <w:p w:rsidR="007F47CD" w:rsidRPr="005D2AED" w:rsidRDefault="007F47CD" w:rsidP="007F47CD">
      <w:pPr>
        <w:pStyle w:val="affff8"/>
        <w:spacing w:line="240" w:lineRule="auto"/>
        <w:ind w:firstLine="0"/>
        <w:rPr>
          <w:rFonts w:ascii="Times New Roman" w:hAnsi="Times New Roman" w:cs="Times New Roman"/>
          <w:color w:val="000000"/>
        </w:rPr>
      </w:pPr>
    </w:p>
    <w:p w:rsidR="007F47CD" w:rsidRPr="005D2AED" w:rsidRDefault="007F47CD" w:rsidP="007F47CD">
      <w:pPr>
        <w:pStyle w:val="affff8"/>
        <w:spacing w:line="240" w:lineRule="auto"/>
        <w:ind w:left="709" w:firstLine="0"/>
        <w:rPr>
          <w:rFonts w:ascii="Times New Roman" w:hAnsi="Times New Roman" w:cs="Times New Roman"/>
          <w:b/>
          <w:color w:val="000000"/>
          <w:lang w:val="en-US"/>
        </w:rPr>
      </w:pPr>
      <w:r w:rsidRPr="005D2AED">
        <w:rPr>
          <w:rFonts w:ascii="Times New Roman" w:hAnsi="Times New Roman" w:cs="Times New Roman"/>
          <w:b/>
          <w:color w:val="000000"/>
        </w:rPr>
        <w:t>Таблица 1. Типы записей</w:t>
      </w:r>
    </w:p>
    <w:p w:rsidR="007F47CD" w:rsidRPr="005D2AED" w:rsidRDefault="007F47CD" w:rsidP="007F47CD">
      <w:pPr>
        <w:pStyle w:val="affff8"/>
        <w:spacing w:line="240" w:lineRule="auto"/>
        <w:ind w:firstLine="0"/>
        <w:rPr>
          <w:rFonts w:ascii="Times New Roman" w:hAnsi="Times New Roman" w:cs="Times New Roman"/>
          <w:b/>
          <w:color w:val="000000"/>
          <w:lang w:val="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5387"/>
      </w:tblGrid>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bCs/>
                <w:color w:val="000000"/>
              </w:rPr>
              <w:t>Тип записи</w:t>
            </w:r>
          </w:p>
        </w:tc>
        <w:tc>
          <w:tcPr>
            <w:tcW w:w="5387"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color w:val="000000"/>
              </w:rPr>
            </w:pPr>
            <w:r w:rsidRPr="005D2AED">
              <w:rPr>
                <w:b/>
                <w:color w:val="000000"/>
              </w:rPr>
              <w:t>Описание</w:t>
            </w:r>
          </w:p>
        </w:tc>
      </w:tr>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iCs/>
                <w:color w:val="000000"/>
              </w:rPr>
              <w:t>Ошибка</w:t>
            </w:r>
          </w:p>
        </w:tc>
        <w:tc>
          <w:tcPr>
            <w:tcW w:w="5387"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b/>
                <w:color w:val="000000"/>
              </w:rPr>
            </w:pPr>
            <w:r w:rsidRPr="005D2AED">
              <w:rPr>
                <w:color w:val="000000"/>
              </w:rPr>
              <w:t>Сбой в работе Продукта</w:t>
            </w:r>
          </w:p>
        </w:tc>
      </w:tr>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iCs/>
                <w:color w:val="000000"/>
              </w:rPr>
              <w:t>Доработка</w:t>
            </w:r>
          </w:p>
        </w:tc>
        <w:tc>
          <w:tcPr>
            <w:tcW w:w="5387"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b/>
                <w:color w:val="000000"/>
              </w:rPr>
            </w:pPr>
            <w:r w:rsidRPr="005D2AED">
              <w:rPr>
                <w:iCs/>
                <w:color w:val="000000"/>
              </w:rPr>
              <w:t>Предложение Заказчика по доработке Продукта в целях улучшения его функциональности.</w:t>
            </w:r>
          </w:p>
        </w:tc>
      </w:tr>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iCs/>
                <w:color w:val="000000"/>
              </w:rPr>
              <w:t>Консультация</w:t>
            </w:r>
          </w:p>
        </w:tc>
        <w:tc>
          <w:tcPr>
            <w:tcW w:w="5387"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b/>
                <w:color w:val="000000"/>
              </w:rPr>
            </w:pPr>
            <w:r w:rsidRPr="005D2AED">
              <w:rPr>
                <w:color w:val="000000"/>
              </w:rPr>
              <w:t>Запрос на консультирование Заказчика</w:t>
            </w:r>
          </w:p>
        </w:tc>
      </w:tr>
    </w:tbl>
    <w:p w:rsidR="007F47CD" w:rsidRPr="005D2AED" w:rsidRDefault="007F47CD" w:rsidP="007F47CD">
      <w:pPr>
        <w:rPr>
          <w:color w:val="000000"/>
        </w:rPr>
      </w:pPr>
    </w:p>
    <w:p w:rsidR="007F47CD" w:rsidRPr="005D2AED" w:rsidRDefault="007F47CD" w:rsidP="007F47CD">
      <w:pPr>
        <w:pStyle w:val="affff8"/>
        <w:spacing w:line="240" w:lineRule="auto"/>
        <w:ind w:left="709" w:firstLine="0"/>
        <w:rPr>
          <w:rFonts w:ascii="Times New Roman" w:hAnsi="Times New Roman" w:cs="Times New Roman"/>
          <w:b/>
          <w:color w:val="000000"/>
          <w:lang w:val="en-US"/>
        </w:rPr>
      </w:pPr>
      <w:r w:rsidRPr="005D2AED">
        <w:rPr>
          <w:rFonts w:ascii="Times New Roman" w:hAnsi="Times New Roman" w:cs="Times New Roman"/>
          <w:b/>
          <w:color w:val="000000"/>
        </w:rPr>
        <w:t>Таблица 2. Приоритет задачи</w:t>
      </w:r>
    </w:p>
    <w:p w:rsidR="007F47CD" w:rsidRPr="005D2AED" w:rsidRDefault="007F47CD" w:rsidP="007F47CD">
      <w:pPr>
        <w:pStyle w:val="affff8"/>
        <w:spacing w:line="240" w:lineRule="auto"/>
        <w:ind w:firstLine="0"/>
        <w:rPr>
          <w:rFonts w:ascii="Times New Roman" w:hAnsi="Times New Roman" w:cs="Times New Roman"/>
          <w:b/>
          <w:color w:val="000000"/>
          <w:lang w:val="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5387"/>
      </w:tblGrid>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bCs/>
                <w:color w:val="000000"/>
              </w:rPr>
              <w:t>Приоритет</w:t>
            </w:r>
          </w:p>
        </w:tc>
        <w:tc>
          <w:tcPr>
            <w:tcW w:w="5387"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color w:val="000000"/>
              </w:rPr>
            </w:pPr>
            <w:r w:rsidRPr="005D2AED">
              <w:rPr>
                <w:b/>
                <w:color w:val="000000"/>
              </w:rPr>
              <w:t>Описание</w:t>
            </w:r>
          </w:p>
        </w:tc>
      </w:tr>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iCs/>
                <w:color w:val="000000"/>
              </w:rPr>
              <w:t>Пустой</w:t>
            </w:r>
          </w:p>
        </w:tc>
        <w:tc>
          <w:tcPr>
            <w:tcW w:w="5387"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b/>
                <w:color w:val="000000"/>
              </w:rPr>
            </w:pPr>
            <w:r w:rsidRPr="005D2AED">
              <w:rPr>
                <w:iCs/>
                <w:color w:val="000000"/>
              </w:rPr>
              <w:t>Используется для записи типа «Доработка»</w:t>
            </w:r>
          </w:p>
        </w:tc>
      </w:tr>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iCs/>
                <w:color w:val="000000"/>
              </w:rPr>
              <w:t>Срочно</w:t>
            </w:r>
          </w:p>
        </w:tc>
        <w:tc>
          <w:tcPr>
            <w:tcW w:w="5387"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b/>
                <w:color w:val="000000"/>
              </w:rPr>
            </w:pPr>
            <w:r w:rsidRPr="005D2AED">
              <w:rPr>
                <w:iCs/>
                <w:color w:val="000000"/>
              </w:rPr>
              <w:t>Используется для записи типа «Консультация» или для Некритического сбоя для записи типа «Ошибка»</w:t>
            </w:r>
          </w:p>
        </w:tc>
      </w:tr>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iCs/>
                <w:color w:val="000000"/>
              </w:rPr>
              <w:t>Смерть</w:t>
            </w:r>
          </w:p>
        </w:tc>
        <w:tc>
          <w:tcPr>
            <w:tcW w:w="5387"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b/>
                <w:color w:val="000000"/>
              </w:rPr>
            </w:pPr>
            <w:r w:rsidRPr="005D2AED">
              <w:rPr>
                <w:iCs/>
                <w:color w:val="000000"/>
              </w:rPr>
              <w:t>Используется в случае Критического сбоя для записи типа «Ошибка»</w:t>
            </w:r>
          </w:p>
        </w:tc>
      </w:tr>
    </w:tbl>
    <w:p w:rsidR="007F47CD" w:rsidRPr="005D2AED" w:rsidRDefault="007F47CD" w:rsidP="007F47CD">
      <w:pPr>
        <w:pStyle w:val="affff8"/>
        <w:spacing w:line="240" w:lineRule="auto"/>
        <w:ind w:firstLine="0"/>
        <w:rPr>
          <w:rFonts w:ascii="Times New Roman" w:hAnsi="Times New Roman" w:cs="Times New Roman"/>
          <w:color w:val="000000"/>
        </w:rPr>
      </w:pPr>
    </w:p>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t>При создании записи в системе «Контроль» обязательными к заполнению являются поля, перечисленные в «Таблице 3. Обязательные поля».</w:t>
      </w:r>
    </w:p>
    <w:p w:rsidR="007F47CD" w:rsidRPr="005D2AED" w:rsidRDefault="007F47CD" w:rsidP="007F47CD">
      <w:pPr>
        <w:pStyle w:val="affff8"/>
        <w:spacing w:after="120" w:line="240" w:lineRule="auto"/>
        <w:ind w:firstLine="0"/>
        <w:rPr>
          <w:rFonts w:ascii="Times New Roman" w:hAnsi="Times New Roman" w:cs="Times New Roman"/>
          <w:color w:val="000000"/>
        </w:rPr>
      </w:pPr>
    </w:p>
    <w:p w:rsidR="007F47CD" w:rsidRPr="005D2AED" w:rsidRDefault="007F47CD" w:rsidP="007F47CD">
      <w:pPr>
        <w:pStyle w:val="affff8"/>
        <w:spacing w:line="240" w:lineRule="auto"/>
        <w:ind w:left="709" w:firstLine="0"/>
        <w:rPr>
          <w:rFonts w:ascii="Times New Roman" w:hAnsi="Times New Roman" w:cs="Times New Roman"/>
          <w:b/>
          <w:color w:val="000000"/>
        </w:rPr>
      </w:pPr>
      <w:r w:rsidRPr="005D2AED">
        <w:rPr>
          <w:rFonts w:ascii="Times New Roman" w:hAnsi="Times New Roman" w:cs="Times New Roman"/>
          <w:b/>
          <w:color w:val="000000"/>
        </w:rPr>
        <w:t>Таблица 3. Обязательные поля</w:t>
      </w:r>
    </w:p>
    <w:p w:rsidR="007F47CD" w:rsidRPr="005D2AED" w:rsidRDefault="007F47CD" w:rsidP="007F47CD">
      <w:pPr>
        <w:pStyle w:val="affff8"/>
        <w:spacing w:line="240" w:lineRule="auto"/>
        <w:ind w:left="709" w:firstLine="0"/>
        <w:rPr>
          <w:rFonts w:ascii="Times New Roman" w:hAnsi="Times New Roman" w:cs="Times New Roman"/>
          <w:b/>
          <w:color w:val="00000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5387"/>
      </w:tblGrid>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bCs/>
                <w:color w:val="000000"/>
              </w:rPr>
              <w:t>Поле формы создания (редактирования) записи</w:t>
            </w:r>
          </w:p>
        </w:tc>
        <w:tc>
          <w:tcPr>
            <w:tcW w:w="5387"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color w:val="000000"/>
              </w:rPr>
              <w:t>Описание, принимаемые значения</w:t>
            </w:r>
          </w:p>
        </w:tc>
      </w:tr>
      <w:tr w:rsidR="007F47CD" w:rsidRPr="005D2AED" w:rsidTr="003B7486">
        <w:trPr>
          <w:trHeight w:val="255"/>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u w:val="single"/>
              </w:rPr>
            </w:pPr>
            <w:r w:rsidRPr="005D2AED">
              <w:rPr>
                <w:color w:val="000000"/>
                <w:u w:val="single"/>
              </w:rPr>
              <w:t>Записал</w:t>
            </w:r>
          </w:p>
        </w:tc>
        <w:tc>
          <w:tcPr>
            <w:tcW w:w="5387"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iCs/>
                <w:color w:val="000000"/>
              </w:rPr>
              <w:t>Фамилия сотрудника Заказчика, создавшего запись.</w:t>
            </w:r>
          </w:p>
        </w:tc>
      </w:tr>
      <w:tr w:rsidR="007F47CD" w:rsidRPr="005D2AED" w:rsidTr="003B7486">
        <w:trPr>
          <w:trHeight w:val="255"/>
        </w:trPr>
        <w:tc>
          <w:tcPr>
            <w:tcW w:w="3260" w:type="dxa"/>
            <w:tcBorders>
              <w:top w:val="single" w:sz="4" w:space="0" w:color="auto"/>
              <w:left w:val="single" w:sz="4" w:space="0" w:color="auto"/>
              <w:bottom w:val="single" w:sz="4" w:space="0" w:color="auto"/>
              <w:right w:val="single" w:sz="4" w:space="0" w:color="auto"/>
            </w:tcBorders>
            <w:noWrap/>
          </w:tcPr>
          <w:p w:rsidR="007F47CD" w:rsidRPr="005D2AED" w:rsidRDefault="007F47CD" w:rsidP="003B7486">
            <w:pPr>
              <w:spacing w:after="60"/>
              <w:jc w:val="both"/>
              <w:rPr>
                <w:color w:val="000000"/>
              </w:rPr>
            </w:pPr>
            <w:r w:rsidRPr="005D2AED">
              <w:rPr>
                <w:color w:val="000000"/>
                <w:u w:val="single"/>
              </w:rPr>
              <w:t>Тип записи:</w:t>
            </w:r>
          </w:p>
        </w:tc>
        <w:tc>
          <w:tcPr>
            <w:tcW w:w="5387"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В соответствии с Таблицей 1</w:t>
            </w:r>
          </w:p>
        </w:tc>
      </w:tr>
      <w:tr w:rsidR="007F47CD" w:rsidRPr="005D2AED" w:rsidTr="003B7486">
        <w:trPr>
          <w:trHeight w:val="255"/>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u w:val="single"/>
              </w:rPr>
            </w:pPr>
            <w:r w:rsidRPr="005D2AED">
              <w:rPr>
                <w:color w:val="000000"/>
                <w:u w:val="single"/>
              </w:rPr>
              <w:t>Дата обнаружения</w:t>
            </w:r>
          </w:p>
        </w:tc>
        <w:tc>
          <w:tcPr>
            <w:tcW w:w="5387"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iCs/>
                <w:color w:val="000000"/>
              </w:rPr>
              <w:t xml:space="preserve">Дата создания записи </w:t>
            </w:r>
          </w:p>
        </w:tc>
      </w:tr>
      <w:tr w:rsidR="007F47CD" w:rsidRPr="005D2AED" w:rsidTr="003B7486">
        <w:trPr>
          <w:trHeight w:val="240"/>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u w:val="single"/>
              </w:rPr>
            </w:pPr>
            <w:r w:rsidRPr="005D2AED">
              <w:rPr>
                <w:color w:val="000000"/>
                <w:u w:val="single"/>
              </w:rPr>
              <w:t>Сборка с ошибкой</w:t>
            </w:r>
          </w:p>
        </w:tc>
        <w:tc>
          <w:tcPr>
            <w:tcW w:w="5387"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iCs/>
                <w:color w:val="000000"/>
              </w:rPr>
              <w:t>Заполняется в случае типа записи «Ошибка» или «Консультация». Наименование версии Продукта или его подсистемы, на которой произошёл сбой либо в отношении которой требуется консультация.</w:t>
            </w:r>
          </w:p>
        </w:tc>
      </w:tr>
      <w:tr w:rsidR="007F47CD" w:rsidRPr="005D2AED" w:rsidTr="003B7486">
        <w:trPr>
          <w:trHeight w:val="270"/>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u w:val="single"/>
              </w:rPr>
              <w:lastRenderedPageBreak/>
              <w:t>Приоритет задачи:</w:t>
            </w:r>
          </w:p>
        </w:tc>
        <w:tc>
          <w:tcPr>
            <w:tcW w:w="5387"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В соответствии с Таблицей 2</w:t>
            </w:r>
          </w:p>
        </w:tc>
      </w:tr>
      <w:tr w:rsidR="007F47CD" w:rsidRPr="005D2AED" w:rsidTr="003B7486">
        <w:trPr>
          <w:trHeight w:val="255"/>
        </w:trPr>
        <w:tc>
          <w:tcPr>
            <w:tcW w:w="3260" w:type="dxa"/>
            <w:tcBorders>
              <w:top w:val="single" w:sz="4" w:space="0" w:color="auto"/>
              <w:left w:val="single" w:sz="4" w:space="0" w:color="auto"/>
              <w:bottom w:val="single" w:sz="4" w:space="0" w:color="auto"/>
              <w:right w:val="single" w:sz="4" w:space="0" w:color="auto"/>
            </w:tcBorders>
            <w:noWrap/>
          </w:tcPr>
          <w:p w:rsidR="007F47CD" w:rsidRPr="005D2AED" w:rsidRDefault="007F47CD" w:rsidP="003B7486">
            <w:pPr>
              <w:spacing w:after="60"/>
              <w:jc w:val="both"/>
              <w:rPr>
                <w:color w:val="000000"/>
                <w:u w:val="single"/>
              </w:rPr>
            </w:pPr>
            <w:r w:rsidRPr="005D2AED">
              <w:rPr>
                <w:color w:val="000000"/>
                <w:u w:val="single"/>
              </w:rPr>
              <w:t>Объект</w:t>
            </w:r>
          </w:p>
        </w:tc>
        <w:tc>
          <w:tcPr>
            <w:tcW w:w="5387"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iCs/>
                <w:color w:val="000000"/>
              </w:rPr>
              <w:t>Наименование Заказчика</w:t>
            </w:r>
          </w:p>
        </w:tc>
      </w:tr>
      <w:tr w:rsidR="007F47CD" w:rsidRPr="005D2AED" w:rsidTr="003B7486">
        <w:trPr>
          <w:trHeight w:val="255"/>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u w:val="single"/>
              </w:rPr>
            </w:pPr>
            <w:r w:rsidRPr="005D2AED">
              <w:rPr>
                <w:color w:val="000000"/>
                <w:u w:val="single"/>
              </w:rPr>
              <w:t>База с ошибкой</w:t>
            </w:r>
          </w:p>
        </w:tc>
        <w:tc>
          <w:tcPr>
            <w:tcW w:w="5387"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rPr>
              <w:t>Указывается место расположения базы Заказчика (полный путь до базы Заказчика).</w:t>
            </w:r>
          </w:p>
        </w:tc>
      </w:tr>
      <w:tr w:rsidR="007F47CD" w:rsidRPr="005D2AED" w:rsidTr="003B7486">
        <w:trPr>
          <w:trHeight w:val="255"/>
        </w:trPr>
        <w:tc>
          <w:tcPr>
            <w:tcW w:w="3260" w:type="dxa"/>
            <w:tcBorders>
              <w:top w:val="single" w:sz="4" w:space="0" w:color="auto"/>
              <w:left w:val="single" w:sz="4" w:space="0" w:color="auto"/>
              <w:bottom w:val="single" w:sz="4" w:space="0" w:color="auto"/>
              <w:right w:val="single" w:sz="4" w:space="0" w:color="auto"/>
            </w:tcBorders>
            <w:noWrap/>
          </w:tcPr>
          <w:p w:rsidR="007F47CD" w:rsidRPr="005D2AED" w:rsidRDefault="007F47CD" w:rsidP="003B7486">
            <w:pPr>
              <w:spacing w:after="60"/>
              <w:jc w:val="both"/>
              <w:rPr>
                <w:color w:val="000000"/>
                <w:u w:val="single"/>
              </w:rPr>
            </w:pPr>
            <w:r w:rsidRPr="005D2AED">
              <w:rPr>
                <w:color w:val="000000"/>
                <w:u w:val="single"/>
              </w:rPr>
              <w:t>Подсистема</w:t>
            </w:r>
          </w:p>
        </w:tc>
        <w:tc>
          <w:tcPr>
            <w:tcW w:w="5387"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lang w:val="en-US"/>
              </w:rPr>
            </w:pPr>
            <w:r w:rsidRPr="005D2AED">
              <w:rPr>
                <w:iCs/>
                <w:color w:val="000000"/>
              </w:rPr>
              <w:t>Наименование Продукта; его подсистемы</w:t>
            </w:r>
          </w:p>
        </w:tc>
      </w:tr>
      <w:tr w:rsidR="007F47CD" w:rsidRPr="005D2AED" w:rsidTr="003B7486">
        <w:trPr>
          <w:trHeight w:val="255"/>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u w:val="single"/>
              </w:rPr>
            </w:pPr>
            <w:r w:rsidRPr="005D2AED">
              <w:rPr>
                <w:color w:val="000000"/>
                <w:u w:val="single"/>
              </w:rPr>
              <w:t>Титул</w:t>
            </w:r>
          </w:p>
        </w:tc>
        <w:tc>
          <w:tcPr>
            <w:tcW w:w="5387"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iCs/>
                <w:color w:val="000000"/>
              </w:rPr>
              <w:t>Точное название формы электронного документа, списка документов или отчетной формы в системе.</w:t>
            </w:r>
          </w:p>
        </w:tc>
      </w:tr>
      <w:tr w:rsidR="007F47CD" w:rsidRPr="005D2AED" w:rsidTr="003B7486">
        <w:trPr>
          <w:trHeight w:val="255"/>
        </w:trPr>
        <w:tc>
          <w:tcPr>
            <w:tcW w:w="326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u w:val="single"/>
              </w:rPr>
            </w:pPr>
            <w:r w:rsidRPr="005D2AED">
              <w:rPr>
                <w:color w:val="000000"/>
                <w:u w:val="single"/>
              </w:rPr>
              <w:t>Описание</w:t>
            </w:r>
          </w:p>
        </w:tc>
        <w:tc>
          <w:tcPr>
            <w:tcW w:w="5387"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rPr>
                <w:iCs/>
                <w:color w:val="000000"/>
              </w:rPr>
            </w:pPr>
            <w:r w:rsidRPr="005D2AED">
              <w:rPr>
                <w:iCs/>
                <w:color w:val="000000"/>
              </w:rPr>
              <w:t>Детальное описание сути заявки:</w:t>
            </w:r>
          </w:p>
          <w:p w:rsidR="007F47CD" w:rsidRPr="005D2AED" w:rsidRDefault="007F47CD" w:rsidP="007F47CD">
            <w:pPr>
              <w:numPr>
                <w:ilvl w:val="0"/>
                <w:numId w:val="34"/>
              </w:numPr>
              <w:autoSpaceDE w:val="0"/>
              <w:autoSpaceDN w:val="0"/>
              <w:rPr>
                <w:iCs/>
                <w:color w:val="000000"/>
              </w:rPr>
            </w:pPr>
            <w:r w:rsidRPr="005D2AED">
              <w:rPr>
                <w:iCs/>
                <w:color w:val="000000"/>
              </w:rPr>
              <w:t>Для Критического сбоя - детальное описание Критического сбоя (при каких условиях возник сбой) с приложением графических копий экранов, отчётов с указанием некорректных данных, иных файлов, наглядно демонстрирующих суть сбоя.</w:t>
            </w:r>
          </w:p>
          <w:p w:rsidR="007F47CD" w:rsidRPr="005D2AED" w:rsidRDefault="007F47CD" w:rsidP="007F47CD">
            <w:pPr>
              <w:numPr>
                <w:ilvl w:val="0"/>
                <w:numId w:val="34"/>
              </w:numPr>
              <w:autoSpaceDE w:val="0"/>
              <w:autoSpaceDN w:val="0"/>
              <w:rPr>
                <w:iCs/>
                <w:color w:val="000000"/>
              </w:rPr>
            </w:pPr>
            <w:r w:rsidRPr="005D2AED">
              <w:rPr>
                <w:iCs/>
                <w:color w:val="000000"/>
              </w:rPr>
              <w:t>Для предложения по доработке Продукта - детальное описание предлагаемых изменений с приложением описания логики процесса и прочих форм и материалов, наглядно демонстрирующих суть предлагаемых изменений.</w:t>
            </w:r>
          </w:p>
          <w:p w:rsidR="007F47CD" w:rsidRPr="005D2AED" w:rsidRDefault="007F47CD" w:rsidP="007F47CD">
            <w:pPr>
              <w:numPr>
                <w:ilvl w:val="0"/>
                <w:numId w:val="34"/>
              </w:numPr>
              <w:autoSpaceDE w:val="0"/>
              <w:autoSpaceDN w:val="0"/>
              <w:rPr>
                <w:color w:val="000000"/>
              </w:rPr>
            </w:pPr>
            <w:r w:rsidRPr="005D2AED">
              <w:rPr>
                <w:color w:val="000000"/>
              </w:rPr>
              <w:t xml:space="preserve">Для Запроса на консультацию – детальное описание сути запроса с приложением </w:t>
            </w:r>
            <w:r w:rsidRPr="005D2AED">
              <w:rPr>
                <w:iCs/>
                <w:color w:val="000000"/>
              </w:rPr>
              <w:t>графических копий экранов, иных файлов, наглядно демонстрирующих суть запроса.</w:t>
            </w:r>
          </w:p>
          <w:p w:rsidR="007F47CD" w:rsidRPr="005D2AED" w:rsidRDefault="007F47CD" w:rsidP="003B7486">
            <w:pPr>
              <w:spacing w:after="60"/>
              <w:jc w:val="both"/>
              <w:rPr>
                <w:color w:val="000000"/>
              </w:rPr>
            </w:pPr>
            <w:r w:rsidRPr="005D2AED">
              <w:rPr>
                <w:color w:val="000000"/>
              </w:rPr>
              <w:t xml:space="preserve">Также указывается </w:t>
            </w:r>
            <w:r w:rsidRPr="005D2AED">
              <w:rPr>
                <w:iCs/>
                <w:color w:val="000000"/>
              </w:rPr>
              <w:t>Контактное лицо Клиента. Обязательно указать ФИО. Желательно указать предпочтительный способ связи, контакт (код города - номер телефона, e-mail или ICQ).</w:t>
            </w:r>
          </w:p>
        </w:tc>
      </w:tr>
    </w:tbl>
    <w:p w:rsidR="007F47CD" w:rsidRPr="005D2AED" w:rsidRDefault="007F47CD" w:rsidP="007F47CD">
      <w:pPr>
        <w:pStyle w:val="affff8"/>
        <w:spacing w:line="240" w:lineRule="auto"/>
        <w:ind w:firstLine="0"/>
        <w:rPr>
          <w:rFonts w:ascii="Times New Roman" w:hAnsi="Times New Roman" w:cs="Times New Roman"/>
          <w:color w:val="000000"/>
        </w:rPr>
      </w:pPr>
    </w:p>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t>Записи, созданные в системе Контроль, могут находиться в следующих статусах:</w:t>
      </w:r>
    </w:p>
    <w:p w:rsidR="007F47CD" w:rsidRPr="005D2AED" w:rsidRDefault="007F47CD" w:rsidP="007F47CD">
      <w:pPr>
        <w:pStyle w:val="affff8"/>
        <w:spacing w:line="240" w:lineRule="auto"/>
        <w:ind w:left="709" w:firstLine="0"/>
        <w:rPr>
          <w:rFonts w:ascii="Times New Roman" w:hAnsi="Times New Roman" w:cs="Times New Roman"/>
          <w:b/>
          <w:color w:val="000000"/>
        </w:rPr>
      </w:pPr>
    </w:p>
    <w:p w:rsidR="007F47CD" w:rsidRPr="005D2AED" w:rsidRDefault="007F47CD" w:rsidP="007F47CD">
      <w:pPr>
        <w:pStyle w:val="affff8"/>
        <w:spacing w:line="240" w:lineRule="auto"/>
        <w:ind w:left="709" w:firstLine="0"/>
        <w:rPr>
          <w:rFonts w:ascii="Times New Roman" w:hAnsi="Times New Roman" w:cs="Times New Roman"/>
          <w:b/>
          <w:color w:val="000000"/>
        </w:rPr>
      </w:pPr>
      <w:r w:rsidRPr="005D2AED">
        <w:rPr>
          <w:rFonts w:ascii="Times New Roman" w:hAnsi="Times New Roman" w:cs="Times New Roman"/>
          <w:b/>
          <w:color w:val="000000"/>
        </w:rPr>
        <w:t>Таблица 4. Статусы записи и права перевода между статусами</w:t>
      </w:r>
    </w:p>
    <w:p w:rsidR="007F47CD" w:rsidRPr="005D2AED" w:rsidRDefault="007F47CD" w:rsidP="007F47CD">
      <w:pPr>
        <w:pStyle w:val="affff8"/>
        <w:spacing w:line="240" w:lineRule="auto"/>
        <w:ind w:left="709" w:firstLine="0"/>
        <w:rPr>
          <w:rFonts w:ascii="Times New Roman" w:hAnsi="Times New Roman" w:cs="Times New Roman"/>
          <w:b/>
          <w:color w:val="00000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5103"/>
        <w:gridCol w:w="1843"/>
      </w:tblGrid>
      <w:tr w:rsidR="007F47CD" w:rsidRPr="005D2AED" w:rsidTr="003B7486">
        <w:trPr>
          <w:trHeight w:val="523"/>
        </w:trPr>
        <w:tc>
          <w:tcPr>
            <w:tcW w:w="1701"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bCs/>
                <w:color w:val="000000"/>
              </w:rPr>
              <w:t>Статус</w:t>
            </w:r>
          </w:p>
        </w:tc>
        <w:tc>
          <w:tcPr>
            <w:tcW w:w="5103" w:type="dxa"/>
            <w:tcBorders>
              <w:top w:val="single" w:sz="4" w:space="0" w:color="auto"/>
              <w:left w:val="single" w:sz="4" w:space="0" w:color="auto"/>
              <w:bottom w:val="single" w:sz="4" w:space="0" w:color="auto"/>
              <w:right w:val="single" w:sz="4" w:space="0" w:color="auto"/>
            </w:tcBorders>
            <w:shd w:val="clear" w:color="auto" w:fill="B3B3B3"/>
            <w:vAlign w:val="center"/>
          </w:tcPr>
          <w:p w:rsidR="007F47CD" w:rsidRPr="005D2AED" w:rsidRDefault="007F47CD" w:rsidP="003B7486">
            <w:pPr>
              <w:spacing w:after="60"/>
              <w:jc w:val="center"/>
              <w:rPr>
                <w:b/>
                <w:bCs/>
                <w:color w:val="000000"/>
              </w:rPr>
            </w:pPr>
            <w:r w:rsidRPr="005D2AED">
              <w:rPr>
                <w:b/>
                <w:color w:val="000000"/>
              </w:rPr>
              <w:t>Описание</w:t>
            </w:r>
          </w:p>
        </w:tc>
        <w:tc>
          <w:tcPr>
            <w:tcW w:w="1843" w:type="dxa"/>
            <w:tcBorders>
              <w:top w:val="single" w:sz="4" w:space="0" w:color="auto"/>
              <w:left w:val="single" w:sz="4" w:space="0" w:color="auto"/>
              <w:bottom w:val="single" w:sz="4" w:space="0" w:color="auto"/>
              <w:right w:val="single" w:sz="4" w:space="0" w:color="auto"/>
            </w:tcBorders>
            <w:shd w:val="clear" w:color="auto" w:fill="B3B3B3"/>
          </w:tcPr>
          <w:p w:rsidR="007F47CD" w:rsidRPr="005D2AED" w:rsidRDefault="007F47CD" w:rsidP="003B7486">
            <w:pPr>
              <w:spacing w:after="60"/>
              <w:jc w:val="center"/>
              <w:rPr>
                <w:b/>
                <w:color w:val="000000"/>
              </w:rPr>
            </w:pPr>
            <w:r w:rsidRPr="005D2AED">
              <w:rPr>
                <w:b/>
                <w:color w:val="000000"/>
              </w:rPr>
              <w:t>Кто может перевести</w:t>
            </w:r>
          </w:p>
        </w:tc>
      </w:tr>
      <w:tr w:rsidR="007F47CD" w:rsidRPr="005D2AED" w:rsidTr="003B7486">
        <w:trPr>
          <w:trHeight w:val="270"/>
        </w:trPr>
        <w:tc>
          <w:tcPr>
            <w:tcW w:w="8647"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
                <w:i/>
                <w:color w:val="000000"/>
              </w:rPr>
            </w:pPr>
            <w:r w:rsidRPr="005D2AED">
              <w:rPr>
                <w:b/>
                <w:i/>
                <w:color w:val="000000"/>
              </w:rPr>
              <w:t>Основные</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color w:val="000000"/>
              </w:rPr>
              <w:t>Новый</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b/>
                <w:color w:val="000000"/>
              </w:rPr>
            </w:pPr>
            <w:r w:rsidRPr="005D2AED">
              <w:rPr>
                <w:color w:val="000000"/>
              </w:rPr>
              <w:t>Статус, присваиваемый новой записи, при создании её сотрудником Заказчика</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Заказчик</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color w:val="000000"/>
              </w:rPr>
              <w:t>Принят</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Обращение зарегистрировано, Заказчику сообщается номер его обращения в ОС</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Исполнитель</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color w:val="000000"/>
              </w:rPr>
              <w:t>Акцептован</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Обращение принято в работу</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Исполнитель</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color w:val="000000"/>
              </w:rPr>
              <w:t>Исправлен</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Решение выработано и передано Заказчику</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Исполнитель</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color w:val="000000"/>
              </w:rPr>
              <w:t>Проверен</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Решение подтверждено Заказчиком</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Заказчик</w:t>
            </w:r>
          </w:p>
        </w:tc>
      </w:tr>
      <w:tr w:rsidR="007F47CD" w:rsidRPr="005D2AED" w:rsidTr="003B7486">
        <w:trPr>
          <w:trHeight w:val="270"/>
        </w:trPr>
        <w:tc>
          <w:tcPr>
            <w:tcW w:w="8647" w:type="dxa"/>
            <w:gridSpan w:val="3"/>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
                <w:i/>
                <w:color w:val="000000"/>
              </w:rPr>
            </w:pPr>
            <w:r w:rsidRPr="005D2AED">
              <w:rPr>
                <w:b/>
                <w:i/>
                <w:color w:val="000000"/>
              </w:rPr>
              <w:t>Дополнительные</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bCs/>
                <w:color w:val="000000"/>
              </w:rPr>
              <w:lastRenderedPageBreak/>
              <w:t>Возвращено</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rPr>
                <w:color w:val="000000"/>
              </w:rPr>
            </w:pPr>
            <w:r w:rsidRPr="005D2AED">
              <w:rPr>
                <w:color w:val="000000"/>
              </w:rPr>
              <w:t xml:space="preserve">Решение, предложенное Исполнителем, не дало положительного результата у Заказчика. </w:t>
            </w:r>
          </w:p>
          <w:p w:rsidR="007F47CD" w:rsidRPr="005D2AED" w:rsidRDefault="007F47CD" w:rsidP="003B7486">
            <w:pPr>
              <w:spacing w:after="60"/>
              <w:jc w:val="both"/>
              <w:rPr>
                <w:color w:val="000000"/>
              </w:rPr>
            </w:pPr>
            <w:r w:rsidRPr="005D2AED">
              <w:rPr>
                <w:color w:val="000000"/>
              </w:rPr>
              <w:t>Предоставление запрошенных уточнений</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Заказчик</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bCs/>
                <w:color w:val="000000"/>
              </w:rPr>
            </w:pPr>
            <w:r w:rsidRPr="005D2AED">
              <w:rPr>
                <w:color w:val="000000"/>
              </w:rPr>
              <w:t>Не ошибка</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Ожидание предоставления запрошенных уточнений со стороны Заказчика.</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Исполнитель</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Ожидание</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Проблема, заявленная в обращении, решается в рамках записи по ссылке, указанной в комментариях.</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Исполнитель</w:t>
            </w:r>
          </w:p>
        </w:tc>
      </w:tr>
      <w:tr w:rsidR="007F47CD" w:rsidRPr="005D2AED" w:rsidTr="003B7486">
        <w:trPr>
          <w:trHeight w:val="270"/>
        </w:trPr>
        <w:tc>
          <w:tcPr>
            <w:tcW w:w="1701"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Отказано</w:t>
            </w:r>
          </w:p>
        </w:tc>
        <w:tc>
          <w:tcPr>
            <w:tcW w:w="510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r w:rsidRPr="005D2AED">
              <w:rPr>
                <w:color w:val="000000"/>
              </w:rPr>
              <w:t>Запрос не имеет отношения к Продукту, либо выходит за рамки предоставляемых Исполнителем Заказчику услуг, либо противоречит п. 4 настоящего Приложения.</w:t>
            </w:r>
          </w:p>
        </w:tc>
        <w:tc>
          <w:tcPr>
            <w:tcW w:w="1843"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Исполнитель</w:t>
            </w:r>
          </w:p>
        </w:tc>
      </w:tr>
    </w:tbl>
    <w:p w:rsidR="007F47CD" w:rsidRPr="005D2AED" w:rsidRDefault="007F47CD" w:rsidP="007F47CD">
      <w:pPr>
        <w:pStyle w:val="affff8"/>
        <w:numPr>
          <w:ilvl w:val="0"/>
          <w:numId w:val="33"/>
        </w:numPr>
        <w:spacing w:before="120" w:line="240" w:lineRule="auto"/>
        <w:ind w:left="714" w:hanging="357"/>
        <w:rPr>
          <w:rFonts w:ascii="Times New Roman" w:hAnsi="Times New Roman" w:cs="Times New Roman"/>
          <w:color w:val="000000"/>
        </w:rPr>
      </w:pPr>
      <w:r w:rsidRPr="005D2AED">
        <w:rPr>
          <w:rFonts w:ascii="Times New Roman" w:hAnsi="Times New Roman" w:cs="Times New Roman"/>
          <w:color w:val="000000"/>
        </w:rPr>
        <w:t>Исполнитель обрабатывает записи в системе «Контроль» и выдаёт Заказчику решения в сроки, установленные Приложением № 2.</w:t>
      </w:r>
    </w:p>
    <w:p w:rsidR="007F47CD" w:rsidRPr="005D2AED" w:rsidRDefault="007F47CD" w:rsidP="007F47CD">
      <w:pPr>
        <w:pStyle w:val="affff8"/>
        <w:spacing w:before="120" w:line="240" w:lineRule="auto"/>
        <w:ind w:left="357" w:firstLine="0"/>
        <w:rPr>
          <w:rFonts w:ascii="Times New Roman"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7F47CD" w:rsidRPr="005D2AED" w:rsidTr="003B7486">
        <w:trPr>
          <w:trHeight w:val="1314"/>
        </w:trPr>
        <w:tc>
          <w:tcPr>
            <w:tcW w:w="4678" w:type="dxa"/>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jc w:val="center"/>
              <w:rPr>
                <w:b/>
                <w:color w:val="000000"/>
              </w:rPr>
            </w:pPr>
          </w:p>
          <w:p w:rsidR="007F47CD" w:rsidRPr="005D2AED" w:rsidRDefault="007F47CD" w:rsidP="003B7486">
            <w:pPr>
              <w:jc w:val="center"/>
              <w:rPr>
                <w:color w:val="000000"/>
              </w:rPr>
            </w:pP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  /                              /</w:t>
            </w:r>
          </w:p>
          <w:p w:rsidR="007F47CD" w:rsidRPr="005D2AED" w:rsidRDefault="007F47CD" w:rsidP="003B7486">
            <w:pPr>
              <w:jc w:val="center"/>
              <w:rPr>
                <w:color w:val="000000"/>
              </w:rPr>
            </w:pPr>
            <w:r w:rsidRPr="005D2AED">
              <w:rPr>
                <w:color w:val="000000"/>
              </w:rPr>
              <w:t>«____»________________20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single" w:sz="4" w:space="0" w:color="auto"/>
            </w:tcBorders>
          </w:tcPr>
          <w:p w:rsidR="007F47CD" w:rsidRPr="005D2AED" w:rsidRDefault="007F47CD" w:rsidP="003B7486">
            <w:pPr>
              <w:jc w:val="center"/>
              <w:rPr>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jc w:val="center"/>
              <w:rPr>
                <w:color w:val="000000"/>
              </w:rPr>
            </w:pPr>
            <w:r w:rsidRPr="005D2AED">
              <w:rPr>
                <w:color w:val="000000"/>
              </w:rPr>
              <w:t>________________/                                    /</w:t>
            </w:r>
          </w:p>
          <w:p w:rsidR="007F47CD" w:rsidRPr="005D2AED" w:rsidRDefault="007F47CD" w:rsidP="003B7486">
            <w:pPr>
              <w:jc w:val="center"/>
              <w:rPr>
                <w:color w:val="000000"/>
              </w:rPr>
            </w:pPr>
            <w:r w:rsidRPr="005D2AED">
              <w:rPr>
                <w:color w:val="000000"/>
              </w:rPr>
              <w:t>«____» _________________ 20</w:t>
            </w:r>
            <w:r w:rsidRPr="007F47CD">
              <w:rPr>
                <w:color w:val="000000"/>
              </w:rPr>
              <w:t>1</w:t>
            </w:r>
            <w:r w:rsidR="001D0234">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r>
    </w:tbl>
    <w:p w:rsidR="007F47CD" w:rsidRPr="005D2AED" w:rsidRDefault="007F47CD" w:rsidP="007F47CD">
      <w:pPr>
        <w:jc w:val="right"/>
        <w:rPr>
          <w:b/>
          <w:bCs/>
          <w:color w:val="000000"/>
        </w:rPr>
      </w:pPr>
      <w:r w:rsidRPr="005D2AED">
        <w:rPr>
          <w:b/>
          <w:bCs/>
          <w:color w:val="000000"/>
        </w:rPr>
        <w:br w:type="page"/>
      </w:r>
      <w:r w:rsidRPr="005D2AED">
        <w:rPr>
          <w:b/>
          <w:bCs/>
          <w:color w:val="000000"/>
        </w:rPr>
        <w:lastRenderedPageBreak/>
        <w:t>Приложение 8</w:t>
      </w:r>
    </w:p>
    <w:p w:rsidR="007F47CD" w:rsidRPr="005D2AED" w:rsidRDefault="007F47CD" w:rsidP="007F47CD">
      <w:pPr>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Pr>
          <w:bCs/>
          <w:color w:val="000000"/>
        </w:rPr>
        <w:br/>
        <w:t>от «___» ___________ 20</w:t>
      </w:r>
      <w:r w:rsidRPr="00575A5E">
        <w:rPr>
          <w:bCs/>
          <w:color w:val="000000"/>
        </w:rPr>
        <w:t>1</w:t>
      </w:r>
      <w:r w:rsidR="001D0234">
        <w:rPr>
          <w:bCs/>
          <w:color w:val="000000"/>
        </w:rPr>
        <w:t>2</w:t>
      </w:r>
      <w:r w:rsidRPr="005D2AED">
        <w:rPr>
          <w:bCs/>
          <w:color w:val="000000"/>
        </w:rPr>
        <w:t xml:space="preserve"> г.</w:t>
      </w:r>
    </w:p>
    <w:p w:rsidR="007F47CD" w:rsidRPr="005D2AED" w:rsidRDefault="007F47CD" w:rsidP="007F47CD">
      <w:pPr>
        <w:pStyle w:val="ae"/>
        <w:ind w:right="283" w:firstLine="426"/>
        <w:jc w:val="right"/>
        <w:rPr>
          <w:b/>
          <w:bCs/>
          <w:iCs/>
          <w:color w:val="000000"/>
        </w:rPr>
      </w:pPr>
    </w:p>
    <w:p w:rsidR="007F47CD" w:rsidRPr="005D2AED" w:rsidRDefault="007F47CD" w:rsidP="007F47CD">
      <w:pPr>
        <w:jc w:val="center"/>
        <w:rPr>
          <w:b/>
          <w:bCs/>
          <w:iCs/>
          <w:color w:val="000000"/>
        </w:rPr>
      </w:pPr>
      <w:r w:rsidRPr="005D2AED">
        <w:rPr>
          <w:b/>
          <w:bCs/>
          <w:iCs/>
          <w:color w:val="000000"/>
        </w:rPr>
        <w:t>ФОРМА  КОМАНДИРОВОЧНОЙ СПРАВКИ</w:t>
      </w:r>
    </w:p>
    <w:p w:rsidR="007F47CD" w:rsidRPr="005D2AED" w:rsidRDefault="007F47CD" w:rsidP="007F47CD">
      <w:pPr>
        <w:jc w:val="center"/>
        <w:rPr>
          <w:color w:val="000000"/>
        </w:rPr>
      </w:pPr>
    </w:p>
    <w:p w:rsidR="007F47CD" w:rsidRPr="005D2AED" w:rsidRDefault="007F47CD" w:rsidP="007F47CD">
      <w:pPr>
        <w:spacing w:line="360" w:lineRule="auto"/>
        <w:rPr>
          <w:color w:val="000000"/>
        </w:rPr>
      </w:pPr>
      <w:r w:rsidRPr="005D2AED">
        <w:rPr>
          <w:color w:val="000000"/>
        </w:rPr>
        <w:t>Настоящим подтверждается, что сотрудник _______________________________ проводил следующие работы: 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47CD" w:rsidRPr="005D2AED" w:rsidRDefault="007F47CD" w:rsidP="007F47CD">
      <w:pPr>
        <w:spacing w:line="360" w:lineRule="auto"/>
        <w:rPr>
          <w:color w:val="000000"/>
        </w:rPr>
      </w:pPr>
      <w:r w:rsidRPr="005D2AED">
        <w:rPr>
          <w:color w:val="000000"/>
        </w:rPr>
        <w:t>в организации ______________________________________________________________</w:t>
      </w:r>
    </w:p>
    <w:p w:rsidR="007F47CD" w:rsidRPr="005D2AED" w:rsidRDefault="007F47CD" w:rsidP="007F47CD">
      <w:pPr>
        <w:rPr>
          <w:color w:val="000000"/>
        </w:rPr>
      </w:pPr>
      <w:r w:rsidRPr="005D2AED">
        <w:rPr>
          <w:color w:val="000000"/>
        </w:rPr>
        <w:t>___________________________________________________________________________</w:t>
      </w:r>
    </w:p>
    <w:p w:rsidR="007F47CD" w:rsidRPr="005D2AED" w:rsidRDefault="007F47CD" w:rsidP="007F47CD">
      <w:pPr>
        <w:rPr>
          <w:color w:val="000000"/>
        </w:rPr>
      </w:pPr>
      <w:r w:rsidRPr="005D2AED">
        <w:rPr>
          <w:color w:val="000000"/>
        </w:rPr>
        <w:t>с (дата, время)__________ по (дата, время) ___________ (итого полных ________ раб. дней).</w:t>
      </w:r>
    </w:p>
    <w:p w:rsidR="007F47CD" w:rsidRPr="005D2AED" w:rsidRDefault="007F47CD" w:rsidP="007F47CD">
      <w:pPr>
        <w:rPr>
          <w:color w:val="000000"/>
        </w:rPr>
      </w:pPr>
    </w:p>
    <w:p w:rsidR="007F47CD" w:rsidRPr="005D2AED" w:rsidRDefault="007F47CD" w:rsidP="007F47CD">
      <w:pPr>
        <w:spacing w:line="360" w:lineRule="auto"/>
        <w:rPr>
          <w:color w:val="000000"/>
        </w:rPr>
      </w:pPr>
      <w:r w:rsidRPr="005D2AED">
        <w:rPr>
          <w:color w:val="000000"/>
        </w:rPr>
        <w:t>Сотрудник организации (должность и ФИО полностью): __________________________ ______________________________________________________________________________________________________________________________________________________</w:t>
      </w:r>
    </w:p>
    <w:p w:rsidR="007F47CD" w:rsidRPr="005D2AED" w:rsidRDefault="007F47CD" w:rsidP="007F47CD">
      <w:pPr>
        <w:spacing w:line="360" w:lineRule="auto"/>
        <w:rPr>
          <w:color w:val="000000"/>
        </w:rPr>
      </w:pPr>
      <w:r w:rsidRPr="005D2AED">
        <w:rPr>
          <w:color w:val="000000"/>
        </w:rPr>
        <w:t>Первичный документ (если есть, указать документ, вызвавший выезд или причину выезда) ______________________________________________________________________________________________________________________________________________________</w:t>
      </w:r>
    </w:p>
    <w:p w:rsidR="007F47CD" w:rsidRPr="005D2AED" w:rsidRDefault="007F47CD" w:rsidP="007F47CD">
      <w:pPr>
        <w:rPr>
          <w:color w:val="000000"/>
        </w:rPr>
      </w:pPr>
    </w:p>
    <w:p w:rsidR="007F47CD" w:rsidRPr="005D2AED" w:rsidRDefault="007F47CD" w:rsidP="007F47CD">
      <w:pPr>
        <w:rPr>
          <w:color w:val="000000"/>
        </w:rPr>
      </w:pPr>
      <w:r w:rsidRPr="005D2AED">
        <w:rPr>
          <w:color w:val="000000"/>
        </w:rPr>
        <w:t>Дата ______________________</w:t>
      </w:r>
    </w:p>
    <w:p w:rsidR="007F47CD" w:rsidRPr="005D2AED" w:rsidRDefault="007F47CD" w:rsidP="007F47CD">
      <w:pPr>
        <w:rPr>
          <w:color w:val="000000"/>
        </w:rPr>
      </w:pPr>
    </w:p>
    <w:p w:rsidR="007F47CD" w:rsidRPr="005D2AED" w:rsidRDefault="007F47CD" w:rsidP="007F47CD">
      <w:pPr>
        <w:rPr>
          <w:color w:val="000000"/>
        </w:rPr>
      </w:pPr>
      <w:r w:rsidRPr="005D2AED">
        <w:rPr>
          <w:color w:val="000000"/>
        </w:rPr>
        <w:t>Подпись сотрудника организации_____________________________</w:t>
      </w:r>
    </w:p>
    <w:p w:rsidR="007F47CD" w:rsidRPr="005D2AED" w:rsidRDefault="007F47CD" w:rsidP="007F47CD">
      <w:pPr>
        <w:tabs>
          <w:tab w:val="left" w:pos="6300"/>
        </w:tabs>
        <w:rPr>
          <w:color w:val="000000"/>
        </w:rPr>
      </w:pPr>
    </w:p>
    <w:p w:rsidR="007F47CD" w:rsidRPr="005D2AED" w:rsidRDefault="007F47CD" w:rsidP="007F47CD">
      <w:pPr>
        <w:tabs>
          <w:tab w:val="left" w:pos="6300"/>
        </w:tabs>
        <w:jc w:val="center"/>
        <w:rPr>
          <w:color w:val="000000"/>
        </w:rPr>
      </w:pPr>
      <w:r w:rsidRPr="005D2AED">
        <w:rPr>
          <w:color w:val="000000"/>
        </w:rPr>
        <w:t>М.П.</w:t>
      </w:r>
    </w:p>
    <w:p w:rsidR="007F47CD" w:rsidRPr="005D2AED" w:rsidRDefault="007F47CD" w:rsidP="007F47CD">
      <w:pPr>
        <w:tabs>
          <w:tab w:val="left" w:pos="6300"/>
        </w:tabs>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7F47CD" w:rsidRPr="005D2AED" w:rsidTr="003B7486">
        <w:trPr>
          <w:trHeight w:val="1314"/>
        </w:trPr>
        <w:tc>
          <w:tcPr>
            <w:tcW w:w="4678" w:type="dxa"/>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jc w:val="center"/>
              <w:rPr>
                <w:b/>
                <w:color w:val="000000"/>
              </w:rPr>
            </w:pPr>
          </w:p>
          <w:p w:rsidR="007F47CD" w:rsidRPr="005D2AED" w:rsidRDefault="007F47CD" w:rsidP="003B7486">
            <w:pPr>
              <w:jc w:val="center"/>
              <w:rPr>
                <w:color w:val="000000"/>
              </w:rPr>
            </w:pP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  /                              /</w:t>
            </w:r>
          </w:p>
          <w:p w:rsidR="007F47CD" w:rsidRPr="005D2AED" w:rsidRDefault="007F47CD" w:rsidP="003B7486">
            <w:pPr>
              <w:jc w:val="center"/>
              <w:rPr>
                <w:color w:val="000000"/>
              </w:rPr>
            </w:pPr>
            <w:r w:rsidRPr="005D2AED">
              <w:rPr>
                <w:color w:val="000000"/>
              </w:rPr>
              <w:t>«____»________________20</w:t>
            </w:r>
            <w:r w:rsidRPr="007F47CD">
              <w:rPr>
                <w:color w:val="000000"/>
              </w:rPr>
              <w:t>1</w:t>
            </w:r>
            <w:r w:rsidR="00201F66">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single" w:sz="4" w:space="0" w:color="auto"/>
            </w:tcBorders>
          </w:tcPr>
          <w:p w:rsidR="007F47CD" w:rsidRPr="005D2AED" w:rsidRDefault="007F47CD" w:rsidP="003B7486">
            <w:pPr>
              <w:jc w:val="center"/>
              <w:rPr>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jc w:val="center"/>
              <w:rPr>
                <w:color w:val="000000"/>
              </w:rPr>
            </w:pPr>
            <w:r w:rsidRPr="005D2AED">
              <w:rPr>
                <w:color w:val="000000"/>
              </w:rPr>
              <w:t>________________/                                    /</w:t>
            </w:r>
          </w:p>
          <w:p w:rsidR="007F47CD" w:rsidRPr="005D2AED" w:rsidRDefault="007F47CD" w:rsidP="003B7486">
            <w:pPr>
              <w:jc w:val="center"/>
              <w:rPr>
                <w:color w:val="000000"/>
              </w:rPr>
            </w:pPr>
            <w:r w:rsidRPr="005D2AED">
              <w:rPr>
                <w:color w:val="000000"/>
              </w:rPr>
              <w:t>«____» _________________ 20</w:t>
            </w:r>
            <w:r w:rsidRPr="007F47CD">
              <w:rPr>
                <w:color w:val="000000"/>
              </w:rPr>
              <w:t>1</w:t>
            </w:r>
            <w:r w:rsidRPr="005D2AED">
              <w:rPr>
                <w:color w:val="000000"/>
              </w:rPr>
              <w:t xml:space="preserve"> г.</w:t>
            </w:r>
          </w:p>
          <w:p w:rsidR="007F47CD" w:rsidRPr="005D2AED" w:rsidRDefault="007F47CD" w:rsidP="003B7486">
            <w:pPr>
              <w:jc w:val="center"/>
              <w:rPr>
                <w:color w:val="000000"/>
              </w:rPr>
            </w:pPr>
            <w:r w:rsidRPr="005D2AED">
              <w:rPr>
                <w:color w:val="000000"/>
              </w:rPr>
              <w:t>М.П.</w:t>
            </w:r>
          </w:p>
        </w:tc>
      </w:tr>
    </w:tbl>
    <w:p w:rsidR="007F47CD" w:rsidRPr="005D2AED" w:rsidRDefault="007F47CD" w:rsidP="007F47CD">
      <w:pPr>
        <w:ind w:firstLine="708"/>
        <w:jc w:val="right"/>
        <w:rPr>
          <w:b/>
          <w:bCs/>
          <w:color w:val="000000"/>
        </w:rPr>
      </w:pPr>
      <w:r w:rsidRPr="004F3E8F">
        <w:rPr>
          <w:i/>
        </w:rPr>
        <w:br w:type="page"/>
      </w:r>
      <w:r w:rsidRPr="005D2AED">
        <w:rPr>
          <w:b/>
          <w:bCs/>
          <w:color w:val="000000"/>
        </w:rPr>
        <w:lastRenderedPageBreak/>
        <w:t>Приложение 9</w:t>
      </w:r>
    </w:p>
    <w:p w:rsidR="007F47CD" w:rsidRPr="005D2AED" w:rsidRDefault="007F47CD" w:rsidP="007F47CD">
      <w:pPr>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4F3E8F">
        <w:rPr>
          <w:bCs/>
          <w:color w:val="000000"/>
        </w:rPr>
        <w:t>1</w:t>
      </w:r>
      <w:r w:rsidR="001D0234">
        <w:rPr>
          <w:bCs/>
          <w:color w:val="000000"/>
        </w:rPr>
        <w:t>2</w:t>
      </w:r>
      <w:r w:rsidRPr="005D2AED">
        <w:rPr>
          <w:bCs/>
          <w:color w:val="000000"/>
        </w:rPr>
        <w:t xml:space="preserve"> г.</w:t>
      </w:r>
    </w:p>
    <w:p w:rsidR="007F47CD" w:rsidRPr="005D2AED" w:rsidRDefault="007F47CD" w:rsidP="007F47CD">
      <w:pPr>
        <w:pStyle w:val="ae"/>
        <w:ind w:right="283" w:firstLine="426"/>
        <w:jc w:val="right"/>
        <w:rPr>
          <w:b/>
          <w:bCs/>
          <w:iCs/>
          <w:color w:val="000000"/>
        </w:rPr>
      </w:pPr>
    </w:p>
    <w:p w:rsidR="007F47CD" w:rsidRPr="005D2AED" w:rsidRDefault="007F47CD" w:rsidP="007F47CD">
      <w:pPr>
        <w:pStyle w:val="afff4"/>
        <w:jc w:val="both"/>
        <w:rPr>
          <w:color w:val="000000"/>
          <w:sz w:val="24"/>
          <w:szCs w:val="24"/>
        </w:rPr>
      </w:pPr>
    </w:p>
    <w:tbl>
      <w:tblPr>
        <w:tblW w:w="5570" w:type="dxa"/>
        <w:tblInd w:w="3888" w:type="dxa"/>
        <w:tblBorders>
          <w:top w:val="single" w:sz="4" w:space="0" w:color="auto"/>
          <w:left w:val="single" w:sz="4" w:space="0" w:color="auto"/>
          <w:bottom w:val="single" w:sz="4" w:space="0" w:color="auto"/>
          <w:right w:val="single" w:sz="4" w:space="0" w:color="auto"/>
        </w:tblBorders>
        <w:tblLook w:val="0000"/>
      </w:tblPr>
      <w:tblGrid>
        <w:gridCol w:w="4074"/>
        <w:gridCol w:w="1496"/>
      </w:tblGrid>
      <w:tr w:rsidR="007F47CD" w:rsidRPr="005D2AED" w:rsidTr="003B7486">
        <w:tc>
          <w:tcPr>
            <w:tcW w:w="4074" w:type="dxa"/>
            <w:tcBorders>
              <w:top w:val="nil"/>
              <w:left w:val="nil"/>
              <w:bottom w:val="nil"/>
              <w:right w:val="single" w:sz="4" w:space="0" w:color="auto"/>
            </w:tcBorders>
          </w:tcPr>
          <w:p w:rsidR="007F47CD" w:rsidRPr="005D2AED" w:rsidRDefault="007F47CD" w:rsidP="003B7486">
            <w:pPr>
              <w:spacing w:after="60"/>
              <w:jc w:val="both"/>
              <w:rPr>
                <w:color w:val="000000"/>
              </w:rPr>
            </w:pPr>
            <w:r w:rsidRPr="005D2AED">
              <w:rPr>
                <w:color w:val="000000"/>
              </w:rPr>
              <w:t>Дата заполнения формы запроса:</w:t>
            </w:r>
          </w:p>
        </w:tc>
        <w:tc>
          <w:tcPr>
            <w:tcW w:w="149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r w:rsidR="007F47CD" w:rsidRPr="005D2AED" w:rsidTr="003B7486">
        <w:tc>
          <w:tcPr>
            <w:tcW w:w="4074" w:type="dxa"/>
            <w:tcBorders>
              <w:top w:val="nil"/>
              <w:left w:val="nil"/>
              <w:bottom w:val="nil"/>
              <w:right w:val="single" w:sz="4" w:space="0" w:color="auto"/>
            </w:tcBorders>
          </w:tcPr>
          <w:p w:rsidR="007F47CD" w:rsidRPr="005D2AED" w:rsidRDefault="007F47CD" w:rsidP="003B7486">
            <w:pPr>
              <w:spacing w:after="60"/>
              <w:ind w:left="-295" w:firstLine="295"/>
              <w:jc w:val="both"/>
              <w:rPr>
                <w:color w:val="000000"/>
              </w:rPr>
            </w:pPr>
            <w:r w:rsidRPr="005D2AED">
              <w:rPr>
                <w:color w:val="000000"/>
              </w:rPr>
              <w:t>Листов всего:</w:t>
            </w:r>
          </w:p>
        </w:tc>
        <w:tc>
          <w:tcPr>
            <w:tcW w:w="149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bl>
    <w:p w:rsidR="007F47CD" w:rsidRPr="005D2AED" w:rsidRDefault="007F47CD" w:rsidP="007F47CD">
      <w:pPr>
        <w:pStyle w:val="10"/>
        <w:rPr>
          <w:b w:val="0"/>
          <w:color w:val="000000"/>
        </w:rPr>
      </w:pPr>
      <w:r w:rsidRPr="005D2AED">
        <w:rPr>
          <w:b w:val="0"/>
          <w:color w:val="000000"/>
        </w:rPr>
        <w:t>ФОРМА ЗАПРОСА НА ИЗМЕНЕНИЕ ПРОДУКТА</w:t>
      </w:r>
      <w:r w:rsidRPr="005D2AED">
        <w:rPr>
          <w:b w:val="0"/>
          <w:color w:val="000000"/>
        </w:rPr>
        <w:tab/>
      </w:r>
    </w:p>
    <w:p w:rsidR="007F47CD" w:rsidRPr="005D2AED" w:rsidRDefault="007F47CD" w:rsidP="007F47CD">
      <w:pPr>
        <w:jc w:val="center"/>
        <w:rPr>
          <w:b/>
          <w:bCs/>
          <w:color w:val="000000"/>
        </w:rPr>
      </w:pPr>
    </w:p>
    <w:p w:rsidR="007F47CD" w:rsidRPr="005D2AED" w:rsidRDefault="007F47CD" w:rsidP="007F47CD">
      <w:pPr>
        <w:rPr>
          <w:b/>
          <w:bCs/>
          <w:color w:val="000000"/>
          <w:u w:val="single"/>
        </w:rPr>
      </w:pPr>
      <w:r w:rsidRPr="005D2AED">
        <w:rPr>
          <w:b/>
          <w:bCs/>
          <w:color w:val="000000"/>
          <w:u w:val="single"/>
        </w:rPr>
        <w:t>Общие сведения:</w:t>
      </w:r>
    </w:p>
    <w:p w:rsidR="007F47CD" w:rsidRPr="005D2AED" w:rsidRDefault="007F47CD" w:rsidP="007F47CD">
      <w:pPr>
        <w:rPr>
          <w:b/>
          <w:bCs/>
          <w:color w:val="000000"/>
          <w:u w:val="single"/>
        </w:rPr>
      </w:pPr>
    </w:p>
    <w:tbl>
      <w:tblPr>
        <w:tblW w:w="9645" w:type="dxa"/>
        <w:tblBorders>
          <w:top w:val="single" w:sz="4" w:space="0" w:color="auto"/>
          <w:left w:val="single" w:sz="4" w:space="0" w:color="auto"/>
          <w:bottom w:val="single" w:sz="4" w:space="0" w:color="auto"/>
          <w:right w:val="single" w:sz="4" w:space="0" w:color="auto"/>
        </w:tblBorders>
        <w:tblLook w:val="0000"/>
      </w:tblPr>
      <w:tblGrid>
        <w:gridCol w:w="3661"/>
        <w:gridCol w:w="5984"/>
      </w:tblGrid>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 xml:space="preserve">Тип обращения:  </w:t>
            </w:r>
          </w:p>
        </w:tc>
        <w:tc>
          <w:tcPr>
            <w:tcW w:w="5984" w:type="dxa"/>
            <w:tcBorders>
              <w:top w:val="nil"/>
              <w:left w:val="nil"/>
              <w:bottom w:val="single" w:sz="4" w:space="0" w:color="auto"/>
              <w:right w:val="nil"/>
            </w:tcBorders>
          </w:tcPr>
          <w:p w:rsidR="007F47CD" w:rsidRPr="005D2AED" w:rsidRDefault="007F47CD" w:rsidP="003B7486">
            <w:pPr>
              <w:spacing w:after="60"/>
              <w:rPr>
                <w:color w:val="000000"/>
              </w:rPr>
            </w:pPr>
            <w:r w:rsidRPr="005D2AED">
              <w:rPr>
                <w:color w:val="000000"/>
              </w:rPr>
              <w:t>Запрос на изменение</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u w:val="single"/>
              </w:rPr>
            </w:pPr>
            <w:r w:rsidRPr="005D2AED">
              <w:rPr>
                <w:color w:val="000000"/>
              </w:rPr>
              <w:t>Заказчик (объект):</w:t>
            </w:r>
          </w:p>
        </w:tc>
        <w:tc>
          <w:tcPr>
            <w:tcW w:w="5984" w:type="dxa"/>
            <w:tcBorders>
              <w:top w:val="single" w:sz="4" w:space="0" w:color="auto"/>
              <w:left w:val="nil"/>
              <w:bottom w:val="single" w:sz="4" w:space="0" w:color="auto"/>
              <w:right w:val="nil"/>
            </w:tcBorders>
          </w:tcPr>
          <w:p w:rsidR="007F47CD" w:rsidRPr="005D2AED" w:rsidRDefault="007F47CD" w:rsidP="003B7486">
            <w:pPr>
              <w:spacing w:after="60"/>
              <w:rPr>
                <w:color w:val="000000"/>
              </w:rPr>
            </w:pPr>
            <w:r w:rsidRPr="005D2AED">
              <w:rPr>
                <w:color w:val="000000"/>
              </w:rPr>
              <w:t>&lt;Наименование заказчика и Объекта&gt;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 и дата Контракта на сопровождение</w:t>
            </w:r>
          </w:p>
        </w:tc>
        <w:tc>
          <w:tcPr>
            <w:tcW w:w="5984" w:type="dxa"/>
            <w:tcBorders>
              <w:top w:val="nil"/>
              <w:left w:val="nil"/>
              <w:bottom w:val="single" w:sz="4" w:space="0" w:color="auto"/>
              <w:right w:val="nil"/>
            </w:tcBorders>
          </w:tcPr>
          <w:p w:rsidR="007F47CD" w:rsidRPr="005D2AED" w:rsidRDefault="007F47CD" w:rsidP="003B7486">
            <w:pPr>
              <w:spacing w:after="60"/>
              <w:rPr>
                <w:color w:val="000000"/>
              </w:rPr>
            </w:pPr>
            <w:r w:rsidRPr="005D2AED">
              <w:rPr>
                <w:color w:val="000000"/>
              </w:rPr>
              <w:t>&lt;№ и дата Контракта на сопровождение &gt;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Наименование версии/модуля:</w:t>
            </w:r>
          </w:p>
        </w:tc>
        <w:tc>
          <w:tcPr>
            <w:tcW w:w="5984" w:type="dxa"/>
            <w:tcBorders>
              <w:top w:val="nil"/>
              <w:left w:val="nil"/>
              <w:bottom w:val="single" w:sz="4" w:space="0" w:color="auto"/>
              <w:right w:val="nil"/>
            </w:tcBorders>
          </w:tcPr>
          <w:p w:rsidR="007F47CD" w:rsidRPr="005D2AED" w:rsidRDefault="007F47CD" w:rsidP="003B7486">
            <w:pPr>
              <w:spacing w:after="60"/>
              <w:rPr>
                <w:color w:val="000000"/>
              </w:rPr>
            </w:pPr>
            <w:r w:rsidRPr="005D2AED">
              <w:rPr>
                <w:color w:val="000000"/>
              </w:rPr>
              <w:t>&lt;Версия системы/модуля&gt;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Наименование подсистемы:</w:t>
            </w:r>
          </w:p>
        </w:tc>
        <w:tc>
          <w:tcPr>
            <w:tcW w:w="5984" w:type="dxa"/>
            <w:tcBorders>
              <w:top w:val="single" w:sz="4" w:space="0" w:color="auto"/>
              <w:left w:val="nil"/>
              <w:bottom w:val="single" w:sz="4" w:space="0" w:color="auto"/>
              <w:right w:val="nil"/>
            </w:tcBorders>
          </w:tcPr>
          <w:p w:rsidR="007F47CD" w:rsidRPr="005D2AED" w:rsidRDefault="007F47CD" w:rsidP="003B7486">
            <w:pPr>
              <w:spacing w:after="60"/>
              <w:rPr>
                <w:color w:val="000000"/>
              </w:rPr>
            </w:pPr>
            <w:r w:rsidRPr="005D2AED">
              <w:rPr>
                <w:color w:val="000000"/>
              </w:rPr>
              <w:t>&lt;Наименование подсистемы&gt;</w:t>
            </w:r>
          </w:p>
        </w:tc>
      </w:tr>
      <w:tr w:rsidR="007F47CD" w:rsidRPr="005D2AED" w:rsidTr="003B7486">
        <w:tc>
          <w:tcPr>
            <w:tcW w:w="3661" w:type="dxa"/>
            <w:tcBorders>
              <w:top w:val="nil"/>
              <w:left w:val="nil"/>
              <w:bottom w:val="nil"/>
              <w:right w:val="nil"/>
            </w:tcBorders>
          </w:tcPr>
          <w:p w:rsidR="007F47CD" w:rsidRPr="005D2AED" w:rsidRDefault="007F47CD" w:rsidP="003B7486">
            <w:pPr>
              <w:spacing w:after="60"/>
              <w:rPr>
                <w:color w:val="000000"/>
              </w:rPr>
            </w:pPr>
            <w:r w:rsidRPr="005D2AED">
              <w:rPr>
                <w:color w:val="000000"/>
              </w:rPr>
              <w:t xml:space="preserve">Контактное лицо заказчика, телефон, </w:t>
            </w:r>
            <w:r w:rsidRPr="005D2AED">
              <w:rPr>
                <w:color w:val="000000"/>
                <w:lang w:val="en-US"/>
              </w:rPr>
              <w:t>e</w:t>
            </w:r>
            <w:r w:rsidRPr="005D2AED">
              <w:rPr>
                <w:color w:val="000000"/>
              </w:rPr>
              <w:t>-</w:t>
            </w:r>
            <w:r w:rsidRPr="005D2AED">
              <w:rPr>
                <w:color w:val="000000"/>
                <w:lang w:val="en-US"/>
              </w:rPr>
              <w:t>mail</w:t>
            </w:r>
          </w:p>
        </w:tc>
        <w:tc>
          <w:tcPr>
            <w:tcW w:w="5984" w:type="dxa"/>
            <w:tcBorders>
              <w:top w:val="single" w:sz="4" w:space="0" w:color="auto"/>
              <w:left w:val="nil"/>
              <w:bottom w:val="single" w:sz="4" w:space="0" w:color="auto"/>
              <w:right w:val="nil"/>
            </w:tcBorders>
          </w:tcPr>
          <w:p w:rsidR="007F47CD" w:rsidRPr="005D2AED" w:rsidRDefault="007F47CD" w:rsidP="003B7486">
            <w:pPr>
              <w:spacing w:after="60"/>
              <w:rPr>
                <w:color w:val="000000"/>
              </w:rPr>
            </w:pPr>
            <w:r w:rsidRPr="005D2AED">
              <w:rPr>
                <w:color w:val="000000"/>
              </w:rPr>
              <w:t xml:space="preserve">&lt;ФИО уполномоченного сотрудника Заказчика, предпочтительный способ связи, контакты (номер телефона, </w:t>
            </w:r>
            <w:r w:rsidRPr="005D2AED">
              <w:rPr>
                <w:color w:val="000000"/>
                <w:lang w:val="en-US"/>
              </w:rPr>
              <w:t>e</w:t>
            </w:r>
            <w:r w:rsidRPr="005D2AED">
              <w:rPr>
                <w:color w:val="000000"/>
              </w:rPr>
              <w:t>-</w:t>
            </w:r>
            <w:r w:rsidRPr="005D2AED">
              <w:rPr>
                <w:color w:val="000000"/>
                <w:lang w:val="en-US"/>
              </w:rPr>
              <w:t>mail</w:t>
            </w:r>
            <w:r w:rsidRPr="005D2AED">
              <w:rPr>
                <w:color w:val="000000"/>
              </w:rPr>
              <w:t>)&gt;</w:t>
            </w:r>
          </w:p>
        </w:tc>
      </w:tr>
    </w:tbl>
    <w:p w:rsidR="007F47CD" w:rsidRPr="005D2AED" w:rsidRDefault="007F47CD" w:rsidP="007F47CD">
      <w:pPr>
        <w:rPr>
          <w:b/>
          <w:bCs/>
          <w:color w:val="000000"/>
          <w:u w:val="single"/>
        </w:rPr>
      </w:pPr>
    </w:p>
    <w:p w:rsidR="007F47CD" w:rsidRPr="005D2AED" w:rsidRDefault="007F47CD" w:rsidP="007F47CD">
      <w:pPr>
        <w:rPr>
          <w:b/>
          <w:bCs/>
          <w:color w:val="000000"/>
          <w:u w:val="single"/>
        </w:rPr>
      </w:pPr>
      <w:r w:rsidRPr="005D2AED">
        <w:rPr>
          <w:b/>
          <w:bCs/>
          <w:color w:val="000000"/>
          <w:u w:val="single"/>
        </w:rPr>
        <w:t>Описание повода для обращения:</w:t>
      </w:r>
    </w:p>
    <w:p w:rsidR="007F47CD" w:rsidRPr="005D2AED" w:rsidRDefault="007F47CD" w:rsidP="007F47CD">
      <w:pPr>
        <w:ind w:left="360"/>
        <w:rPr>
          <w:color w:val="000000"/>
        </w:rPr>
      </w:pPr>
      <w:r w:rsidRPr="005D2AED">
        <w:rPr>
          <w:color w:val="000000"/>
        </w:rPr>
        <w:t>&lt;Подробное описание предлагаемых изменений с обоснованием целесообразности&gt;.</w:t>
      </w:r>
    </w:p>
    <w:p w:rsidR="007F47CD" w:rsidRPr="005D2AED" w:rsidRDefault="007F47CD" w:rsidP="007F47CD">
      <w:pPr>
        <w:rPr>
          <w:color w:val="000000"/>
        </w:rPr>
      </w:pPr>
    </w:p>
    <w:p w:rsidR="007F47CD" w:rsidRPr="005D2AED" w:rsidRDefault="007F47CD" w:rsidP="007F47CD">
      <w:pPr>
        <w:rPr>
          <w:b/>
          <w:bCs/>
          <w:color w:val="000000"/>
          <w:u w:val="single"/>
        </w:rPr>
      </w:pPr>
      <w:r w:rsidRPr="005D2AED">
        <w:rPr>
          <w:b/>
          <w:bCs/>
          <w:color w:val="000000"/>
          <w:u w:val="single"/>
        </w:rPr>
        <w:t>Приложения:</w:t>
      </w:r>
    </w:p>
    <w:p w:rsidR="007F47CD" w:rsidRPr="005D2AED" w:rsidRDefault="007F47CD" w:rsidP="007F47CD">
      <w:pPr>
        <w:ind w:left="360"/>
        <w:rPr>
          <w:b/>
          <w:color w:val="000000"/>
        </w:rPr>
      </w:pPr>
      <w:r w:rsidRPr="005D2AED">
        <w:rPr>
          <w:color w:val="000000"/>
        </w:rPr>
        <w:t>&lt; При отправке по факсу – необходимая визуальная информация, при отправке по e-mail – перечень прикреплённых файлов&gt;</w:t>
      </w:r>
    </w:p>
    <w:p w:rsidR="007F47CD" w:rsidRPr="005D2AED" w:rsidRDefault="007F47CD" w:rsidP="007F47CD">
      <w:pPr>
        <w:rPr>
          <w:b/>
          <w:color w:val="000000"/>
        </w:rPr>
      </w:pPr>
    </w:p>
    <w:p w:rsidR="007F47CD" w:rsidRPr="005D2AED" w:rsidRDefault="007F47CD" w:rsidP="007F47CD">
      <w:pPr>
        <w:jc w:val="center"/>
        <w:rPr>
          <w:b/>
          <w:color w:val="000000"/>
        </w:rPr>
      </w:pPr>
      <w:r w:rsidRPr="005D2AED">
        <w:rPr>
          <w:b/>
          <w:color w:val="000000"/>
        </w:rPr>
        <w:t>----------------------------------------------------------------------------------------------------</w:t>
      </w:r>
    </w:p>
    <w:p w:rsidR="007F47CD" w:rsidRPr="005D2AED" w:rsidRDefault="007F47CD" w:rsidP="007F47CD">
      <w:pPr>
        <w:rPr>
          <w:b/>
          <w:color w:val="000000"/>
          <w:u w:val="single"/>
        </w:rPr>
      </w:pPr>
      <w:r w:rsidRPr="005D2AED">
        <w:rPr>
          <w:b/>
          <w:color w:val="000000"/>
          <w:u w:val="single"/>
        </w:rPr>
        <w:t>Отметки Исполнителя</w:t>
      </w:r>
    </w:p>
    <w:p w:rsidR="007F47CD" w:rsidRPr="005D2AED" w:rsidRDefault="007F47CD" w:rsidP="007F47CD">
      <w:pPr>
        <w:rPr>
          <w:b/>
          <w:color w:val="000000"/>
          <w:u w:val="single"/>
        </w:rPr>
      </w:pPr>
    </w:p>
    <w:tbl>
      <w:tblPr>
        <w:tblW w:w="7910" w:type="dxa"/>
        <w:tblInd w:w="1548" w:type="dxa"/>
        <w:tblBorders>
          <w:top w:val="single" w:sz="4" w:space="0" w:color="auto"/>
          <w:left w:val="single" w:sz="4" w:space="0" w:color="auto"/>
          <w:bottom w:val="single" w:sz="4" w:space="0" w:color="auto"/>
          <w:right w:val="single" w:sz="4" w:space="0" w:color="auto"/>
        </w:tblBorders>
        <w:tblLook w:val="0000"/>
      </w:tblPr>
      <w:tblGrid>
        <w:gridCol w:w="5940"/>
        <w:gridCol w:w="1970"/>
      </w:tblGrid>
      <w:tr w:rsidR="007F47CD" w:rsidRPr="005D2AED" w:rsidTr="003B7486">
        <w:tc>
          <w:tcPr>
            <w:tcW w:w="5940" w:type="dxa"/>
            <w:tcBorders>
              <w:top w:val="nil"/>
              <w:left w:val="nil"/>
              <w:bottom w:val="nil"/>
              <w:right w:val="single" w:sz="4" w:space="0" w:color="auto"/>
            </w:tcBorders>
          </w:tcPr>
          <w:p w:rsidR="007F47CD" w:rsidRPr="005D2AED" w:rsidRDefault="007F47CD" w:rsidP="003B7486">
            <w:pPr>
              <w:spacing w:after="60"/>
              <w:ind w:left="-295" w:firstLine="295"/>
              <w:jc w:val="both"/>
              <w:rPr>
                <w:color w:val="000000"/>
              </w:rPr>
            </w:pPr>
            <w:r w:rsidRPr="005D2AED">
              <w:rPr>
                <w:color w:val="000000"/>
              </w:rPr>
              <w:t>Дата поступления формы Обращения Исполнителю:</w:t>
            </w:r>
          </w:p>
        </w:tc>
        <w:tc>
          <w:tcPr>
            <w:tcW w:w="1970"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both"/>
              <w:rPr>
                <w:color w:val="000000"/>
              </w:rPr>
            </w:pPr>
          </w:p>
        </w:tc>
      </w:tr>
    </w:tbl>
    <w:p w:rsidR="007F47CD" w:rsidRPr="005D2AED" w:rsidRDefault="007F47CD" w:rsidP="007F47CD">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7F47CD" w:rsidRPr="005D2AED" w:rsidTr="003B7486">
        <w:trPr>
          <w:trHeight w:val="1314"/>
        </w:trPr>
        <w:tc>
          <w:tcPr>
            <w:tcW w:w="4678" w:type="dxa"/>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jc w:val="center"/>
              <w:rPr>
                <w:b/>
                <w:color w:val="000000"/>
              </w:rPr>
            </w:pPr>
          </w:p>
          <w:p w:rsidR="007F47CD" w:rsidRPr="005D2AED" w:rsidRDefault="007F47CD" w:rsidP="003B7486">
            <w:pPr>
              <w:jc w:val="center"/>
              <w:rPr>
                <w:color w:val="000000"/>
              </w:rPr>
            </w:pP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  /                              /</w:t>
            </w:r>
          </w:p>
          <w:p w:rsidR="007F47CD" w:rsidRPr="005D2AED" w:rsidRDefault="007F47CD" w:rsidP="003B7486">
            <w:pPr>
              <w:jc w:val="center"/>
              <w:rPr>
                <w:color w:val="000000"/>
              </w:rPr>
            </w:pPr>
            <w:r w:rsidRPr="005D2AED">
              <w:rPr>
                <w:color w:val="000000"/>
              </w:rPr>
              <w:t>«____»________________20</w:t>
            </w:r>
            <w:r w:rsidRPr="007F47CD">
              <w:rPr>
                <w:color w:val="000000"/>
              </w:rPr>
              <w:t>11</w:t>
            </w:r>
            <w:r w:rsidRPr="005D2AED">
              <w:rPr>
                <w:color w:val="000000"/>
              </w:rPr>
              <w:t xml:space="preserve">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single" w:sz="4" w:space="0" w:color="auto"/>
            </w:tcBorders>
          </w:tcPr>
          <w:p w:rsidR="007F47CD" w:rsidRPr="005D2AED" w:rsidRDefault="007F47CD" w:rsidP="003B7486">
            <w:pPr>
              <w:jc w:val="center"/>
              <w:rPr>
                <w:color w:val="000000"/>
              </w:rPr>
            </w:pPr>
          </w:p>
        </w:tc>
        <w:tc>
          <w:tcPr>
            <w:tcW w:w="4617" w:type="dxa"/>
            <w:tcBorders>
              <w:top w:val="single" w:sz="4" w:space="0" w:color="auto"/>
              <w:left w:val="nil"/>
              <w:bottom w:val="single" w:sz="4" w:space="0" w:color="auto"/>
              <w:right w:val="single" w:sz="4" w:space="0" w:color="auto"/>
            </w:tcBorders>
          </w:tcPr>
          <w:p w:rsidR="007F47CD" w:rsidRPr="005D2AED" w:rsidRDefault="007F47CD" w:rsidP="003B7486">
            <w:pPr>
              <w:pStyle w:val="31"/>
              <w:spacing w:after="0"/>
              <w:jc w:val="center"/>
              <w:rPr>
                <w:b/>
                <w:color w:val="000000"/>
              </w:rPr>
            </w:pPr>
            <w:r w:rsidRPr="005D2AED">
              <w:rPr>
                <w:b/>
                <w:color w:val="000000"/>
              </w:rPr>
              <w:t>От Заказчика</w:t>
            </w: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pStyle w:val="31"/>
              <w:spacing w:after="0"/>
              <w:jc w:val="center"/>
              <w:rPr>
                <w:color w:val="000000"/>
              </w:rPr>
            </w:pPr>
          </w:p>
          <w:p w:rsidR="007F47CD" w:rsidRPr="005D2AED" w:rsidRDefault="007F47CD" w:rsidP="003B7486">
            <w:pPr>
              <w:jc w:val="center"/>
              <w:rPr>
                <w:color w:val="000000"/>
              </w:rPr>
            </w:pPr>
            <w:r w:rsidRPr="005D2AED">
              <w:rPr>
                <w:color w:val="000000"/>
              </w:rPr>
              <w:t>________________/                                    /</w:t>
            </w:r>
          </w:p>
          <w:p w:rsidR="007F47CD" w:rsidRPr="005D2AED" w:rsidRDefault="007F47CD" w:rsidP="003B7486">
            <w:pPr>
              <w:jc w:val="center"/>
              <w:rPr>
                <w:color w:val="000000"/>
              </w:rPr>
            </w:pPr>
            <w:r w:rsidRPr="005D2AED">
              <w:rPr>
                <w:color w:val="000000"/>
              </w:rPr>
              <w:t>«____» _________________ 20</w:t>
            </w:r>
            <w:r w:rsidRPr="007F47CD">
              <w:rPr>
                <w:color w:val="000000"/>
              </w:rPr>
              <w:t>1</w:t>
            </w:r>
            <w:r w:rsidR="001D0234">
              <w:rPr>
                <w:color w:val="000000"/>
              </w:rPr>
              <w:t>2</w:t>
            </w:r>
            <w:r w:rsidRPr="005D2AED">
              <w:rPr>
                <w:color w:val="000000"/>
              </w:rPr>
              <w:t xml:space="preserve"> г.</w:t>
            </w:r>
          </w:p>
          <w:p w:rsidR="007F47CD" w:rsidRPr="005D2AED" w:rsidRDefault="007F47CD" w:rsidP="003B7486">
            <w:pPr>
              <w:jc w:val="center"/>
              <w:rPr>
                <w:color w:val="000000"/>
              </w:rPr>
            </w:pPr>
            <w:r w:rsidRPr="005D2AED">
              <w:rPr>
                <w:color w:val="000000"/>
              </w:rPr>
              <w:t>М.П.</w:t>
            </w:r>
          </w:p>
        </w:tc>
      </w:tr>
    </w:tbl>
    <w:p w:rsidR="007F47CD" w:rsidRPr="005D2AED" w:rsidRDefault="007F47CD" w:rsidP="007F47CD">
      <w:pPr>
        <w:keepNext/>
        <w:keepLines/>
        <w:widowControl w:val="0"/>
        <w:jc w:val="right"/>
        <w:rPr>
          <w:b/>
          <w:bCs/>
          <w:color w:val="000000"/>
        </w:rPr>
      </w:pPr>
      <w:r>
        <w:rPr>
          <w:i/>
        </w:rPr>
        <w:br w:type="page"/>
      </w:r>
      <w:r w:rsidRPr="005D2AED">
        <w:rPr>
          <w:b/>
          <w:bCs/>
          <w:color w:val="000000"/>
        </w:rPr>
        <w:lastRenderedPageBreak/>
        <w:t>Приложение 10</w:t>
      </w:r>
    </w:p>
    <w:p w:rsidR="007F47CD" w:rsidRPr="005D2AED" w:rsidRDefault="007F47CD" w:rsidP="007F47CD">
      <w:pPr>
        <w:keepNext/>
        <w:keepLines/>
        <w:widowControl w:val="0"/>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F76DBF">
        <w:rPr>
          <w:bCs/>
          <w:color w:val="000000"/>
        </w:rPr>
        <w:t>1</w:t>
      </w:r>
      <w:r w:rsidR="001D0234">
        <w:rPr>
          <w:bCs/>
          <w:color w:val="000000"/>
        </w:rPr>
        <w:t>2</w:t>
      </w:r>
      <w:r w:rsidRPr="005D2AED">
        <w:rPr>
          <w:bCs/>
          <w:color w:val="000000"/>
        </w:rPr>
        <w:t xml:space="preserve"> г.</w:t>
      </w:r>
    </w:p>
    <w:p w:rsidR="007F47CD" w:rsidRPr="005D2AED" w:rsidRDefault="007F47CD" w:rsidP="007F47CD">
      <w:pPr>
        <w:keepNext/>
        <w:keepLines/>
        <w:widowControl w:val="0"/>
        <w:jc w:val="center"/>
        <w:rPr>
          <w:b/>
          <w:color w:val="000000"/>
        </w:rPr>
      </w:pPr>
    </w:p>
    <w:p w:rsidR="007F47CD" w:rsidRPr="005D2AED" w:rsidRDefault="007F47CD" w:rsidP="007F47CD">
      <w:pPr>
        <w:keepNext/>
        <w:keepLines/>
        <w:widowControl w:val="0"/>
        <w:jc w:val="center"/>
        <w:rPr>
          <w:b/>
          <w:color w:val="000000"/>
        </w:rPr>
      </w:pPr>
      <w:r>
        <w:rPr>
          <w:b/>
          <w:color w:val="000000"/>
        </w:rPr>
        <w:t>Перечень оказанных услуг</w:t>
      </w:r>
    </w:p>
    <w:p w:rsidR="007F47CD" w:rsidRPr="005D2AED" w:rsidRDefault="007F47CD" w:rsidP="007F47CD">
      <w:pPr>
        <w:keepNext/>
        <w:keepLines/>
        <w:widowControl w:val="0"/>
        <w:jc w:val="center"/>
        <w:rPr>
          <w:b/>
          <w:color w:val="000000"/>
        </w:rPr>
      </w:pPr>
    </w:p>
    <w:tbl>
      <w:tblPr>
        <w:tblW w:w="8840" w:type="dxa"/>
        <w:jc w:val="center"/>
        <w:tblInd w:w="-261" w:type="dxa"/>
        <w:tblBorders>
          <w:top w:val="single" w:sz="4" w:space="0" w:color="auto"/>
          <w:left w:val="single" w:sz="4" w:space="0" w:color="auto"/>
          <w:bottom w:val="single" w:sz="4" w:space="0" w:color="auto"/>
          <w:right w:val="single" w:sz="4" w:space="0" w:color="auto"/>
        </w:tblBorders>
        <w:tblLayout w:type="fixed"/>
        <w:tblLook w:val="0000"/>
      </w:tblPr>
      <w:tblGrid>
        <w:gridCol w:w="1042"/>
        <w:gridCol w:w="7798"/>
      </w:tblGrid>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w:t>
            </w: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Pr>
                <w:color w:val="000000"/>
              </w:rPr>
              <w:t>Оказанные услуги</w:t>
            </w: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r w:rsidR="007F47CD" w:rsidRPr="005D2AED" w:rsidTr="003B7486">
        <w:trPr>
          <w:trHeight w:val="458"/>
          <w:jc w:val="center"/>
        </w:trPr>
        <w:tc>
          <w:tcPr>
            <w:tcW w:w="1042"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35"/>
              </w:numPr>
              <w:jc w:val="center"/>
              <w:rPr>
                <w:color w:val="000000"/>
              </w:rPr>
            </w:pPr>
          </w:p>
        </w:tc>
        <w:tc>
          <w:tcPr>
            <w:tcW w:w="7798"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widowControl w:val="0"/>
              <w:jc w:val="both"/>
              <w:rPr>
                <w:color w:val="000000"/>
              </w:rPr>
            </w:pPr>
          </w:p>
        </w:tc>
      </w:tr>
    </w:tbl>
    <w:p w:rsidR="007F47CD" w:rsidRPr="005D2AED" w:rsidRDefault="007F47CD" w:rsidP="007F47CD">
      <w:pPr>
        <w:keepNext/>
        <w:keepLines/>
        <w:widowControl w:val="0"/>
        <w:jc w:val="center"/>
        <w:rPr>
          <w:b/>
          <w:color w:val="000000"/>
          <w:lang w:val="en-US"/>
        </w:rPr>
      </w:pPr>
    </w:p>
    <w:p w:rsidR="007F47CD" w:rsidRPr="005D2AED" w:rsidRDefault="007F47CD" w:rsidP="007F47CD">
      <w:pPr>
        <w:keepNext/>
        <w:keepLines/>
        <w:widowControl w:val="0"/>
        <w:jc w:val="center"/>
        <w:rPr>
          <w:b/>
          <w:color w:val="000000"/>
        </w:rPr>
      </w:pPr>
    </w:p>
    <w:p w:rsidR="007F47CD" w:rsidRPr="005D2AED" w:rsidRDefault="007F47CD" w:rsidP="007F47CD">
      <w:pPr>
        <w:numPr>
          <w:ilvl w:val="12"/>
          <w:numId w:val="0"/>
        </w:numPr>
        <w:rPr>
          <w:color w:val="000000"/>
        </w:rPr>
      </w:pPr>
    </w:p>
    <w:p w:rsidR="007F47CD" w:rsidRPr="005D2AED" w:rsidRDefault="007F47CD" w:rsidP="007F47CD">
      <w:pPr>
        <w:pStyle w:val="af1"/>
        <w:keepNext/>
        <w:keepLines/>
        <w:widowControl w:val="0"/>
        <w:rPr>
          <w:color w:val="00000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7F47CD" w:rsidRPr="005D2AED" w:rsidTr="003B7486">
        <w:trPr>
          <w:trHeight w:val="1314"/>
        </w:trPr>
        <w:tc>
          <w:tcPr>
            <w:tcW w:w="4678" w:type="dxa"/>
            <w:tcBorders>
              <w:top w:val="single" w:sz="4" w:space="0" w:color="auto"/>
              <w:left w:val="single" w:sz="4" w:space="0" w:color="auto"/>
              <w:bottom w:val="single" w:sz="4" w:space="0" w:color="auto"/>
              <w:right w:val="nil"/>
            </w:tcBorders>
          </w:tcPr>
          <w:p w:rsidR="007F47CD" w:rsidRPr="005D2AED" w:rsidRDefault="007F47CD" w:rsidP="003B7486">
            <w:pPr>
              <w:jc w:val="center"/>
              <w:rPr>
                <w:b/>
                <w:color w:val="000000"/>
              </w:rPr>
            </w:pPr>
            <w:r w:rsidRPr="005D2AED">
              <w:rPr>
                <w:b/>
                <w:color w:val="000000"/>
              </w:rPr>
              <w:t>От Исполнителя</w:t>
            </w:r>
          </w:p>
          <w:p w:rsidR="007F47CD" w:rsidRPr="005D2AED" w:rsidRDefault="007F47CD" w:rsidP="003B7486">
            <w:pPr>
              <w:jc w:val="center"/>
              <w:rPr>
                <w:b/>
                <w:color w:val="000000"/>
              </w:rPr>
            </w:pPr>
          </w:p>
          <w:p w:rsidR="007F47CD" w:rsidRPr="005D2AED" w:rsidRDefault="007F47CD" w:rsidP="003B7486">
            <w:pPr>
              <w:jc w:val="center"/>
              <w:rPr>
                <w:color w:val="000000"/>
              </w:rPr>
            </w:pPr>
          </w:p>
          <w:p w:rsidR="007F47CD" w:rsidRPr="005D2AED" w:rsidRDefault="007F47CD" w:rsidP="003B7486">
            <w:pPr>
              <w:rPr>
                <w:color w:val="000000"/>
              </w:rPr>
            </w:pPr>
          </w:p>
          <w:p w:rsidR="007F47CD" w:rsidRPr="005D2AED" w:rsidRDefault="007F47CD" w:rsidP="003B7486">
            <w:pPr>
              <w:rPr>
                <w:color w:val="000000"/>
              </w:rPr>
            </w:pPr>
            <w:r w:rsidRPr="005D2AED">
              <w:rPr>
                <w:color w:val="000000"/>
              </w:rPr>
              <w:t xml:space="preserve"> ___________________  /                              /</w:t>
            </w:r>
          </w:p>
          <w:p w:rsidR="007F47CD" w:rsidRPr="005D2AED" w:rsidRDefault="007F47CD" w:rsidP="003B7486">
            <w:pPr>
              <w:jc w:val="center"/>
              <w:rPr>
                <w:color w:val="000000"/>
              </w:rPr>
            </w:pPr>
            <w:r w:rsidRPr="005D2AED">
              <w:rPr>
                <w:color w:val="000000"/>
              </w:rPr>
              <w:t>«____»________________20__ г.</w:t>
            </w:r>
          </w:p>
          <w:p w:rsidR="007F47CD" w:rsidRPr="005D2AED" w:rsidRDefault="007F47CD" w:rsidP="003B7486">
            <w:pPr>
              <w:jc w:val="center"/>
              <w:rPr>
                <w:color w:val="000000"/>
              </w:rPr>
            </w:pPr>
            <w:r w:rsidRPr="005D2AED">
              <w:rPr>
                <w:color w:val="000000"/>
              </w:rPr>
              <w:t>М.П.</w:t>
            </w:r>
          </w:p>
        </w:tc>
        <w:tc>
          <w:tcPr>
            <w:tcW w:w="425" w:type="dxa"/>
            <w:tcBorders>
              <w:top w:val="nil"/>
              <w:left w:val="single" w:sz="4" w:space="0" w:color="auto"/>
              <w:bottom w:val="nil"/>
              <w:right w:val="nil"/>
            </w:tcBorders>
          </w:tcPr>
          <w:p w:rsidR="007F47CD" w:rsidRPr="005D2AED" w:rsidRDefault="007F47CD" w:rsidP="003B7486">
            <w:pPr>
              <w:jc w:val="center"/>
              <w:rPr>
                <w:color w:val="000000"/>
              </w:rPr>
            </w:pPr>
          </w:p>
        </w:tc>
        <w:tc>
          <w:tcPr>
            <w:tcW w:w="4617" w:type="dxa"/>
            <w:tcBorders>
              <w:top w:val="nil"/>
              <w:left w:val="nil"/>
              <w:bottom w:val="nil"/>
              <w:right w:val="nil"/>
            </w:tcBorders>
          </w:tcPr>
          <w:p w:rsidR="007F47CD" w:rsidRPr="005D2AED" w:rsidRDefault="007F47CD" w:rsidP="003B7486">
            <w:pPr>
              <w:jc w:val="center"/>
              <w:rPr>
                <w:color w:val="000000"/>
              </w:rPr>
            </w:pPr>
          </w:p>
        </w:tc>
      </w:tr>
    </w:tbl>
    <w:p w:rsidR="007F47CD" w:rsidRPr="007F47CD" w:rsidRDefault="007F47CD" w:rsidP="007F47CD">
      <w:pPr>
        <w:jc w:val="both"/>
        <w:rPr>
          <w:i/>
        </w:rPr>
      </w:pPr>
    </w:p>
    <w:p w:rsidR="007F47CD" w:rsidRDefault="007F47CD"/>
    <w:p w:rsidR="007F47CD" w:rsidRDefault="007F47CD"/>
    <w:p w:rsidR="007F47CD" w:rsidRDefault="007F47CD"/>
    <w:p w:rsidR="007F47CD" w:rsidRDefault="007F47CD"/>
    <w:p w:rsidR="003B7486" w:rsidRDefault="003B7486"/>
    <w:p w:rsidR="003B7486" w:rsidRDefault="003B7486"/>
    <w:p w:rsidR="003B7486" w:rsidRDefault="003B7486"/>
    <w:p w:rsidR="003B7486" w:rsidRDefault="003B7486"/>
    <w:p w:rsidR="003B7486" w:rsidRDefault="003B7486"/>
    <w:p w:rsidR="003B7486" w:rsidRDefault="003B7486"/>
    <w:p w:rsidR="003B7486" w:rsidRPr="0046299E" w:rsidRDefault="003B7486" w:rsidP="0046299E">
      <w:pPr>
        <w:ind w:firstLine="6379"/>
        <w:rPr>
          <w:b/>
        </w:rPr>
      </w:pPr>
      <w:r w:rsidRPr="0046299E">
        <w:rPr>
          <w:b/>
        </w:rPr>
        <w:lastRenderedPageBreak/>
        <w:t>Приложение 11</w:t>
      </w:r>
    </w:p>
    <w:p w:rsidR="0046299E" w:rsidRPr="005D2AED" w:rsidRDefault="0046299E" w:rsidP="0046299E">
      <w:pPr>
        <w:keepNext/>
        <w:keepLines/>
        <w:widowControl w:val="0"/>
        <w:jc w:val="right"/>
        <w:rPr>
          <w:bCs/>
          <w:color w:val="000000"/>
        </w:rPr>
      </w:pPr>
      <w:r w:rsidRPr="005D2AED">
        <w:rPr>
          <w:bCs/>
          <w:color w:val="000000"/>
        </w:rPr>
        <w:t xml:space="preserve">к муниципальному </w:t>
      </w:r>
      <w:r w:rsidRPr="005D2AED">
        <w:rPr>
          <w:color w:val="000000"/>
        </w:rPr>
        <w:t>к</w:t>
      </w:r>
      <w:r w:rsidRPr="005D2AED">
        <w:rPr>
          <w:bCs/>
          <w:color w:val="000000"/>
        </w:rPr>
        <w:t>онтракту № _________________________</w:t>
      </w:r>
      <w:r w:rsidRPr="005D2AED">
        <w:rPr>
          <w:bCs/>
          <w:color w:val="000000"/>
        </w:rPr>
        <w:br/>
        <w:t>от «___» ___________ 20</w:t>
      </w:r>
      <w:r w:rsidRPr="00F76DBF">
        <w:rPr>
          <w:bCs/>
          <w:color w:val="000000"/>
        </w:rPr>
        <w:t>1</w:t>
      </w:r>
      <w:r>
        <w:rPr>
          <w:bCs/>
          <w:color w:val="000000"/>
        </w:rPr>
        <w:t>2</w:t>
      </w:r>
      <w:r w:rsidRPr="005D2AED">
        <w:rPr>
          <w:bCs/>
          <w:color w:val="000000"/>
        </w:rPr>
        <w:t xml:space="preserve"> г.</w:t>
      </w:r>
    </w:p>
    <w:p w:rsidR="007F47CD" w:rsidRDefault="007F47CD"/>
    <w:p w:rsidR="007F47CD" w:rsidRPr="0046299E" w:rsidRDefault="0046299E" w:rsidP="0046299E">
      <w:pPr>
        <w:jc w:val="center"/>
        <w:rPr>
          <w:b/>
        </w:rPr>
      </w:pPr>
      <w:r w:rsidRPr="0046299E">
        <w:rPr>
          <w:b/>
        </w:rPr>
        <w:t>Контактные данные исполнителя</w:t>
      </w:r>
    </w:p>
    <w:p w:rsidR="0046299E" w:rsidRDefault="0046299E"/>
    <w:p w:rsidR="0046299E" w:rsidRDefault="0046299E"/>
    <w:p w:rsidR="0046299E" w:rsidRDefault="0046299E">
      <w:r>
        <w:t>Адрес электронной почты:</w:t>
      </w:r>
    </w:p>
    <w:p w:rsidR="0046299E" w:rsidRDefault="0046299E">
      <w:r>
        <w:t xml:space="preserve"> Номер факса:</w:t>
      </w:r>
    </w:p>
    <w:p w:rsidR="0046299E" w:rsidRDefault="0046299E">
      <w:r>
        <w:t xml:space="preserve"> Номер телефона:</w:t>
      </w:r>
    </w:p>
    <w:p w:rsidR="007F47CD" w:rsidRDefault="0046299E">
      <w:r>
        <w:t xml:space="preserve"> Адрес и время доступности </w:t>
      </w:r>
      <w:r>
        <w:rPr>
          <w:lang w:val="en-US"/>
        </w:rPr>
        <w:t>fip</w:t>
      </w:r>
      <w:r w:rsidRPr="0046299E">
        <w:t>-</w:t>
      </w:r>
      <w:r>
        <w:t>ресурса:</w:t>
      </w:r>
    </w:p>
    <w:p w:rsidR="0046299E" w:rsidRDefault="0046299E"/>
    <w:p w:rsidR="0046299E" w:rsidRDefault="0046299E"/>
    <w:p w:rsidR="0046299E" w:rsidRDefault="0046299E"/>
    <w:p w:rsidR="0046299E" w:rsidRDefault="0046299E"/>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425"/>
        <w:gridCol w:w="4617"/>
      </w:tblGrid>
      <w:tr w:rsidR="0046299E" w:rsidRPr="005D2AED" w:rsidTr="00CD223C">
        <w:trPr>
          <w:trHeight w:val="1314"/>
        </w:trPr>
        <w:tc>
          <w:tcPr>
            <w:tcW w:w="4678" w:type="dxa"/>
            <w:tcBorders>
              <w:top w:val="single" w:sz="4" w:space="0" w:color="auto"/>
              <w:left w:val="single" w:sz="4" w:space="0" w:color="auto"/>
              <w:bottom w:val="single" w:sz="4" w:space="0" w:color="auto"/>
              <w:right w:val="nil"/>
            </w:tcBorders>
          </w:tcPr>
          <w:p w:rsidR="0046299E" w:rsidRPr="005D2AED" w:rsidRDefault="0046299E" w:rsidP="00CD223C">
            <w:pPr>
              <w:jc w:val="center"/>
              <w:rPr>
                <w:b/>
                <w:color w:val="000000"/>
              </w:rPr>
            </w:pPr>
            <w:r w:rsidRPr="005D2AED">
              <w:rPr>
                <w:b/>
                <w:color w:val="000000"/>
              </w:rPr>
              <w:t>От Исполнителя</w:t>
            </w:r>
          </w:p>
          <w:p w:rsidR="0046299E" w:rsidRPr="005D2AED" w:rsidRDefault="0046299E" w:rsidP="00CD223C">
            <w:pPr>
              <w:jc w:val="center"/>
              <w:rPr>
                <w:b/>
                <w:color w:val="000000"/>
              </w:rPr>
            </w:pPr>
          </w:p>
          <w:p w:rsidR="0046299E" w:rsidRPr="005D2AED" w:rsidRDefault="0046299E" w:rsidP="00CD223C">
            <w:pPr>
              <w:jc w:val="center"/>
              <w:rPr>
                <w:color w:val="000000"/>
              </w:rPr>
            </w:pPr>
          </w:p>
          <w:p w:rsidR="0046299E" w:rsidRPr="005D2AED" w:rsidRDefault="0046299E" w:rsidP="00CD223C">
            <w:pPr>
              <w:rPr>
                <w:color w:val="000000"/>
              </w:rPr>
            </w:pPr>
          </w:p>
          <w:p w:rsidR="0046299E" w:rsidRPr="005D2AED" w:rsidRDefault="0046299E" w:rsidP="00CD223C">
            <w:pPr>
              <w:rPr>
                <w:color w:val="000000"/>
              </w:rPr>
            </w:pPr>
            <w:r w:rsidRPr="005D2AED">
              <w:rPr>
                <w:color w:val="000000"/>
              </w:rPr>
              <w:t xml:space="preserve"> ___________________  /                              /</w:t>
            </w:r>
          </w:p>
          <w:p w:rsidR="0046299E" w:rsidRPr="005D2AED" w:rsidRDefault="0046299E" w:rsidP="00CD223C">
            <w:pPr>
              <w:jc w:val="center"/>
              <w:rPr>
                <w:color w:val="000000"/>
              </w:rPr>
            </w:pPr>
            <w:r w:rsidRPr="005D2AED">
              <w:rPr>
                <w:color w:val="000000"/>
              </w:rPr>
              <w:t>«____»________________20__ г.</w:t>
            </w:r>
          </w:p>
          <w:p w:rsidR="0046299E" w:rsidRPr="005D2AED" w:rsidRDefault="0046299E" w:rsidP="00CD223C">
            <w:pPr>
              <w:jc w:val="center"/>
              <w:rPr>
                <w:color w:val="000000"/>
              </w:rPr>
            </w:pPr>
            <w:r w:rsidRPr="005D2AED">
              <w:rPr>
                <w:color w:val="000000"/>
              </w:rPr>
              <w:t>М.П.</w:t>
            </w:r>
          </w:p>
        </w:tc>
        <w:tc>
          <w:tcPr>
            <w:tcW w:w="425" w:type="dxa"/>
            <w:tcBorders>
              <w:top w:val="nil"/>
              <w:left w:val="single" w:sz="4" w:space="0" w:color="auto"/>
              <w:bottom w:val="nil"/>
              <w:right w:val="nil"/>
            </w:tcBorders>
          </w:tcPr>
          <w:p w:rsidR="0046299E" w:rsidRPr="005D2AED" w:rsidRDefault="0046299E" w:rsidP="00CD223C">
            <w:pPr>
              <w:jc w:val="center"/>
              <w:rPr>
                <w:color w:val="000000"/>
              </w:rPr>
            </w:pPr>
          </w:p>
        </w:tc>
        <w:tc>
          <w:tcPr>
            <w:tcW w:w="4617" w:type="dxa"/>
            <w:tcBorders>
              <w:top w:val="nil"/>
              <w:left w:val="nil"/>
              <w:bottom w:val="nil"/>
              <w:right w:val="nil"/>
            </w:tcBorders>
          </w:tcPr>
          <w:p w:rsidR="0046299E" w:rsidRPr="005D2AED" w:rsidRDefault="0046299E" w:rsidP="00CD223C">
            <w:pPr>
              <w:jc w:val="center"/>
              <w:rPr>
                <w:color w:val="000000"/>
              </w:rPr>
            </w:pPr>
          </w:p>
        </w:tc>
      </w:tr>
    </w:tbl>
    <w:p w:rsidR="007F47CD" w:rsidRDefault="007F47CD"/>
    <w:p w:rsidR="0046299E" w:rsidRDefault="0046299E"/>
    <w:p w:rsidR="0046299E" w:rsidRDefault="0046299E"/>
    <w:p w:rsidR="0046299E" w:rsidRDefault="0046299E"/>
    <w:p w:rsidR="0046299E" w:rsidRDefault="0046299E"/>
    <w:p w:rsidR="007F47CD" w:rsidRDefault="007F47CD"/>
    <w:p w:rsidR="007F47CD" w:rsidRDefault="007F47C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44693D" w:rsidRDefault="0044693D"/>
    <w:p w:rsidR="007F47CD" w:rsidRDefault="007F47CD"/>
    <w:p w:rsidR="007F47CD" w:rsidRDefault="007F47CD"/>
    <w:p w:rsidR="007F47CD" w:rsidRPr="009247E2" w:rsidRDefault="001D0234" w:rsidP="007F47CD">
      <w:pPr>
        <w:jc w:val="center"/>
        <w:rPr>
          <w:b/>
          <w:sz w:val="26"/>
        </w:rPr>
      </w:pPr>
      <w:r>
        <w:rPr>
          <w:b/>
          <w:sz w:val="26"/>
        </w:rPr>
        <w:lastRenderedPageBreak/>
        <w:t>10.</w:t>
      </w:r>
      <w:r w:rsidR="007F47CD" w:rsidRPr="009247E2">
        <w:rPr>
          <w:b/>
          <w:sz w:val="26"/>
        </w:rPr>
        <w:t>Т</w:t>
      </w:r>
      <w:r>
        <w:rPr>
          <w:b/>
          <w:sz w:val="26"/>
        </w:rPr>
        <w:t>ЕХНИЧЕСКОЕ ЗАДАНИЕ</w:t>
      </w:r>
    </w:p>
    <w:p w:rsidR="007F47CD" w:rsidRDefault="007F47CD" w:rsidP="007F47CD">
      <w:pPr>
        <w:jc w:val="center"/>
        <w:rPr>
          <w:b/>
          <w:sz w:val="28"/>
        </w:rPr>
      </w:pPr>
    </w:p>
    <w:p w:rsidR="007F47CD" w:rsidRPr="005D2AED" w:rsidRDefault="007F47CD" w:rsidP="007F47CD">
      <w:pPr>
        <w:pStyle w:val="a6"/>
        <w:spacing w:after="0"/>
        <w:ind w:firstLine="417"/>
        <w:jc w:val="both"/>
        <w:rPr>
          <w:b/>
          <w:bCs/>
          <w:color w:val="000000"/>
          <w:spacing w:val="5"/>
        </w:rPr>
      </w:pPr>
      <w:r w:rsidRPr="005D2AED">
        <w:rPr>
          <w:b/>
          <w:bCs/>
          <w:color w:val="000000"/>
          <w:spacing w:val="5"/>
        </w:rPr>
        <w:t xml:space="preserve">1.Исходные данные. </w:t>
      </w:r>
    </w:p>
    <w:p w:rsidR="007F47CD" w:rsidRPr="005D2AED" w:rsidRDefault="007F47CD" w:rsidP="007F47CD">
      <w:pPr>
        <w:pStyle w:val="a6"/>
        <w:spacing w:after="0"/>
        <w:ind w:firstLine="417"/>
        <w:jc w:val="both"/>
        <w:rPr>
          <w:bCs/>
          <w:color w:val="000000"/>
          <w:spacing w:val="5"/>
        </w:rPr>
      </w:pPr>
      <w:r w:rsidRPr="005D2AED">
        <w:rPr>
          <w:bCs/>
          <w:color w:val="000000"/>
          <w:spacing w:val="5"/>
        </w:rPr>
        <w:t xml:space="preserve">Заказчиком заявлены  к </w:t>
      </w:r>
      <w:r w:rsidRPr="005D2AED">
        <w:rPr>
          <w:color w:val="000000"/>
        </w:rPr>
        <w:t>оказанию услуги по сопровождению автоматизированной системы «АЦК-Планирование»</w:t>
      </w:r>
      <w:r w:rsidRPr="005D2AED">
        <w:rPr>
          <w:bCs/>
          <w:color w:val="000000"/>
          <w:spacing w:val="5"/>
        </w:rPr>
        <w:t xml:space="preserve">, </w:t>
      </w:r>
      <w:r w:rsidRPr="005D2AED">
        <w:rPr>
          <w:color w:val="000000"/>
        </w:rPr>
        <w:t xml:space="preserve">установленной в Департаменте финансов администрации города Перми </w:t>
      </w:r>
    </w:p>
    <w:p w:rsidR="007F47CD" w:rsidRPr="005D2AED" w:rsidRDefault="007F47CD" w:rsidP="007F47CD">
      <w:pPr>
        <w:ind w:firstLine="708"/>
        <w:jc w:val="center"/>
        <w:rPr>
          <w:b/>
          <w:color w:val="000000"/>
        </w:rPr>
      </w:pPr>
    </w:p>
    <w:p w:rsidR="007F47CD" w:rsidRPr="005D2AED" w:rsidRDefault="007F47CD" w:rsidP="007F47CD">
      <w:pPr>
        <w:ind w:firstLine="708"/>
        <w:jc w:val="center"/>
        <w:rPr>
          <w:b/>
          <w:color w:val="000000"/>
        </w:rPr>
      </w:pPr>
    </w:p>
    <w:p w:rsidR="007F47CD" w:rsidRDefault="007F47CD" w:rsidP="007F47CD">
      <w:pPr>
        <w:ind w:firstLine="708"/>
        <w:jc w:val="center"/>
        <w:rPr>
          <w:b/>
          <w:color w:val="000000"/>
          <w:spacing w:val="-2"/>
        </w:rPr>
      </w:pPr>
      <w:r w:rsidRPr="005D2AED">
        <w:rPr>
          <w:b/>
          <w:color w:val="000000"/>
        </w:rPr>
        <w:t xml:space="preserve">Перечень модулей, входящих в состав </w:t>
      </w:r>
      <w:r w:rsidRPr="005D2AED">
        <w:rPr>
          <w:b/>
          <w:color w:val="000000"/>
          <w:spacing w:val="-2"/>
        </w:rPr>
        <w:t xml:space="preserve">автоматизированной системы </w:t>
      </w:r>
    </w:p>
    <w:p w:rsidR="007F47CD" w:rsidRPr="005D2AED" w:rsidRDefault="007F47CD" w:rsidP="007F47CD">
      <w:pPr>
        <w:ind w:firstLine="708"/>
        <w:jc w:val="center"/>
        <w:rPr>
          <w:b/>
          <w:color w:val="000000"/>
        </w:rPr>
      </w:pPr>
      <w:r w:rsidRPr="005D2AED">
        <w:rPr>
          <w:b/>
          <w:color w:val="000000"/>
          <w:spacing w:val="-2"/>
        </w:rPr>
        <w:t>«АЦК-Планирование»</w:t>
      </w:r>
      <w:r w:rsidRPr="005D2AED">
        <w:rPr>
          <w:b/>
          <w:color w:val="000000"/>
        </w:rPr>
        <w:t>, установленной в Департаменте финансов администрации города Перми:</w:t>
      </w:r>
    </w:p>
    <w:p w:rsidR="007F47CD" w:rsidRPr="005D2AED" w:rsidRDefault="007F47CD" w:rsidP="007F47CD">
      <w:pPr>
        <w:ind w:firstLine="708"/>
        <w:jc w:val="center"/>
        <w:rPr>
          <w:b/>
          <w:color w:val="000000"/>
        </w:rPr>
      </w:pPr>
    </w:p>
    <w:p w:rsidR="007F47CD" w:rsidRPr="005D2AED" w:rsidRDefault="007F47CD" w:rsidP="007F47CD">
      <w:pPr>
        <w:ind w:firstLine="708"/>
        <w:jc w:val="center"/>
        <w:rPr>
          <w:b/>
          <w:color w:val="000000"/>
        </w:rPr>
      </w:pPr>
    </w:p>
    <w:tbl>
      <w:tblPr>
        <w:tblW w:w="9687" w:type="dxa"/>
        <w:jc w:val="center"/>
        <w:tblInd w:w="358" w:type="dxa"/>
        <w:tblBorders>
          <w:top w:val="single" w:sz="4" w:space="0" w:color="auto"/>
          <w:left w:val="single" w:sz="4" w:space="0" w:color="auto"/>
          <w:bottom w:val="single" w:sz="4" w:space="0" w:color="auto"/>
          <w:right w:val="single" w:sz="4" w:space="0" w:color="auto"/>
        </w:tblBorders>
        <w:tblLayout w:type="fixed"/>
        <w:tblLook w:val="0000"/>
      </w:tblPr>
      <w:tblGrid>
        <w:gridCol w:w="876"/>
        <w:gridCol w:w="7326"/>
        <w:gridCol w:w="19"/>
        <w:gridCol w:w="1447"/>
        <w:gridCol w:w="19"/>
      </w:tblGrid>
      <w:tr w:rsidR="007F47CD" w:rsidRPr="005D2AED" w:rsidTr="003B7486">
        <w:trPr>
          <w:trHeight w:val="458"/>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w:t>
            </w:r>
          </w:p>
        </w:tc>
        <w:tc>
          <w:tcPr>
            <w:tcW w:w="7345"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Модуль</w:t>
            </w:r>
          </w:p>
        </w:tc>
        <w:tc>
          <w:tcPr>
            <w:tcW w:w="1466" w:type="dxa"/>
            <w:gridSpan w:val="2"/>
            <w:tcBorders>
              <w:top w:val="single" w:sz="4" w:space="0" w:color="auto"/>
              <w:left w:val="single" w:sz="4" w:space="0" w:color="auto"/>
              <w:bottom w:val="single" w:sz="4" w:space="0" w:color="auto"/>
              <w:right w:val="single" w:sz="4" w:space="0" w:color="auto"/>
            </w:tcBorders>
          </w:tcPr>
          <w:p w:rsidR="007F47CD" w:rsidRPr="005D2AED" w:rsidRDefault="007F47CD" w:rsidP="003B7486">
            <w:pPr>
              <w:spacing w:after="60"/>
              <w:jc w:val="center"/>
              <w:rPr>
                <w:color w:val="000000"/>
              </w:rPr>
            </w:pPr>
            <w:r w:rsidRPr="005D2AED">
              <w:rPr>
                <w:color w:val="000000"/>
              </w:rPr>
              <w:t>Количество модулей</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Финансово-экономический анализ</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Формирование проекта бюджета по расходам</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Методы расчета проекта бюджета по расходам</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Реестр расходных обязательств</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Версионное планирование проекта бюджета по расходам</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Бюджетирование, ориентированное на результат</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Источники данных проекта бюджета по доходам</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Планирование поступлений</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Версионное планирование проекта бюджета по доходам</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Планирование расходов от предпринимательской и иной приносящей доход деятельности</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Планирование доходов от предпринимательской и иной приносящей доход деятельности</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Планирование источников финансирования дефицита бюджета</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Версионное планирование источников финансирования дефицита бюджета</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Свод проекта бюджета</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Ситуационное планирование</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Планирование изменений в бюджет по расходам в течение года</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Планирование изменений в бюджет по доходам в течение года</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 xml:space="preserve">Администрирование системы АЦК – Планирование, включая 100 </w:t>
            </w:r>
            <w:r w:rsidRPr="005D2AED">
              <w:rPr>
                <w:color w:val="000000"/>
                <w:spacing w:val="-2"/>
                <w:lang w:val="en-US"/>
              </w:rPr>
              <w:t>on</w:t>
            </w:r>
            <w:r w:rsidRPr="005D2AED">
              <w:rPr>
                <w:color w:val="000000"/>
                <w:spacing w:val="-2"/>
              </w:rPr>
              <w:t>-</w:t>
            </w:r>
            <w:r w:rsidRPr="005D2AED">
              <w:rPr>
                <w:color w:val="000000"/>
                <w:spacing w:val="-2"/>
                <w:lang w:val="en-US"/>
              </w:rPr>
              <w:t>line</w:t>
            </w:r>
            <w:r w:rsidRPr="005D2AED">
              <w:rPr>
                <w:color w:val="000000"/>
                <w:spacing w:val="-2"/>
              </w:rPr>
              <w:t xml:space="preserve"> мест</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color w:val="000000"/>
                <w:spacing w:val="-2"/>
              </w:rPr>
              <w:t>Ведение нормативно-справочной информации</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bCs/>
                <w:color w:val="000000"/>
              </w:rPr>
              <w:t>Интегратор с внешними программными продуктами</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bCs/>
                <w:color w:val="000000"/>
              </w:rPr>
              <w:t>Взаимодействие с системой АЦК – Финансы</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color w:val="000000"/>
              </w:rPr>
            </w:pPr>
            <w:r w:rsidRPr="005D2AED">
              <w:rPr>
                <w:bCs/>
                <w:color w:val="000000"/>
              </w:rPr>
              <w:t>Планирование заемных средств</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bCs/>
                <w:color w:val="000000"/>
              </w:rPr>
            </w:pPr>
            <w:r w:rsidRPr="005D2AED">
              <w:rPr>
                <w:bCs/>
                <w:color w:val="000000"/>
              </w:rPr>
              <w:t xml:space="preserve">Расширение ядра транспортной подсистемы </w:t>
            </w:r>
            <w:r w:rsidRPr="005D2AED">
              <w:rPr>
                <w:color w:val="000000"/>
              </w:rPr>
              <w:t xml:space="preserve">(дополнительно к ядру </w:t>
            </w:r>
            <w:r w:rsidRPr="005D2AED">
              <w:rPr>
                <w:color w:val="000000"/>
              </w:rPr>
              <w:lastRenderedPageBreak/>
              <w:t>транспортной подсистемы АЦК-Финансы)</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lastRenderedPageBreak/>
              <w:t>1</w:t>
            </w:r>
          </w:p>
        </w:tc>
      </w:tr>
      <w:tr w:rsidR="007F47CD" w:rsidRPr="005D2AED" w:rsidTr="003B7486">
        <w:trPr>
          <w:gridAfter w:val="1"/>
          <w:wAfter w:w="19" w:type="dxa"/>
          <w:trHeight w:val="297"/>
          <w:jc w:val="center"/>
        </w:trPr>
        <w:tc>
          <w:tcPr>
            <w:tcW w:w="876" w:type="dxa"/>
            <w:tcBorders>
              <w:top w:val="single" w:sz="4" w:space="0" w:color="auto"/>
              <w:left w:val="single" w:sz="4" w:space="0" w:color="auto"/>
              <w:bottom w:val="single" w:sz="4" w:space="0" w:color="auto"/>
              <w:right w:val="single" w:sz="4" w:space="0" w:color="auto"/>
            </w:tcBorders>
          </w:tcPr>
          <w:p w:rsidR="007F47CD" w:rsidRPr="005D2AED" w:rsidRDefault="007F47CD" w:rsidP="007F47CD">
            <w:pPr>
              <w:numPr>
                <w:ilvl w:val="0"/>
                <w:numId w:val="7"/>
              </w:numPr>
              <w:jc w:val="center"/>
              <w:rPr>
                <w:color w:val="000000"/>
              </w:rPr>
            </w:pPr>
          </w:p>
        </w:tc>
        <w:tc>
          <w:tcPr>
            <w:tcW w:w="7326" w:type="dxa"/>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spacing w:after="60"/>
              <w:jc w:val="both"/>
              <w:rPr>
                <w:bCs/>
                <w:color w:val="000000"/>
              </w:rPr>
            </w:pPr>
            <w:r w:rsidRPr="005D2AED">
              <w:rPr>
                <w:color w:val="000000"/>
              </w:rPr>
              <w:t>Расширение Автоматизированного Рабочего Места Получателя Бюджетных Средств» (дополнительно к Автоматизированнму Рабочему Месту Получателя Бюджетных Средств АЦК-Финансы)</w:t>
            </w:r>
          </w:p>
        </w:tc>
        <w:tc>
          <w:tcPr>
            <w:tcW w:w="1466" w:type="dxa"/>
            <w:gridSpan w:val="2"/>
            <w:tcBorders>
              <w:top w:val="single" w:sz="4" w:space="0" w:color="auto"/>
              <w:left w:val="single" w:sz="4" w:space="0" w:color="auto"/>
              <w:bottom w:val="single" w:sz="4" w:space="0" w:color="auto"/>
              <w:right w:val="single" w:sz="4" w:space="0" w:color="auto"/>
            </w:tcBorders>
            <w:vAlign w:val="center"/>
          </w:tcPr>
          <w:p w:rsidR="007F47CD" w:rsidRPr="005D2AED" w:rsidRDefault="007F47CD" w:rsidP="003B7486">
            <w:pPr>
              <w:jc w:val="center"/>
              <w:outlineLvl w:val="1"/>
              <w:rPr>
                <w:color w:val="000000"/>
              </w:rPr>
            </w:pPr>
            <w:r w:rsidRPr="005D2AED">
              <w:rPr>
                <w:color w:val="000000"/>
              </w:rPr>
              <w:t>400</w:t>
            </w:r>
          </w:p>
        </w:tc>
      </w:tr>
    </w:tbl>
    <w:p w:rsidR="007F47CD" w:rsidRDefault="007F47CD" w:rsidP="007F47CD">
      <w:pPr>
        <w:pStyle w:val="a6"/>
        <w:ind w:firstLine="417"/>
        <w:jc w:val="both"/>
        <w:rPr>
          <w:color w:val="000000"/>
          <w:spacing w:val="5"/>
        </w:rPr>
      </w:pPr>
    </w:p>
    <w:p w:rsidR="007F47CD" w:rsidRPr="005D2AED" w:rsidRDefault="007F47CD" w:rsidP="007F47CD">
      <w:pPr>
        <w:pStyle w:val="a6"/>
        <w:spacing w:after="0"/>
        <w:ind w:firstLine="417"/>
        <w:jc w:val="both"/>
        <w:rPr>
          <w:bCs/>
          <w:color w:val="000000"/>
          <w:spacing w:val="5"/>
        </w:rPr>
      </w:pPr>
      <w:r w:rsidRPr="005D2AED">
        <w:rPr>
          <w:bCs/>
          <w:color w:val="000000"/>
          <w:spacing w:val="5"/>
        </w:rPr>
        <w:t>Исключительные права на автоматизированную систему «АЦК-Планирование» принадлежат ООО «Бюджетные и Финансовые Технологии» (г. Москва).</w:t>
      </w:r>
    </w:p>
    <w:p w:rsidR="007F47CD" w:rsidRPr="005D2AED" w:rsidRDefault="007F47CD" w:rsidP="007F47CD">
      <w:pPr>
        <w:pStyle w:val="a6"/>
        <w:spacing w:after="0"/>
        <w:ind w:firstLine="417"/>
        <w:jc w:val="both"/>
        <w:rPr>
          <w:bCs/>
          <w:color w:val="000000"/>
          <w:spacing w:val="5"/>
        </w:rPr>
      </w:pPr>
      <w:r w:rsidRPr="005D2AED">
        <w:rPr>
          <w:bCs/>
          <w:color w:val="000000"/>
          <w:spacing w:val="5"/>
        </w:rPr>
        <w:t xml:space="preserve">Заказчик располагает правом на использование данных систем на условиях простой неисключительной лицензии. </w:t>
      </w:r>
    </w:p>
    <w:p w:rsidR="007F47CD" w:rsidRPr="005D2AED" w:rsidRDefault="007F47CD" w:rsidP="007F47CD">
      <w:pPr>
        <w:pStyle w:val="a6"/>
        <w:spacing w:after="0"/>
        <w:ind w:firstLine="417"/>
        <w:rPr>
          <w:bCs/>
          <w:color w:val="000000"/>
          <w:spacing w:val="5"/>
        </w:rPr>
      </w:pPr>
      <w:r w:rsidRPr="005D2AED">
        <w:rPr>
          <w:bCs/>
          <w:color w:val="000000"/>
          <w:spacing w:val="5"/>
        </w:rPr>
        <w:t xml:space="preserve">В отношении автоматизированной системы «АЦК-Планирование» Заказчик в т.ч.  не имеет права на: </w:t>
      </w:r>
    </w:p>
    <w:p w:rsidR="007F47CD" w:rsidRPr="005D2AED" w:rsidRDefault="007F47CD" w:rsidP="007F47CD">
      <w:pPr>
        <w:pStyle w:val="a6"/>
        <w:numPr>
          <w:ilvl w:val="0"/>
          <w:numId w:val="8"/>
        </w:numPr>
        <w:tabs>
          <w:tab w:val="clear" w:pos="502"/>
          <w:tab w:val="num" w:pos="1134"/>
        </w:tabs>
        <w:spacing w:before="0" w:after="0"/>
        <w:ind w:left="1134" w:right="0" w:hanging="425"/>
        <w:rPr>
          <w:bCs/>
          <w:color w:val="000000"/>
          <w:spacing w:val="5"/>
        </w:rPr>
      </w:pPr>
      <w:r w:rsidRPr="005D2AED">
        <w:rPr>
          <w:bCs/>
          <w:color w:val="000000"/>
          <w:spacing w:val="5"/>
        </w:rPr>
        <w:t>копирование  программного обеспечения, за исключением изготовления резервных копий в архивных целях или в целях осуществления тестовых работ, проводимых для апробации модернизированной версии перед вводом ее в эксплуатацию.</w:t>
      </w:r>
    </w:p>
    <w:p w:rsidR="007F47CD" w:rsidRPr="005D2AED" w:rsidRDefault="007F47CD" w:rsidP="007F47CD">
      <w:pPr>
        <w:pStyle w:val="a6"/>
        <w:numPr>
          <w:ilvl w:val="0"/>
          <w:numId w:val="8"/>
        </w:numPr>
        <w:tabs>
          <w:tab w:val="clear" w:pos="502"/>
          <w:tab w:val="num" w:pos="1134"/>
        </w:tabs>
        <w:spacing w:before="0" w:after="0"/>
        <w:ind w:left="1134" w:right="0" w:hanging="425"/>
        <w:rPr>
          <w:bCs/>
          <w:color w:val="000000"/>
          <w:spacing w:val="5"/>
        </w:rPr>
      </w:pPr>
      <w:r w:rsidRPr="005D2AED">
        <w:rPr>
          <w:bCs/>
          <w:color w:val="000000"/>
          <w:spacing w:val="5"/>
        </w:rPr>
        <w:t>«обратное» проектирование, декомпиляцию и дизассемблирование, а также разработку производного продукта с использованием модулей автоматизированной системы «АЦК-Планирование»;</w:t>
      </w:r>
    </w:p>
    <w:p w:rsidR="007F47CD" w:rsidRPr="005D2AED" w:rsidRDefault="007F47CD" w:rsidP="007F47CD">
      <w:pPr>
        <w:pStyle w:val="a6"/>
        <w:numPr>
          <w:ilvl w:val="0"/>
          <w:numId w:val="8"/>
        </w:numPr>
        <w:tabs>
          <w:tab w:val="clear" w:pos="502"/>
          <w:tab w:val="num" w:pos="1134"/>
        </w:tabs>
        <w:spacing w:before="0" w:after="0"/>
        <w:ind w:left="1134" w:right="0" w:hanging="425"/>
        <w:jc w:val="both"/>
        <w:rPr>
          <w:bCs/>
          <w:color w:val="000000"/>
          <w:spacing w:val="5"/>
        </w:rPr>
      </w:pPr>
      <w:r w:rsidRPr="005D2AED">
        <w:rPr>
          <w:bCs/>
          <w:color w:val="000000"/>
          <w:spacing w:val="5"/>
        </w:rPr>
        <w:t>упоминание программного обеспечения в публикациях и  выступлениях без ссылки на правообладателя.</w:t>
      </w:r>
    </w:p>
    <w:p w:rsidR="007F47CD" w:rsidRPr="005D2AED" w:rsidRDefault="007F47CD" w:rsidP="007F47CD">
      <w:pPr>
        <w:rPr>
          <w:color w:val="000000"/>
        </w:rPr>
      </w:pPr>
    </w:p>
    <w:p w:rsidR="007F47CD" w:rsidRPr="005D2AED" w:rsidRDefault="007F47CD" w:rsidP="007F47CD">
      <w:pPr>
        <w:ind w:firstLine="708"/>
        <w:rPr>
          <w:b/>
          <w:color w:val="000000"/>
        </w:rPr>
      </w:pPr>
      <w:r w:rsidRPr="005D2AED">
        <w:rPr>
          <w:b/>
          <w:color w:val="000000"/>
        </w:rPr>
        <w:t>2. Используемые термины и определения.</w:t>
      </w:r>
    </w:p>
    <w:p w:rsidR="007F47CD" w:rsidRPr="005D2AED" w:rsidRDefault="007F47CD" w:rsidP="007F47CD">
      <w:pPr>
        <w:jc w:val="both"/>
        <w:rPr>
          <w:b/>
          <w:color w:val="000000"/>
        </w:rPr>
      </w:pPr>
      <w:r w:rsidRPr="005D2AED">
        <w:rPr>
          <w:b/>
          <w:color w:val="000000"/>
        </w:rPr>
        <w:t xml:space="preserve">Продукт: </w:t>
      </w:r>
      <w:r w:rsidRPr="005D2AED">
        <w:rPr>
          <w:color w:val="000000"/>
        </w:rPr>
        <w:t>автоматизированная система «АЦК-Планирование», установленная в Департаменте финансов администрации города Перми</w:t>
      </w:r>
    </w:p>
    <w:p w:rsidR="007F47CD" w:rsidRDefault="007F47CD" w:rsidP="007F47CD">
      <w:pPr>
        <w:jc w:val="both"/>
        <w:rPr>
          <w:color w:val="000000"/>
        </w:rPr>
      </w:pPr>
      <w:r w:rsidRPr="005D2AED">
        <w:rPr>
          <w:b/>
          <w:color w:val="000000"/>
        </w:rPr>
        <w:t>Услуги по сопровождению Продукта:</w:t>
      </w:r>
      <w:r w:rsidRPr="005D2AED">
        <w:rPr>
          <w:color w:val="000000"/>
        </w:rPr>
        <w:t>комплекс услуг, предоставляемых Заказчику и направленных на обеспечение безотказной работы Продукта.</w:t>
      </w:r>
    </w:p>
    <w:p w:rsidR="007F47CD" w:rsidRDefault="007F47CD" w:rsidP="007F47CD">
      <w:pPr>
        <w:jc w:val="both"/>
        <w:rPr>
          <w:color w:val="000000"/>
        </w:rPr>
      </w:pPr>
      <w:r w:rsidRPr="003B3CB9">
        <w:rPr>
          <w:b/>
          <w:color w:val="000000"/>
        </w:rPr>
        <w:t>Ответственный представитель Заказчика</w:t>
      </w:r>
      <w:r>
        <w:rPr>
          <w:b/>
          <w:color w:val="000000"/>
        </w:rPr>
        <w:t xml:space="preserve">: </w:t>
      </w:r>
      <w:r w:rsidRPr="003B3CB9">
        <w:rPr>
          <w:color w:val="000000"/>
        </w:rPr>
        <w:t>ответственный представитель Заказчика, выделенный для координации взаимодействия, а также для обмена официальными уведомлениями с Исполнителем по настоящему Контракту.</w:t>
      </w:r>
    </w:p>
    <w:p w:rsidR="007F47CD" w:rsidRPr="003B3CB9" w:rsidRDefault="007F47CD" w:rsidP="007F47CD">
      <w:pPr>
        <w:jc w:val="both"/>
        <w:rPr>
          <w:b/>
          <w:color w:val="000000"/>
        </w:rPr>
      </w:pPr>
      <w:r w:rsidRPr="003B3CB9">
        <w:rPr>
          <w:b/>
          <w:color w:val="000000"/>
        </w:rPr>
        <w:t>Уполномоче</w:t>
      </w:r>
      <w:r>
        <w:rPr>
          <w:b/>
          <w:color w:val="000000"/>
        </w:rPr>
        <w:t xml:space="preserve">нный пользователь Заказчика: </w:t>
      </w:r>
      <w:r w:rsidRPr="003B3CB9">
        <w:rPr>
          <w:color w:val="000000"/>
        </w:rPr>
        <w:t xml:space="preserve">администратор и / или сотрудник организации Заказчика, определенный Ответственным представителем Заказчика с официальным уведомлением Исполнителя о включении пользователя в список уполномоченных (при этом количество </w:t>
      </w:r>
      <w:r w:rsidRPr="00CC3B5C">
        <w:rPr>
          <w:color w:val="339966"/>
        </w:rPr>
        <w:t>УПЗ</w:t>
      </w:r>
      <w:r w:rsidRPr="003B3CB9">
        <w:rPr>
          <w:color w:val="000000"/>
        </w:rPr>
        <w:t xml:space="preserve"> должно соответствовать условиям контракта).</w:t>
      </w:r>
    </w:p>
    <w:p w:rsidR="007F47CD" w:rsidRDefault="007F47CD" w:rsidP="001D0234">
      <w:pPr>
        <w:pStyle w:val="a8"/>
        <w:tabs>
          <w:tab w:val="left" w:pos="567"/>
        </w:tabs>
        <w:jc w:val="both"/>
        <w:rPr>
          <w:color w:val="000000"/>
        </w:rPr>
      </w:pPr>
      <w:r w:rsidRPr="005D2AED">
        <w:rPr>
          <w:b/>
          <w:color w:val="000000"/>
        </w:rPr>
        <w:t xml:space="preserve">Федеральное законодательство: </w:t>
      </w:r>
      <w:r w:rsidRPr="005D2AED">
        <w:rPr>
          <w:color w:val="000000"/>
        </w:rPr>
        <w:t>законы Российской Федерации, а также подзаконные акты (приказы, письма, указания, инструкции и другие документы) Правительства Российской Федерации, министерств и ведомств, устанавливающи</w:t>
      </w:r>
      <w:r>
        <w:rPr>
          <w:color w:val="000000"/>
        </w:rPr>
        <w:t>х</w:t>
      </w:r>
      <w:r w:rsidRPr="005D2AED">
        <w:rPr>
          <w:color w:val="000000"/>
        </w:rPr>
        <w:t xml:space="preserve"> правила и нормы осуществления органами государственной власти субъектов РФ, органами местного самоуправления деятельности, регулирующей бюджетные правоотношения.</w:t>
      </w:r>
    </w:p>
    <w:p w:rsidR="007F47CD" w:rsidRDefault="007F47CD" w:rsidP="001D0234">
      <w:pPr>
        <w:pStyle w:val="a8"/>
        <w:tabs>
          <w:tab w:val="left" w:pos="567"/>
        </w:tabs>
        <w:jc w:val="both"/>
        <w:rPr>
          <w:color w:val="000000"/>
        </w:rPr>
      </w:pPr>
      <w:r w:rsidRPr="00E87FF4">
        <w:rPr>
          <w:b/>
          <w:color w:val="000000"/>
        </w:rPr>
        <w:t>FTP-ресурс Исполнителя</w:t>
      </w:r>
      <w:r>
        <w:rPr>
          <w:b/>
          <w:color w:val="000000"/>
        </w:rPr>
        <w:t>: с</w:t>
      </w:r>
      <w:r w:rsidRPr="00E87FF4">
        <w:rPr>
          <w:color w:val="000000"/>
        </w:rPr>
        <w:t>ервер Исполнителя, обеспечивающий обмен файлами по протоколу FTP.</w:t>
      </w:r>
    </w:p>
    <w:p w:rsidR="007F47CD" w:rsidRPr="00E87FF4" w:rsidRDefault="007F47CD" w:rsidP="001D0234">
      <w:pPr>
        <w:pStyle w:val="a8"/>
        <w:tabs>
          <w:tab w:val="left" w:pos="567"/>
        </w:tabs>
        <w:jc w:val="both"/>
        <w:rPr>
          <w:b/>
          <w:color w:val="000000"/>
        </w:rPr>
      </w:pPr>
      <w:r w:rsidRPr="00E87FF4">
        <w:rPr>
          <w:b/>
          <w:color w:val="000000"/>
        </w:rPr>
        <w:t>Интернет-пейджер</w:t>
      </w:r>
      <w:r>
        <w:rPr>
          <w:b/>
          <w:color w:val="000000"/>
        </w:rPr>
        <w:t xml:space="preserve">: </w:t>
      </w:r>
      <w:r w:rsidRPr="00E87FF4">
        <w:rPr>
          <w:color w:val="000000"/>
        </w:rPr>
        <w:t>централизованная служба мгновенного обмена сообщениями, использующая протокол OSCAR.</w:t>
      </w:r>
    </w:p>
    <w:p w:rsidR="007F47CD" w:rsidRDefault="007F47CD" w:rsidP="001D0234">
      <w:pPr>
        <w:pStyle w:val="a8"/>
        <w:tabs>
          <w:tab w:val="left" w:pos="567"/>
        </w:tabs>
        <w:jc w:val="both"/>
        <w:rPr>
          <w:color w:val="000000"/>
        </w:rPr>
      </w:pPr>
      <w:r w:rsidRPr="00591FCD">
        <w:rPr>
          <w:b/>
          <w:color w:val="000000"/>
        </w:rPr>
        <w:t>Электронный журнал:</w:t>
      </w:r>
      <w:r w:rsidRPr="00591FCD">
        <w:rPr>
          <w:color w:val="000000"/>
        </w:rPr>
        <w:t xml:space="preserve">программное средство, используемое для взаимодействия Заказчика и Исполнителя в рамках оказания услуг по сопровождению Продукта. </w:t>
      </w:r>
    </w:p>
    <w:p w:rsidR="007F47CD" w:rsidRDefault="007F47CD" w:rsidP="001D0234">
      <w:pPr>
        <w:pStyle w:val="a8"/>
        <w:tabs>
          <w:tab w:val="left" w:pos="0"/>
        </w:tabs>
        <w:jc w:val="both"/>
        <w:rPr>
          <w:color w:val="000000"/>
        </w:rPr>
      </w:pPr>
      <w:r w:rsidRPr="003B0F89">
        <w:rPr>
          <w:b/>
          <w:color w:val="000000"/>
        </w:rPr>
        <w:lastRenderedPageBreak/>
        <w:t>Обращение</w:t>
      </w:r>
      <w:r>
        <w:rPr>
          <w:b/>
          <w:color w:val="000000"/>
        </w:rPr>
        <w:t>: о</w:t>
      </w:r>
      <w:r w:rsidRPr="003B0F89">
        <w:rPr>
          <w:color w:val="000000"/>
        </w:rPr>
        <w:t>бращение УПЗ к Исполнителю (сотруднику Исполнителя) по вопросу, связанному с работой с Продуктом.</w:t>
      </w:r>
    </w:p>
    <w:p w:rsidR="007F47CD" w:rsidRDefault="007F47CD" w:rsidP="001D0234">
      <w:pPr>
        <w:pStyle w:val="a8"/>
        <w:tabs>
          <w:tab w:val="left" w:pos="0"/>
        </w:tabs>
        <w:jc w:val="both"/>
        <w:rPr>
          <w:color w:val="000000"/>
        </w:rPr>
      </w:pPr>
      <w:r w:rsidRPr="003B0F89">
        <w:rPr>
          <w:b/>
          <w:color w:val="000000"/>
        </w:rPr>
        <w:t>Зарегистрированное обращение</w:t>
      </w:r>
      <w:r>
        <w:rPr>
          <w:b/>
          <w:color w:val="000000"/>
        </w:rPr>
        <w:t xml:space="preserve">: </w:t>
      </w:r>
      <w:r>
        <w:rPr>
          <w:color w:val="000000"/>
        </w:rPr>
        <w:t>о</w:t>
      </w:r>
      <w:r w:rsidRPr="00E87FF4">
        <w:rPr>
          <w:color w:val="000000"/>
        </w:rPr>
        <w:t>бращение УПЗ считается зарегистрированным, если оно зафиксировано в Электронном журнале, ему присвоен УИН и УИН сообщен Заказчику (УПЗ, ОПЗ).</w:t>
      </w:r>
    </w:p>
    <w:p w:rsidR="007F47CD" w:rsidRPr="008E29A5" w:rsidRDefault="007F47CD" w:rsidP="001D0234">
      <w:pPr>
        <w:pStyle w:val="a8"/>
        <w:tabs>
          <w:tab w:val="left" w:pos="0"/>
        </w:tabs>
        <w:jc w:val="both"/>
        <w:rPr>
          <w:b/>
          <w:color w:val="000000"/>
        </w:rPr>
      </w:pPr>
      <w:r w:rsidRPr="008E29A5">
        <w:rPr>
          <w:b/>
          <w:color w:val="000000"/>
        </w:rPr>
        <w:t>УИН</w:t>
      </w:r>
      <w:r>
        <w:rPr>
          <w:b/>
          <w:color w:val="000000"/>
        </w:rPr>
        <w:t xml:space="preserve">: </w:t>
      </w:r>
      <w:r w:rsidRPr="008E29A5">
        <w:rPr>
          <w:color w:val="000000"/>
        </w:rPr>
        <w:t>Уникальный идентификационный номер обращения, генерируемый автоматически системой Электронного журнала при регистрации Обращения.</w:t>
      </w:r>
    </w:p>
    <w:p w:rsidR="007F47CD" w:rsidRDefault="007F47CD" w:rsidP="001D0234">
      <w:pPr>
        <w:pStyle w:val="a8"/>
        <w:tabs>
          <w:tab w:val="left" w:pos="0"/>
        </w:tabs>
        <w:jc w:val="both"/>
        <w:rPr>
          <w:color w:val="000000"/>
        </w:rPr>
      </w:pPr>
      <w:r>
        <w:rPr>
          <w:b/>
          <w:color w:val="000000"/>
        </w:rPr>
        <w:t>С</w:t>
      </w:r>
      <w:r w:rsidRPr="005D2AED">
        <w:rPr>
          <w:b/>
          <w:color w:val="000000"/>
        </w:rPr>
        <w:t>бой:</w:t>
      </w:r>
      <w:r w:rsidRPr="005D2AED">
        <w:rPr>
          <w:color w:val="000000"/>
        </w:rPr>
        <w:t xml:space="preserve">факт прекращения </w:t>
      </w:r>
      <w:r w:rsidRPr="00A31521">
        <w:rPr>
          <w:color w:val="000000"/>
        </w:rPr>
        <w:t xml:space="preserve">выполнения Продуктом своих функций (части функций) </w:t>
      </w:r>
      <w:r>
        <w:rPr>
          <w:color w:val="000000"/>
        </w:rPr>
        <w:t>не позволяющий</w:t>
      </w:r>
      <w:r w:rsidRPr="005D2AED">
        <w:rPr>
          <w:color w:val="000000"/>
        </w:rPr>
        <w:t xml:space="preserve"> Заказчик</w:t>
      </w:r>
      <w:r>
        <w:rPr>
          <w:color w:val="000000"/>
        </w:rPr>
        <w:t xml:space="preserve">увыполнить </w:t>
      </w:r>
      <w:r w:rsidRPr="005D2AED">
        <w:rPr>
          <w:color w:val="000000"/>
        </w:rPr>
        <w:t xml:space="preserve">свои </w:t>
      </w:r>
      <w:r>
        <w:rPr>
          <w:color w:val="000000"/>
        </w:rPr>
        <w:t xml:space="preserve">прямые задачи </w:t>
      </w:r>
      <w:r w:rsidRPr="005D2AED">
        <w:rPr>
          <w:color w:val="000000"/>
        </w:rPr>
        <w:t>в сроки, установленны</w:t>
      </w:r>
      <w:r>
        <w:rPr>
          <w:color w:val="000000"/>
        </w:rPr>
        <w:t>е</w:t>
      </w:r>
      <w:r w:rsidRPr="005D2AED">
        <w:rPr>
          <w:color w:val="000000"/>
        </w:rPr>
        <w:t xml:space="preserve"> Федеральным законодательством</w:t>
      </w:r>
      <w:r>
        <w:rPr>
          <w:color w:val="000000"/>
        </w:rPr>
        <w:t xml:space="preserve">. </w:t>
      </w:r>
      <w:r w:rsidRPr="005D2AED">
        <w:rPr>
          <w:color w:val="000000"/>
        </w:rPr>
        <w:t>Альтернативные (ручные и другие) способы выполнения функций Заказчиком в рамках возможностей Продукта при этом отсутствуют.</w:t>
      </w:r>
    </w:p>
    <w:p w:rsidR="007F47CD" w:rsidRPr="00A31521" w:rsidRDefault="007F47CD" w:rsidP="001D0234">
      <w:pPr>
        <w:pStyle w:val="a8"/>
        <w:tabs>
          <w:tab w:val="left" w:pos="0"/>
        </w:tabs>
        <w:jc w:val="both"/>
        <w:rPr>
          <w:color w:val="000000"/>
        </w:rPr>
      </w:pPr>
      <w:r w:rsidRPr="00ED316F">
        <w:rPr>
          <w:b/>
          <w:color w:val="000000"/>
        </w:rPr>
        <w:t>Дефект</w:t>
      </w:r>
      <w:r w:rsidRPr="005D2AED">
        <w:rPr>
          <w:b/>
          <w:i/>
          <w:color w:val="000000"/>
        </w:rPr>
        <w:t xml:space="preserve">: </w:t>
      </w:r>
      <w:r w:rsidRPr="00ED316F">
        <w:rPr>
          <w:color w:val="000000"/>
        </w:rPr>
        <w:t>Дефектом является факт несоответствия функции Продукта положениям Эксплуатационной документации (системная ошибка).</w:t>
      </w:r>
    </w:p>
    <w:p w:rsidR="007F47CD" w:rsidRPr="005D2AED" w:rsidRDefault="007F47CD" w:rsidP="001D0234">
      <w:pPr>
        <w:pStyle w:val="a8"/>
        <w:tabs>
          <w:tab w:val="left" w:pos="0"/>
        </w:tabs>
        <w:jc w:val="both"/>
        <w:rPr>
          <w:color w:val="000000"/>
        </w:rPr>
      </w:pPr>
      <w:r w:rsidRPr="00ED316F">
        <w:rPr>
          <w:color w:val="000000"/>
        </w:rPr>
        <w:t>К дефектам так же относится факт прекращения функционирования или некорректного функционирования Функции Продукта, реализованной в рамках выполнения контракта на внедрение или сопровождение Продукта. За исключением случаев, когда изменения в функционале вызвано перепроектированием отдельных участков Продукта и не влечет за собой увеличение трудоемкости проведения операций Заказчиком с использованием Продукта.</w:t>
      </w:r>
    </w:p>
    <w:p w:rsidR="007F47CD" w:rsidRPr="00ED316F" w:rsidRDefault="007F47CD" w:rsidP="001D0234">
      <w:pPr>
        <w:pStyle w:val="a8"/>
        <w:tabs>
          <w:tab w:val="left" w:pos="0"/>
        </w:tabs>
        <w:jc w:val="both"/>
        <w:rPr>
          <w:b/>
          <w:color w:val="000000"/>
        </w:rPr>
      </w:pPr>
      <w:r w:rsidRPr="00ED316F">
        <w:rPr>
          <w:b/>
          <w:color w:val="000000"/>
        </w:rPr>
        <w:t>Устранение дефекта:</w:t>
      </w:r>
      <w:r w:rsidRPr="00ED316F">
        <w:rPr>
          <w:color w:val="000000"/>
        </w:rPr>
        <w:t xml:space="preserve"> Выдача Исполнителем Заказчику патчей, обновлений, макропрограмм, а также рекомендаций по настройке Продукта либо иным действиям с Продуктом, позволяющих возобновить выполнение Заказчиком своих функций в рамках возможностей Продукта в штатном режиме.</w:t>
      </w:r>
    </w:p>
    <w:p w:rsidR="007F47CD" w:rsidRDefault="007F47CD" w:rsidP="001D0234">
      <w:pPr>
        <w:pStyle w:val="a8"/>
        <w:tabs>
          <w:tab w:val="left" w:pos="0"/>
        </w:tabs>
        <w:jc w:val="both"/>
        <w:rPr>
          <w:color w:val="000000"/>
        </w:rPr>
      </w:pPr>
      <w:r w:rsidRPr="005D2AED">
        <w:rPr>
          <w:b/>
          <w:color w:val="000000"/>
        </w:rPr>
        <w:t>Устранение сбоя</w:t>
      </w:r>
      <w:r w:rsidRPr="005D2AED">
        <w:rPr>
          <w:b/>
          <w:i/>
          <w:color w:val="000000"/>
        </w:rPr>
        <w:t xml:space="preserve">: </w:t>
      </w:r>
      <w:r w:rsidRPr="005D2AED">
        <w:rPr>
          <w:color w:val="000000"/>
        </w:rPr>
        <w:t>выдача Исполнителем Заказчику патчей, обновлений, макропрограмм, а также рекомендаций по настройке Продукта либо иным действиям с Продуктом, позволяющих возобновить выполнение Заказчиком своих функций в рамках возможностей Продукта, в том числе с использованием временных способов.</w:t>
      </w:r>
    </w:p>
    <w:p w:rsidR="007F47CD" w:rsidRDefault="007F47CD" w:rsidP="001D0234">
      <w:pPr>
        <w:pStyle w:val="a8"/>
        <w:tabs>
          <w:tab w:val="left" w:pos="0"/>
        </w:tabs>
        <w:jc w:val="both"/>
        <w:rPr>
          <w:color w:val="000000"/>
        </w:rPr>
      </w:pPr>
      <w:r w:rsidRPr="005D2AED">
        <w:rPr>
          <w:b/>
          <w:color w:val="000000"/>
        </w:rPr>
        <w:t>Модернизированные версии Продукта</w:t>
      </w:r>
      <w:r w:rsidRPr="005D2AED">
        <w:rPr>
          <w:color w:val="000000"/>
        </w:rPr>
        <w:t>:</w:t>
      </w:r>
      <w:r>
        <w:rPr>
          <w:color w:val="000000"/>
        </w:rPr>
        <w:t xml:space="preserve"> версии продукта, содержащие изменения, направленные на обеспечение соответствия возможностей Продукта требованиям Федерального законодательства, а также предназначенные для совершенствования функциональности Продукта и повышения удобства его работы.</w:t>
      </w:r>
    </w:p>
    <w:p w:rsidR="007F47CD" w:rsidRPr="005D2AED" w:rsidRDefault="007F47CD" w:rsidP="001D0234">
      <w:pPr>
        <w:pStyle w:val="a8"/>
        <w:tabs>
          <w:tab w:val="left" w:pos="0"/>
        </w:tabs>
        <w:jc w:val="both"/>
        <w:rPr>
          <w:color w:val="000000"/>
        </w:rPr>
      </w:pPr>
      <w:r w:rsidRPr="003815D0">
        <w:rPr>
          <w:b/>
          <w:color w:val="000000"/>
        </w:rPr>
        <w:t>Консультация</w:t>
      </w:r>
      <w:r>
        <w:rPr>
          <w:color w:val="000000"/>
        </w:rPr>
        <w:t>: о</w:t>
      </w:r>
      <w:r w:rsidRPr="003815D0">
        <w:rPr>
          <w:color w:val="000000"/>
        </w:rPr>
        <w:t>бращение УПЗ, связанное с необходимостью предоставления сотрудниками Исполнителя ответа на вопрос по функционированию продукта (Консультация по функционированию Продукта)</w:t>
      </w:r>
      <w:r>
        <w:rPr>
          <w:color w:val="000000"/>
        </w:rPr>
        <w:t>.</w:t>
      </w:r>
    </w:p>
    <w:p w:rsidR="007F47CD" w:rsidRDefault="007F47CD" w:rsidP="001D0234">
      <w:pPr>
        <w:pStyle w:val="a8"/>
        <w:tabs>
          <w:tab w:val="left" w:pos="0"/>
        </w:tabs>
        <w:jc w:val="both"/>
        <w:rPr>
          <w:color w:val="000000"/>
        </w:rPr>
      </w:pPr>
      <w:r w:rsidRPr="005D2AED">
        <w:rPr>
          <w:b/>
          <w:color w:val="000000"/>
        </w:rPr>
        <w:t>Консультация по функционированию Продукта</w:t>
      </w:r>
      <w:r w:rsidRPr="005D2AED">
        <w:rPr>
          <w:b/>
          <w:i/>
          <w:color w:val="000000"/>
        </w:rPr>
        <w:t xml:space="preserve">: </w:t>
      </w:r>
      <w:r w:rsidRPr="00EA419D">
        <w:rPr>
          <w:color w:val="000000"/>
        </w:rPr>
        <w:t>п</w:t>
      </w:r>
      <w:r w:rsidRPr="00247714">
        <w:rPr>
          <w:color w:val="000000"/>
        </w:rPr>
        <w:t xml:space="preserve">редоставление по зарегистрированному обращению УПЗ ответа на вопрос, </w:t>
      </w:r>
      <w:r w:rsidRPr="006B157F">
        <w:rPr>
          <w:color w:val="000000"/>
        </w:rPr>
        <w:t xml:space="preserve">связанный с установкой, настройкой, функционированием и обновлением Продукта в рамках типовых (рекомендованных Исполнителем) методов использования продукта (Типовых схем работы с Продуктом), позволяющий УПЗ решить возникшую проблему. </w:t>
      </w:r>
    </w:p>
    <w:p w:rsidR="007F47CD" w:rsidRPr="006B157F" w:rsidRDefault="007F47CD" w:rsidP="001D0234">
      <w:pPr>
        <w:pStyle w:val="a8"/>
        <w:tabs>
          <w:tab w:val="left" w:pos="0"/>
        </w:tabs>
        <w:jc w:val="both"/>
        <w:rPr>
          <w:color w:val="000000"/>
        </w:rPr>
      </w:pPr>
      <w:r w:rsidRPr="006B157F">
        <w:rPr>
          <w:b/>
          <w:color w:val="000000"/>
        </w:rPr>
        <w:t xml:space="preserve">Доработка: </w:t>
      </w:r>
      <w:r w:rsidRPr="006B157F">
        <w:rPr>
          <w:color w:val="000000"/>
        </w:rPr>
        <w:t>обращение УПЗ, связанное с необходимостью изменения существующей и / или разработки новой функциональности Продукта (доработки), в т.ч. связанное с изменениями законодательства и предоставление заключения об условиях реализации (сроках, стоимости и пр.) доработок.</w:t>
      </w:r>
    </w:p>
    <w:p w:rsidR="007F47CD" w:rsidRPr="006B157F" w:rsidRDefault="007F47CD" w:rsidP="001D0234">
      <w:pPr>
        <w:pStyle w:val="a8"/>
        <w:tabs>
          <w:tab w:val="left" w:pos="0"/>
        </w:tabs>
        <w:jc w:val="both"/>
        <w:rPr>
          <w:color w:val="000000"/>
        </w:rPr>
      </w:pPr>
      <w:r w:rsidRPr="006B157F">
        <w:rPr>
          <w:b/>
          <w:color w:val="000000"/>
        </w:rPr>
        <w:lastRenderedPageBreak/>
        <w:t xml:space="preserve">Прочие запросы: </w:t>
      </w:r>
      <w:r w:rsidRPr="006B157F">
        <w:rPr>
          <w:color w:val="000000"/>
        </w:rPr>
        <w:t>обращения УПЗ, связанные с необходимостью оказания услуг, не подпадающих под иную классификацию.</w:t>
      </w:r>
    </w:p>
    <w:p w:rsidR="007F47CD" w:rsidRPr="006B157F" w:rsidRDefault="007F47CD" w:rsidP="001D0234">
      <w:pPr>
        <w:pStyle w:val="a8"/>
        <w:tabs>
          <w:tab w:val="left" w:pos="0"/>
        </w:tabs>
        <w:jc w:val="both"/>
        <w:rPr>
          <w:b/>
          <w:color w:val="000000"/>
        </w:rPr>
      </w:pPr>
      <w:r w:rsidRPr="006B157F">
        <w:rPr>
          <w:b/>
          <w:color w:val="000000"/>
        </w:rPr>
        <w:t xml:space="preserve">Функция Продукта, реализованная в рамках выполнения контракта на внедрение или сопровождение Продукта: </w:t>
      </w:r>
      <w:r w:rsidRPr="006B157F">
        <w:rPr>
          <w:color w:val="000000"/>
        </w:rPr>
        <w:t>доработка Продукта, реализованная для Заказчика в ходе исполнения контракта на внедрение или сопровождение Продукта, отраженная в техническом задании на внедрение продукта, протоколах, письмах и других официальных документах, сопровождающих процесс внедрения или сопровождения Продукта.</w:t>
      </w:r>
    </w:p>
    <w:p w:rsidR="007F47CD" w:rsidRPr="006B157F" w:rsidRDefault="007F47CD" w:rsidP="001D0234">
      <w:pPr>
        <w:pStyle w:val="a8"/>
        <w:tabs>
          <w:tab w:val="left" w:pos="0"/>
        </w:tabs>
        <w:jc w:val="both"/>
        <w:rPr>
          <w:color w:val="000000"/>
        </w:rPr>
      </w:pPr>
      <w:r w:rsidRPr="006B157F">
        <w:rPr>
          <w:b/>
          <w:color w:val="000000"/>
        </w:rPr>
        <w:t>Типовая схема работы</w:t>
      </w:r>
      <w:r w:rsidRPr="006B157F">
        <w:rPr>
          <w:b/>
          <w:i/>
          <w:color w:val="000000"/>
        </w:rPr>
        <w:t xml:space="preserve">: </w:t>
      </w:r>
      <w:r w:rsidRPr="006B157F">
        <w:rPr>
          <w:color w:val="000000"/>
        </w:rPr>
        <w:t>схема, описание которой было включено Исполнителем в методические рекомендации по использованию Продукта (в Документацию к Продукту), либо возможность использования которой была подтверждена Исполнителем в ответ на письменный запрос Заказчика.</w:t>
      </w:r>
    </w:p>
    <w:p w:rsidR="007F47CD" w:rsidRPr="006B157F" w:rsidRDefault="007F47CD" w:rsidP="001D0234">
      <w:pPr>
        <w:pStyle w:val="a8"/>
        <w:tabs>
          <w:tab w:val="left" w:pos="0"/>
        </w:tabs>
        <w:jc w:val="both"/>
        <w:rPr>
          <w:color w:val="000000"/>
        </w:rPr>
      </w:pPr>
      <w:r w:rsidRPr="006B157F">
        <w:rPr>
          <w:b/>
          <w:color w:val="000000"/>
        </w:rPr>
        <w:t>Нетиповая схема работы</w:t>
      </w:r>
      <w:r w:rsidRPr="006B157F">
        <w:rPr>
          <w:color w:val="000000"/>
        </w:rPr>
        <w:t xml:space="preserve">: схема, не подпадающая под определение «типовая схема работы» (под рекомендованную Исполнителем технологию работы с Продуктом). </w:t>
      </w:r>
    </w:p>
    <w:p w:rsidR="007F47CD" w:rsidRDefault="007F47CD" w:rsidP="007F47CD">
      <w:pPr>
        <w:jc w:val="both"/>
        <w:rPr>
          <w:color w:val="000000"/>
        </w:rPr>
      </w:pPr>
      <w:r w:rsidRPr="006B157F">
        <w:rPr>
          <w:b/>
          <w:color w:val="000000"/>
        </w:rPr>
        <w:t>Документация по работе с Продуктом, Документация, Эксплуатационная документация</w:t>
      </w:r>
      <w:r w:rsidRPr="006B157F">
        <w:rPr>
          <w:color w:val="000000"/>
        </w:rPr>
        <w:t>: документация, предоставленная разработчиком Продукта Заказчику и содержащая описание функций Продукта и его назначения, инструкции по установке и эксплуатации Продукта (в том числе Системные требования,  Руководство Администратора и Руководство Пользователя, которые передаются Исполнителем в составе комплекта документов, передаваемых с каждой версией Продукта).</w:t>
      </w:r>
    </w:p>
    <w:p w:rsidR="007F47CD" w:rsidRPr="006B157F" w:rsidRDefault="007F47CD" w:rsidP="007F47CD">
      <w:pPr>
        <w:jc w:val="both"/>
        <w:rPr>
          <w:b/>
          <w:color w:val="000000"/>
        </w:rPr>
      </w:pPr>
      <w:r w:rsidRPr="006B157F">
        <w:rPr>
          <w:b/>
          <w:color w:val="000000"/>
        </w:rPr>
        <w:t xml:space="preserve">FAQ: </w:t>
      </w:r>
      <w:r w:rsidRPr="006B157F">
        <w:rPr>
          <w:color w:val="000000"/>
        </w:rPr>
        <w:t>специализированный информационный ресурс, представляющий собой надстройку к Электронному журналу, в котором содержится информация по наиболее часто задаваемым вопросам, известным дефектам системы, временных способах решения значительных дефектов и сбоев и т.д.</w:t>
      </w:r>
    </w:p>
    <w:p w:rsidR="007F47CD" w:rsidRPr="006B157F" w:rsidRDefault="007F47CD" w:rsidP="007F47CD">
      <w:pPr>
        <w:jc w:val="both"/>
        <w:rPr>
          <w:color w:val="000000"/>
        </w:rPr>
      </w:pPr>
      <w:r w:rsidRPr="006B157F">
        <w:rPr>
          <w:b/>
          <w:color w:val="000000"/>
        </w:rPr>
        <w:t>Системные требования</w:t>
      </w:r>
      <w:r w:rsidRPr="006B157F">
        <w:rPr>
          <w:b/>
          <w:i/>
          <w:color w:val="000000"/>
        </w:rPr>
        <w:t xml:space="preserve">: </w:t>
      </w:r>
      <w:r w:rsidRPr="006B157F">
        <w:rPr>
          <w:color w:val="000000"/>
        </w:rPr>
        <w:t>требования к аппаратному и программному обеспечению, на котором Исполнитель гарантирует корректную работу Продукта.</w:t>
      </w:r>
    </w:p>
    <w:p w:rsidR="007F47CD" w:rsidRPr="006B157F" w:rsidRDefault="007F47CD" w:rsidP="007F47CD">
      <w:pPr>
        <w:jc w:val="both"/>
        <w:rPr>
          <w:color w:val="000000"/>
        </w:rPr>
      </w:pPr>
      <w:r w:rsidRPr="006B157F">
        <w:rPr>
          <w:b/>
          <w:color w:val="000000"/>
        </w:rPr>
        <w:t>Рабочие дни</w:t>
      </w:r>
      <w:r w:rsidRPr="006B157F">
        <w:rPr>
          <w:b/>
          <w:i/>
          <w:color w:val="000000"/>
        </w:rPr>
        <w:t xml:space="preserve">: </w:t>
      </w:r>
      <w:r w:rsidRPr="006B157F">
        <w:rPr>
          <w:color w:val="000000"/>
        </w:rPr>
        <w:t>дни, установленные как рабочие, постановлениями Минтруда и Правительства РФ.</w:t>
      </w:r>
    </w:p>
    <w:p w:rsidR="007F47CD" w:rsidRPr="006B157F" w:rsidRDefault="007F47CD" w:rsidP="007F47CD">
      <w:pPr>
        <w:jc w:val="both"/>
        <w:rPr>
          <w:color w:val="000000"/>
        </w:rPr>
      </w:pPr>
      <w:r w:rsidRPr="006B157F">
        <w:rPr>
          <w:b/>
          <w:color w:val="000000"/>
        </w:rPr>
        <w:t>Рабочиечасы Исполнител</w:t>
      </w:r>
      <w:r w:rsidRPr="006B157F">
        <w:rPr>
          <w:b/>
          <w:i/>
          <w:color w:val="000000"/>
        </w:rPr>
        <w:t xml:space="preserve">я: </w:t>
      </w:r>
      <w:r w:rsidRPr="006B157F">
        <w:rPr>
          <w:color w:val="000000"/>
        </w:rPr>
        <w:t>С 9:00 до 18:00 часового пояса Заказчика по Рабочим дням.</w:t>
      </w:r>
    </w:p>
    <w:p w:rsidR="007F47CD" w:rsidRPr="006B157F" w:rsidRDefault="007F47CD" w:rsidP="007F47CD">
      <w:pPr>
        <w:spacing w:after="60"/>
        <w:jc w:val="both"/>
        <w:rPr>
          <w:color w:val="000000"/>
        </w:rPr>
      </w:pPr>
      <w:r w:rsidRPr="006B157F">
        <w:rPr>
          <w:b/>
          <w:color w:val="000000"/>
        </w:rPr>
        <w:t>Используемые в контракте сокращения:</w:t>
      </w:r>
      <w:r w:rsidRPr="006B157F">
        <w:rPr>
          <w:color w:val="000000"/>
        </w:rPr>
        <w:t>ГРБС – главный распорядитель бюджетных средств; ПБС - получатель бюджетных средств; РБС - распорядитель бюджетных средств; УПЗ - уполномоченный пользователь Заказчика; ОПЗ - ответственный представитель Заказчика.</w:t>
      </w:r>
    </w:p>
    <w:p w:rsidR="007F47CD" w:rsidRPr="006B157F" w:rsidRDefault="007F47CD" w:rsidP="007F47CD">
      <w:pPr>
        <w:jc w:val="both"/>
        <w:rPr>
          <w:b/>
          <w:color w:val="000000"/>
        </w:rPr>
      </w:pPr>
    </w:p>
    <w:p w:rsidR="007F47CD" w:rsidRDefault="007F47CD" w:rsidP="007F47CD">
      <w:pPr>
        <w:pStyle w:val="ConsPlusNormal"/>
        <w:ind w:firstLine="540"/>
        <w:jc w:val="both"/>
        <w:rPr>
          <w:rFonts w:ascii="Times New Roman" w:hAnsi="Times New Roman"/>
          <w:i/>
          <w:sz w:val="24"/>
        </w:rPr>
      </w:pPr>
    </w:p>
    <w:p w:rsidR="007F47CD" w:rsidRDefault="007F47CD" w:rsidP="007F47CD">
      <w:pPr>
        <w:ind w:firstLine="708"/>
        <w:jc w:val="center"/>
        <w:rPr>
          <w:b/>
          <w:color w:val="000000"/>
          <w:spacing w:val="-2"/>
        </w:rPr>
      </w:pPr>
      <w:r w:rsidRPr="005D2AED">
        <w:rPr>
          <w:b/>
          <w:color w:val="000000"/>
        </w:rPr>
        <w:t xml:space="preserve">3. Объем услуг по сопровождению </w:t>
      </w:r>
      <w:r w:rsidRPr="005D2AED">
        <w:rPr>
          <w:b/>
          <w:color w:val="000000"/>
          <w:spacing w:val="-2"/>
        </w:rPr>
        <w:t xml:space="preserve">автоматизированной системы </w:t>
      </w:r>
    </w:p>
    <w:p w:rsidR="007F47CD" w:rsidRPr="005D2AED" w:rsidRDefault="007F47CD" w:rsidP="007F47CD">
      <w:pPr>
        <w:ind w:firstLine="708"/>
        <w:jc w:val="center"/>
        <w:rPr>
          <w:b/>
          <w:color w:val="000000"/>
        </w:rPr>
      </w:pPr>
      <w:r w:rsidRPr="005D2AED">
        <w:rPr>
          <w:b/>
          <w:color w:val="000000"/>
          <w:spacing w:val="-2"/>
        </w:rPr>
        <w:t xml:space="preserve">«АЦК-Планирование» </w:t>
      </w:r>
      <w:r w:rsidRPr="005D2AED">
        <w:rPr>
          <w:b/>
          <w:color w:val="000000"/>
        </w:rPr>
        <w:t xml:space="preserve">(ПРОДУКТА), заявляемый Заказчиком к оказанию в рамках настоящего </w:t>
      </w:r>
      <w:r w:rsidR="00B00075">
        <w:rPr>
          <w:b/>
          <w:color w:val="000000"/>
        </w:rPr>
        <w:t>открытого аукциона в электронной форме</w:t>
      </w:r>
    </w:p>
    <w:p w:rsidR="007F47CD" w:rsidRPr="005D2AED" w:rsidRDefault="007F47CD" w:rsidP="007F47CD">
      <w:pPr>
        <w:rPr>
          <w:color w:val="000000"/>
        </w:rPr>
      </w:pPr>
    </w:p>
    <w:p w:rsidR="007F47CD" w:rsidRPr="005861C0" w:rsidRDefault="007F47CD" w:rsidP="007F47CD">
      <w:pPr>
        <w:pStyle w:val="affff6"/>
        <w:numPr>
          <w:ilvl w:val="0"/>
          <w:numId w:val="9"/>
        </w:numPr>
        <w:tabs>
          <w:tab w:val="left" w:pos="426"/>
        </w:tabs>
        <w:suppressAutoHyphens w:val="0"/>
        <w:contextualSpacing/>
        <w:jc w:val="both"/>
        <w:rPr>
          <w:b/>
          <w:color w:val="000000"/>
          <w:sz w:val="24"/>
          <w:szCs w:val="24"/>
        </w:rPr>
      </w:pPr>
      <w:r w:rsidRPr="005861C0">
        <w:rPr>
          <w:b/>
          <w:color w:val="000000"/>
          <w:sz w:val="24"/>
          <w:szCs w:val="24"/>
        </w:rPr>
        <w:t>Предоставление модернизированных версий Продукта, выпускаемых для обеспечения соответствия требованиям Федерального законодательства.</w:t>
      </w:r>
    </w:p>
    <w:p w:rsidR="007F47CD" w:rsidRPr="006B157F" w:rsidRDefault="007F47CD" w:rsidP="007F47CD">
      <w:pPr>
        <w:jc w:val="both"/>
        <w:rPr>
          <w:color w:val="000000"/>
        </w:rPr>
      </w:pPr>
      <w:r w:rsidRPr="006B157F">
        <w:rPr>
          <w:color w:val="000000"/>
        </w:rPr>
        <w:t>Под данным видом услуги понимается предоставление модернизированной версии продукта, соответствующей измененным требованиям  Федерального законодательства в объеме реализованной функциональности.</w:t>
      </w:r>
    </w:p>
    <w:p w:rsidR="007F47CD" w:rsidRPr="006B157F" w:rsidRDefault="007F47CD" w:rsidP="007F47CD">
      <w:pPr>
        <w:pStyle w:val="affff6"/>
        <w:tabs>
          <w:tab w:val="left" w:pos="426"/>
        </w:tabs>
        <w:jc w:val="both"/>
        <w:rPr>
          <w:b/>
          <w:color w:val="000000"/>
        </w:rPr>
      </w:pPr>
    </w:p>
    <w:p w:rsidR="007F47CD" w:rsidRPr="006B157F" w:rsidRDefault="007F47CD" w:rsidP="007F47CD">
      <w:pPr>
        <w:numPr>
          <w:ilvl w:val="1"/>
          <w:numId w:val="9"/>
        </w:numPr>
        <w:tabs>
          <w:tab w:val="left" w:pos="426"/>
        </w:tabs>
        <w:ind w:left="0" w:firstLine="0"/>
        <w:contextualSpacing/>
        <w:jc w:val="both"/>
        <w:rPr>
          <w:color w:val="000000"/>
        </w:rPr>
      </w:pPr>
      <w:r w:rsidRPr="006B157F">
        <w:rPr>
          <w:color w:val="000000"/>
        </w:rPr>
        <w:t xml:space="preserve">Исполнитель обязуется предоставлять Заказчику модернизированные версии Продукта, его подсистем и модулей, закупленных Заказчиком, выпускаемые для обеспечения соответствия возможностей Продукта требованиям Федерального </w:t>
      </w:r>
      <w:r w:rsidRPr="006B157F">
        <w:rPr>
          <w:color w:val="000000"/>
        </w:rPr>
        <w:lastRenderedPageBreak/>
        <w:t xml:space="preserve">законодательства. Реализация изменений законодательства, не затрагивающая функционал подсистем и модулей Продукта, описанных в </w:t>
      </w:r>
      <w:r w:rsidRPr="006B157F">
        <w:rPr>
          <w:b/>
          <w:i/>
          <w:color w:val="000000"/>
        </w:rPr>
        <w:t>Приложении 1 к проекту контракта</w:t>
      </w:r>
      <w:r w:rsidRPr="006B157F">
        <w:rPr>
          <w:color w:val="000000"/>
        </w:rPr>
        <w:t xml:space="preserve">, не предусматривается. </w:t>
      </w:r>
    </w:p>
    <w:p w:rsidR="007F47CD" w:rsidRPr="006B157F" w:rsidRDefault="007F47CD" w:rsidP="007F47CD">
      <w:pPr>
        <w:pStyle w:val="msonormalcxspmiddle"/>
        <w:numPr>
          <w:ilvl w:val="1"/>
          <w:numId w:val="9"/>
        </w:numPr>
        <w:tabs>
          <w:tab w:val="left" w:pos="426"/>
        </w:tabs>
        <w:spacing w:before="0" w:beforeAutospacing="0" w:after="0" w:afterAutospacing="0"/>
        <w:ind w:left="0" w:firstLine="0"/>
        <w:contextualSpacing/>
        <w:jc w:val="both"/>
        <w:rPr>
          <w:color w:val="000000"/>
        </w:rPr>
      </w:pPr>
      <w:r w:rsidRPr="006B157F">
        <w:rPr>
          <w:color w:val="000000"/>
        </w:rPr>
        <w:t>Версии Продукта, его подсистем и модулей, предназначенные для обеспечения соответствия возможностей Продукта требованиям Федерального законодательства, предоставляются Исполнителем Заказчику не позднее, чем через 31 календарный день после вступления соответствующих нормативных актов Федерального законодательства в силу.</w:t>
      </w:r>
    </w:p>
    <w:p w:rsidR="007F47CD" w:rsidRPr="006B157F" w:rsidRDefault="007F47CD" w:rsidP="007F47CD">
      <w:pPr>
        <w:pStyle w:val="msonormalcxspmiddle"/>
        <w:numPr>
          <w:ilvl w:val="1"/>
          <w:numId w:val="9"/>
        </w:numPr>
        <w:tabs>
          <w:tab w:val="left" w:pos="426"/>
        </w:tabs>
        <w:spacing w:before="0" w:beforeAutospacing="0" w:after="0" w:afterAutospacing="0"/>
        <w:ind w:left="0" w:firstLine="0"/>
        <w:contextualSpacing/>
        <w:jc w:val="both"/>
        <w:rPr>
          <w:bCs/>
          <w:color w:val="000000"/>
        </w:rPr>
      </w:pPr>
      <w:r w:rsidRPr="006B157F">
        <w:rPr>
          <w:color w:val="000000"/>
        </w:rPr>
        <w:t xml:space="preserve">Исполнитель уведомляет Заказчика о доступности модернизированной версии Продукта посредством направления электронного письма уполномоченному представителю Заказчика по соответствующим реквизитам, определенным в </w:t>
      </w:r>
      <w:r w:rsidRPr="006B157F">
        <w:rPr>
          <w:b/>
          <w:i/>
          <w:color w:val="000000"/>
        </w:rPr>
        <w:t>Приложении №3к проекту контракта</w:t>
      </w:r>
      <w:r w:rsidRPr="006B157F">
        <w:rPr>
          <w:color w:val="000000"/>
        </w:rPr>
        <w:t>.</w:t>
      </w:r>
    </w:p>
    <w:p w:rsidR="007F47CD" w:rsidRPr="00E177E0" w:rsidRDefault="007F47CD" w:rsidP="007F47CD">
      <w:pPr>
        <w:pStyle w:val="msonormalcxspmiddle"/>
        <w:numPr>
          <w:ilvl w:val="1"/>
          <w:numId w:val="9"/>
        </w:numPr>
        <w:tabs>
          <w:tab w:val="left" w:pos="426"/>
        </w:tabs>
        <w:spacing w:before="0" w:beforeAutospacing="0" w:after="0" w:afterAutospacing="0"/>
        <w:ind w:left="0" w:firstLine="0"/>
        <w:contextualSpacing/>
        <w:jc w:val="both"/>
        <w:rPr>
          <w:bCs/>
          <w:color w:val="000000"/>
        </w:rPr>
      </w:pPr>
      <w:r w:rsidRPr="006B157F">
        <w:rPr>
          <w:color w:val="000000"/>
        </w:rPr>
        <w:t>Исполнитель размещает модернизированную версию Продукта на ftp-ресурсе.</w:t>
      </w:r>
    </w:p>
    <w:p w:rsidR="00E177E0" w:rsidRPr="006B157F" w:rsidRDefault="00E177E0" w:rsidP="00E177E0">
      <w:pPr>
        <w:pStyle w:val="msonormalcxspmiddle"/>
        <w:tabs>
          <w:tab w:val="left" w:pos="142"/>
          <w:tab w:val="left" w:pos="426"/>
        </w:tabs>
        <w:spacing w:before="0" w:beforeAutospacing="0" w:after="0" w:afterAutospacing="0"/>
        <w:ind w:left="360"/>
        <w:contextualSpacing/>
        <w:jc w:val="both"/>
        <w:rPr>
          <w:bCs/>
          <w:color w:val="000000"/>
        </w:rPr>
      </w:pPr>
      <w:r w:rsidRPr="00774D48">
        <w:rPr>
          <w:color w:val="000000"/>
        </w:rPr>
        <w:t>Адрес и время доступности ftp-ресурса</w:t>
      </w:r>
      <w:r w:rsidR="007D7119">
        <w:rPr>
          <w:color w:val="000000"/>
        </w:rPr>
        <w:t xml:space="preserve"> должны быть</w:t>
      </w:r>
      <w:r w:rsidRPr="00774D48">
        <w:rPr>
          <w:color w:val="000000"/>
        </w:rPr>
        <w:t xml:space="preserve"> указаны в </w:t>
      </w:r>
      <w:r w:rsidRPr="00774D48">
        <w:rPr>
          <w:b/>
          <w:i/>
          <w:color w:val="000000"/>
        </w:rPr>
        <w:t xml:space="preserve">Приложении 11 к </w:t>
      </w:r>
      <w:r w:rsidR="00815D0C">
        <w:rPr>
          <w:b/>
          <w:i/>
          <w:color w:val="000000"/>
        </w:rPr>
        <w:t>Муниципальному к</w:t>
      </w:r>
      <w:r w:rsidRPr="00774D48">
        <w:rPr>
          <w:b/>
          <w:i/>
          <w:color w:val="000000"/>
        </w:rPr>
        <w:t>онтракту</w:t>
      </w:r>
      <w:r w:rsidRPr="00774D48">
        <w:rPr>
          <w:color w:val="000000"/>
        </w:rPr>
        <w:t>.</w:t>
      </w:r>
    </w:p>
    <w:p w:rsidR="007F47CD" w:rsidRPr="006B157F" w:rsidRDefault="007F47CD" w:rsidP="007F47CD">
      <w:pPr>
        <w:numPr>
          <w:ilvl w:val="1"/>
          <w:numId w:val="9"/>
        </w:numPr>
        <w:tabs>
          <w:tab w:val="left" w:pos="426"/>
        </w:tabs>
        <w:ind w:left="0" w:firstLine="0"/>
        <w:jc w:val="both"/>
        <w:rPr>
          <w:color w:val="000000"/>
        </w:rPr>
      </w:pPr>
      <w:r w:rsidRPr="006B157F">
        <w:rPr>
          <w:color w:val="000000"/>
        </w:rPr>
        <w:t>Имя пользователя (Login) и Пароль (Password) для доступа уполномоченных представителей Заказчика к ftp-ресурсу Исполнитель сообщает Заказчику по электронной почте Заказчика.</w:t>
      </w:r>
    </w:p>
    <w:p w:rsidR="007F47CD" w:rsidRPr="006B157F" w:rsidRDefault="007F47CD" w:rsidP="007F47CD">
      <w:pPr>
        <w:numPr>
          <w:ilvl w:val="1"/>
          <w:numId w:val="9"/>
        </w:numPr>
        <w:tabs>
          <w:tab w:val="left" w:pos="426"/>
        </w:tabs>
        <w:ind w:left="0" w:firstLine="0"/>
        <w:jc w:val="both"/>
        <w:rPr>
          <w:color w:val="000000"/>
        </w:rPr>
      </w:pPr>
      <w:r w:rsidRPr="006B157F">
        <w:rPr>
          <w:color w:val="000000"/>
        </w:rPr>
        <w:t>Исполнитель гарантирует доступность на указанном ftp-ресурсе последней версии Продукта, рекомендованной к установке, вплоть до выпуска и размещения следующей рекомендованной версии.</w:t>
      </w:r>
    </w:p>
    <w:p w:rsidR="007F47CD" w:rsidRPr="006B157F" w:rsidRDefault="007F47CD" w:rsidP="007F47CD">
      <w:pPr>
        <w:numPr>
          <w:ilvl w:val="1"/>
          <w:numId w:val="9"/>
        </w:numPr>
        <w:tabs>
          <w:tab w:val="left" w:pos="426"/>
          <w:tab w:val="left" w:pos="4680"/>
        </w:tabs>
        <w:ind w:left="0" w:firstLine="0"/>
        <w:jc w:val="both"/>
        <w:rPr>
          <w:color w:val="000000"/>
        </w:rPr>
      </w:pPr>
      <w:r w:rsidRPr="006B157F">
        <w:rPr>
          <w:color w:val="000000"/>
        </w:rPr>
        <w:t>В состав версии, размещаемой Исполнителем на ftp-ресурсе, входят:</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установочные файлы ;</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информация по версии (</w:t>
      </w:r>
      <w:r w:rsidRPr="006B157F">
        <w:rPr>
          <w:color w:val="000000"/>
          <w:lang w:val="en-US"/>
        </w:rPr>
        <w:t>Releasenotes</w:t>
      </w:r>
      <w:r w:rsidRPr="006B157F">
        <w:rPr>
          <w:color w:val="000000"/>
        </w:rPr>
        <w:t>);</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инструкция по обновлению версии;</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обновленная документация, включающая Руководство пользователя и Руководство администратора Продукта;</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функциональные требования.</w:t>
      </w:r>
    </w:p>
    <w:p w:rsidR="007F47CD" w:rsidRPr="006B157F" w:rsidRDefault="007F47CD" w:rsidP="007F47CD">
      <w:pPr>
        <w:jc w:val="both"/>
        <w:rPr>
          <w:color w:val="000000"/>
        </w:rPr>
      </w:pPr>
      <w:r w:rsidRPr="006B157F">
        <w:rPr>
          <w:color w:val="000000"/>
        </w:rPr>
        <w:t>В составе файлов Продукта Исполнитель также может по своему усмотрению размещать на ftp-ресурсе иные файлы, а также предыдущие версии Продукта.</w:t>
      </w:r>
    </w:p>
    <w:p w:rsidR="007F47CD" w:rsidRPr="006B157F" w:rsidRDefault="007F47CD" w:rsidP="007F47CD">
      <w:pPr>
        <w:jc w:val="both"/>
        <w:rPr>
          <w:b/>
        </w:rPr>
      </w:pPr>
    </w:p>
    <w:p w:rsidR="007F47CD" w:rsidRPr="006B157F" w:rsidRDefault="007F47CD" w:rsidP="007F47CD">
      <w:pPr>
        <w:numPr>
          <w:ilvl w:val="0"/>
          <w:numId w:val="14"/>
        </w:numPr>
        <w:tabs>
          <w:tab w:val="clear" w:pos="720"/>
          <w:tab w:val="num" w:pos="0"/>
        </w:tabs>
        <w:ind w:left="0" w:firstLine="0"/>
        <w:jc w:val="both"/>
      </w:pPr>
      <w:r w:rsidRPr="006B157F">
        <w:rPr>
          <w:b/>
        </w:rPr>
        <w:t>Предоставление плановых модернизированных версий, предназначенных для совершенствования функциональности Продукта и повышения удобства работы с ним.</w:t>
      </w:r>
    </w:p>
    <w:p w:rsidR="007F47CD" w:rsidRPr="006B157F" w:rsidRDefault="007F47CD" w:rsidP="007F47CD">
      <w:pPr>
        <w:jc w:val="both"/>
      </w:pPr>
    </w:p>
    <w:p w:rsidR="007F47CD" w:rsidRPr="006B157F" w:rsidRDefault="007F47CD" w:rsidP="007F47CD">
      <w:pPr>
        <w:jc w:val="both"/>
      </w:pPr>
      <w:r w:rsidRPr="006B157F">
        <w:t>Под данным видом услуги понимается предоставление Заказчику  модернизированной версии продукта, включающей реализованные Исполнителем по его инициативе дополнения/совершенствования функциональности продукта.</w:t>
      </w:r>
    </w:p>
    <w:p w:rsidR="007F47CD" w:rsidRPr="006B157F" w:rsidRDefault="007F47CD" w:rsidP="007F47CD">
      <w:pPr>
        <w:numPr>
          <w:ilvl w:val="1"/>
          <w:numId w:val="15"/>
        </w:numPr>
        <w:jc w:val="both"/>
      </w:pPr>
      <w:r w:rsidRPr="006B157F">
        <w:t xml:space="preserve"> Исполнитель обязуется предоставлять Заказчику модернизированные версии продукта, разработанные с целью совершенствования функциональности Продукта и повышения удобства работы с ним</w:t>
      </w:r>
    </w:p>
    <w:p w:rsidR="007F47CD" w:rsidRPr="006B157F" w:rsidRDefault="007F47CD" w:rsidP="007F47CD">
      <w:pPr>
        <w:pStyle w:val="msonormalcxspmiddle"/>
        <w:numPr>
          <w:ilvl w:val="1"/>
          <w:numId w:val="15"/>
        </w:numPr>
        <w:tabs>
          <w:tab w:val="left" w:pos="426"/>
        </w:tabs>
        <w:spacing w:before="0" w:beforeAutospacing="0" w:after="0" w:afterAutospacing="0"/>
        <w:contextualSpacing/>
        <w:jc w:val="both"/>
        <w:rPr>
          <w:color w:val="000000"/>
        </w:rPr>
      </w:pPr>
      <w:r w:rsidRPr="006B157F">
        <w:rPr>
          <w:color w:val="000000"/>
        </w:rPr>
        <w:t>Версии Продукта, его подсистем и модулей, предназначенные для совершенствования функциональности Продукта, предоставляются Исполнителем Заказчику</w:t>
      </w:r>
      <w:r w:rsidRPr="006B157F">
        <w:t xml:space="preserve"> по факту их выпуска, но не реже двух раз в течение календарного года</w:t>
      </w:r>
      <w:r w:rsidRPr="006B157F">
        <w:rPr>
          <w:color w:val="000000"/>
        </w:rPr>
        <w:t>.</w:t>
      </w:r>
    </w:p>
    <w:p w:rsidR="007F47CD" w:rsidRPr="006B157F" w:rsidRDefault="007F47CD" w:rsidP="007F47CD">
      <w:pPr>
        <w:pStyle w:val="msonormalcxspmiddle"/>
        <w:numPr>
          <w:ilvl w:val="1"/>
          <w:numId w:val="15"/>
        </w:numPr>
        <w:tabs>
          <w:tab w:val="left" w:pos="426"/>
        </w:tabs>
        <w:spacing w:before="0" w:beforeAutospacing="0" w:after="0" w:afterAutospacing="0"/>
        <w:contextualSpacing/>
        <w:jc w:val="both"/>
        <w:rPr>
          <w:bCs/>
          <w:color w:val="000000"/>
        </w:rPr>
      </w:pPr>
      <w:r w:rsidRPr="006B157F">
        <w:rPr>
          <w:color w:val="000000"/>
        </w:rPr>
        <w:t xml:space="preserve"> Исполнитель уведомляет Заказчика о доступности модернизированной версии Продукта посредством направления электронного письма уполномоченному представителю Заказчика по соответствующим реквизитам, определенным в </w:t>
      </w:r>
      <w:r w:rsidRPr="006B157F">
        <w:rPr>
          <w:b/>
          <w:i/>
          <w:color w:val="000000"/>
        </w:rPr>
        <w:t>Приложении №3к проекту контракта</w:t>
      </w:r>
      <w:r w:rsidRPr="006B157F">
        <w:rPr>
          <w:color w:val="000000"/>
        </w:rPr>
        <w:t>.</w:t>
      </w:r>
    </w:p>
    <w:p w:rsidR="007F47CD" w:rsidRPr="006B157F" w:rsidRDefault="007F47CD" w:rsidP="007F47CD">
      <w:pPr>
        <w:pStyle w:val="msonormalcxspmiddle"/>
        <w:numPr>
          <w:ilvl w:val="1"/>
          <w:numId w:val="15"/>
        </w:numPr>
        <w:tabs>
          <w:tab w:val="left" w:pos="426"/>
        </w:tabs>
        <w:spacing w:before="0" w:beforeAutospacing="0" w:after="0" w:afterAutospacing="0"/>
        <w:ind w:left="0" w:firstLine="0"/>
        <w:contextualSpacing/>
        <w:jc w:val="both"/>
        <w:rPr>
          <w:bCs/>
          <w:color w:val="000000"/>
        </w:rPr>
      </w:pPr>
      <w:r w:rsidRPr="006B157F">
        <w:rPr>
          <w:color w:val="000000"/>
        </w:rPr>
        <w:t>Исполнитель размещает модернизированную версию Продукта на ftp-ресурсе.</w:t>
      </w:r>
    </w:p>
    <w:p w:rsidR="00F536D4" w:rsidRPr="00774D48" w:rsidRDefault="00F536D4" w:rsidP="00F536D4">
      <w:pPr>
        <w:pStyle w:val="msonormalcxspmiddle"/>
        <w:tabs>
          <w:tab w:val="left" w:pos="142"/>
          <w:tab w:val="left" w:pos="426"/>
        </w:tabs>
        <w:spacing w:before="0" w:beforeAutospacing="0" w:after="0" w:afterAutospacing="0"/>
        <w:ind w:left="360"/>
        <w:contextualSpacing/>
        <w:jc w:val="both"/>
        <w:rPr>
          <w:bCs/>
          <w:color w:val="000000"/>
        </w:rPr>
      </w:pPr>
      <w:r w:rsidRPr="00774D48">
        <w:rPr>
          <w:color w:val="000000"/>
        </w:rPr>
        <w:lastRenderedPageBreak/>
        <w:t>Адрес и время доступности ftp-ресурса</w:t>
      </w:r>
      <w:r w:rsidR="007D7119">
        <w:rPr>
          <w:color w:val="000000"/>
        </w:rPr>
        <w:t xml:space="preserve"> должны быть</w:t>
      </w:r>
      <w:r w:rsidRPr="00774D48">
        <w:rPr>
          <w:color w:val="000000"/>
        </w:rPr>
        <w:t xml:space="preserve"> указаны в </w:t>
      </w:r>
      <w:r w:rsidRPr="00774D48">
        <w:rPr>
          <w:b/>
          <w:i/>
          <w:color w:val="000000"/>
        </w:rPr>
        <w:t xml:space="preserve">Приложении 11 к </w:t>
      </w:r>
      <w:r w:rsidR="00773958">
        <w:rPr>
          <w:b/>
          <w:i/>
          <w:color w:val="000000"/>
        </w:rPr>
        <w:t>Муниципальному</w:t>
      </w:r>
      <w:r w:rsidRPr="00774D48">
        <w:rPr>
          <w:b/>
          <w:i/>
          <w:color w:val="000000"/>
        </w:rPr>
        <w:t xml:space="preserve"> контракту</w:t>
      </w:r>
      <w:r w:rsidRPr="00774D48">
        <w:rPr>
          <w:color w:val="000000"/>
        </w:rPr>
        <w:t>.</w:t>
      </w:r>
    </w:p>
    <w:p w:rsidR="007F47CD" w:rsidRPr="006B157F" w:rsidRDefault="007F47CD" w:rsidP="007F47CD">
      <w:pPr>
        <w:numPr>
          <w:ilvl w:val="1"/>
          <w:numId w:val="15"/>
        </w:numPr>
        <w:tabs>
          <w:tab w:val="left" w:pos="426"/>
        </w:tabs>
        <w:ind w:left="0" w:firstLine="0"/>
        <w:jc w:val="both"/>
        <w:rPr>
          <w:color w:val="000000"/>
        </w:rPr>
      </w:pPr>
      <w:r w:rsidRPr="006B157F">
        <w:rPr>
          <w:color w:val="000000"/>
        </w:rPr>
        <w:t>Имя пользователя (Login) и Пароль (Password) для доступа уполномоченных представителей Заказчика к ftp-ресурсу Исполнитель сообщает Заказчику по электронной почте Заказчика.</w:t>
      </w:r>
    </w:p>
    <w:p w:rsidR="007F47CD" w:rsidRPr="006B157F" w:rsidRDefault="007F47CD" w:rsidP="007F47CD">
      <w:pPr>
        <w:numPr>
          <w:ilvl w:val="1"/>
          <w:numId w:val="15"/>
        </w:numPr>
        <w:tabs>
          <w:tab w:val="left" w:pos="426"/>
        </w:tabs>
        <w:ind w:left="0" w:firstLine="0"/>
        <w:jc w:val="both"/>
        <w:rPr>
          <w:color w:val="000000"/>
        </w:rPr>
      </w:pPr>
      <w:r w:rsidRPr="006B157F">
        <w:rPr>
          <w:color w:val="000000"/>
        </w:rPr>
        <w:t>Исполнитель гарантирует доступность на указанном ftp-ресурсе последней версии Продукта, рекомендованной к установке, вплоть до выпуска и размещения следующей рекомендованной версии.</w:t>
      </w:r>
    </w:p>
    <w:p w:rsidR="007F47CD" w:rsidRPr="006B157F" w:rsidRDefault="007F47CD" w:rsidP="007F47CD">
      <w:pPr>
        <w:numPr>
          <w:ilvl w:val="1"/>
          <w:numId w:val="15"/>
        </w:numPr>
        <w:tabs>
          <w:tab w:val="left" w:pos="426"/>
          <w:tab w:val="left" w:pos="4680"/>
        </w:tabs>
        <w:ind w:left="0" w:firstLine="0"/>
        <w:jc w:val="both"/>
        <w:rPr>
          <w:color w:val="000000"/>
        </w:rPr>
      </w:pPr>
      <w:r w:rsidRPr="006B157F">
        <w:rPr>
          <w:color w:val="000000"/>
        </w:rPr>
        <w:t>В состав версии, размещаемой Исполнителем на ftp-ресурсе, входят:</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установочные файлы ;</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информация по версии (</w:t>
      </w:r>
      <w:r w:rsidRPr="006B157F">
        <w:rPr>
          <w:color w:val="000000"/>
          <w:lang w:val="en-US"/>
        </w:rPr>
        <w:t>Releasenotes</w:t>
      </w:r>
      <w:r w:rsidRPr="006B157F">
        <w:rPr>
          <w:color w:val="000000"/>
        </w:rPr>
        <w:t>);</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инструкция по обновлению версии;</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обновленная документация, включающая Руководство пользователя и Руководство администратора Продукта;</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функциональные требования.</w:t>
      </w:r>
    </w:p>
    <w:p w:rsidR="007F47CD" w:rsidRPr="006B157F" w:rsidRDefault="007F47CD" w:rsidP="007F47CD">
      <w:pPr>
        <w:jc w:val="both"/>
        <w:rPr>
          <w:b/>
        </w:rPr>
      </w:pPr>
    </w:p>
    <w:p w:rsidR="007F47CD" w:rsidRPr="006B157F" w:rsidRDefault="007F47CD" w:rsidP="007F47CD">
      <w:pPr>
        <w:jc w:val="both"/>
        <w:rPr>
          <w:b/>
        </w:rPr>
      </w:pPr>
    </w:p>
    <w:p w:rsidR="007F47CD" w:rsidRPr="006B157F" w:rsidRDefault="007F47CD" w:rsidP="007F47CD">
      <w:pPr>
        <w:numPr>
          <w:ilvl w:val="0"/>
          <w:numId w:val="15"/>
        </w:numPr>
        <w:jc w:val="both"/>
        <w:rPr>
          <w:b/>
        </w:rPr>
      </w:pPr>
      <w:r w:rsidRPr="006B157F">
        <w:rPr>
          <w:b/>
        </w:rPr>
        <w:t>Предоставление внеплановых модернизированных версий.</w:t>
      </w:r>
    </w:p>
    <w:p w:rsidR="007F47CD" w:rsidRPr="006B157F" w:rsidRDefault="007F47CD" w:rsidP="007F47CD">
      <w:pPr>
        <w:jc w:val="both"/>
      </w:pPr>
      <w:r w:rsidRPr="006B157F">
        <w:t>Под данным видом услуги понимается предоставление Заказчику  модернизированной версии продукта, включающей исправления дефектов функциональности продукта и/или реализованные Исполнителем по его инициативе дополнения/совершенствования функциональности продукта.</w:t>
      </w:r>
    </w:p>
    <w:p w:rsidR="007F47CD" w:rsidRPr="006B157F" w:rsidRDefault="007F47CD" w:rsidP="007F47CD">
      <w:pPr>
        <w:numPr>
          <w:ilvl w:val="1"/>
          <w:numId w:val="15"/>
        </w:numPr>
        <w:jc w:val="both"/>
      </w:pPr>
      <w:r w:rsidRPr="006B157F">
        <w:t>Исполнитель обязуется предоставлять Заказчику модернизированные версии продукта, включающие исправления дефектов функциональности продукта и/или реализованные Исполнителем по его инициативе дополнения/совершенствования функциональности продукта.</w:t>
      </w:r>
    </w:p>
    <w:p w:rsidR="007F47CD" w:rsidRPr="006B157F" w:rsidRDefault="007F47CD" w:rsidP="007F47CD">
      <w:pPr>
        <w:numPr>
          <w:ilvl w:val="1"/>
          <w:numId w:val="15"/>
        </w:numPr>
        <w:jc w:val="both"/>
      </w:pPr>
      <w:r w:rsidRPr="006B157F">
        <w:t xml:space="preserve"> Версии Продукта, его подсистем и модулей, включающие исправления дефектов функциональности продукта и/или реализованные Исполнителем по его инициативе дополнения/совершенствования функциональности продукта, предоставляются Исполнителем по факту их выпуска (по мере определения необходимости выпуска).</w:t>
      </w:r>
    </w:p>
    <w:p w:rsidR="007F47CD" w:rsidRPr="006B157F" w:rsidRDefault="007F47CD" w:rsidP="007F47CD">
      <w:pPr>
        <w:pStyle w:val="msonormalcxspmiddle"/>
        <w:numPr>
          <w:ilvl w:val="1"/>
          <w:numId w:val="15"/>
        </w:numPr>
        <w:tabs>
          <w:tab w:val="left" w:pos="426"/>
        </w:tabs>
        <w:spacing w:before="0" w:beforeAutospacing="0" w:after="0" w:afterAutospacing="0"/>
        <w:contextualSpacing/>
        <w:jc w:val="both"/>
        <w:rPr>
          <w:bCs/>
          <w:color w:val="000000"/>
        </w:rPr>
      </w:pPr>
      <w:r w:rsidRPr="006B157F">
        <w:rPr>
          <w:color w:val="000000"/>
        </w:rPr>
        <w:t xml:space="preserve">Исполнитель уведомляет Заказчика о доступности модернизированной версии Продукта посредством направления электронного письма уполномоченному представителю Заказчика по соответствующим реквизитам, определенным в </w:t>
      </w:r>
      <w:r w:rsidRPr="006B157F">
        <w:rPr>
          <w:b/>
          <w:i/>
          <w:color w:val="000000"/>
        </w:rPr>
        <w:t>Приложении №3к проекту контракта</w:t>
      </w:r>
      <w:r w:rsidRPr="006B157F">
        <w:rPr>
          <w:color w:val="000000"/>
        </w:rPr>
        <w:t>.</w:t>
      </w:r>
    </w:p>
    <w:p w:rsidR="007F47CD" w:rsidRPr="006B157F" w:rsidRDefault="007F47CD" w:rsidP="007F47CD">
      <w:pPr>
        <w:pStyle w:val="msonormalcxspmiddle"/>
        <w:numPr>
          <w:ilvl w:val="1"/>
          <w:numId w:val="15"/>
        </w:numPr>
        <w:tabs>
          <w:tab w:val="left" w:pos="426"/>
        </w:tabs>
        <w:spacing w:before="0" w:beforeAutospacing="0" w:after="0" w:afterAutospacing="0"/>
        <w:ind w:left="0" w:firstLine="0"/>
        <w:contextualSpacing/>
        <w:jc w:val="both"/>
        <w:rPr>
          <w:bCs/>
          <w:color w:val="000000"/>
        </w:rPr>
      </w:pPr>
      <w:r w:rsidRPr="006B157F">
        <w:rPr>
          <w:color w:val="000000"/>
        </w:rPr>
        <w:t>Исполнитель размещает модернизированную версию Продукта на ftp-ресурсе.</w:t>
      </w:r>
    </w:p>
    <w:p w:rsidR="00F536D4" w:rsidRPr="00774D48" w:rsidRDefault="00F536D4" w:rsidP="00F536D4">
      <w:pPr>
        <w:pStyle w:val="msonormalcxspmiddle"/>
        <w:tabs>
          <w:tab w:val="left" w:pos="142"/>
          <w:tab w:val="left" w:pos="426"/>
        </w:tabs>
        <w:spacing w:before="0" w:beforeAutospacing="0" w:after="0" w:afterAutospacing="0"/>
        <w:ind w:left="360"/>
        <w:contextualSpacing/>
        <w:jc w:val="both"/>
        <w:rPr>
          <w:bCs/>
          <w:color w:val="000000"/>
        </w:rPr>
      </w:pPr>
      <w:r w:rsidRPr="00774D48">
        <w:rPr>
          <w:color w:val="000000"/>
        </w:rPr>
        <w:t>Адрес и время доступности ftp-ресурса</w:t>
      </w:r>
      <w:r w:rsidR="007D7119">
        <w:rPr>
          <w:color w:val="000000"/>
        </w:rPr>
        <w:t xml:space="preserve"> должны быть</w:t>
      </w:r>
      <w:r w:rsidRPr="00774D48">
        <w:rPr>
          <w:color w:val="000000"/>
        </w:rPr>
        <w:t xml:space="preserve"> указаны в </w:t>
      </w:r>
      <w:r w:rsidRPr="00774D48">
        <w:rPr>
          <w:b/>
          <w:i/>
          <w:color w:val="000000"/>
        </w:rPr>
        <w:t xml:space="preserve">Приложении 11 к  </w:t>
      </w:r>
      <w:r w:rsidR="006B4F78">
        <w:rPr>
          <w:b/>
          <w:i/>
          <w:color w:val="000000"/>
        </w:rPr>
        <w:t xml:space="preserve">Муниципальному </w:t>
      </w:r>
      <w:r w:rsidRPr="00774D48">
        <w:rPr>
          <w:b/>
          <w:i/>
          <w:color w:val="000000"/>
        </w:rPr>
        <w:t>контракту</w:t>
      </w:r>
      <w:r w:rsidRPr="00774D48">
        <w:rPr>
          <w:color w:val="000000"/>
        </w:rPr>
        <w:t>.</w:t>
      </w:r>
    </w:p>
    <w:p w:rsidR="007F47CD" w:rsidRPr="006B157F" w:rsidRDefault="007F47CD" w:rsidP="007F47CD">
      <w:pPr>
        <w:numPr>
          <w:ilvl w:val="1"/>
          <w:numId w:val="15"/>
        </w:numPr>
        <w:tabs>
          <w:tab w:val="left" w:pos="426"/>
        </w:tabs>
        <w:ind w:left="0" w:firstLine="0"/>
        <w:jc w:val="both"/>
        <w:rPr>
          <w:color w:val="000000"/>
        </w:rPr>
      </w:pPr>
      <w:r w:rsidRPr="006B157F">
        <w:rPr>
          <w:color w:val="000000"/>
        </w:rPr>
        <w:t>Имя пользователя (Login) и Пароль (Password) для доступа уполномоченных представителей Заказчика к ftp-ресурсу Исполнитель сообщает Заказчику по электронной почте Заказчика.</w:t>
      </w:r>
    </w:p>
    <w:p w:rsidR="007F47CD" w:rsidRPr="006B157F" w:rsidRDefault="007F47CD" w:rsidP="007F47CD">
      <w:pPr>
        <w:numPr>
          <w:ilvl w:val="1"/>
          <w:numId w:val="15"/>
        </w:numPr>
        <w:tabs>
          <w:tab w:val="left" w:pos="426"/>
        </w:tabs>
        <w:ind w:left="0" w:firstLine="0"/>
        <w:jc w:val="both"/>
        <w:rPr>
          <w:color w:val="000000"/>
        </w:rPr>
      </w:pPr>
      <w:r w:rsidRPr="006B157F">
        <w:rPr>
          <w:color w:val="000000"/>
        </w:rPr>
        <w:t>Исполнитель гарантирует доступность на указанном ftp-ресурсе последней версии Продукта, рекомендованной к установке, вплоть до выпуска и размещения следующей рекомендованной версии.</w:t>
      </w:r>
    </w:p>
    <w:p w:rsidR="007F47CD" w:rsidRPr="006B157F" w:rsidRDefault="007F47CD" w:rsidP="007F47CD">
      <w:pPr>
        <w:numPr>
          <w:ilvl w:val="1"/>
          <w:numId w:val="15"/>
        </w:numPr>
        <w:tabs>
          <w:tab w:val="left" w:pos="426"/>
          <w:tab w:val="left" w:pos="4680"/>
        </w:tabs>
        <w:ind w:left="0" w:firstLine="0"/>
        <w:jc w:val="both"/>
        <w:rPr>
          <w:color w:val="000000"/>
        </w:rPr>
      </w:pPr>
      <w:r w:rsidRPr="006B157F">
        <w:rPr>
          <w:color w:val="000000"/>
        </w:rPr>
        <w:t>В состав версии, размещаемой Исполнителем на ftp-ресурсе, входят:</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установочные файлы ;</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информация по версии (</w:t>
      </w:r>
      <w:r w:rsidRPr="006B157F">
        <w:rPr>
          <w:color w:val="000000"/>
          <w:lang w:val="en-US"/>
        </w:rPr>
        <w:t>Releasenotes</w:t>
      </w:r>
      <w:r w:rsidRPr="006B157F">
        <w:rPr>
          <w:color w:val="000000"/>
        </w:rPr>
        <w:t>);</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инструкция по обновлению версии;</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t>обновленная документация, включающая Руководство пользователя и Руководство администратора Продукта;</w:t>
      </w:r>
    </w:p>
    <w:p w:rsidR="007F47CD" w:rsidRPr="006B157F" w:rsidRDefault="007F47CD" w:rsidP="007F47CD">
      <w:pPr>
        <w:pStyle w:val="msonormalcxspmiddle"/>
        <w:numPr>
          <w:ilvl w:val="0"/>
          <w:numId w:val="10"/>
        </w:numPr>
        <w:tabs>
          <w:tab w:val="left" w:pos="426"/>
        </w:tabs>
        <w:spacing w:before="0" w:beforeAutospacing="0" w:after="0" w:afterAutospacing="0"/>
        <w:ind w:left="567" w:firstLine="0"/>
        <w:contextualSpacing/>
        <w:jc w:val="both"/>
        <w:rPr>
          <w:color w:val="000000"/>
        </w:rPr>
      </w:pPr>
      <w:r w:rsidRPr="006B157F">
        <w:rPr>
          <w:color w:val="000000"/>
        </w:rPr>
        <w:lastRenderedPageBreak/>
        <w:t>функциональные требования.</w:t>
      </w:r>
    </w:p>
    <w:p w:rsidR="007F47CD" w:rsidRPr="006B157F" w:rsidRDefault="007F47CD" w:rsidP="007F47CD">
      <w:pPr>
        <w:jc w:val="both"/>
        <w:rPr>
          <w:color w:val="000000"/>
        </w:rPr>
      </w:pPr>
    </w:p>
    <w:p w:rsidR="007F47CD" w:rsidRPr="005861C0" w:rsidRDefault="007F47CD" w:rsidP="007F47CD">
      <w:pPr>
        <w:pStyle w:val="affff6"/>
        <w:numPr>
          <w:ilvl w:val="0"/>
          <w:numId w:val="15"/>
        </w:numPr>
        <w:tabs>
          <w:tab w:val="left" w:pos="426"/>
        </w:tabs>
        <w:suppressAutoHyphens w:val="0"/>
        <w:ind w:left="0" w:firstLine="0"/>
        <w:contextualSpacing/>
        <w:jc w:val="both"/>
        <w:rPr>
          <w:b/>
          <w:color w:val="000000"/>
          <w:sz w:val="24"/>
          <w:szCs w:val="24"/>
        </w:rPr>
      </w:pPr>
      <w:r w:rsidRPr="005861C0">
        <w:rPr>
          <w:b/>
          <w:color w:val="000000"/>
          <w:sz w:val="24"/>
          <w:szCs w:val="24"/>
        </w:rPr>
        <w:t>Консультирование</w:t>
      </w:r>
    </w:p>
    <w:p w:rsidR="007F47CD" w:rsidRPr="006B157F" w:rsidRDefault="007F47CD" w:rsidP="007F47CD">
      <w:pPr>
        <w:pStyle w:val="affff6"/>
        <w:tabs>
          <w:tab w:val="left" w:pos="426"/>
        </w:tabs>
        <w:ind w:left="0"/>
        <w:jc w:val="both"/>
        <w:rPr>
          <w:color w:val="000000"/>
        </w:rPr>
      </w:pPr>
      <w:r w:rsidRPr="005861C0">
        <w:rPr>
          <w:color w:val="000000"/>
          <w:sz w:val="24"/>
          <w:szCs w:val="24"/>
        </w:rPr>
        <w:t>Под данным видом услуги понимается предоставление по зарегистрированным обращениям ответов на вопросы, связанные с установкой, настройкой, функционированием и обновлением Продукта в рамках типовых (рекомендованных Исполнителем) методов использования продукта (схем работы с продуктом), позволяющих пользователю решить возникшие проблемы</w:t>
      </w:r>
      <w:r w:rsidRPr="006B157F">
        <w:rPr>
          <w:color w:val="000000"/>
        </w:rPr>
        <w:t>.</w:t>
      </w:r>
    </w:p>
    <w:p w:rsidR="007F47CD" w:rsidRPr="006B157F" w:rsidRDefault="007F47CD" w:rsidP="007F47CD">
      <w:pPr>
        <w:ind w:left="180"/>
        <w:jc w:val="both"/>
        <w:rPr>
          <w:color w:val="000000"/>
        </w:rPr>
      </w:pPr>
      <w:r w:rsidRPr="006B157F">
        <w:rPr>
          <w:color w:val="000000"/>
        </w:rPr>
        <w:t xml:space="preserve">4.1. .Исполнитель производит консультирование уполномоченных пользователей Заказчика (не более 3-х), указанных в </w:t>
      </w:r>
      <w:r w:rsidRPr="006B157F">
        <w:rPr>
          <w:b/>
          <w:i/>
          <w:color w:val="000000"/>
        </w:rPr>
        <w:t>Приложении № 3</w:t>
      </w:r>
      <w:r w:rsidRPr="006B157F">
        <w:rPr>
          <w:color w:val="000000"/>
        </w:rPr>
        <w:t xml:space="preserve"> к проекту Контракта. Исполнитель создает для уполномоченных пользователей Заказчика учетные записи в системе Электронного журнала.</w:t>
      </w:r>
    </w:p>
    <w:p w:rsidR="007F47CD" w:rsidRDefault="007F47CD" w:rsidP="007F47CD">
      <w:pPr>
        <w:ind w:left="180"/>
        <w:jc w:val="both"/>
        <w:rPr>
          <w:color w:val="000000"/>
        </w:rPr>
      </w:pPr>
      <w:r w:rsidRPr="006B157F">
        <w:rPr>
          <w:color w:val="000000"/>
        </w:rPr>
        <w:t>4.2. Исполнитель принимает Запросы на консультации по электронной почте, факсу, телефону, а также посредством Электронного журнала.</w:t>
      </w:r>
    </w:p>
    <w:p w:rsidR="00F536D4" w:rsidRPr="00F536D4" w:rsidRDefault="00F536D4" w:rsidP="00F536D4">
      <w:pPr>
        <w:pStyle w:val="msonormalcxspmiddle"/>
        <w:tabs>
          <w:tab w:val="left" w:pos="142"/>
          <w:tab w:val="left" w:pos="426"/>
        </w:tabs>
        <w:spacing w:before="0" w:beforeAutospacing="0" w:after="0" w:afterAutospacing="0"/>
        <w:contextualSpacing/>
        <w:jc w:val="both"/>
        <w:rPr>
          <w:color w:val="000000"/>
        </w:rPr>
      </w:pPr>
      <w:r w:rsidRPr="00F536D4">
        <w:rPr>
          <w:color w:val="000000"/>
        </w:rPr>
        <w:t xml:space="preserve">Адрес и время доступности ftp-ресурса </w:t>
      </w:r>
      <w:r w:rsidR="007D7119">
        <w:rPr>
          <w:color w:val="000000"/>
        </w:rPr>
        <w:t xml:space="preserve">должны быть </w:t>
      </w:r>
      <w:r w:rsidRPr="00F536D4">
        <w:rPr>
          <w:color w:val="000000"/>
        </w:rPr>
        <w:t xml:space="preserve">указаны в </w:t>
      </w:r>
      <w:r w:rsidRPr="00F536D4">
        <w:rPr>
          <w:b/>
          <w:i/>
          <w:color w:val="000000"/>
        </w:rPr>
        <w:t xml:space="preserve">Приложении 11 к </w:t>
      </w:r>
      <w:r w:rsidR="006B4F78">
        <w:rPr>
          <w:b/>
          <w:i/>
          <w:color w:val="000000"/>
        </w:rPr>
        <w:t>Муниципальному</w:t>
      </w:r>
      <w:r w:rsidRPr="00F536D4">
        <w:rPr>
          <w:b/>
          <w:i/>
          <w:color w:val="000000"/>
        </w:rPr>
        <w:t xml:space="preserve"> контракту</w:t>
      </w:r>
      <w:r w:rsidRPr="00F536D4">
        <w:rPr>
          <w:color w:val="000000"/>
        </w:rPr>
        <w:t>.</w:t>
      </w:r>
    </w:p>
    <w:p w:rsidR="00F536D4" w:rsidRPr="006B157F" w:rsidRDefault="00F536D4" w:rsidP="00F536D4">
      <w:pPr>
        <w:pStyle w:val="msonormalcxspmiddle"/>
        <w:tabs>
          <w:tab w:val="left" w:pos="142"/>
          <w:tab w:val="left" w:pos="426"/>
        </w:tabs>
        <w:spacing w:before="0" w:beforeAutospacing="0" w:after="0" w:afterAutospacing="0"/>
        <w:contextualSpacing/>
        <w:jc w:val="both"/>
        <w:rPr>
          <w:color w:val="000000"/>
        </w:rPr>
      </w:pPr>
      <w:r>
        <w:rPr>
          <w:color w:val="000000"/>
        </w:rPr>
        <w:tab/>
      </w:r>
      <w:r w:rsidRPr="00F536D4">
        <w:rPr>
          <w:color w:val="000000"/>
        </w:rPr>
        <w:t xml:space="preserve">Адрес электронной почты, номер факса, номер телефона </w:t>
      </w:r>
      <w:r w:rsidR="007D7119">
        <w:rPr>
          <w:color w:val="000000"/>
        </w:rPr>
        <w:t>должны быть</w:t>
      </w:r>
      <w:r w:rsidRPr="00F536D4">
        <w:rPr>
          <w:color w:val="000000"/>
        </w:rPr>
        <w:t xml:space="preserve"> указаны в </w:t>
      </w:r>
      <w:r w:rsidRPr="00F536D4">
        <w:rPr>
          <w:b/>
          <w:i/>
          <w:color w:val="000000"/>
        </w:rPr>
        <w:t xml:space="preserve">Приложении 11 к </w:t>
      </w:r>
      <w:r w:rsidR="006B4F78">
        <w:rPr>
          <w:b/>
          <w:i/>
          <w:color w:val="000000"/>
        </w:rPr>
        <w:t>Муниципальному</w:t>
      </w:r>
      <w:r w:rsidRPr="00F536D4">
        <w:rPr>
          <w:b/>
          <w:i/>
          <w:color w:val="000000"/>
        </w:rPr>
        <w:t xml:space="preserve"> контракту</w:t>
      </w:r>
      <w:r w:rsidRPr="00F536D4">
        <w:rPr>
          <w:color w:val="000000"/>
        </w:rPr>
        <w:t>.</w:t>
      </w:r>
    </w:p>
    <w:p w:rsidR="007F47CD" w:rsidRPr="006B157F" w:rsidRDefault="007F47CD" w:rsidP="007F47CD">
      <w:pPr>
        <w:ind w:left="142"/>
        <w:jc w:val="both"/>
        <w:rPr>
          <w:color w:val="000000"/>
        </w:rPr>
      </w:pPr>
      <w:r w:rsidRPr="006B157F">
        <w:rPr>
          <w:color w:val="000000"/>
        </w:rPr>
        <w:t>Время доступности телефона для консультаций: в рабочие часы Исполнителя по рабочим дням.</w:t>
      </w:r>
    </w:p>
    <w:p w:rsidR="007F47CD" w:rsidRPr="005861C0" w:rsidRDefault="007F47CD" w:rsidP="007F47CD">
      <w:pPr>
        <w:pStyle w:val="affff6"/>
        <w:ind w:left="181"/>
        <w:jc w:val="both"/>
        <w:rPr>
          <w:color w:val="000000"/>
          <w:sz w:val="24"/>
          <w:szCs w:val="24"/>
        </w:rPr>
      </w:pPr>
      <w:r w:rsidRPr="005861C0">
        <w:rPr>
          <w:color w:val="000000"/>
          <w:sz w:val="24"/>
          <w:szCs w:val="24"/>
        </w:rPr>
        <w:t xml:space="preserve">4.3.В случае обращения по электронной почте или факсуЗаказчик направляет Исполнителю Запрос на консультацию по форме, приведенной в </w:t>
      </w:r>
      <w:r w:rsidRPr="005861C0">
        <w:rPr>
          <w:b/>
          <w:i/>
          <w:color w:val="000000"/>
          <w:sz w:val="24"/>
          <w:szCs w:val="24"/>
        </w:rPr>
        <w:t>Приложении № 5</w:t>
      </w:r>
      <w:r w:rsidRPr="005861C0">
        <w:rPr>
          <w:color w:val="000000"/>
          <w:sz w:val="24"/>
          <w:szCs w:val="24"/>
        </w:rPr>
        <w:t xml:space="preserve"> к проекту Контракта. В случае обращения по телефону, электронной почте, факсу сотрудник Исполнителя создает запись в электронном журнале и сообщает по электронной почте Заказчику УИН записи, если в Запросе не был указан иной способ связи.</w:t>
      </w:r>
    </w:p>
    <w:p w:rsidR="007F47CD" w:rsidRPr="006B157F" w:rsidRDefault="007F47CD" w:rsidP="007F47CD">
      <w:pPr>
        <w:ind w:left="181"/>
        <w:contextualSpacing/>
        <w:jc w:val="both"/>
        <w:rPr>
          <w:color w:val="000000"/>
        </w:rPr>
      </w:pPr>
      <w:r w:rsidRPr="005861C0">
        <w:rPr>
          <w:color w:val="000000"/>
        </w:rPr>
        <w:t>4.4.Исполнитель вправе запрашивать у Заказчика по электронной</w:t>
      </w:r>
      <w:r w:rsidRPr="006B157F">
        <w:rPr>
          <w:color w:val="000000"/>
        </w:rPr>
        <w:t xml:space="preserve"> почте дополнительную информацию, необходимую для подготовки ответа на Запрос на консультацию. Заказчик предоставляет запрошенную информацию путем направления Исполнителю откорректированного Запроса на консультацию, содержащего запрошенную дополнительную информацию.</w:t>
      </w:r>
    </w:p>
    <w:p w:rsidR="007F47CD" w:rsidRPr="006B157F" w:rsidRDefault="007F47CD" w:rsidP="007F47CD">
      <w:pPr>
        <w:pStyle w:val="msonormalcxspmiddle"/>
        <w:spacing w:before="0" w:beforeAutospacing="0" w:after="0" w:afterAutospacing="0"/>
        <w:ind w:left="181"/>
        <w:contextualSpacing/>
        <w:jc w:val="both"/>
        <w:rPr>
          <w:color w:val="000000"/>
        </w:rPr>
      </w:pPr>
      <w:r w:rsidRPr="006B157F">
        <w:rPr>
          <w:color w:val="000000"/>
        </w:rPr>
        <w:t xml:space="preserve">4.5.Исполнитель не позднее следующего за днем получения Запроса на консультацию рабочего дня подтверждает прием в работу Запроса на консультацию по электронной почте или факсу, указанным в </w:t>
      </w:r>
      <w:r w:rsidRPr="006B157F">
        <w:rPr>
          <w:b/>
          <w:i/>
          <w:color w:val="000000"/>
        </w:rPr>
        <w:t>Приложении № 3</w:t>
      </w:r>
      <w:r w:rsidRPr="006B157F">
        <w:rPr>
          <w:color w:val="000000"/>
        </w:rPr>
        <w:t xml:space="preserve"> к проекту Контракта.</w:t>
      </w:r>
    </w:p>
    <w:p w:rsidR="007F47CD" w:rsidRPr="006B157F" w:rsidRDefault="007F47CD" w:rsidP="007F47CD">
      <w:pPr>
        <w:pStyle w:val="msonormalcxspmiddlecxspmiddle"/>
        <w:spacing w:before="0" w:beforeAutospacing="0" w:after="0" w:afterAutospacing="0"/>
        <w:ind w:left="181"/>
        <w:contextualSpacing/>
        <w:jc w:val="both"/>
        <w:rPr>
          <w:color w:val="000000"/>
        </w:rPr>
      </w:pPr>
      <w:r w:rsidRPr="006B157F">
        <w:rPr>
          <w:color w:val="000000"/>
        </w:rPr>
        <w:t xml:space="preserve">4.6.Исполнитель обязуется предоставить ответ на Запрос на консультацию в течение </w:t>
      </w:r>
      <w:r w:rsidRPr="006B157F">
        <w:rPr>
          <w:b/>
          <w:i/>
          <w:color w:val="000000"/>
        </w:rPr>
        <w:t xml:space="preserve">трех рабочих дней, не считая дня получения запроса на консультацию. </w:t>
      </w:r>
      <w:r w:rsidRPr="006B157F">
        <w:rPr>
          <w:color w:val="000000"/>
        </w:rPr>
        <w:t>В случае запроса Исполнителем дополнительной информации относительно существа Запроса на консультацию у Заказчика, день получения Исполнителем всей необходимой информации считается днем получения Запроса на консультацию.</w:t>
      </w:r>
    </w:p>
    <w:p w:rsidR="007F47CD" w:rsidRPr="006B157F" w:rsidRDefault="007F47CD" w:rsidP="007F47CD">
      <w:pPr>
        <w:pStyle w:val="msonormalcxspmiddlecxspmiddle"/>
        <w:spacing w:before="0" w:beforeAutospacing="0" w:after="0" w:afterAutospacing="0"/>
        <w:ind w:left="181"/>
        <w:contextualSpacing/>
        <w:jc w:val="both"/>
        <w:rPr>
          <w:color w:val="000000"/>
        </w:rPr>
      </w:pPr>
      <w:r w:rsidRPr="006B157F">
        <w:rPr>
          <w:color w:val="000000"/>
        </w:rPr>
        <w:t>4.7.Ответ на Запрос на консультирование Исполнитель направляет Заказчику посредством Электронного журнала. Если Запрос был получен с использованием электронной почты или факса, ответ может быть направлен, так же, по электронной почте или факсу.</w:t>
      </w:r>
    </w:p>
    <w:p w:rsidR="007F47CD" w:rsidRPr="006B157F" w:rsidRDefault="007F47CD" w:rsidP="007F47CD">
      <w:pPr>
        <w:pStyle w:val="msonormalcxspmiddlecxsplast"/>
        <w:spacing w:before="0" w:beforeAutospacing="0" w:after="0" w:afterAutospacing="0"/>
        <w:ind w:left="181"/>
        <w:contextualSpacing/>
        <w:jc w:val="both"/>
        <w:rPr>
          <w:color w:val="000000"/>
        </w:rPr>
      </w:pPr>
      <w:r w:rsidRPr="006B157F">
        <w:rPr>
          <w:color w:val="000000"/>
        </w:rPr>
        <w:t>4.8.Для уточнения деталей Запроса на консультацию Исполнитель вправе связаться с уполномоченным представителем Заказчика так же при помощи телефона или Интернет-пейджеров. Переданные при этом по телефону и посредством Интернет-пейджеров вопросы и ответы на них не являются официальными запросами, информацией, консультацией и не влекут ответственности Сторон.</w:t>
      </w:r>
    </w:p>
    <w:p w:rsidR="007F47CD" w:rsidRPr="006B157F" w:rsidRDefault="007F47CD" w:rsidP="007F47CD">
      <w:pPr>
        <w:jc w:val="both"/>
        <w:rPr>
          <w:color w:val="000000"/>
        </w:rPr>
      </w:pPr>
    </w:p>
    <w:p w:rsidR="007F47CD" w:rsidRPr="005861C0" w:rsidRDefault="007F47CD" w:rsidP="007F47CD">
      <w:pPr>
        <w:pStyle w:val="affff6"/>
        <w:numPr>
          <w:ilvl w:val="0"/>
          <w:numId w:val="15"/>
        </w:numPr>
        <w:tabs>
          <w:tab w:val="left" w:pos="426"/>
        </w:tabs>
        <w:suppressAutoHyphens w:val="0"/>
        <w:ind w:left="0" w:firstLine="0"/>
        <w:contextualSpacing/>
        <w:jc w:val="both"/>
        <w:rPr>
          <w:b/>
          <w:color w:val="000000"/>
          <w:sz w:val="24"/>
          <w:szCs w:val="24"/>
        </w:rPr>
      </w:pPr>
      <w:r w:rsidRPr="005861C0">
        <w:rPr>
          <w:b/>
          <w:color w:val="000000"/>
          <w:sz w:val="24"/>
          <w:szCs w:val="24"/>
        </w:rPr>
        <w:lastRenderedPageBreak/>
        <w:t>Устранение сбоев в работе Продукта, включая предоставление рекомендаций по устранению сбоя, возникшего не по вине Исполнителя.</w:t>
      </w:r>
    </w:p>
    <w:p w:rsidR="007F47CD" w:rsidRPr="005D2AED" w:rsidRDefault="007F47CD" w:rsidP="007F47CD">
      <w:pPr>
        <w:pStyle w:val="msonormalcxspmiddle"/>
        <w:spacing w:before="0" w:beforeAutospacing="0" w:after="0" w:afterAutospacing="0"/>
        <w:ind w:left="142"/>
        <w:contextualSpacing/>
        <w:jc w:val="both"/>
        <w:rPr>
          <w:color w:val="000000"/>
        </w:rPr>
      </w:pPr>
      <w:r w:rsidRPr="005861C0">
        <w:rPr>
          <w:color w:val="000000"/>
        </w:rPr>
        <w:t>Под данным видом услуги понимается организация</w:t>
      </w:r>
      <w:r w:rsidRPr="00FD08D7">
        <w:rPr>
          <w:color w:val="000000"/>
        </w:rPr>
        <w:t xml:space="preserve"> комплекса организационно-технических мер, предоставление Заказчику консультаций, рекомендаций и программных средств, гарантирующих устранение сбоя в работе продукта, возникшего </w:t>
      </w:r>
      <w:r>
        <w:rPr>
          <w:color w:val="000000"/>
        </w:rPr>
        <w:t xml:space="preserve">как </w:t>
      </w:r>
      <w:r w:rsidRPr="00FD08D7">
        <w:rPr>
          <w:color w:val="000000"/>
        </w:rPr>
        <w:t>по вине Исполнителя</w:t>
      </w:r>
      <w:r>
        <w:rPr>
          <w:color w:val="000000"/>
        </w:rPr>
        <w:t>, так и по вине Заказчика</w:t>
      </w:r>
      <w:r w:rsidRPr="00FD08D7">
        <w:rPr>
          <w:color w:val="000000"/>
        </w:rPr>
        <w:t>. Сбоем является факт прекращения выполнения продуктом своих функций (части функций), не позволяющий Заказчику выполнить свои прямые задачи в сроки, установленные федеральным законодательством.</w:t>
      </w:r>
      <w:r w:rsidRPr="006830C9">
        <w:rPr>
          <w:color w:val="000000"/>
        </w:rPr>
        <w:t>5</w:t>
      </w:r>
      <w:r w:rsidRPr="005D2AED">
        <w:rPr>
          <w:color w:val="000000"/>
        </w:rPr>
        <w:t>.1.Исполнитель принимает на себя обязательства устранять сбои в работе Продукта, возникшие по вине Исполнителя.</w:t>
      </w:r>
    </w:p>
    <w:p w:rsidR="007F47CD" w:rsidRPr="005D2AED" w:rsidRDefault="007F47CD" w:rsidP="007F47CD">
      <w:pPr>
        <w:pStyle w:val="msonormalcxspmiddlecxspmiddle"/>
        <w:spacing w:before="0" w:beforeAutospacing="0" w:after="0" w:afterAutospacing="0"/>
        <w:ind w:left="142"/>
        <w:contextualSpacing/>
        <w:jc w:val="both"/>
        <w:rPr>
          <w:color w:val="000000"/>
        </w:rPr>
      </w:pPr>
      <w:r w:rsidRPr="006830C9">
        <w:rPr>
          <w:color w:val="000000"/>
        </w:rPr>
        <w:t>5</w:t>
      </w:r>
      <w:r w:rsidRPr="005D2AED">
        <w:rPr>
          <w:color w:val="000000"/>
        </w:rPr>
        <w:t xml:space="preserve">.2.Исполнитель принимает на себя обязательства не более </w:t>
      </w:r>
      <w:r w:rsidRPr="005D2AED">
        <w:rPr>
          <w:b/>
          <w:i/>
          <w:color w:val="000000"/>
        </w:rPr>
        <w:t>двух раз</w:t>
      </w:r>
      <w:r w:rsidRPr="005D2AED">
        <w:rPr>
          <w:color w:val="000000"/>
        </w:rPr>
        <w:t xml:space="preserve">  в течение срока оказания Услуг по сопровождению Продукта устранять сбои в работе Продукта, возникшие по вине Заказчика. </w:t>
      </w:r>
      <w:r w:rsidRPr="005D2AED">
        <w:rPr>
          <w:bCs/>
          <w:color w:val="000000"/>
        </w:rPr>
        <w:t xml:space="preserve">Вина Заказчика </w:t>
      </w:r>
      <w:r w:rsidRPr="005D2AED">
        <w:rPr>
          <w:color w:val="000000"/>
        </w:rPr>
        <w:t xml:space="preserve">считается установленной, если выявлены факты неквалифицированных действий пользователей </w:t>
      </w:r>
      <w:r w:rsidRPr="005D2AED">
        <w:rPr>
          <w:bCs/>
          <w:color w:val="000000"/>
        </w:rPr>
        <w:t>Заказчика</w:t>
      </w:r>
      <w:r w:rsidRPr="005D2AED">
        <w:rPr>
          <w:color w:val="000000"/>
        </w:rPr>
        <w:t xml:space="preserve">, несоблюдения со стороны </w:t>
      </w:r>
      <w:r w:rsidRPr="005D2AED">
        <w:rPr>
          <w:bCs/>
          <w:color w:val="000000"/>
        </w:rPr>
        <w:t xml:space="preserve">Заказчика рекомендаций и требований, описанных в </w:t>
      </w:r>
      <w:r w:rsidRPr="005D2AED">
        <w:rPr>
          <w:color w:val="000000"/>
        </w:rPr>
        <w:t>Документации по работе с Продуктом и в Системных требованиях, а также факты ручного вмешательства в Базу Данных Продукта, работы макропрограмм или других модулей, не разработанных Исполнителем</w:t>
      </w:r>
      <w:r w:rsidRPr="00FD08D7">
        <w:rPr>
          <w:color w:val="000000"/>
        </w:rPr>
        <w:t>, логического или физического повреждени</w:t>
      </w:r>
      <w:r>
        <w:rPr>
          <w:color w:val="000000"/>
        </w:rPr>
        <w:t>я</w:t>
      </w:r>
      <w:r w:rsidRPr="00FD08D7">
        <w:rPr>
          <w:color w:val="000000"/>
        </w:rPr>
        <w:t xml:space="preserve"> файлов баз данных в результате сбоев в работе оборудования</w:t>
      </w:r>
      <w:r w:rsidRPr="005D2AED">
        <w:rPr>
          <w:color w:val="000000"/>
        </w:rPr>
        <w:t>.</w:t>
      </w:r>
    </w:p>
    <w:p w:rsidR="007F47CD" w:rsidRPr="005D2AED" w:rsidRDefault="007F47CD" w:rsidP="007F47CD">
      <w:pPr>
        <w:pStyle w:val="msonormalcxspmiddlecxspmiddle"/>
        <w:spacing w:before="0" w:beforeAutospacing="0" w:after="0" w:afterAutospacing="0"/>
        <w:ind w:left="142"/>
        <w:contextualSpacing/>
        <w:jc w:val="both"/>
        <w:rPr>
          <w:color w:val="000000"/>
        </w:rPr>
      </w:pPr>
      <w:r w:rsidRPr="006830C9">
        <w:rPr>
          <w:color w:val="000000"/>
        </w:rPr>
        <w:t>5</w:t>
      </w:r>
      <w:r w:rsidRPr="005D2AED">
        <w:rPr>
          <w:color w:val="000000"/>
        </w:rPr>
        <w:t xml:space="preserve">.3.Заказчик уведомляет Исполнителя о факте сбоя и необходимости его устранения по факсу, электронной почте, либо посредством Электронного журнала по форме Обращения, приведенного в </w:t>
      </w:r>
      <w:r w:rsidRPr="005D2AED">
        <w:rPr>
          <w:b/>
          <w:i/>
          <w:color w:val="000000"/>
        </w:rPr>
        <w:t>Приложении № 4</w:t>
      </w:r>
      <w:r w:rsidRPr="005D2AED">
        <w:rPr>
          <w:color w:val="000000"/>
        </w:rPr>
        <w:t xml:space="preserve"> к проекту Контракта. Заказчик может также уведомить Исполнителя о факте сбоя по телефону. Такое уведомление должно быть продублировано по электронной почте, факсу, либо посредством Электронного журнала. При этом обязательства Исполнителя по устранению сбоя возникают с момента получения уведомления по электронной почте, факсу, посредством Электронного журнала.</w:t>
      </w:r>
    </w:p>
    <w:p w:rsidR="007F47CD" w:rsidRPr="005D2AED" w:rsidRDefault="007F47CD" w:rsidP="007F47CD">
      <w:pPr>
        <w:pStyle w:val="msonormalcxspmiddlecxspmiddle"/>
        <w:spacing w:before="0" w:beforeAutospacing="0" w:after="0" w:afterAutospacing="0"/>
        <w:ind w:left="142"/>
        <w:contextualSpacing/>
        <w:jc w:val="both"/>
        <w:rPr>
          <w:color w:val="000000"/>
        </w:rPr>
      </w:pPr>
      <w:r w:rsidRPr="006830C9">
        <w:rPr>
          <w:color w:val="000000"/>
        </w:rPr>
        <w:t>5</w:t>
      </w:r>
      <w:r w:rsidRPr="005D2AED">
        <w:rPr>
          <w:color w:val="000000"/>
        </w:rPr>
        <w:t>.4.Исполнитель имеет право запрашивать по электронной почте или факсу у уполномоченного представителя Заказчика разъяснения или дополнительную информацию, необходимые для подготовки мероприятий по восстановлению функционирования Продукта.</w:t>
      </w:r>
    </w:p>
    <w:p w:rsidR="007F47CD" w:rsidRPr="005D2AED" w:rsidRDefault="007F47CD" w:rsidP="007F47CD">
      <w:pPr>
        <w:pStyle w:val="msonormalcxspmiddlecxspmiddle"/>
        <w:spacing w:before="0" w:beforeAutospacing="0" w:after="0" w:afterAutospacing="0"/>
        <w:ind w:left="142"/>
        <w:contextualSpacing/>
        <w:jc w:val="both"/>
        <w:rPr>
          <w:color w:val="000000"/>
        </w:rPr>
      </w:pPr>
      <w:r w:rsidRPr="006830C9">
        <w:rPr>
          <w:color w:val="000000"/>
        </w:rPr>
        <w:t>5</w:t>
      </w:r>
      <w:r w:rsidRPr="005D2AED">
        <w:rPr>
          <w:color w:val="000000"/>
        </w:rPr>
        <w:t>.5.Исполнитель не позднее следующего за днем получения Обращения рабочего дня направляет Заказчику по факсу или электронной почтой полученную от Заказчика форму Обращения с пометками о приеме в работу.</w:t>
      </w:r>
    </w:p>
    <w:p w:rsidR="007F47CD" w:rsidRPr="005D2AED" w:rsidRDefault="007F47CD" w:rsidP="007F47CD">
      <w:pPr>
        <w:pStyle w:val="msonormalcxspmiddlecxspmiddle"/>
        <w:spacing w:before="0" w:beforeAutospacing="0" w:after="0" w:afterAutospacing="0"/>
        <w:ind w:left="142"/>
        <w:contextualSpacing/>
        <w:jc w:val="both"/>
        <w:rPr>
          <w:color w:val="000000"/>
        </w:rPr>
      </w:pPr>
      <w:r w:rsidRPr="00F27C43">
        <w:rPr>
          <w:color w:val="000000"/>
        </w:rPr>
        <w:t>5</w:t>
      </w:r>
      <w:r w:rsidRPr="005D2AED">
        <w:rPr>
          <w:color w:val="000000"/>
        </w:rPr>
        <w:t>.6.Исполнитель организует устранение сбоя. При необходимости Исполнитель обязан организовать выезд своего специалиста для устранения сбоя..</w:t>
      </w:r>
    </w:p>
    <w:p w:rsidR="007F47CD" w:rsidRPr="005D2AED" w:rsidRDefault="007F47CD" w:rsidP="007F47CD">
      <w:pPr>
        <w:pStyle w:val="msonormalcxspmiddlecxsplast"/>
        <w:spacing w:before="0" w:beforeAutospacing="0" w:after="0" w:afterAutospacing="0"/>
        <w:ind w:left="142"/>
        <w:contextualSpacing/>
        <w:jc w:val="both"/>
        <w:rPr>
          <w:color w:val="000000"/>
        </w:rPr>
      </w:pPr>
      <w:r w:rsidRPr="006830C9">
        <w:rPr>
          <w:color w:val="000000"/>
        </w:rPr>
        <w:t>5</w:t>
      </w:r>
      <w:r w:rsidRPr="005D2AED">
        <w:rPr>
          <w:color w:val="000000"/>
        </w:rPr>
        <w:t>.8.При выполнении работ с выездом к Заказчику Заказчик обеспечивает Исполнителю возможность устранить сбой, для чего предоставляет специалисту Исполнителя:</w:t>
      </w:r>
    </w:p>
    <w:p w:rsidR="007F47CD" w:rsidRPr="005D2AED" w:rsidRDefault="007F47CD" w:rsidP="007F47CD">
      <w:pPr>
        <w:numPr>
          <w:ilvl w:val="0"/>
          <w:numId w:val="11"/>
        </w:numPr>
        <w:ind w:left="714" w:hanging="357"/>
        <w:jc w:val="both"/>
        <w:rPr>
          <w:color w:val="000000"/>
        </w:rPr>
      </w:pPr>
      <w:r w:rsidRPr="005D2AED">
        <w:rPr>
          <w:color w:val="000000"/>
        </w:rPr>
        <w:t>свободный доступ в здание к Заказчику и к ГРБС, РБС и ПБС (в случае необходимости выполнения работ на их территории) на весь срок пребывания специалиста Исполнителя;</w:t>
      </w:r>
    </w:p>
    <w:p w:rsidR="007F47CD" w:rsidRPr="005D2AED" w:rsidRDefault="007F47CD" w:rsidP="007F47CD">
      <w:pPr>
        <w:numPr>
          <w:ilvl w:val="0"/>
          <w:numId w:val="11"/>
        </w:numPr>
        <w:ind w:left="714" w:hanging="357"/>
        <w:jc w:val="both"/>
        <w:rPr>
          <w:color w:val="000000"/>
        </w:rPr>
      </w:pPr>
      <w:r w:rsidRPr="005D2AED">
        <w:rPr>
          <w:color w:val="000000"/>
        </w:rPr>
        <w:t>администраторский доступ к платформам, на которых установлены системы, подсистемы и "автоматизированные рабочие места" и к сетевому оборудованию;</w:t>
      </w:r>
    </w:p>
    <w:p w:rsidR="007F47CD" w:rsidRPr="005D2AED" w:rsidRDefault="007F47CD" w:rsidP="007F47CD">
      <w:pPr>
        <w:numPr>
          <w:ilvl w:val="0"/>
          <w:numId w:val="11"/>
        </w:numPr>
        <w:ind w:left="714" w:hanging="357"/>
        <w:jc w:val="both"/>
        <w:rPr>
          <w:color w:val="000000"/>
        </w:rPr>
      </w:pPr>
      <w:r w:rsidRPr="005D2AED">
        <w:rPr>
          <w:color w:val="000000"/>
        </w:rPr>
        <w:t>присутствие системного администратора или другого уполномоченного сотрудника Заказчика, занимающегося настройкой Продукта и компьютерной техники, в течение всего времени пребывания сотрудника Исполнителя на территории Заказчика;</w:t>
      </w:r>
    </w:p>
    <w:p w:rsidR="007F47CD" w:rsidRPr="005D2AED" w:rsidRDefault="007F47CD" w:rsidP="007F47CD">
      <w:pPr>
        <w:numPr>
          <w:ilvl w:val="0"/>
          <w:numId w:val="12"/>
        </w:numPr>
        <w:ind w:left="714" w:hanging="357"/>
        <w:jc w:val="both"/>
        <w:rPr>
          <w:b/>
          <w:bCs/>
          <w:color w:val="000000"/>
        </w:rPr>
      </w:pPr>
      <w:r w:rsidRPr="005D2AED">
        <w:rPr>
          <w:color w:val="000000"/>
        </w:rPr>
        <w:t xml:space="preserve">доступ к </w:t>
      </w:r>
      <w:r w:rsidRPr="005D2AED">
        <w:rPr>
          <w:color w:val="000000"/>
          <w:lang w:val="en-US"/>
        </w:rPr>
        <w:t>ftp</w:t>
      </w:r>
      <w:r w:rsidRPr="005D2AED">
        <w:rPr>
          <w:color w:val="000000"/>
        </w:rPr>
        <w:t>-ресурсу Исполнителя;</w:t>
      </w:r>
    </w:p>
    <w:p w:rsidR="007F47CD" w:rsidRPr="005D2AED" w:rsidRDefault="007F47CD" w:rsidP="007F47CD">
      <w:pPr>
        <w:numPr>
          <w:ilvl w:val="0"/>
          <w:numId w:val="12"/>
        </w:numPr>
        <w:ind w:left="714" w:hanging="357"/>
        <w:jc w:val="both"/>
        <w:rPr>
          <w:b/>
          <w:bCs/>
          <w:color w:val="000000"/>
        </w:rPr>
      </w:pPr>
      <w:r w:rsidRPr="005D2AED">
        <w:rPr>
          <w:color w:val="000000"/>
        </w:rPr>
        <w:t>доступ к электронной почте;</w:t>
      </w:r>
    </w:p>
    <w:p w:rsidR="007F47CD" w:rsidRPr="005D2AED" w:rsidRDefault="007F47CD" w:rsidP="007F47CD">
      <w:pPr>
        <w:numPr>
          <w:ilvl w:val="0"/>
          <w:numId w:val="12"/>
        </w:numPr>
        <w:ind w:left="714" w:hanging="357"/>
        <w:jc w:val="both"/>
        <w:rPr>
          <w:b/>
          <w:bCs/>
          <w:color w:val="000000"/>
        </w:rPr>
      </w:pPr>
      <w:r w:rsidRPr="005D2AED">
        <w:rPr>
          <w:color w:val="000000"/>
        </w:rPr>
        <w:lastRenderedPageBreak/>
        <w:t>доступ к стационарной междугородней телефонной связи.</w:t>
      </w:r>
    </w:p>
    <w:p w:rsidR="007F47CD" w:rsidRDefault="007F47CD" w:rsidP="007F47CD">
      <w:pPr>
        <w:pStyle w:val="msonormalcxspmiddle"/>
        <w:spacing w:before="0" w:beforeAutospacing="0" w:after="0" w:afterAutospacing="0"/>
        <w:ind w:left="142"/>
        <w:contextualSpacing/>
        <w:jc w:val="both"/>
        <w:rPr>
          <w:color w:val="000000"/>
        </w:rPr>
      </w:pPr>
      <w:r w:rsidRPr="006830C9">
        <w:rPr>
          <w:color w:val="000000"/>
        </w:rPr>
        <w:t>5</w:t>
      </w:r>
      <w:r w:rsidRPr="005D2AED">
        <w:rPr>
          <w:color w:val="000000"/>
        </w:rPr>
        <w:t xml:space="preserve">.9. Исполнитель обязуется устранить сбой в работе Продукта в течение </w:t>
      </w:r>
      <w:r>
        <w:rPr>
          <w:b/>
          <w:i/>
          <w:color w:val="000000"/>
        </w:rPr>
        <w:t>трех</w:t>
      </w:r>
      <w:r w:rsidRPr="005D2AED">
        <w:rPr>
          <w:b/>
          <w:i/>
          <w:color w:val="000000"/>
        </w:rPr>
        <w:t xml:space="preserve"> рабочих дней</w:t>
      </w:r>
      <w:r w:rsidRPr="005D2AED">
        <w:rPr>
          <w:color w:val="000000"/>
        </w:rPr>
        <w:t xml:space="preserve"> после поступления Обращения, не считая дня поступления Обращения</w:t>
      </w:r>
      <w:r w:rsidRPr="00C0103E">
        <w:rPr>
          <w:color w:val="000000"/>
        </w:rPr>
        <w:t>(или предоставления данных, необходимых для диагностики)</w:t>
      </w:r>
      <w:r w:rsidRPr="005D2AED">
        <w:rPr>
          <w:color w:val="000000"/>
        </w:rPr>
        <w:t>. Данный срок может быть увеличен в случае необходимости выезда к Заказчику и невозможности доставки специалиста Исполнителя  к Заказчику из-за отсутствия транспорта в течение более чем одних суток. В таком  случае, срок устранения сбоя исчисляется с момента прибытия специалиста Исполнителя к Заказчику.</w:t>
      </w:r>
    </w:p>
    <w:p w:rsidR="007F47CD" w:rsidRPr="005D2AED" w:rsidRDefault="007F47CD" w:rsidP="007F47CD">
      <w:pPr>
        <w:pStyle w:val="msonormalcxspmiddle"/>
        <w:spacing w:before="0" w:beforeAutospacing="0" w:after="0" w:afterAutospacing="0"/>
        <w:ind w:left="142"/>
        <w:contextualSpacing/>
        <w:jc w:val="both"/>
        <w:rPr>
          <w:color w:val="000000"/>
        </w:rPr>
      </w:pPr>
    </w:p>
    <w:p w:rsidR="007F47CD" w:rsidRPr="00B560E3" w:rsidRDefault="007F47CD" w:rsidP="007F47CD">
      <w:pPr>
        <w:numPr>
          <w:ilvl w:val="0"/>
          <w:numId w:val="16"/>
        </w:numPr>
        <w:jc w:val="both"/>
        <w:rPr>
          <w:b/>
        </w:rPr>
      </w:pPr>
      <w:r w:rsidRPr="00B560E3">
        <w:rPr>
          <w:b/>
        </w:rPr>
        <w:t>Устранение дефекта продукта.</w:t>
      </w:r>
    </w:p>
    <w:p w:rsidR="007F47CD" w:rsidRPr="00B560E3" w:rsidRDefault="007F47CD" w:rsidP="007F47CD">
      <w:pPr>
        <w:jc w:val="both"/>
      </w:pPr>
      <w:r w:rsidRPr="00B560E3">
        <w:t>Под данным видом услуги понимается предоставление Заказчику консультаций, рекомендаций и программных средств, обеспечивающих устранение выявленного дефекта продукта в сроки, установленные Исполнителем. Дефектом является факт несоответствия функции продукта положениям эксплуатационной документации (системная ошибка).</w:t>
      </w:r>
    </w:p>
    <w:p w:rsidR="007F47CD" w:rsidRDefault="007F47CD" w:rsidP="007F47CD">
      <w:pPr>
        <w:jc w:val="both"/>
        <w:rPr>
          <w:color w:val="000000"/>
        </w:rPr>
      </w:pPr>
      <w:r>
        <w:t>6.</w:t>
      </w:r>
      <w:r w:rsidRPr="00B560E3">
        <w:t>1. Исполнитель обязан организовать комплекс мер (организационных, технических и пр.), направленных на устранение дефекта.</w:t>
      </w:r>
    </w:p>
    <w:p w:rsidR="007F47CD" w:rsidRPr="00B560E3" w:rsidRDefault="007F47CD" w:rsidP="007F47CD">
      <w:pPr>
        <w:jc w:val="both"/>
      </w:pPr>
      <w:r>
        <w:rPr>
          <w:color w:val="000000"/>
        </w:rPr>
        <w:t xml:space="preserve">6.2. </w:t>
      </w:r>
      <w:r w:rsidRPr="00643478">
        <w:rPr>
          <w:color w:val="000000"/>
        </w:rPr>
        <w:t>На основании информации, полученной в рамках обращения УПЗ, Исполнитель в течение пяти календарных дней, не считая дня поступления обращения, разрабатывает заключение по причинам появления и способам устранения дефекта и сообщает его Заказчику посредством Электронного журнала</w:t>
      </w:r>
    </w:p>
    <w:p w:rsidR="007F47CD" w:rsidRPr="00B560E3" w:rsidRDefault="007F47CD" w:rsidP="007F47CD">
      <w:pPr>
        <w:jc w:val="both"/>
      </w:pPr>
      <w:r>
        <w:t>6.3</w:t>
      </w:r>
      <w:r w:rsidRPr="00B560E3">
        <w:t>. Диагностика причин возникновения дефекта, разработка рекомендаций, выпуск модернизированных версий продукта, патчей (иного решения (временного решения)), направленных на устранение дефекта производятся силами и за счет средств Исполнителя.</w:t>
      </w:r>
    </w:p>
    <w:p w:rsidR="007F47CD" w:rsidRPr="00B560E3" w:rsidRDefault="007F47CD" w:rsidP="007F47CD">
      <w:pPr>
        <w:jc w:val="both"/>
      </w:pPr>
      <w:r>
        <w:t>6.4</w:t>
      </w:r>
      <w:r w:rsidRPr="00B560E3">
        <w:t>. Заказчик предоставляет Исполнителю материалы и данные, необходимые для диагностики причин возникновения дефекта и их дальнейшего устранения на основании запроса Исполнителя.</w:t>
      </w:r>
    </w:p>
    <w:p w:rsidR="007F47CD" w:rsidRPr="00643478" w:rsidRDefault="007F47CD" w:rsidP="007F47CD">
      <w:pPr>
        <w:jc w:val="both"/>
        <w:rPr>
          <w:color w:val="000000"/>
        </w:rPr>
      </w:pPr>
      <w:r w:rsidRPr="00643478">
        <w:rPr>
          <w:color w:val="000000"/>
        </w:rPr>
        <w:t>3. При необходимости Исполнитель вправе организовать выезд своего специалиста к Заказчику для выявления причин, приведших к появлению дефекта. В этом случае Заказчик организует для специалиста Исполнителя требуемое организационно-техническое обеспечение.</w:t>
      </w:r>
    </w:p>
    <w:p w:rsidR="007F47CD" w:rsidRPr="00643478" w:rsidRDefault="007F47CD" w:rsidP="007F47CD">
      <w:pPr>
        <w:jc w:val="both"/>
        <w:rPr>
          <w:color w:val="000000"/>
        </w:rPr>
      </w:pPr>
      <w:r w:rsidRPr="00643478">
        <w:rPr>
          <w:color w:val="000000"/>
        </w:rPr>
        <w:t>4. Исполнитель уведомляет Заказчика о выявленных Исполнителем существенных дефектах Продукта и известных временных (постоянных) решениях по их устранению путем рассылки по электронной почте (факсу) или путем размещения соответствующей информации на специализированном ресурсе (FAQ).</w:t>
      </w:r>
    </w:p>
    <w:p w:rsidR="007F47CD" w:rsidRPr="00643478" w:rsidRDefault="007F47CD" w:rsidP="007F47CD">
      <w:pPr>
        <w:jc w:val="both"/>
        <w:rPr>
          <w:color w:val="000000"/>
        </w:rPr>
      </w:pPr>
      <w:r w:rsidRPr="00643478">
        <w:rPr>
          <w:color w:val="000000"/>
        </w:rPr>
        <w:t xml:space="preserve">5. Исполнитель в сроки, установленные внутренним планом-графиком работ, осуществляет, по необходимости, выпуск плановых и внеплановых версий Продукта, патчей, обновлений документации и пр., служащих для устранения дефекта и предоставляет их Заказчику, в рамках услуг: «Предоставление внеплановых модернизированных версий» и «Предоставление плановых модернизированных версий, предназначенных для совершенствования функциональности Продукта и повышения удобства работы с ним».   </w:t>
      </w:r>
    </w:p>
    <w:p w:rsidR="007F47CD" w:rsidRPr="005D2AED" w:rsidRDefault="007F47CD" w:rsidP="007F47CD">
      <w:pPr>
        <w:jc w:val="both"/>
        <w:rPr>
          <w:b/>
          <w:i/>
          <w:color w:val="000000"/>
        </w:rPr>
      </w:pPr>
    </w:p>
    <w:p w:rsidR="007F47CD" w:rsidRPr="005861C0" w:rsidRDefault="007F47CD" w:rsidP="007F47CD">
      <w:pPr>
        <w:pStyle w:val="affff6"/>
        <w:numPr>
          <w:ilvl w:val="0"/>
          <w:numId w:val="16"/>
        </w:numPr>
        <w:tabs>
          <w:tab w:val="left" w:pos="426"/>
        </w:tabs>
        <w:suppressAutoHyphens w:val="0"/>
        <w:contextualSpacing/>
        <w:jc w:val="both"/>
        <w:rPr>
          <w:b/>
          <w:color w:val="000000"/>
          <w:sz w:val="24"/>
          <w:szCs w:val="24"/>
        </w:rPr>
      </w:pPr>
      <w:r w:rsidRPr="005861C0">
        <w:rPr>
          <w:b/>
          <w:color w:val="000000"/>
          <w:sz w:val="24"/>
          <w:szCs w:val="24"/>
        </w:rPr>
        <w:t>Аналитика по доработкам.</w:t>
      </w:r>
    </w:p>
    <w:p w:rsidR="007F47CD" w:rsidRPr="005861C0" w:rsidRDefault="007F47CD" w:rsidP="007F47CD">
      <w:pPr>
        <w:pStyle w:val="affff6"/>
        <w:tabs>
          <w:tab w:val="left" w:pos="426"/>
        </w:tabs>
        <w:ind w:left="360"/>
        <w:jc w:val="both"/>
        <w:rPr>
          <w:color w:val="000000"/>
          <w:sz w:val="24"/>
          <w:szCs w:val="24"/>
        </w:rPr>
      </w:pPr>
      <w:r w:rsidRPr="005861C0">
        <w:rPr>
          <w:color w:val="000000"/>
          <w:sz w:val="24"/>
          <w:szCs w:val="24"/>
        </w:rPr>
        <w:t>Под данным видом услуги понимается анализ обращений, связанных с необходимостью изменения существующей и/или разработки новой функциональности продукта (доработки), в т.ч. связанные с изменениями законодательства и предоставление заключения об условиях реализации (сроках, стоимости и пр.) доработок.</w:t>
      </w:r>
    </w:p>
    <w:p w:rsidR="007F47CD" w:rsidRPr="005D2AED" w:rsidRDefault="007F47CD" w:rsidP="007F47CD">
      <w:pPr>
        <w:jc w:val="both"/>
        <w:rPr>
          <w:color w:val="000000"/>
        </w:rPr>
      </w:pPr>
      <w:r>
        <w:rPr>
          <w:color w:val="000000"/>
        </w:rPr>
        <w:t>7</w:t>
      </w:r>
      <w:r w:rsidRPr="005D2AED">
        <w:rPr>
          <w:color w:val="000000"/>
        </w:rPr>
        <w:t xml:space="preserve">.1.Исполнитель обязуется принимать от Заказчика Запросы на изменение Продукта </w:t>
      </w:r>
      <w:r>
        <w:rPr>
          <w:color w:val="000000"/>
        </w:rPr>
        <w:t xml:space="preserve">(Доработки) </w:t>
      </w:r>
      <w:r w:rsidRPr="005D2AED">
        <w:rPr>
          <w:color w:val="000000"/>
        </w:rPr>
        <w:t xml:space="preserve">по электронной почте или факсу, указанным в п. 2.2., либо посредством </w:t>
      </w:r>
      <w:r w:rsidRPr="005D2AED">
        <w:rPr>
          <w:color w:val="000000"/>
        </w:rPr>
        <w:lastRenderedPageBreak/>
        <w:t xml:space="preserve">Электронного журнала. Форма Запроса Заказчика приведена в </w:t>
      </w:r>
      <w:r w:rsidRPr="005D2AED">
        <w:rPr>
          <w:b/>
          <w:i/>
          <w:color w:val="000000"/>
        </w:rPr>
        <w:t xml:space="preserve">Приложении № </w:t>
      </w:r>
      <w:r>
        <w:rPr>
          <w:b/>
          <w:i/>
          <w:color w:val="000000"/>
        </w:rPr>
        <w:t xml:space="preserve">6 </w:t>
      </w:r>
      <w:r w:rsidRPr="005D2AED">
        <w:rPr>
          <w:color w:val="000000"/>
        </w:rPr>
        <w:t xml:space="preserve">к проекту Контракта. Исполнитель в течение двух рабочих дней, не считая дня получения запроса подтверждает получение Запроса, заполняя в Запросе дату его поступления и направляя Заказчику с использованием того же средства связи, которое было использовано Заказчиком для направления Запроса. Исполнитель в течение месяца с момента получения запроса оформляет и направляет Заказчику ответ в письменной форме с указанием </w:t>
      </w:r>
      <w:r>
        <w:rPr>
          <w:color w:val="000000"/>
        </w:rPr>
        <w:t>условий</w:t>
      </w:r>
      <w:r w:rsidRPr="005D2AED">
        <w:rPr>
          <w:color w:val="000000"/>
        </w:rPr>
        <w:t xml:space="preserve"> выполнения работ </w:t>
      </w:r>
      <w:r>
        <w:rPr>
          <w:color w:val="000000"/>
        </w:rPr>
        <w:t>по запросу, либо обоснование невозможности выполнения работ. 7</w:t>
      </w:r>
      <w:r w:rsidRPr="005D2AED">
        <w:rPr>
          <w:color w:val="000000"/>
        </w:rPr>
        <w:t>.2. В случае отказа в приёме Запроса Заказчика к выполнению, Исполнитель доводит до Заказчика обоснование отказа. Основанием для отказа могут быть:</w:t>
      </w:r>
    </w:p>
    <w:p w:rsidR="007F47CD" w:rsidRPr="005D2AED" w:rsidRDefault="007F47CD" w:rsidP="007F47CD">
      <w:pPr>
        <w:numPr>
          <w:ilvl w:val="0"/>
          <w:numId w:val="12"/>
        </w:numPr>
        <w:ind w:left="0"/>
        <w:jc w:val="both"/>
        <w:rPr>
          <w:color w:val="000000"/>
        </w:rPr>
      </w:pPr>
      <w:r w:rsidRPr="005D2AED">
        <w:rPr>
          <w:color w:val="000000"/>
        </w:rPr>
        <w:t>наличие противоречий между требованиями Заказчика и положениями Федерального законодательства;</w:t>
      </w:r>
    </w:p>
    <w:p w:rsidR="007F47CD" w:rsidRDefault="007F47CD" w:rsidP="007F47CD">
      <w:pPr>
        <w:numPr>
          <w:ilvl w:val="0"/>
          <w:numId w:val="12"/>
        </w:numPr>
        <w:ind w:left="0"/>
        <w:jc w:val="both"/>
        <w:rPr>
          <w:color w:val="000000"/>
        </w:rPr>
      </w:pPr>
      <w:r w:rsidRPr="008C187E">
        <w:rPr>
          <w:color w:val="000000"/>
        </w:rPr>
        <w:t>наличие несоответствия запрашиваемой функциональности приобретенной Заказчиком конфигурации продукта;</w:t>
      </w:r>
    </w:p>
    <w:p w:rsidR="007F47CD" w:rsidRPr="00C3109B" w:rsidRDefault="007F47CD" w:rsidP="007F47CD">
      <w:pPr>
        <w:numPr>
          <w:ilvl w:val="0"/>
          <w:numId w:val="12"/>
        </w:numPr>
        <w:ind w:left="0"/>
        <w:jc w:val="both"/>
        <w:rPr>
          <w:color w:val="000000"/>
        </w:rPr>
      </w:pPr>
      <w:r w:rsidRPr="00C3109B">
        <w:rPr>
          <w:color w:val="000000"/>
        </w:rPr>
        <w:t>наличие в требованиях Заказчика положений, исполнение которых приведёт к существенному ухудшению надёжности, производительности, безопасности Продуктаили к потере существенных функций продукта.</w:t>
      </w:r>
    </w:p>
    <w:p w:rsidR="007F47CD" w:rsidRPr="005D2AED" w:rsidRDefault="007F47CD" w:rsidP="007F47CD">
      <w:pPr>
        <w:pStyle w:val="affff6"/>
        <w:ind w:left="142"/>
        <w:jc w:val="both"/>
        <w:rPr>
          <w:b/>
          <w:color w:val="000000"/>
        </w:rPr>
      </w:pPr>
    </w:p>
    <w:p w:rsidR="007F47CD" w:rsidRPr="005D2AED" w:rsidRDefault="007F47CD" w:rsidP="007F47CD">
      <w:pPr>
        <w:widowControl w:val="0"/>
        <w:ind w:firstLine="700"/>
        <w:jc w:val="both"/>
        <w:rPr>
          <w:b/>
          <w:bCs/>
          <w:color w:val="000000"/>
          <w:spacing w:val="5"/>
        </w:rPr>
      </w:pPr>
      <w:r w:rsidRPr="005D2AED">
        <w:rPr>
          <w:b/>
          <w:bCs/>
          <w:color w:val="000000"/>
          <w:spacing w:val="5"/>
        </w:rPr>
        <w:t>4. Требования к патентной чистоте:</w:t>
      </w:r>
    </w:p>
    <w:p w:rsidR="007F47CD" w:rsidRPr="005D2AED" w:rsidRDefault="007F47CD" w:rsidP="007F47CD">
      <w:pPr>
        <w:widowControl w:val="0"/>
        <w:shd w:val="clear" w:color="auto" w:fill="FFFFFF"/>
        <w:autoSpaceDE w:val="0"/>
        <w:autoSpaceDN w:val="0"/>
        <w:adjustRightInd w:val="0"/>
        <w:ind w:firstLine="284"/>
        <w:jc w:val="both"/>
        <w:rPr>
          <w:color w:val="000000"/>
        </w:rPr>
      </w:pPr>
      <w:r w:rsidRPr="005D2AED">
        <w:rPr>
          <w:color w:val="000000"/>
        </w:rPr>
        <w:t xml:space="preserve">В соответствии с положениями ч. 1 ст. 1229 ГК РФ для оказания услуг по предмету </w:t>
      </w:r>
      <w:r w:rsidR="00201F66">
        <w:rPr>
          <w:color w:val="000000"/>
        </w:rPr>
        <w:t>открытого аукциона в электронной форме</w:t>
      </w:r>
      <w:r w:rsidRPr="005D2AED">
        <w:rPr>
          <w:color w:val="000000"/>
        </w:rPr>
        <w:t>а, касающихся:</w:t>
      </w:r>
    </w:p>
    <w:p w:rsidR="007F47CD" w:rsidRPr="005D2AED" w:rsidRDefault="007F47CD" w:rsidP="007F47CD">
      <w:pPr>
        <w:widowControl w:val="0"/>
        <w:numPr>
          <w:ilvl w:val="0"/>
          <w:numId w:val="13"/>
        </w:numPr>
        <w:shd w:val="clear" w:color="auto" w:fill="FFFFFF"/>
        <w:autoSpaceDE w:val="0"/>
        <w:autoSpaceDN w:val="0"/>
        <w:adjustRightInd w:val="0"/>
        <w:jc w:val="both"/>
        <w:rPr>
          <w:color w:val="000000"/>
        </w:rPr>
      </w:pPr>
      <w:r w:rsidRPr="005D2AED">
        <w:rPr>
          <w:color w:val="000000"/>
        </w:rPr>
        <w:t xml:space="preserve"> предоставления модернизированных версий </w:t>
      </w:r>
      <w:r w:rsidRPr="005D2AED">
        <w:rPr>
          <w:bCs/>
          <w:color w:val="000000"/>
          <w:spacing w:val="5"/>
        </w:rPr>
        <w:t xml:space="preserve">автоматизированной системы «АЦК-Планирование», </w:t>
      </w:r>
      <w:r w:rsidRPr="005D2AED">
        <w:rPr>
          <w:color w:val="000000"/>
        </w:rPr>
        <w:t xml:space="preserve">их подсистем и модулей, выпускаемых для обеспечения соответствия возможностей указанных систем требованиям Федерального законодательства,  </w:t>
      </w:r>
    </w:p>
    <w:p w:rsidR="007F47CD" w:rsidRPr="005D2AED" w:rsidRDefault="007F47CD" w:rsidP="007F47CD">
      <w:pPr>
        <w:widowControl w:val="0"/>
        <w:numPr>
          <w:ilvl w:val="0"/>
          <w:numId w:val="13"/>
        </w:numPr>
        <w:shd w:val="clear" w:color="auto" w:fill="FFFFFF"/>
        <w:autoSpaceDE w:val="0"/>
        <w:autoSpaceDN w:val="0"/>
        <w:adjustRightInd w:val="0"/>
        <w:jc w:val="both"/>
        <w:rPr>
          <w:bCs/>
          <w:color w:val="000000"/>
          <w:spacing w:val="5"/>
        </w:rPr>
      </w:pPr>
      <w:r w:rsidRPr="005D2AED">
        <w:rPr>
          <w:color w:val="000000"/>
        </w:rPr>
        <w:t>исправления системных ошибок в работе автоматизированной системы «АЦК-Планирование»</w:t>
      </w:r>
      <w:r w:rsidRPr="005D2AED">
        <w:rPr>
          <w:bCs/>
          <w:color w:val="000000"/>
          <w:spacing w:val="5"/>
        </w:rPr>
        <w:t xml:space="preserve"> - </w:t>
      </w:r>
    </w:p>
    <w:p w:rsidR="007F47CD" w:rsidRPr="005D2AED" w:rsidRDefault="007F47CD" w:rsidP="007F47CD">
      <w:pPr>
        <w:jc w:val="both"/>
        <w:rPr>
          <w:color w:val="000000"/>
        </w:rPr>
      </w:pPr>
      <w:r w:rsidRPr="005D2AED">
        <w:rPr>
          <w:color w:val="000000"/>
        </w:rPr>
        <w:t xml:space="preserve">от </w:t>
      </w:r>
      <w:r w:rsidRPr="005D2AED">
        <w:rPr>
          <w:bCs/>
          <w:color w:val="000000"/>
          <w:spacing w:val="5"/>
        </w:rPr>
        <w:t xml:space="preserve">участника размещения заказа </w:t>
      </w:r>
      <w:r w:rsidRPr="005D2AED">
        <w:rPr>
          <w:color w:val="000000"/>
        </w:rPr>
        <w:t>требуется наличие права на изменение существующих и внесение дополнительных функциональных и системных  возможностей  (в т.ч. на исправление системных ошибок) в автоматизированной системе «АЦК-Планирование».</w:t>
      </w:r>
    </w:p>
    <w:p w:rsidR="007F47CD" w:rsidRPr="005D2AED" w:rsidRDefault="007F47CD" w:rsidP="007F47CD">
      <w:pPr>
        <w:ind w:firstLine="708"/>
        <w:jc w:val="both"/>
        <w:rPr>
          <w:color w:val="000000"/>
        </w:rPr>
      </w:pPr>
      <w:r w:rsidRPr="005D2AED">
        <w:rPr>
          <w:bCs/>
          <w:color w:val="000000"/>
          <w:spacing w:val="5"/>
        </w:rPr>
        <w:t xml:space="preserve">Участник размещения заказа в соответствии с требованиями, предъявляемыми  ч. 1 ст. 1229 ГК РФ, должен подтвердить наличие у него </w:t>
      </w:r>
      <w:r w:rsidRPr="005D2AED">
        <w:rPr>
          <w:color w:val="000000"/>
        </w:rPr>
        <w:t>легитимных возможностей:</w:t>
      </w:r>
    </w:p>
    <w:p w:rsidR="007F47CD" w:rsidRPr="005D2AED" w:rsidRDefault="007F47CD" w:rsidP="007F47CD">
      <w:pPr>
        <w:widowControl w:val="0"/>
        <w:shd w:val="clear" w:color="auto" w:fill="FFFFFF"/>
        <w:autoSpaceDE w:val="0"/>
        <w:autoSpaceDN w:val="0"/>
        <w:adjustRightInd w:val="0"/>
        <w:jc w:val="both"/>
        <w:rPr>
          <w:color w:val="000000"/>
        </w:rPr>
      </w:pPr>
      <w:r w:rsidRPr="005D2AED">
        <w:rPr>
          <w:color w:val="000000"/>
        </w:rPr>
        <w:tab/>
        <w:t xml:space="preserve">а) по предоставлению модернизированных  версий автоматизированной системы «АЦК-Планирование», установленной в Департаменте финансов администрации города Перми, их подсистем и модулей, выпускаемых для обеспечения соответствия возможностей указанных систем требованиям Федерального законодательства, требующему наличие у него права на изменение существующих и внесение дополнительных функциональных и системных  возможностей  в автоматизированную систему «АЦК-Планирование»;  </w:t>
      </w:r>
    </w:p>
    <w:p w:rsidR="007F47CD" w:rsidRDefault="007F47CD" w:rsidP="007F47CD">
      <w:pPr>
        <w:widowControl w:val="0"/>
        <w:shd w:val="clear" w:color="auto" w:fill="FFFFFF"/>
        <w:autoSpaceDE w:val="0"/>
        <w:autoSpaceDN w:val="0"/>
        <w:adjustRightInd w:val="0"/>
        <w:jc w:val="both"/>
        <w:rPr>
          <w:color w:val="000000"/>
        </w:rPr>
      </w:pPr>
      <w:r w:rsidRPr="005D2AED">
        <w:rPr>
          <w:color w:val="000000"/>
        </w:rPr>
        <w:tab/>
        <w:t xml:space="preserve">б) по  исправлению системных ошибок в работе автоматизированной системы «АЦК-Планирование», установленной в Департаменте финансов администрации города Перми, требующему наличие у него права на изменение существующих и внесение дополнительных функциональных и системных  возможностей  в автоматизированную систему  «АЦК-Планирование». </w:t>
      </w:r>
    </w:p>
    <w:p w:rsidR="003B7486" w:rsidRDefault="003B7486" w:rsidP="007F47CD">
      <w:pPr>
        <w:widowControl w:val="0"/>
        <w:shd w:val="clear" w:color="auto" w:fill="FFFFFF"/>
        <w:autoSpaceDE w:val="0"/>
        <w:autoSpaceDN w:val="0"/>
        <w:adjustRightInd w:val="0"/>
        <w:jc w:val="both"/>
        <w:rPr>
          <w:color w:val="000000"/>
        </w:rPr>
      </w:pPr>
    </w:p>
    <w:p w:rsidR="003B7486" w:rsidRDefault="003B7486" w:rsidP="007F47CD">
      <w:pPr>
        <w:widowControl w:val="0"/>
        <w:shd w:val="clear" w:color="auto" w:fill="FFFFFF"/>
        <w:autoSpaceDE w:val="0"/>
        <w:autoSpaceDN w:val="0"/>
        <w:adjustRightInd w:val="0"/>
        <w:jc w:val="both"/>
        <w:rPr>
          <w:color w:val="000000"/>
        </w:rPr>
      </w:pPr>
    </w:p>
    <w:p w:rsidR="003B7486" w:rsidRDefault="003B7486" w:rsidP="007F47CD">
      <w:pPr>
        <w:widowControl w:val="0"/>
        <w:shd w:val="clear" w:color="auto" w:fill="FFFFFF"/>
        <w:autoSpaceDE w:val="0"/>
        <w:autoSpaceDN w:val="0"/>
        <w:adjustRightInd w:val="0"/>
        <w:jc w:val="both"/>
        <w:rPr>
          <w:color w:val="000000"/>
        </w:rPr>
      </w:pPr>
    </w:p>
    <w:sectPr w:rsidR="003B7486" w:rsidSect="00344A7B">
      <w:footerReference w:type="default" r:id="rId13"/>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0D2" w:rsidRDefault="00C330D2" w:rsidP="00E1743A">
      <w:r>
        <w:separator/>
      </w:r>
    </w:p>
  </w:endnote>
  <w:endnote w:type="continuationSeparator" w:id="1">
    <w:p w:rsidR="00C330D2" w:rsidRDefault="00C330D2" w:rsidP="00E174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GaramondC">
    <w:altName w:val="Times New Roman"/>
    <w:charset w:val="00"/>
    <w:family w:val="roman"/>
    <w:pitch w:val="default"/>
    <w:sig w:usb0="00000000" w:usb1="00000000" w:usb2="00000000" w:usb3="00000000" w:csb0="0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enSymbol">
    <w:altName w:val="Arial Unicode MS"/>
    <w:charset w:val="00"/>
    <w:family w:val="auto"/>
    <w:pitch w:val="variable"/>
    <w:sig w:usb0="800000AF" w:usb1="1807ECEA" w:usb2="00000010" w:usb3="00000000" w:csb0="00020001"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4017"/>
    </w:sdtPr>
    <w:sdtContent>
      <w:p w:rsidR="00E22C24" w:rsidRDefault="00EC12D7">
        <w:pPr>
          <w:pStyle w:val="af1"/>
          <w:jc w:val="right"/>
        </w:pPr>
        <w:r>
          <w:fldChar w:fldCharType="begin"/>
        </w:r>
        <w:r w:rsidR="00E22C24">
          <w:instrText xml:space="preserve"> PAGE   \* MERGEFORMAT </w:instrText>
        </w:r>
        <w:r>
          <w:fldChar w:fldCharType="separate"/>
        </w:r>
        <w:r w:rsidR="00733C78">
          <w:rPr>
            <w:noProof/>
          </w:rPr>
          <w:t>31</w:t>
        </w:r>
        <w:r>
          <w:rPr>
            <w:noProof/>
          </w:rPr>
          <w:fldChar w:fldCharType="end"/>
        </w:r>
      </w:p>
    </w:sdtContent>
  </w:sdt>
  <w:p w:rsidR="00E22C24" w:rsidRDefault="00E22C24">
    <w:pPr>
      <w:pStyle w:val="af1"/>
    </w:pPr>
  </w:p>
  <w:p w:rsidR="00E22C24" w:rsidRDefault="00E22C24">
    <w:pPr>
      <w:pStyle w:val="af1"/>
    </w:pPr>
  </w:p>
  <w:p w:rsidR="00E22C24" w:rsidRDefault="00E22C24">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0D2" w:rsidRDefault="00C330D2" w:rsidP="00E1743A">
      <w:r>
        <w:separator/>
      </w:r>
    </w:p>
  </w:footnote>
  <w:footnote w:type="continuationSeparator" w:id="1">
    <w:p w:rsidR="00C330D2" w:rsidRDefault="00C330D2" w:rsidP="00E174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1">
    <w:nsid w:val="0393595D"/>
    <w:multiLevelType w:val="multilevel"/>
    <w:tmpl w:val="FE582EF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E34969"/>
    <w:multiLevelType w:val="hybridMultilevel"/>
    <w:tmpl w:val="1E449448"/>
    <w:lvl w:ilvl="0" w:tplc="4C420FA2">
      <w:start w:val="1"/>
      <w:numFmt w:val="bullet"/>
      <w:lvlText w:val=""/>
      <w:lvlJc w:val="left"/>
      <w:pPr>
        <w:tabs>
          <w:tab w:val="num" w:pos="1422"/>
        </w:tabs>
        <w:ind w:left="1422" w:hanging="360"/>
      </w:pPr>
      <w:rPr>
        <w:rFonts w:ascii="Wingdings" w:hAnsi="Wingdings"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65519F"/>
    <w:multiLevelType w:val="hybridMultilevel"/>
    <w:tmpl w:val="0792E2B4"/>
    <w:lvl w:ilvl="0" w:tplc="B40477F0">
      <w:start w:val="6"/>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B7E43"/>
    <w:multiLevelType w:val="multilevel"/>
    <w:tmpl w:val="562C3564"/>
    <w:lvl w:ilvl="0">
      <w:start w:val="10"/>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C9A3350"/>
    <w:multiLevelType w:val="hybridMultilevel"/>
    <w:tmpl w:val="99B2D27A"/>
    <w:lvl w:ilvl="0" w:tplc="22A464D8">
      <w:start w:val="1"/>
      <w:numFmt w:val="bullet"/>
      <w:lvlText w:val="o"/>
      <w:lvlJc w:val="left"/>
      <w:pPr>
        <w:tabs>
          <w:tab w:val="num" w:pos="720"/>
        </w:tabs>
        <w:ind w:left="720" w:hanging="360"/>
      </w:pPr>
      <w:rPr>
        <w:rFonts w:ascii="Courier New" w:hAnsi="Courier New" w:cs="Courier New" w:hint="default"/>
      </w:rPr>
    </w:lvl>
    <w:lvl w:ilvl="1" w:tplc="355432C2">
      <w:start w:val="1"/>
      <w:numFmt w:val="decimal"/>
      <w:lvlText w:val="%2."/>
      <w:lvlJc w:val="left"/>
      <w:pPr>
        <w:tabs>
          <w:tab w:val="num" w:pos="1440"/>
        </w:tabs>
        <w:ind w:left="1440" w:hanging="360"/>
      </w:pPr>
    </w:lvl>
    <w:lvl w:ilvl="2" w:tplc="C8C0FD6A">
      <w:start w:val="1"/>
      <w:numFmt w:val="decimal"/>
      <w:lvlText w:val="%3."/>
      <w:lvlJc w:val="left"/>
      <w:pPr>
        <w:tabs>
          <w:tab w:val="num" w:pos="2160"/>
        </w:tabs>
        <w:ind w:left="2160" w:hanging="360"/>
      </w:pPr>
    </w:lvl>
    <w:lvl w:ilvl="3" w:tplc="910ABEDC">
      <w:start w:val="1"/>
      <w:numFmt w:val="decimal"/>
      <w:lvlText w:val="%4."/>
      <w:lvlJc w:val="left"/>
      <w:pPr>
        <w:tabs>
          <w:tab w:val="num" w:pos="2880"/>
        </w:tabs>
        <w:ind w:left="2880" w:hanging="360"/>
      </w:pPr>
    </w:lvl>
    <w:lvl w:ilvl="4" w:tplc="B9B6F7B0">
      <w:start w:val="1"/>
      <w:numFmt w:val="decimal"/>
      <w:lvlText w:val="%5."/>
      <w:lvlJc w:val="left"/>
      <w:pPr>
        <w:tabs>
          <w:tab w:val="num" w:pos="3600"/>
        </w:tabs>
        <w:ind w:left="3600" w:hanging="360"/>
      </w:pPr>
    </w:lvl>
    <w:lvl w:ilvl="5" w:tplc="D1344E08">
      <w:start w:val="1"/>
      <w:numFmt w:val="decimal"/>
      <w:lvlText w:val="%6."/>
      <w:lvlJc w:val="left"/>
      <w:pPr>
        <w:tabs>
          <w:tab w:val="num" w:pos="4320"/>
        </w:tabs>
        <w:ind w:left="4320" w:hanging="360"/>
      </w:pPr>
    </w:lvl>
    <w:lvl w:ilvl="6" w:tplc="154C61EE">
      <w:start w:val="1"/>
      <w:numFmt w:val="decimal"/>
      <w:lvlText w:val="%7."/>
      <w:lvlJc w:val="left"/>
      <w:pPr>
        <w:tabs>
          <w:tab w:val="num" w:pos="5040"/>
        </w:tabs>
        <w:ind w:left="5040" w:hanging="360"/>
      </w:pPr>
    </w:lvl>
    <w:lvl w:ilvl="7" w:tplc="7C7AE8DE">
      <w:start w:val="1"/>
      <w:numFmt w:val="decimal"/>
      <w:lvlText w:val="%8."/>
      <w:lvlJc w:val="left"/>
      <w:pPr>
        <w:tabs>
          <w:tab w:val="num" w:pos="5760"/>
        </w:tabs>
        <w:ind w:left="5760" w:hanging="360"/>
      </w:pPr>
    </w:lvl>
    <w:lvl w:ilvl="8" w:tplc="22580580">
      <w:start w:val="1"/>
      <w:numFmt w:val="decimal"/>
      <w:lvlText w:val="%9."/>
      <w:lvlJc w:val="left"/>
      <w:pPr>
        <w:tabs>
          <w:tab w:val="num" w:pos="6480"/>
        </w:tabs>
        <w:ind w:left="6480" w:hanging="360"/>
      </w:pPr>
    </w:lvl>
  </w:abstractNum>
  <w:abstractNum w:abstractNumId="6">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3D75D4E"/>
    <w:multiLevelType w:val="hybridMultilevel"/>
    <w:tmpl w:val="9A122A0E"/>
    <w:lvl w:ilvl="0" w:tplc="D81AEFDE">
      <w:start w:val="1"/>
      <w:numFmt w:val="bullet"/>
      <w:lvlText w:val=""/>
      <w:lvlJc w:val="left"/>
      <w:pPr>
        <w:ind w:left="720" w:hanging="360"/>
      </w:pPr>
      <w:rPr>
        <w:rFonts w:ascii="Symbol" w:hAnsi="Symbol" w:hint="default"/>
      </w:rPr>
    </w:lvl>
    <w:lvl w:ilvl="1" w:tplc="96FCB178">
      <w:start w:val="1"/>
      <w:numFmt w:val="decimal"/>
      <w:lvlText w:val="%2."/>
      <w:lvlJc w:val="left"/>
      <w:pPr>
        <w:tabs>
          <w:tab w:val="num" w:pos="1440"/>
        </w:tabs>
        <w:ind w:left="1440" w:hanging="360"/>
      </w:pPr>
    </w:lvl>
    <w:lvl w:ilvl="2" w:tplc="BE8A63D8">
      <w:start w:val="1"/>
      <w:numFmt w:val="decimal"/>
      <w:lvlText w:val="%3."/>
      <w:lvlJc w:val="left"/>
      <w:pPr>
        <w:tabs>
          <w:tab w:val="num" w:pos="2160"/>
        </w:tabs>
        <w:ind w:left="2160" w:hanging="360"/>
      </w:pPr>
    </w:lvl>
    <w:lvl w:ilvl="3" w:tplc="E5347EF6">
      <w:start w:val="1"/>
      <w:numFmt w:val="decimal"/>
      <w:lvlText w:val="%4."/>
      <w:lvlJc w:val="left"/>
      <w:pPr>
        <w:tabs>
          <w:tab w:val="num" w:pos="2880"/>
        </w:tabs>
        <w:ind w:left="2880" w:hanging="360"/>
      </w:pPr>
    </w:lvl>
    <w:lvl w:ilvl="4" w:tplc="45CC0CA4">
      <w:start w:val="1"/>
      <w:numFmt w:val="decimal"/>
      <w:lvlText w:val="%5."/>
      <w:lvlJc w:val="left"/>
      <w:pPr>
        <w:tabs>
          <w:tab w:val="num" w:pos="3600"/>
        </w:tabs>
        <w:ind w:left="3600" w:hanging="360"/>
      </w:pPr>
    </w:lvl>
    <w:lvl w:ilvl="5" w:tplc="3D101074">
      <w:start w:val="1"/>
      <w:numFmt w:val="decimal"/>
      <w:lvlText w:val="%6."/>
      <w:lvlJc w:val="left"/>
      <w:pPr>
        <w:tabs>
          <w:tab w:val="num" w:pos="4320"/>
        </w:tabs>
        <w:ind w:left="4320" w:hanging="360"/>
      </w:pPr>
    </w:lvl>
    <w:lvl w:ilvl="6" w:tplc="7C265EA4">
      <w:start w:val="1"/>
      <w:numFmt w:val="decimal"/>
      <w:lvlText w:val="%7."/>
      <w:lvlJc w:val="left"/>
      <w:pPr>
        <w:tabs>
          <w:tab w:val="num" w:pos="5040"/>
        </w:tabs>
        <w:ind w:left="5040" w:hanging="360"/>
      </w:pPr>
    </w:lvl>
    <w:lvl w:ilvl="7" w:tplc="0C801080">
      <w:start w:val="1"/>
      <w:numFmt w:val="decimal"/>
      <w:lvlText w:val="%8."/>
      <w:lvlJc w:val="left"/>
      <w:pPr>
        <w:tabs>
          <w:tab w:val="num" w:pos="5760"/>
        </w:tabs>
        <w:ind w:left="5760" w:hanging="360"/>
      </w:pPr>
    </w:lvl>
    <w:lvl w:ilvl="8" w:tplc="50E49EC0">
      <w:start w:val="1"/>
      <w:numFmt w:val="decimal"/>
      <w:lvlText w:val="%9."/>
      <w:lvlJc w:val="left"/>
      <w:pPr>
        <w:tabs>
          <w:tab w:val="num" w:pos="6480"/>
        </w:tabs>
        <w:ind w:left="6480" w:hanging="360"/>
      </w:pPr>
    </w:lvl>
  </w:abstractNum>
  <w:abstractNum w:abstractNumId="8">
    <w:nsid w:val="14703D0C"/>
    <w:multiLevelType w:val="multilevel"/>
    <w:tmpl w:val="6CC2B59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nsid w:val="14C61D0F"/>
    <w:multiLevelType w:val="multilevel"/>
    <w:tmpl w:val="226041AE"/>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nsid w:val="2C267C23"/>
    <w:multiLevelType w:val="hybridMultilevel"/>
    <w:tmpl w:val="1F4638B2"/>
    <w:lvl w:ilvl="0" w:tplc="85C42188">
      <w:start w:val="1"/>
      <w:numFmt w:val="bullet"/>
      <w:lvlText w:val=""/>
      <w:lvlJc w:val="left"/>
      <w:pPr>
        <w:ind w:left="786" w:hanging="360"/>
      </w:pPr>
      <w:rPr>
        <w:rFonts w:ascii="Symbol" w:hAnsi="Symbol" w:hint="default"/>
      </w:rPr>
    </w:lvl>
    <w:lvl w:ilvl="1" w:tplc="CC00A606">
      <w:start w:val="1"/>
      <w:numFmt w:val="decimal"/>
      <w:lvlText w:val="%2."/>
      <w:lvlJc w:val="left"/>
      <w:pPr>
        <w:tabs>
          <w:tab w:val="num" w:pos="1440"/>
        </w:tabs>
        <w:ind w:left="1440" w:hanging="360"/>
      </w:pPr>
    </w:lvl>
    <w:lvl w:ilvl="2" w:tplc="BF1063B6">
      <w:start w:val="1"/>
      <w:numFmt w:val="decimal"/>
      <w:lvlText w:val="%3."/>
      <w:lvlJc w:val="left"/>
      <w:pPr>
        <w:tabs>
          <w:tab w:val="num" w:pos="2160"/>
        </w:tabs>
        <w:ind w:left="2160" w:hanging="360"/>
      </w:pPr>
    </w:lvl>
    <w:lvl w:ilvl="3" w:tplc="AA6220F0">
      <w:start w:val="1"/>
      <w:numFmt w:val="decimal"/>
      <w:lvlText w:val="%4."/>
      <w:lvlJc w:val="left"/>
      <w:pPr>
        <w:tabs>
          <w:tab w:val="num" w:pos="2880"/>
        </w:tabs>
        <w:ind w:left="2880" w:hanging="360"/>
      </w:pPr>
    </w:lvl>
    <w:lvl w:ilvl="4" w:tplc="E10E52FC">
      <w:start w:val="1"/>
      <w:numFmt w:val="decimal"/>
      <w:lvlText w:val="%5."/>
      <w:lvlJc w:val="left"/>
      <w:pPr>
        <w:tabs>
          <w:tab w:val="num" w:pos="3600"/>
        </w:tabs>
        <w:ind w:left="3600" w:hanging="360"/>
      </w:pPr>
    </w:lvl>
    <w:lvl w:ilvl="5" w:tplc="F3C09448">
      <w:start w:val="1"/>
      <w:numFmt w:val="decimal"/>
      <w:lvlText w:val="%6."/>
      <w:lvlJc w:val="left"/>
      <w:pPr>
        <w:tabs>
          <w:tab w:val="num" w:pos="4320"/>
        </w:tabs>
        <w:ind w:left="4320" w:hanging="360"/>
      </w:pPr>
    </w:lvl>
    <w:lvl w:ilvl="6" w:tplc="03C4E6A6">
      <w:start w:val="1"/>
      <w:numFmt w:val="decimal"/>
      <w:lvlText w:val="%7."/>
      <w:lvlJc w:val="left"/>
      <w:pPr>
        <w:tabs>
          <w:tab w:val="num" w:pos="5040"/>
        </w:tabs>
        <w:ind w:left="5040" w:hanging="360"/>
      </w:pPr>
    </w:lvl>
    <w:lvl w:ilvl="7" w:tplc="FF425384">
      <w:start w:val="1"/>
      <w:numFmt w:val="decimal"/>
      <w:lvlText w:val="%8."/>
      <w:lvlJc w:val="left"/>
      <w:pPr>
        <w:tabs>
          <w:tab w:val="num" w:pos="5760"/>
        </w:tabs>
        <w:ind w:left="5760" w:hanging="360"/>
      </w:pPr>
    </w:lvl>
    <w:lvl w:ilvl="8" w:tplc="6F64B936">
      <w:start w:val="1"/>
      <w:numFmt w:val="decimal"/>
      <w:lvlText w:val="%9."/>
      <w:lvlJc w:val="left"/>
      <w:pPr>
        <w:tabs>
          <w:tab w:val="num" w:pos="6480"/>
        </w:tabs>
        <w:ind w:left="6480" w:hanging="360"/>
      </w:pPr>
    </w:lvl>
  </w:abstractNum>
  <w:abstractNum w:abstractNumId="12">
    <w:nsid w:val="2D5D15D4"/>
    <w:multiLevelType w:val="hybridMultilevel"/>
    <w:tmpl w:val="2B862DA8"/>
    <w:lvl w:ilvl="0" w:tplc="04190001">
      <w:start w:val="5"/>
      <w:numFmt w:val="decimal"/>
      <w:lvlText w:val="%1)"/>
      <w:lvlJc w:val="left"/>
      <w:pPr>
        <w:ind w:left="720" w:hanging="360"/>
      </w:pPr>
      <w:rPr>
        <w:rFonts w:hint="default"/>
        <w:b/>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3">
    <w:nsid w:val="32BB73E0"/>
    <w:multiLevelType w:val="hybridMultilevel"/>
    <w:tmpl w:val="D8D28046"/>
    <w:lvl w:ilvl="0" w:tplc="4FA866CA">
      <w:start w:val="1"/>
      <w:numFmt w:val="bullet"/>
      <w:lvlText w:val=""/>
      <w:lvlJc w:val="left"/>
      <w:pPr>
        <w:tabs>
          <w:tab w:val="num" w:pos="502"/>
        </w:tabs>
        <w:ind w:left="502" w:hanging="360"/>
      </w:pPr>
      <w:rPr>
        <w:rFonts w:ascii="Symbol" w:hAnsi="Symbol" w:hint="default"/>
      </w:rPr>
    </w:lvl>
    <w:lvl w:ilvl="1" w:tplc="0419000F">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4">
    <w:nsid w:val="32EE0E59"/>
    <w:multiLevelType w:val="multilevel"/>
    <w:tmpl w:val="BE1CF2A4"/>
    <w:lvl w:ilvl="0">
      <w:start w:val="1"/>
      <w:numFmt w:val="decimal"/>
      <w:lvlText w:val="%1."/>
      <w:lvlJc w:val="left"/>
      <w:pPr>
        <w:ind w:left="1080" w:hanging="360"/>
      </w:pPr>
    </w:lvl>
    <w:lvl w:ilvl="1">
      <w:start w:val="1"/>
      <w:numFmt w:val="decimal"/>
      <w:isLgl/>
      <w:lvlText w:val="%1.%2."/>
      <w:lvlJc w:val="left"/>
      <w:pPr>
        <w:ind w:left="1260" w:hanging="540"/>
      </w:pPr>
      <w:rPr>
        <w:b w:val="0"/>
      </w:rPr>
    </w:lvl>
    <w:lvl w:ilvl="2">
      <w:start w:val="1"/>
      <w:numFmt w:val="decimal"/>
      <w:isLgl/>
      <w:lvlText w:val="%1.%2.%3."/>
      <w:lvlJc w:val="left"/>
      <w:pPr>
        <w:ind w:left="1440" w:hanging="720"/>
      </w:pPr>
      <w:rPr>
        <w:b/>
      </w:rPr>
    </w:lvl>
    <w:lvl w:ilvl="3">
      <w:start w:val="1"/>
      <w:numFmt w:val="decimal"/>
      <w:isLgl/>
      <w:lvlText w:val="%1.%2.%3.%4."/>
      <w:lvlJc w:val="left"/>
      <w:pPr>
        <w:ind w:left="1440" w:hanging="720"/>
      </w:pPr>
      <w:rPr>
        <w:b/>
      </w:rPr>
    </w:lvl>
    <w:lvl w:ilvl="4">
      <w:start w:val="1"/>
      <w:numFmt w:val="decimal"/>
      <w:isLgl/>
      <w:lvlText w:val="%1.%2.%3.%4.%5."/>
      <w:lvlJc w:val="left"/>
      <w:pPr>
        <w:ind w:left="1800" w:hanging="1080"/>
      </w:pPr>
      <w:rPr>
        <w:b/>
      </w:rPr>
    </w:lvl>
    <w:lvl w:ilvl="5">
      <w:start w:val="1"/>
      <w:numFmt w:val="decimal"/>
      <w:isLgl/>
      <w:lvlText w:val="%1.%2.%3.%4.%5.%6."/>
      <w:lvlJc w:val="left"/>
      <w:pPr>
        <w:ind w:left="1800" w:hanging="1080"/>
      </w:pPr>
      <w:rPr>
        <w:b/>
      </w:rPr>
    </w:lvl>
    <w:lvl w:ilvl="6">
      <w:start w:val="1"/>
      <w:numFmt w:val="decimal"/>
      <w:isLgl/>
      <w:lvlText w:val="%1.%2.%3.%4.%5.%6.%7."/>
      <w:lvlJc w:val="left"/>
      <w:pPr>
        <w:ind w:left="2160" w:hanging="1440"/>
      </w:pPr>
      <w:rPr>
        <w:b/>
      </w:rPr>
    </w:lvl>
    <w:lvl w:ilvl="7">
      <w:start w:val="1"/>
      <w:numFmt w:val="decimal"/>
      <w:isLgl/>
      <w:lvlText w:val="%1.%2.%3.%4.%5.%6.%7.%8."/>
      <w:lvlJc w:val="left"/>
      <w:pPr>
        <w:ind w:left="2160" w:hanging="1440"/>
      </w:pPr>
      <w:rPr>
        <w:b/>
      </w:rPr>
    </w:lvl>
    <w:lvl w:ilvl="8">
      <w:start w:val="1"/>
      <w:numFmt w:val="decimal"/>
      <w:isLgl/>
      <w:lvlText w:val="%1.%2.%3.%4.%5.%6.%7.%8.%9."/>
      <w:lvlJc w:val="left"/>
      <w:pPr>
        <w:ind w:left="2520" w:hanging="1800"/>
      </w:pPr>
      <w:rPr>
        <w:b/>
      </w:rPr>
    </w:lvl>
  </w:abstractNum>
  <w:abstractNum w:abstractNumId="15">
    <w:nsid w:val="332F456B"/>
    <w:multiLevelType w:val="multilevel"/>
    <w:tmpl w:val="991673E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339D3D22"/>
    <w:multiLevelType w:val="multilevel"/>
    <w:tmpl w:val="8CF4131C"/>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nsid w:val="39181929"/>
    <w:multiLevelType w:val="hybridMultilevel"/>
    <w:tmpl w:val="D2102882"/>
    <w:lvl w:ilvl="0" w:tplc="760C39D0">
      <w:start w:val="1"/>
      <w:numFmt w:val="bullet"/>
      <w:lvlText w:val=""/>
      <w:lvlJc w:val="left"/>
      <w:pPr>
        <w:ind w:left="1440" w:hanging="360"/>
      </w:pPr>
      <w:rPr>
        <w:rFonts w:ascii="Symbol" w:hAnsi="Symbol" w:hint="default"/>
      </w:rPr>
    </w:lvl>
    <w:lvl w:ilvl="1" w:tplc="52A05E60" w:tentative="1">
      <w:start w:val="1"/>
      <w:numFmt w:val="bullet"/>
      <w:lvlText w:val="o"/>
      <w:lvlJc w:val="left"/>
      <w:pPr>
        <w:ind w:left="2160" w:hanging="360"/>
      </w:pPr>
      <w:rPr>
        <w:rFonts w:ascii="Courier New" w:hAnsi="Courier New" w:cs="Courier New" w:hint="default"/>
      </w:rPr>
    </w:lvl>
    <w:lvl w:ilvl="2" w:tplc="1CA2F384" w:tentative="1">
      <w:start w:val="1"/>
      <w:numFmt w:val="bullet"/>
      <w:lvlText w:val=""/>
      <w:lvlJc w:val="left"/>
      <w:pPr>
        <w:ind w:left="2880" w:hanging="360"/>
      </w:pPr>
      <w:rPr>
        <w:rFonts w:ascii="Wingdings" w:hAnsi="Wingdings" w:hint="default"/>
      </w:rPr>
    </w:lvl>
    <w:lvl w:ilvl="3" w:tplc="AAFAC8BA" w:tentative="1">
      <w:start w:val="1"/>
      <w:numFmt w:val="bullet"/>
      <w:lvlText w:val=""/>
      <w:lvlJc w:val="left"/>
      <w:pPr>
        <w:ind w:left="3600" w:hanging="360"/>
      </w:pPr>
      <w:rPr>
        <w:rFonts w:ascii="Symbol" w:hAnsi="Symbol" w:hint="default"/>
      </w:rPr>
    </w:lvl>
    <w:lvl w:ilvl="4" w:tplc="3AECF0F0" w:tentative="1">
      <w:start w:val="1"/>
      <w:numFmt w:val="bullet"/>
      <w:lvlText w:val="o"/>
      <w:lvlJc w:val="left"/>
      <w:pPr>
        <w:ind w:left="4320" w:hanging="360"/>
      </w:pPr>
      <w:rPr>
        <w:rFonts w:ascii="Courier New" w:hAnsi="Courier New" w:cs="Courier New" w:hint="default"/>
      </w:rPr>
    </w:lvl>
    <w:lvl w:ilvl="5" w:tplc="EE62D6E4" w:tentative="1">
      <w:start w:val="1"/>
      <w:numFmt w:val="bullet"/>
      <w:lvlText w:val=""/>
      <w:lvlJc w:val="left"/>
      <w:pPr>
        <w:ind w:left="5040" w:hanging="360"/>
      </w:pPr>
      <w:rPr>
        <w:rFonts w:ascii="Wingdings" w:hAnsi="Wingdings" w:hint="default"/>
      </w:rPr>
    </w:lvl>
    <w:lvl w:ilvl="6" w:tplc="946C9A8E" w:tentative="1">
      <w:start w:val="1"/>
      <w:numFmt w:val="bullet"/>
      <w:lvlText w:val=""/>
      <w:lvlJc w:val="left"/>
      <w:pPr>
        <w:ind w:left="5760" w:hanging="360"/>
      </w:pPr>
      <w:rPr>
        <w:rFonts w:ascii="Symbol" w:hAnsi="Symbol" w:hint="default"/>
      </w:rPr>
    </w:lvl>
    <w:lvl w:ilvl="7" w:tplc="D526A572" w:tentative="1">
      <w:start w:val="1"/>
      <w:numFmt w:val="bullet"/>
      <w:lvlText w:val="o"/>
      <w:lvlJc w:val="left"/>
      <w:pPr>
        <w:ind w:left="6480" w:hanging="360"/>
      </w:pPr>
      <w:rPr>
        <w:rFonts w:ascii="Courier New" w:hAnsi="Courier New" w:cs="Courier New" w:hint="default"/>
      </w:rPr>
    </w:lvl>
    <w:lvl w:ilvl="8" w:tplc="6EC27D56" w:tentative="1">
      <w:start w:val="1"/>
      <w:numFmt w:val="bullet"/>
      <w:lvlText w:val=""/>
      <w:lvlJc w:val="left"/>
      <w:pPr>
        <w:ind w:left="7200" w:hanging="360"/>
      </w:pPr>
      <w:rPr>
        <w:rFonts w:ascii="Wingdings" w:hAnsi="Wingdings" w:hint="default"/>
      </w:rPr>
    </w:lvl>
  </w:abstractNum>
  <w:abstractNum w:abstractNumId="18">
    <w:nsid w:val="3CE01EEF"/>
    <w:multiLevelType w:val="hybridMultilevel"/>
    <w:tmpl w:val="B3927A56"/>
    <w:lvl w:ilvl="0" w:tplc="04190001">
      <w:start w:val="11"/>
      <w:numFmt w:val="decimal"/>
      <w:lvlText w:val="%1."/>
      <w:lvlJc w:val="left"/>
      <w:pPr>
        <w:tabs>
          <w:tab w:val="num" w:pos="0"/>
        </w:tabs>
        <w:ind w:left="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D837858"/>
    <w:multiLevelType w:val="multilevel"/>
    <w:tmpl w:val="23D286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08A3E9E"/>
    <w:multiLevelType w:val="hybridMultilevel"/>
    <w:tmpl w:val="006A34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342823"/>
    <w:multiLevelType w:val="hybridMultilevel"/>
    <w:tmpl w:val="CDB2C70E"/>
    <w:lvl w:ilvl="0" w:tplc="9610816A">
      <w:start w:val="1"/>
      <w:numFmt w:val="decimal"/>
      <w:lvlText w:val="%1)"/>
      <w:lvlJc w:val="left"/>
      <w:pPr>
        <w:ind w:left="720" w:hanging="360"/>
      </w:pPr>
      <w:rPr>
        <w:rFonts w:hint="default"/>
      </w:rPr>
    </w:lvl>
    <w:lvl w:ilvl="1" w:tplc="25F6ADD4" w:tentative="1">
      <w:start w:val="1"/>
      <w:numFmt w:val="lowerLetter"/>
      <w:lvlText w:val="%2."/>
      <w:lvlJc w:val="left"/>
      <w:pPr>
        <w:ind w:left="1440" w:hanging="360"/>
      </w:pPr>
    </w:lvl>
    <w:lvl w:ilvl="2" w:tplc="2A3829AC" w:tentative="1">
      <w:start w:val="1"/>
      <w:numFmt w:val="lowerRoman"/>
      <w:lvlText w:val="%3."/>
      <w:lvlJc w:val="right"/>
      <w:pPr>
        <w:ind w:left="2160" w:hanging="180"/>
      </w:pPr>
    </w:lvl>
    <w:lvl w:ilvl="3" w:tplc="329C002E" w:tentative="1">
      <w:start w:val="1"/>
      <w:numFmt w:val="decimal"/>
      <w:lvlText w:val="%4."/>
      <w:lvlJc w:val="left"/>
      <w:pPr>
        <w:ind w:left="2880" w:hanging="360"/>
      </w:pPr>
    </w:lvl>
    <w:lvl w:ilvl="4" w:tplc="1BE4629A" w:tentative="1">
      <w:start w:val="1"/>
      <w:numFmt w:val="lowerLetter"/>
      <w:lvlText w:val="%5."/>
      <w:lvlJc w:val="left"/>
      <w:pPr>
        <w:ind w:left="3600" w:hanging="360"/>
      </w:pPr>
    </w:lvl>
    <w:lvl w:ilvl="5" w:tplc="3D14A02A" w:tentative="1">
      <w:start w:val="1"/>
      <w:numFmt w:val="lowerRoman"/>
      <w:lvlText w:val="%6."/>
      <w:lvlJc w:val="right"/>
      <w:pPr>
        <w:ind w:left="4320" w:hanging="180"/>
      </w:pPr>
    </w:lvl>
    <w:lvl w:ilvl="6" w:tplc="03D8BA20" w:tentative="1">
      <w:start w:val="1"/>
      <w:numFmt w:val="decimal"/>
      <w:lvlText w:val="%7."/>
      <w:lvlJc w:val="left"/>
      <w:pPr>
        <w:ind w:left="5040" w:hanging="360"/>
      </w:pPr>
    </w:lvl>
    <w:lvl w:ilvl="7" w:tplc="116C9C62" w:tentative="1">
      <w:start w:val="1"/>
      <w:numFmt w:val="lowerLetter"/>
      <w:lvlText w:val="%8."/>
      <w:lvlJc w:val="left"/>
      <w:pPr>
        <w:ind w:left="5760" w:hanging="360"/>
      </w:pPr>
    </w:lvl>
    <w:lvl w:ilvl="8" w:tplc="D9A8B3F6" w:tentative="1">
      <w:start w:val="1"/>
      <w:numFmt w:val="lowerRoman"/>
      <w:lvlText w:val="%9."/>
      <w:lvlJc w:val="right"/>
      <w:pPr>
        <w:ind w:left="6480" w:hanging="180"/>
      </w:pPr>
    </w:lvl>
  </w:abstractNum>
  <w:abstractNum w:abstractNumId="22">
    <w:nsid w:val="44ED7513"/>
    <w:multiLevelType w:val="hybridMultilevel"/>
    <w:tmpl w:val="242056D0"/>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nsid w:val="4A4B6808"/>
    <w:multiLevelType w:val="hybridMultilevel"/>
    <w:tmpl w:val="B19C3C28"/>
    <w:lvl w:ilvl="0" w:tplc="04190001">
      <w:start w:val="1"/>
      <w:numFmt w:val="decimal"/>
      <w:lvlText w:val="%1."/>
      <w:lvlJc w:val="left"/>
      <w:pPr>
        <w:tabs>
          <w:tab w:val="num" w:pos="862"/>
        </w:tabs>
        <w:ind w:left="862" w:hanging="360"/>
      </w:pPr>
    </w:lvl>
    <w:lvl w:ilvl="1" w:tplc="04190003" w:tentative="1">
      <w:start w:val="1"/>
      <w:numFmt w:val="lowerLetter"/>
      <w:lvlText w:val="%2."/>
      <w:lvlJc w:val="left"/>
      <w:pPr>
        <w:tabs>
          <w:tab w:val="num" w:pos="1582"/>
        </w:tabs>
        <w:ind w:left="1582" w:hanging="360"/>
      </w:pPr>
    </w:lvl>
    <w:lvl w:ilvl="2" w:tplc="04190005" w:tentative="1">
      <w:start w:val="1"/>
      <w:numFmt w:val="lowerRoman"/>
      <w:lvlText w:val="%3."/>
      <w:lvlJc w:val="right"/>
      <w:pPr>
        <w:tabs>
          <w:tab w:val="num" w:pos="2302"/>
        </w:tabs>
        <w:ind w:left="2302" w:hanging="180"/>
      </w:pPr>
    </w:lvl>
    <w:lvl w:ilvl="3" w:tplc="04190001" w:tentative="1">
      <w:start w:val="1"/>
      <w:numFmt w:val="decimal"/>
      <w:lvlText w:val="%4."/>
      <w:lvlJc w:val="left"/>
      <w:pPr>
        <w:tabs>
          <w:tab w:val="num" w:pos="3022"/>
        </w:tabs>
        <w:ind w:left="3022" w:hanging="360"/>
      </w:pPr>
    </w:lvl>
    <w:lvl w:ilvl="4" w:tplc="04190003" w:tentative="1">
      <w:start w:val="1"/>
      <w:numFmt w:val="lowerLetter"/>
      <w:lvlText w:val="%5."/>
      <w:lvlJc w:val="left"/>
      <w:pPr>
        <w:tabs>
          <w:tab w:val="num" w:pos="3742"/>
        </w:tabs>
        <w:ind w:left="3742" w:hanging="360"/>
      </w:pPr>
    </w:lvl>
    <w:lvl w:ilvl="5" w:tplc="04190005" w:tentative="1">
      <w:start w:val="1"/>
      <w:numFmt w:val="lowerRoman"/>
      <w:lvlText w:val="%6."/>
      <w:lvlJc w:val="right"/>
      <w:pPr>
        <w:tabs>
          <w:tab w:val="num" w:pos="4462"/>
        </w:tabs>
        <w:ind w:left="4462" w:hanging="180"/>
      </w:pPr>
    </w:lvl>
    <w:lvl w:ilvl="6" w:tplc="04190001" w:tentative="1">
      <w:start w:val="1"/>
      <w:numFmt w:val="decimal"/>
      <w:lvlText w:val="%7."/>
      <w:lvlJc w:val="left"/>
      <w:pPr>
        <w:tabs>
          <w:tab w:val="num" w:pos="5182"/>
        </w:tabs>
        <w:ind w:left="5182" w:hanging="360"/>
      </w:pPr>
    </w:lvl>
    <w:lvl w:ilvl="7" w:tplc="04190003" w:tentative="1">
      <w:start w:val="1"/>
      <w:numFmt w:val="lowerLetter"/>
      <w:lvlText w:val="%8."/>
      <w:lvlJc w:val="left"/>
      <w:pPr>
        <w:tabs>
          <w:tab w:val="num" w:pos="5902"/>
        </w:tabs>
        <w:ind w:left="5902" w:hanging="360"/>
      </w:pPr>
    </w:lvl>
    <w:lvl w:ilvl="8" w:tplc="04190005" w:tentative="1">
      <w:start w:val="1"/>
      <w:numFmt w:val="lowerRoman"/>
      <w:lvlText w:val="%9."/>
      <w:lvlJc w:val="right"/>
      <w:pPr>
        <w:tabs>
          <w:tab w:val="num" w:pos="6622"/>
        </w:tabs>
        <w:ind w:left="6622" w:hanging="180"/>
      </w:pPr>
    </w:lvl>
  </w:abstractNum>
  <w:abstractNum w:abstractNumId="24">
    <w:nsid w:val="4B29344E"/>
    <w:multiLevelType w:val="multilevel"/>
    <w:tmpl w:val="9C6EB4BC"/>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4B442288"/>
    <w:multiLevelType w:val="multilevel"/>
    <w:tmpl w:val="F4BEB854"/>
    <w:lvl w:ilvl="0">
      <w:start w:val="1"/>
      <w:numFmt w:val="decimal"/>
      <w:lvlText w:val="%1."/>
      <w:lvlJc w:val="left"/>
      <w:pPr>
        <w:ind w:left="360" w:hanging="360"/>
      </w:pPr>
      <w:rPr>
        <w:rFonts w:hint="default"/>
        <w:lang w:val="en-US"/>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nsid w:val="4F220660"/>
    <w:multiLevelType w:val="hybridMultilevel"/>
    <w:tmpl w:val="C0E6D334"/>
    <w:lvl w:ilvl="0" w:tplc="650E31AC">
      <w:start w:val="2"/>
      <w:numFmt w:val="decimal"/>
      <w:lvlText w:val="%1)"/>
      <w:lvlJc w:val="left"/>
      <w:pPr>
        <w:tabs>
          <w:tab w:val="num" w:pos="720"/>
        </w:tabs>
        <w:ind w:left="720" w:hanging="360"/>
      </w:pPr>
      <w:rPr>
        <w:rFonts w:hint="default"/>
        <w:b/>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nsid w:val="51C40102"/>
    <w:multiLevelType w:val="multilevel"/>
    <w:tmpl w:val="C7A6DC70"/>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2C93B75"/>
    <w:multiLevelType w:val="multilevel"/>
    <w:tmpl w:val="79CCF288"/>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55597950"/>
    <w:multiLevelType w:val="hybridMultilevel"/>
    <w:tmpl w:val="AF1AE7A8"/>
    <w:lvl w:ilvl="0" w:tplc="6870EE36">
      <w:start w:val="1"/>
      <w:numFmt w:val="bullet"/>
      <w:lvlText w:val=""/>
      <w:lvlJc w:val="left"/>
      <w:pPr>
        <w:tabs>
          <w:tab w:val="num" w:pos="720"/>
        </w:tabs>
        <w:ind w:left="720" w:hanging="360"/>
      </w:pPr>
      <w:rPr>
        <w:rFonts w:ascii="Symbol" w:hAnsi="Symbol" w:hint="default"/>
      </w:rPr>
    </w:lvl>
    <w:lvl w:ilvl="1" w:tplc="0419000D">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1">
    <w:nsid w:val="572732CC"/>
    <w:multiLevelType w:val="hybridMultilevel"/>
    <w:tmpl w:val="0F5EDC74"/>
    <w:lvl w:ilvl="0" w:tplc="F2CAB4D6">
      <w:start w:val="1"/>
      <w:numFmt w:val="bullet"/>
      <w:lvlText w:val=""/>
      <w:lvlJc w:val="left"/>
      <w:pPr>
        <w:ind w:left="360" w:hanging="360"/>
      </w:pPr>
      <w:rPr>
        <w:rFonts w:ascii="Symbol" w:hAnsi="Symbol" w:hint="default"/>
      </w:rPr>
    </w:lvl>
    <w:lvl w:ilvl="1" w:tplc="E4C8779A">
      <w:start w:val="1"/>
      <w:numFmt w:val="decimal"/>
      <w:lvlText w:val="%2."/>
      <w:lvlJc w:val="left"/>
      <w:pPr>
        <w:tabs>
          <w:tab w:val="num" w:pos="1440"/>
        </w:tabs>
        <w:ind w:left="1440" w:hanging="360"/>
      </w:pPr>
    </w:lvl>
    <w:lvl w:ilvl="2" w:tplc="CC6CFFAA">
      <w:start w:val="1"/>
      <w:numFmt w:val="decimal"/>
      <w:lvlText w:val="%3."/>
      <w:lvlJc w:val="left"/>
      <w:pPr>
        <w:tabs>
          <w:tab w:val="num" w:pos="2160"/>
        </w:tabs>
        <w:ind w:left="2160" w:hanging="360"/>
      </w:pPr>
    </w:lvl>
    <w:lvl w:ilvl="3" w:tplc="CBE4A01C">
      <w:start w:val="1"/>
      <w:numFmt w:val="decimal"/>
      <w:lvlText w:val="%4."/>
      <w:lvlJc w:val="left"/>
      <w:pPr>
        <w:tabs>
          <w:tab w:val="num" w:pos="2880"/>
        </w:tabs>
        <w:ind w:left="2880" w:hanging="360"/>
      </w:pPr>
    </w:lvl>
    <w:lvl w:ilvl="4" w:tplc="CA42ED18">
      <w:start w:val="1"/>
      <w:numFmt w:val="decimal"/>
      <w:lvlText w:val="%5."/>
      <w:lvlJc w:val="left"/>
      <w:pPr>
        <w:tabs>
          <w:tab w:val="num" w:pos="3600"/>
        </w:tabs>
        <w:ind w:left="3600" w:hanging="360"/>
      </w:pPr>
    </w:lvl>
    <w:lvl w:ilvl="5" w:tplc="6964A04A">
      <w:start w:val="1"/>
      <w:numFmt w:val="decimal"/>
      <w:lvlText w:val="%6."/>
      <w:lvlJc w:val="left"/>
      <w:pPr>
        <w:tabs>
          <w:tab w:val="num" w:pos="4320"/>
        </w:tabs>
        <w:ind w:left="4320" w:hanging="360"/>
      </w:pPr>
    </w:lvl>
    <w:lvl w:ilvl="6" w:tplc="DD8602EE">
      <w:start w:val="1"/>
      <w:numFmt w:val="decimal"/>
      <w:lvlText w:val="%7."/>
      <w:lvlJc w:val="left"/>
      <w:pPr>
        <w:tabs>
          <w:tab w:val="num" w:pos="5040"/>
        </w:tabs>
        <w:ind w:left="5040" w:hanging="360"/>
      </w:pPr>
    </w:lvl>
    <w:lvl w:ilvl="7" w:tplc="D602A3D2">
      <w:start w:val="1"/>
      <w:numFmt w:val="decimal"/>
      <w:lvlText w:val="%8."/>
      <w:lvlJc w:val="left"/>
      <w:pPr>
        <w:tabs>
          <w:tab w:val="num" w:pos="5760"/>
        </w:tabs>
        <w:ind w:left="5760" w:hanging="360"/>
      </w:pPr>
    </w:lvl>
    <w:lvl w:ilvl="8" w:tplc="5B58B1E4">
      <w:start w:val="1"/>
      <w:numFmt w:val="decimal"/>
      <w:lvlText w:val="%9."/>
      <w:lvlJc w:val="left"/>
      <w:pPr>
        <w:tabs>
          <w:tab w:val="num" w:pos="6480"/>
        </w:tabs>
        <w:ind w:left="6480" w:hanging="360"/>
      </w:pPr>
    </w:lvl>
  </w:abstractNum>
  <w:abstractNum w:abstractNumId="32">
    <w:nsid w:val="58C424A4"/>
    <w:multiLevelType w:val="hybridMultilevel"/>
    <w:tmpl w:val="E66A0B62"/>
    <w:lvl w:ilvl="0" w:tplc="FFFFFFFF">
      <w:start w:val="1"/>
      <w:numFmt w:val="decimal"/>
      <w:lvlText w:val="%1."/>
      <w:lvlJc w:val="left"/>
      <w:pPr>
        <w:tabs>
          <w:tab w:val="num" w:pos="862"/>
        </w:tabs>
        <w:ind w:left="86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5BCD1F55"/>
    <w:multiLevelType w:val="multilevel"/>
    <w:tmpl w:val="B978BC0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4084CD6"/>
    <w:multiLevelType w:val="hybridMultilevel"/>
    <w:tmpl w:val="E916B7B4"/>
    <w:lvl w:ilvl="0" w:tplc="93BAAC4A">
      <w:start w:val="1"/>
      <w:numFmt w:val="bullet"/>
      <w:lvlText w:val=""/>
      <w:lvlJc w:val="left"/>
      <w:pPr>
        <w:ind w:left="1080" w:hanging="360"/>
      </w:pPr>
      <w:rPr>
        <w:rFonts w:ascii="Symbol" w:hAnsi="Symbol" w:hint="default"/>
      </w:rPr>
    </w:lvl>
    <w:lvl w:ilvl="1" w:tplc="0442A800">
      <w:start w:val="1"/>
      <w:numFmt w:val="decimal"/>
      <w:lvlText w:val="%2."/>
      <w:lvlJc w:val="left"/>
      <w:pPr>
        <w:tabs>
          <w:tab w:val="num" w:pos="1440"/>
        </w:tabs>
        <w:ind w:left="1440" w:hanging="360"/>
      </w:pPr>
    </w:lvl>
    <w:lvl w:ilvl="2" w:tplc="B3566352">
      <w:start w:val="1"/>
      <w:numFmt w:val="decimal"/>
      <w:lvlText w:val="%3."/>
      <w:lvlJc w:val="left"/>
      <w:pPr>
        <w:tabs>
          <w:tab w:val="num" w:pos="2160"/>
        </w:tabs>
        <w:ind w:left="2160" w:hanging="360"/>
      </w:pPr>
    </w:lvl>
    <w:lvl w:ilvl="3" w:tplc="D97C17FC">
      <w:start w:val="1"/>
      <w:numFmt w:val="decimal"/>
      <w:lvlText w:val="%4."/>
      <w:lvlJc w:val="left"/>
      <w:pPr>
        <w:tabs>
          <w:tab w:val="num" w:pos="2880"/>
        </w:tabs>
        <w:ind w:left="2880" w:hanging="360"/>
      </w:pPr>
    </w:lvl>
    <w:lvl w:ilvl="4" w:tplc="5CCA4856">
      <w:start w:val="1"/>
      <w:numFmt w:val="decimal"/>
      <w:lvlText w:val="%5."/>
      <w:lvlJc w:val="left"/>
      <w:pPr>
        <w:tabs>
          <w:tab w:val="num" w:pos="3600"/>
        </w:tabs>
        <w:ind w:left="3600" w:hanging="360"/>
      </w:pPr>
    </w:lvl>
    <w:lvl w:ilvl="5" w:tplc="89FC2D1A">
      <w:start w:val="1"/>
      <w:numFmt w:val="decimal"/>
      <w:lvlText w:val="%6."/>
      <w:lvlJc w:val="left"/>
      <w:pPr>
        <w:tabs>
          <w:tab w:val="num" w:pos="4320"/>
        </w:tabs>
        <w:ind w:left="4320" w:hanging="360"/>
      </w:pPr>
    </w:lvl>
    <w:lvl w:ilvl="6" w:tplc="A08EE0E4">
      <w:start w:val="1"/>
      <w:numFmt w:val="decimal"/>
      <w:lvlText w:val="%7."/>
      <w:lvlJc w:val="left"/>
      <w:pPr>
        <w:tabs>
          <w:tab w:val="num" w:pos="5040"/>
        </w:tabs>
        <w:ind w:left="5040" w:hanging="360"/>
      </w:pPr>
    </w:lvl>
    <w:lvl w:ilvl="7" w:tplc="12F82DC0">
      <w:start w:val="1"/>
      <w:numFmt w:val="decimal"/>
      <w:lvlText w:val="%8."/>
      <w:lvlJc w:val="left"/>
      <w:pPr>
        <w:tabs>
          <w:tab w:val="num" w:pos="5760"/>
        </w:tabs>
        <w:ind w:left="5760" w:hanging="360"/>
      </w:pPr>
    </w:lvl>
    <w:lvl w:ilvl="8" w:tplc="87FC7A1A">
      <w:start w:val="1"/>
      <w:numFmt w:val="decimal"/>
      <w:lvlText w:val="%9."/>
      <w:lvlJc w:val="left"/>
      <w:pPr>
        <w:tabs>
          <w:tab w:val="num" w:pos="6480"/>
        </w:tabs>
        <w:ind w:left="6480" w:hanging="360"/>
      </w:pPr>
    </w:lvl>
  </w:abstractNum>
  <w:abstractNum w:abstractNumId="35">
    <w:nsid w:val="668C617F"/>
    <w:multiLevelType w:val="hybridMultilevel"/>
    <w:tmpl w:val="034E3260"/>
    <w:lvl w:ilvl="0" w:tplc="4FA866CA">
      <w:start w:val="1"/>
      <w:numFmt w:val="decimal"/>
      <w:lvlText w:val="%1."/>
      <w:lvlJc w:val="left"/>
      <w:pPr>
        <w:tabs>
          <w:tab w:val="num" w:pos="644"/>
        </w:tabs>
        <w:ind w:left="644" w:hanging="360"/>
      </w:pPr>
    </w:lvl>
    <w:lvl w:ilvl="1" w:tplc="B39E3F88">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36">
    <w:nsid w:val="6DEF2E2A"/>
    <w:multiLevelType w:val="hybridMultilevel"/>
    <w:tmpl w:val="9BB620A4"/>
    <w:lvl w:ilvl="0" w:tplc="C6C279F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2991AC2"/>
    <w:multiLevelType w:val="multilevel"/>
    <w:tmpl w:val="54D4C7F2"/>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76197C6E"/>
    <w:multiLevelType w:val="multilevel"/>
    <w:tmpl w:val="29A63A46"/>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nsid w:val="79FC130F"/>
    <w:multiLevelType w:val="hybridMultilevel"/>
    <w:tmpl w:val="91B676E0"/>
    <w:lvl w:ilvl="0" w:tplc="C824C8EE">
      <w:start w:val="1"/>
      <w:numFmt w:val="decimal"/>
      <w:lvlText w:val="%1."/>
      <w:lvlJc w:val="left"/>
      <w:pPr>
        <w:ind w:left="720" w:hanging="360"/>
      </w:pPr>
    </w:lvl>
    <w:lvl w:ilvl="1" w:tplc="DB9202A2" w:tentative="1">
      <w:start w:val="1"/>
      <w:numFmt w:val="lowerLetter"/>
      <w:lvlText w:val="%2."/>
      <w:lvlJc w:val="left"/>
      <w:pPr>
        <w:ind w:left="1440" w:hanging="360"/>
      </w:pPr>
    </w:lvl>
    <w:lvl w:ilvl="2" w:tplc="805CD7FE" w:tentative="1">
      <w:start w:val="1"/>
      <w:numFmt w:val="lowerRoman"/>
      <w:lvlText w:val="%3."/>
      <w:lvlJc w:val="right"/>
      <w:pPr>
        <w:ind w:left="2160" w:hanging="180"/>
      </w:pPr>
    </w:lvl>
    <w:lvl w:ilvl="3" w:tplc="A8009FC0" w:tentative="1">
      <w:start w:val="1"/>
      <w:numFmt w:val="decimal"/>
      <w:lvlText w:val="%4."/>
      <w:lvlJc w:val="left"/>
      <w:pPr>
        <w:ind w:left="2880" w:hanging="360"/>
      </w:pPr>
    </w:lvl>
    <w:lvl w:ilvl="4" w:tplc="FBB86D2C" w:tentative="1">
      <w:start w:val="1"/>
      <w:numFmt w:val="lowerLetter"/>
      <w:lvlText w:val="%5."/>
      <w:lvlJc w:val="left"/>
      <w:pPr>
        <w:ind w:left="3600" w:hanging="360"/>
      </w:pPr>
    </w:lvl>
    <w:lvl w:ilvl="5" w:tplc="A9EC3632" w:tentative="1">
      <w:start w:val="1"/>
      <w:numFmt w:val="lowerRoman"/>
      <w:lvlText w:val="%6."/>
      <w:lvlJc w:val="right"/>
      <w:pPr>
        <w:ind w:left="4320" w:hanging="180"/>
      </w:pPr>
    </w:lvl>
    <w:lvl w:ilvl="6" w:tplc="A614DA72" w:tentative="1">
      <w:start w:val="1"/>
      <w:numFmt w:val="decimal"/>
      <w:lvlText w:val="%7."/>
      <w:lvlJc w:val="left"/>
      <w:pPr>
        <w:ind w:left="5040" w:hanging="360"/>
      </w:pPr>
    </w:lvl>
    <w:lvl w:ilvl="7" w:tplc="FE18A6B2" w:tentative="1">
      <w:start w:val="1"/>
      <w:numFmt w:val="lowerLetter"/>
      <w:lvlText w:val="%8."/>
      <w:lvlJc w:val="left"/>
      <w:pPr>
        <w:ind w:left="5760" w:hanging="360"/>
      </w:pPr>
    </w:lvl>
    <w:lvl w:ilvl="8" w:tplc="890AA836" w:tentative="1">
      <w:start w:val="1"/>
      <w:numFmt w:val="lowerRoman"/>
      <w:lvlText w:val="%9."/>
      <w:lvlJc w:val="right"/>
      <w:pPr>
        <w:ind w:left="6480" w:hanging="180"/>
      </w:pPr>
    </w:lvl>
  </w:abstractNum>
  <w:abstractNum w:abstractNumId="40">
    <w:nsid w:val="7BB471EC"/>
    <w:multiLevelType w:val="hybridMultilevel"/>
    <w:tmpl w:val="C0E6D334"/>
    <w:lvl w:ilvl="0" w:tplc="0C125DCC">
      <w:start w:val="2"/>
      <w:numFmt w:val="decimal"/>
      <w:lvlText w:val="%1)"/>
      <w:lvlJc w:val="left"/>
      <w:pPr>
        <w:tabs>
          <w:tab w:val="num" w:pos="720"/>
        </w:tabs>
        <w:ind w:left="720" w:hanging="360"/>
      </w:pPr>
      <w:rPr>
        <w:rFonts w:hint="default"/>
        <w:b/>
      </w:rPr>
    </w:lvl>
    <w:lvl w:ilvl="1" w:tplc="D472D754" w:tentative="1">
      <w:start w:val="1"/>
      <w:numFmt w:val="lowerLetter"/>
      <w:lvlText w:val="%2."/>
      <w:lvlJc w:val="left"/>
      <w:pPr>
        <w:tabs>
          <w:tab w:val="num" w:pos="1440"/>
        </w:tabs>
        <w:ind w:left="1440" w:hanging="360"/>
      </w:pPr>
    </w:lvl>
    <w:lvl w:ilvl="2" w:tplc="3F38CF1C" w:tentative="1">
      <w:start w:val="1"/>
      <w:numFmt w:val="lowerRoman"/>
      <w:lvlText w:val="%3."/>
      <w:lvlJc w:val="right"/>
      <w:pPr>
        <w:tabs>
          <w:tab w:val="num" w:pos="2160"/>
        </w:tabs>
        <w:ind w:left="2160" w:hanging="180"/>
      </w:pPr>
    </w:lvl>
    <w:lvl w:ilvl="3" w:tplc="09CAC424" w:tentative="1">
      <w:start w:val="1"/>
      <w:numFmt w:val="decimal"/>
      <w:lvlText w:val="%4."/>
      <w:lvlJc w:val="left"/>
      <w:pPr>
        <w:tabs>
          <w:tab w:val="num" w:pos="2880"/>
        </w:tabs>
        <w:ind w:left="2880" w:hanging="360"/>
      </w:pPr>
    </w:lvl>
    <w:lvl w:ilvl="4" w:tplc="1A0A5A98" w:tentative="1">
      <w:start w:val="1"/>
      <w:numFmt w:val="lowerLetter"/>
      <w:lvlText w:val="%5."/>
      <w:lvlJc w:val="left"/>
      <w:pPr>
        <w:tabs>
          <w:tab w:val="num" w:pos="3600"/>
        </w:tabs>
        <w:ind w:left="3600" w:hanging="360"/>
      </w:pPr>
    </w:lvl>
    <w:lvl w:ilvl="5" w:tplc="0436F93A" w:tentative="1">
      <w:start w:val="1"/>
      <w:numFmt w:val="lowerRoman"/>
      <w:lvlText w:val="%6."/>
      <w:lvlJc w:val="right"/>
      <w:pPr>
        <w:tabs>
          <w:tab w:val="num" w:pos="4320"/>
        </w:tabs>
        <w:ind w:left="4320" w:hanging="180"/>
      </w:pPr>
    </w:lvl>
    <w:lvl w:ilvl="6" w:tplc="D4EACD84" w:tentative="1">
      <w:start w:val="1"/>
      <w:numFmt w:val="decimal"/>
      <w:lvlText w:val="%7."/>
      <w:lvlJc w:val="left"/>
      <w:pPr>
        <w:tabs>
          <w:tab w:val="num" w:pos="5040"/>
        </w:tabs>
        <w:ind w:left="5040" w:hanging="360"/>
      </w:pPr>
    </w:lvl>
    <w:lvl w:ilvl="7" w:tplc="CE4269D8" w:tentative="1">
      <w:start w:val="1"/>
      <w:numFmt w:val="lowerLetter"/>
      <w:lvlText w:val="%8."/>
      <w:lvlJc w:val="left"/>
      <w:pPr>
        <w:tabs>
          <w:tab w:val="num" w:pos="5760"/>
        </w:tabs>
        <w:ind w:left="5760" w:hanging="360"/>
      </w:pPr>
    </w:lvl>
    <w:lvl w:ilvl="8" w:tplc="14C881F2" w:tentative="1">
      <w:start w:val="1"/>
      <w:numFmt w:val="lowerRoman"/>
      <w:lvlText w:val="%9."/>
      <w:lvlJc w:val="right"/>
      <w:pPr>
        <w:tabs>
          <w:tab w:val="num" w:pos="6480"/>
        </w:tabs>
        <w:ind w:left="6480" w:hanging="180"/>
      </w:pPr>
    </w:lvl>
  </w:abstractNum>
  <w:abstractNum w:abstractNumId="41">
    <w:nsid w:val="7F844C69"/>
    <w:multiLevelType w:val="multilevel"/>
    <w:tmpl w:val="3FA2745C"/>
    <w:lvl w:ilvl="0">
      <w:start w:val="3"/>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0"/>
  </w:num>
  <w:num w:numId="2">
    <w:abstractNumId w:val="0"/>
  </w:num>
  <w:num w:numId="3">
    <w:abstractNumId w:val="6"/>
  </w:num>
  <w:num w:numId="4">
    <w:abstractNumId w:val="39"/>
  </w:num>
  <w:num w:numId="5">
    <w:abstractNumId w:val="2"/>
  </w:num>
  <w:num w:numId="6">
    <w:abstractNumId w:val="25"/>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
  </w:num>
  <w:num w:numId="16">
    <w:abstractNumId w:val="3"/>
  </w:num>
  <w:num w:numId="17">
    <w:abstractNumId w:val="33"/>
  </w:num>
  <w:num w:numId="18">
    <w:abstractNumId w:val="22"/>
  </w:num>
  <w:num w:numId="19">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7"/>
  </w:num>
  <w:num w:numId="37">
    <w:abstractNumId w:val="21"/>
  </w:num>
  <w:num w:numId="38">
    <w:abstractNumId w:val="40"/>
  </w:num>
  <w:num w:numId="39">
    <w:abstractNumId w:val="19"/>
  </w:num>
  <w:num w:numId="40">
    <w:abstractNumId w:val="12"/>
  </w:num>
  <w:num w:numId="41">
    <w:abstractNumId w:val="30"/>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2">
    <w:abstractNumId w:val="30"/>
  </w:num>
  <w:num w:numId="43">
    <w:abstractNumId w:val="29"/>
  </w:num>
  <w:num w:numId="44">
    <w:abstractNumId w:val="20"/>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84027"/>
    <w:rsid w:val="00000337"/>
    <w:rsid w:val="00002765"/>
    <w:rsid w:val="00005788"/>
    <w:rsid w:val="00007414"/>
    <w:rsid w:val="00022319"/>
    <w:rsid w:val="00030D6B"/>
    <w:rsid w:val="000408EC"/>
    <w:rsid w:val="000517B8"/>
    <w:rsid w:val="00053871"/>
    <w:rsid w:val="00054D0B"/>
    <w:rsid w:val="00062DF6"/>
    <w:rsid w:val="00067243"/>
    <w:rsid w:val="00095C2E"/>
    <w:rsid w:val="00097726"/>
    <w:rsid w:val="000A5832"/>
    <w:rsid w:val="000B2394"/>
    <w:rsid w:val="000E00D1"/>
    <w:rsid w:val="000E3213"/>
    <w:rsid w:val="00112773"/>
    <w:rsid w:val="00123A3B"/>
    <w:rsid w:val="00124330"/>
    <w:rsid w:val="001250E2"/>
    <w:rsid w:val="001374AD"/>
    <w:rsid w:val="001406D0"/>
    <w:rsid w:val="0014370B"/>
    <w:rsid w:val="00154E5B"/>
    <w:rsid w:val="00170A1F"/>
    <w:rsid w:val="00176210"/>
    <w:rsid w:val="001806C0"/>
    <w:rsid w:val="00182710"/>
    <w:rsid w:val="00183539"/>
    <w:rsid w:val="001A2E52"/>
    <w:rsid w:val="001C3D8B"/>
    <w:rsid w:val="001D0234"/>
    <w:rsid w:val="001F316F"/>
    <w:rsid w:val="001F36FC"/>
    <w:rsid w:val="00200F15"/>
    <w:rsid w:val="00201F66"/>
    <w:rsid w:val="00224F23"/>
    <w:rsid w:val="00225FE0"/>
    <w:rsid w:val="00240C15"/>
    <w:rsid w:val="00245889"/>
    <w:rsid w:val="00257DBF"/>
    <w:rsid w:val="00276078"/>
    <w:rsid w:val="0027754C"/>
    <w:rsid w:val="002917A8"/>
    <w:rsid w:val="002A1D68"/>
    <w:rsid w:val="002C0A9E"/>
    <w:rsid w:val="002C4647"/>
    <w:rsid w:val="002E31D0"/>
    <w:rsid w:val="00311BD7"/>
    <w:rsid w:val="00324097"/>
    <w:rsid w:val="0033022D"/>
    <w:rsid w:val="00341959"/>
    <w:rsid w:val="00344A7B"/>
    <w:rsid w:val="00344E2A"/>
    <w:rsid w:val="00350ABB"/>
    <w:rsid w:val="003520BF"/>
    <w:rsid w:val="00362256"/>
    <w:rsid w:val="00376DF3"/>
    <w:rsid w:val="0038516A"/>
    <w:rsid w:val="00390329"/>
    <w:rsid w:val="003A12E7"/>
    <w:rsid w:val="003A6E61"/>
    <w:rsid w:val="003B53B2"/>
    <w:rsid w:val="003B7486"/>
    <w:rsid w:val="003F579C"/>
    <w:rsid w:val="004000FD"/>
    <w:rsid w:val="00422E88"/>
    <w:rsid w:val="00441818"/>
    <w:rsid w:val="0044693D"/>
    <w:rsid w:val="0046299E"/>
    <w:rsid w:val="00462EBB"/>
    <w:rsid w:val="00463C76"/>
    <w:rsid w:val="00475F62"/>
    <w:rsid w:val="0049536A"/>
    <w:rsid w:val="004A1F4E"/>
    <w:rsid w:val="004B7527"/>
    <w:rsid w:val="004F0580"/>
    <w:rsid w:val="004F4530"/>
    <w:rsid w:val="00515BBF"/>
    <w:rsid w:val="00524960"/>
    <w:rsid w:val="00546F26"/>
    <w:rsid w:val="00556213"/>
    <w:rsid w:val="00560E19"/>
    <w:rsid w:val="005679B4"/>
    <w:rsid w:val="0057336E"/>
    <w:rsid w:val="005861C0"/>
    <w:rsid w:val="0059477A"/>
    <w:rsid w:val="005B1B35"/>
    <w:rsid w:val="005C78F0"/>
    <w:rsid w:val="005C7D27"/>
    <w:rsid w:val="005D08E8"/>
    <w:rsid w:val="005D1129"/>
    <w:rsid w:val="005E0BA1"/>
    <w:rsid w:val="005E159A"/>
    <w:rsid w:val="005E7655"/>
    <w:rsid w:val="005F351B"/>
    <w:rsid w:val="00621C27"/>
    <w:rsid w:val="00631E1B"/>
    <w:rsid w:val="00651CA0"/>
    <w:rsid w:val="006534F9"/>
    <w:rsid w:val="00654207"/>
    <w:rsid w:val="00656755"/>
    <w:rsid w:val="006568D2"/>
    <w:rsid w:val="00656EEE"/>
    <w:rsid w:val="006675BF"/>
    <w:rsid w:val="0067445F"/>
    <w:rsid w:val="00680EB1"/>
    <w:rsid w:val="00683760"/>
    <w:rsid w:val="00692336"/>
    <w:rsid w:val="006A539E"/>
    <w:rsid w:val="006B3AC5"/>
    <w:rsid w:val="006B4F78"/>
    <w:rsid w:val="006D10E6"/>
    <w:rsid w:val="00700453"/>
    <w:rsid w:val="00707978"/>
    <w:rsid w:val="00721DBA"/>
    <w:rsid w:val="007226CA"/>
    <w:rsid w:val="00733C78"/>
    <w:rsid w:val="007426C4"/>
    <w:rsid w:val="00742FC9"/>
    <w:rsid w:val="00751734"/>
    <w:rsid w:val="0076368A"/>
    <w:rsid w:val="0076665B"/>
    <w:rsid w:val="00773958"/>
    <w:rsid w:val="00774D48"/>
    <w:rsid w:val="00780FB1"/>
    <w:rsid w:val="00781C6F"/>
    <w:rsid w:val="00783D28"/>
    <w:rsid w:val="00795B90"/>
    <w:rsid w:val="007A0DCF"/>
    <w:rsid w:val="007A5F13"/>
    <w:rsid w:val="007B73B1"/>
    <w:rsid w:val="007B7F41"/>
    <w:rsid w:val="007C117E"/>
    <w:rsid w:val="007D7119"/>
    <w:rsid w:val="007E22C6"/>
    <w:rsid w:val="007E2C80"/>
    <w:rsid w:val="007F3C70"/>
    <w:rsid w:val="007F47CD"/>
    <w:rsid w:val="008039A9"/>
    <w:rsid w:val="0080434E"/>
    <w:rsid w:val="00807E60"/>
    <w:rsid w:val="00815D0C"/>
    <w:rsid w:val="00830198"/>
    <w:rsid w:val="0084086C"/>
    <w:rsid w:val="00840C19"/>
    <w:rsid w:val="0084323F"/>
    <w:rsid w:val="00851FD5"/>
    <w:rsid w:val="00852287"/>
    <w:rsid w:val="00855B56"/>
    <w:rsid w:val="00881E15"/>
    <w:rsid w:val="00882673"/>
    <w:rsid w:val="008860C6"/>
    <w:rsid w:val="008B6289"/>
    <w:rsid w:val="008C03C6"/>
    <w:rsid w:val="008C5F46"/>
    <w:rsid w:val="008D1933"/>
    <w:rsid w:val="008D4455"/>
    <w:rsid w:val="008E0969"/>
    <w:rsid w:val="008F151A"/>
    <w:rsid w:val="00900DCE"/>
    <w:rsid w:val="00940015"/>
    <w:rsid w:val="009461EA"/>
    <w:rsid w:val="00952992"/>
    <w:rsid w:val="0095550F"/>
    <w:rsid w:val="00980198"/>
    <w:rsid w:val="00992426"/>
    <w:rsid w:val="009B63D4"/>
    <w:rsid w:val="009B6ACB"/>
    <w:rsid w:val="009C495A"/>
    <w:rsid w:val="009C66E7"/>
    <w:rsid w:val="009D05F0"/>
    <w:rsid w:val="009D181C"/>
    <w:rsid w:val="009D3745"/>
    <w:rsid w:val="009E62E0"/>
    <w:rsid w:val="009E69AD"/>
    <w:rsid w:val="009F3AED"/>
    <w:rsid w:val="009F4201"/>
    <w:rsid w:val="00A12EB3"/>
    <w:rsid w:val="00A21193"/>
    <w:rsid w:val="00A41395"/>
    <w:rsid w:val="00A524E8"/>
    <w:rsid w:val="00A62264"/>
    <w:rsid w:val="00A63058"/>
    <w:rsid w:val="00A73038"/>
    <w:rsid w:val="00A83A86"/>
    <w:rsid w:val="00A878DF"/>
    <w:rsid w:val="00A92164"/>
    <w:rsid w:val="00A92537"/>
    <w:rsid w:val="00A93A25"/>
    <w:rsid w:val="00A96852"/>
    <w:rsid w:val="00A97C07"/>
    <w:rsid w:val="00AB17FF"/>
    <w:rsid w:val="00AB65CF"/>
    <w:rsid w:val="00AC4585"/>
    <w:rsid w:val="00AD35E6"/>
    <w:rsid w:val="00AF2D84"/>
    <w:rsid w:val="00B00075"/>
    <w:rsid w:val="00B02CBD"/>
    <w:rsid w:val="00B403F3"/>
    <w:rsid w:val="00B44981"/>
    <w:rsid w:val="00B50DEB"/>
    <w:rsid w:val="00B54205"/>
    <w:rsid w:val="00B65CAA"/>
    <w:rsid w:val="00B672E4"/>
    <w:rsid w:val="00B73883"/>
    <w:rsid w:val="00B74284"/>
    <w:rsid w:val="00B84027"/>
    <w:rsid w:val="00B8719A"/>
    <w:rsid w:val="00BA461B"/>
    <w:rsid w:val="00BA78C3"/>
    <w:rsid w:val="00BB404F"/>
    <w:rsid w:val="00BC1895"/>
    <w:rsid w:val="00BC5439"/>
    <w:rsid w:val="00BF09EF"/>
    <w:rsid w:val="00BF66C0"/>
    <w:rsid w:val="00BF784F"/>
    <w:rsid w:val="00C076B4"/>
    <w:rsid w:val="00C12254"/>
    <w:rsid w:val="00C1585B"/>
    <w:rsid w:val="00C17776"/>
    <w:rsid w:val="00C2295F"/>
    <w:rsid w:val="00C31931"/>
    <w:rsid w:val="00C330D2"/>
    <w:rsid w:val="00C6055A"/>
    <w:rsid w:val="00C65F50"/>
    <w:rsid w:val="00C70FFC"/>
    <w:rsid w:val="00C732FF"/>
    <w:rsid w:val="00C750A5"/>
    <w:rsid w:val="00C770CA"/>
    <w:rsid w:val="00C8569F"/>
    <w:rsid w:val="00CD223C"/>
    <w:rsid w:val="00CD2D73"/>
    <w:rsid w:val="00CD3D2A"/>
    <w:rsid w:val="00CF401E"/>
    <w:rsid w:val="00D00D1A"/>
    <w:rsid w:val="00D2006C"/>
    <w:rsid w:val="00D24E5C"/>
    <w:rsid w:val="00D27A3F"/>
    <w:rsid w:val="00D43147"/>
    <w:rsid w:val="00D617C5"/>
    <w:rsid w:val="00D632C4"/>
    <w:rsid w:val="00D748B0"/>
    <w:rsid w:val="00D76534"/>
    <w:rsid w:val="00D76552"/>
    <w:rsid w:val="00D91A95"/>
    <w:rsid w:val="00D97D4B"/>
    <w:rsid w:val="00DA582D"/>
    <w:rsid w:val="00DC5FF5"/>
    <w:rsid w:val="00DD5CAB"/>
    <w:rsid w:val="00DE3C87"/>
    <w:rsid w:val="00DF627E"/>
    <w:rsid w:val="00DF72A9"/>
    <w:rsid w:val="00E1446C"/>
    <w:rsid w:val="00E1743A"/>
    <w:rsid w:val="00E17762"/>
    <w:rsid w:val="00E177E0"/>
    <w:rsid w:val="00E17C37"/>
    <w:rsid w:val="00E22C24"/>
    <w:rsid w:val="00E340FF"/>
    <w:rsid w:val="00E41EAE"/>
    <w:rsid w:val="00E43CBE"/>
    <w:rsid w:val="00E53A2A"/>
    <w:rsid w:val="00E77234"/>
    <w:rsid w:val="00E97C5B"/>
    <w:rsid w:val="00EB3E8E"/>
    <w:rsid w:val="00EB5DD2"/>
    <w:rsid w:val="00EC0CF4"/>
    <w:rsid w:val="00EC12D7"/>
    <w:rsid w:val="00ED33DE"/>
    <w:rsid w:val="00ED49D1"/>
    <w:rsid w:val="00F05549"/>
    <w:rsid w:val="00F069E9"/>
    <w:rsid w:val="00F11353"/>
    <w:rsid w:val="00F239EB"/>
    <w:rsid w:val="00F265F4"/>
    <w:rsid w:val="00F355E2"/>
    <w:rsid w:val="00F3757E"/>
    <w:rsid w:val="00F4003D"/>
    <w:rsid w:val="00F40B83"/>
    <w:rsid w:val="00F536D4"/>
    <w:rsid w:val="00F70870"/>
    <w:rsid w:val="00F70F20"/>
    <w:rsid w:val="00F778AC"/>
    <w:rsid w:val="00F84654"/>
    <w:rsid w:val="00F900D5"/>
    <w:rsid w:val="00F95CEA"/>
    <w:rsid w:val="00F96F66"/>
    <w:rsid w:val="00FA4E13"/>
    <w:rsid w:val="00FA6F4A"/>
    <w:rsid w:val="00FB350A"/>
    <w:rsid w:val="00FB428A"/>
    <w:rsid w:val="00FC560E"/>
    <w:rsid w:val="00FC57DD"/>
    <w:rsid w:val="00FD5ED8"/>
    <w:rsid w:val="00FD7502"/>
    <w:rsid w:val="00FE3D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HTML Typewriter" w:uiPriority="0"/>
    <w:lsdException w:name="annotation subject"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84027"/>
    <w:pPr>
      <w:spacing w:after="0" w:line="240" w:lineRule="auto"/>
    </w:pPr>
    <w:rPr>
      <w:rFonts w:ascii="Times New Roman" w:eastAsia="Times New Roman" w:hAnsi="Times New Roman" w:cs="Times New Roman"/>
      <w:sz w:val="24"/>
      <w:szCs w:val="24"/>
      <w:lang w:eastAsia="ru-RU"/>
    </w:rPr>
  </w:style>
  <w:style w:type="paragraph" w:styleId="10">
    <w:name w:val="heading 1"/>
    <w:aliases w:val="H1,Заголовок 1 Знак Знак Знак Знак,Заголовок 1 Знак Знак Знак1,Заголовок 1 Знак Знак1 Знак Знак,Заголовок 1 Знак Знак1 Знак1,Заголовок 1 Знак Знак2 Знак,Заголовок 1 Знак1 Знак Знак,Заголовок 1 Знак1 Знак1,Заголовок 1 Знак2 Знак"/>
    <w:basedOn w:val="a0"/>
    <w:link w:val="11"/>
    <w:qFormat/>
    <w:rsid w:val="00B84027"/>
    <w:pPr>
      <w:spacing w:before="100" w:beforeAutospacing="1" w:after="100" w:afterAutospacing="1"/>
      <w:ind w:left="150"/>
      <w:outlineLvl w:val="0"/>
    </w:pPr>
    <w:rPr>
      <w:b/>
      <w:bCs/>
      <w:kern w:val="36"/>
    </w:rPr>
  </w:style>
  <w:style w:type="paragraph" w:styleId="20">
    <w:name w:val="heading 2"/>
    <w:aliases w:val="H2"/>
    <w:basedOn w:val="a0"/>
    <w:link w:val="21"/>
    <w:qFormat/>
    <w:rsid w:val="00B84027"/>
    <w:pPr>
      <w:spacing w:before="75" w:after="75"/>
      <w:ind w:left="150" w:right="75"/>
      <w:outlineLvl w:val="1"/>
    </w:pPr>
    <w:rPr>
      <w:b/>
      <w:bCs/>
      <w:sz w:val="21"/>
      <w:szCs w:val="21"/>
    </w:rPr>
  </w:style>
  <w:style w:type="paragraph" w:styleId="3">
    <w:name w:val="heading 3"/>
    <w:basedOn w:val="a0"/>
    <w:next w:val="a0"/>
    <w:link w:val="30"/>
    <w:qFormat/>
    <w:rsid w:val="00B84027"/>
    <w:pPr>
      <w:keepNext/>
      <w:spacing w:before="240" w:after="60"/>
      <w:outlineLvl w:val="2"/>
    </w:pPr>
    <w:rPr>
      <w:rFonts w:ascii="Arial" w:hAnsi="Arial"/>
      <w:b/>
      <w:bCs/>
      <w:sz w:val="26"/>
      <w:szCs w:val="26"/>
    </w:rPr>
  </w:style>
  <w:style w:type="paragraph" w:styleId="4">
    <w:name w:val="heading 4"/>
    <w:basedOn w:val="a0"/>
    <w:next w:val="a0"/>
    <w:link w:val="40"/>
    <w:unhideWhenUsed/>
    <w:qFormat/>
    <w:rsid w:val="00B84027"/>
    <w:pPr>
      <w:keepNext/>
      <w:spacing w:before="240" w:after="60"/>
      <w:outlineLvl w:val="3"/>
    </w:pPr>
    <w:rPr>
      <w:rFonts w:ascii="Calibri" w:hAnsi="Calibri"/>
      <w:b/>
      <w:bCs/>
      <w:sz w:val="28"/>
      <w:szCs w:val="28"/>
    </w:rPr>
  </w:style>
  <w:style w:type="paragraph" w:styleId="5">
    <w:name w:val="heading 5"/>
    <w:basedOn w:val="a0"/>
    <w:next w:val="a0"/>
    <w:link w:val="50"/>
    <w:qFormat/>
    <w:rsid w:val="00B84027"/>
    <w:pPr>
      <w:tabs>
        <w:tab w:val="left" w:pos="510"/>
        <w:tab w:val="num" w:pos="3600"/>
      </w:tabs>
      <w:suppressAutoHyphens/>
      <w:spacing w:before="240" w:after="60"/>
      <w:outlineLvl w:val="4"/>
    </w:pPr>
    <w:rPr>
      <w:b/>
      <w:bCs/>
      <w:i/>
      <w:iCs/>
      <w:sz w:val="26"/>
      <w:szCs w:val="26"/>
      <w:lang w:eastAsia="ar-SA"/>
    </w:rPr>
  </w:style>
  <w:style w:type="paragraph" w:styleId="6">
    <w:name w:val="heading 6"/>
    <w:basedOn w:val="a0"/>
    <w:next w:val="a0"/>
    <w:link w:val="60"/>
    <w:qFormat/>
    <w:rsid w:val="00B84027"/>
    <w:pPr>
      <w:spacing w:before="240" w:after="60"/>
      <w:outlineLvl w:val="5"/>
    </w:pPr>
    <w:rPr>
      <w:b/>
      <w:bCs/>
      <w:sz w:val="22"/>
      <w:szCs w:val="22"/>
    </w:rPr>
  </w:style>
  <w:style w:type="paragraph" w:styleId="7">
    <w:name w:val="heading 7"/>
    <w:basedOn w:val="a0"/>
    <w:next w:val="a0"/>
    <w:link w:val="70"/>
    <w:qFormat/>
    <w:rsid w:val="00B84027"/>
    <w:pPr>
      <w:tabs>
        <w:tab w:val="left" w:pos="510"/>
        <w:tab w:val="num" w:pos="5040"/>
      </w:tabs>
      <w:suppressAutoHyphens/>
      <w:spacing w:before="240" w:after="60"/>
      <w:outlineLvl w:val="6"/>
    </w:pPr>
    <w:rPr>
      <w:lang w:eastAsia="ar-SA"/>
    </w:rPr>
  </w:style>
  <w:style w:type="paragraph" w:styleId="8">
    <w:name w:val="heading 8"/>
    <w:basedOn w:val="a0"/>
    <w:next w:val="a0"/>
    <w:link w:val="80"/>
    <w:unhideWhenUsed/>
    <w:qFormat/>
    <w:rsid w:val="00B84027"/>
    <w:pPr>
      <w:spacing w:before="240" w:after="60"/>
      <w:outlineLvl w:val="7"/>
    </w:pPr>
    <w:rPr>
      <w:rFonts w:ascii="Calibri" w:hAnsi="Calibri"/>
      <w:i/>
      <w:iCs/>
    </w:rPr>
  </w:style>
  <w:style w:type="paragraph" w:styleId="9">
    <w:name w:val="heading 9"/>
    <w:basedOn w:val="a0"/>
    <w:next w:val="a0"/>
    <w:link w:val="90"/>
    <w:qFormat/>
    <w:rsid w:val="00B84027"/>
    <w:pPr>
      <w:tabs>
        <w:tab w:val="left" w:pos="510"/>
        <w:tab w:val="num" w:pos="6480"/>
      </w:tabs>
      <w:suppressAutoHyphens/>
      <w:spacing w:before="240" w:after="60"/>
      <w:outlineLvl w:val="8"/>
    </w:pPr>
    <w:rPr>
      <w:rFonts w:ascii="Arial" w:hAnsi="Arial" w:cs="Arial"/>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1 Знак,Заголовок 1 Знак Знак Знак Знак Знак,Заголовок 1 Знак Знак Знак1 Знак,Заголовок 1 Знак Знак1 Знак Знак Знак,Заголовок 1 Знак Знак1 Знак1 Знак,Заголовок 1 Знак Знак2 Знак Знак,Заголовок 1 Знак1 Знак Знак Знак"/>
    <w:basedOn w:val="a1"/>
    <w:link w:val="10"/>
    <w:rsid w:val="00B84027"/>
    <w:rPr>
      <w:rFonts w:ascii="Times New Roman" w:eastAsia="Times New Roman" w:hAnsi="Times New Roman" w:cs="Times New Roman"/>
      <w:b/>
      <w:bCs/>
      <w:kern w:val="36"/>
      <w:sz w:val="24"/>
      <w:szCs w:val="24"/>
    </w:rPr>
  </w:style>
  <w:style w:type="character" w:customStyle="1" w:styleId="21">
    <w:name w:val="Заголовок 2 Знак"/>
    <w:aliases w:val="H2 Знак"/>
    <w:basedOn w:val="a1"/>
    <w:link w:val="20"/>
    <w:rsid w:val="00B84027"/>
    <w:rPr>
      <w:rFonts w:ascii="Times New Roman" w:eastAsia="Times New Roman" w:hAnsi="Times New Roman" w:cs="Times New Roman"/>
      <w:b/>
      <w:bCs/>
      <w:sz w:val="21"/>
      <w:szCs w:val="21"/>
    </w:rPr>
  </w:style>
  <w:style w:type="character" w:customStyle="1" w:styleId="30">
    <w:name w:val="Заголовок 3 Знак"/>
    <w:basedOn w:val="a1"/>
    <w:link w:val="3"/>
    <w:rsid w:val="00B84027"/>
    <w:rPr>
      <w:rFonts w:ascii="Arial" w:eastAsia="Times New Roman" w:hAnsi="Arial" w:cs="Times New Roman"/>
      <w:b/>
      <w:bCs/>
      <w:sz w:val="26"/>
      <w:szCs w:val="26"/>
    </w:rPr>
  </w:style>
  <w:style w:type="character" w:customStyle="1" w:styleId="40">
    <w:name w:val="Заголовок 4 Знак"/>
    <w:basedOn w:val="a1"/>
    <w:link w:val="4"/>
    <w:rsid w:val="00B84027"/>
    <w:rPr>
      <w:rFonts w:ascii="Calibri" w:eastAsia="Times New Roman" w:hAnsi="Calibri" w:cs="Times New Roman"/>
      <w:b/>
      <w:bCs/>
      <w:sz w:val="28"/>
      <w:szCs w:val="28"/>
    </w:rPr>
  </w:style>
  <w:style w:type="character" w:customStyle="1" w:styleId="50">
    <w:name w:val="Заголовок 5 Знак"/>
    <w:basedOn w:val="a1"/>
    <w:link w:val="5"/>
    <w:rsid w:val="00B84027"/>
    <w:rPr>
      <w:rFonts w:ascii="Times New Roman" w:eastAsia="Times New Roman" w:hAnsi="Times New Roman" w:cs="Times New Roman"/>
      <w:b/>
      <w:bCs/>
      <w:i/>
      <w:iCs/>
      <w:sz w:val="26"/>
      <w:szCs w:val="26"/>
      <w:lang w:eastAsia="ar-SA"/>
    </w:rPr>
  </w:style>
  <w:style w:type="character" w:customStyle="1" w:styleId="60">
    <w:name w:val="Заголовок 6 Знак"/>
    <w:basedOn w:val="a1"/>
    <w:link w:val="6"/>
    <w:rsid w:val="00B84027"/>
    <w:rPr>
      <w:rFonts w:ascii="Times New Roman" w:eastAsia="Times New Roman" w:hAnsi="Times New Roman" w:cs="Times New Roman"/>
      <w:b/>
      <w:bCs/>
    </w:rPr>
  </w:style>
  <w:style w:type="character" w:customStyle="1" w:styleId="70">
    <w:name w:val="Заголовок 7 Знак"/>
    <w:basedOn w:val="a1"/>
    <w:link w:val="7"/>
    <w:rsid w:val="00B84027"/>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B84027"/>
    <w:rPr>
      <w:rFonts w:ascii="Calibri" w:eastAsia="Times New Roman" w:hAnsi="Calibri" w:cs="Times New Roman"/>
      <w:i/>
      <w:iCs/>
      <w:sz w:val="24"/>
      <w:szCs w:val="24"/>
    </w:rPr>
  </w:style>
  <w:style w:type="character" w:customStyle="1" w:styleId="90">
    <w:name w:val="Заголовок 9 Знак"/>
    <w:basedOn w:val="a1"/>
    <w:link w:val="9"/>
    <w:rsid w:val="00B84027"/>
    <w:rPr>
      <w:rFonts w:ascii="Arial" w:eastAsia="Times New Roman" w:hAnsi="Arial" w:cs="Arial"/>
      <w:lang w:eastAsia="ar-SA"/>
    </w:rPr>
  </w:style>
  <w:style w:type="paragraph" w:customStyle="1" w:styleId="03zagalovok1">
    <w:name w:val="03zagalovok1"/>
    <w:basedOn w:val="a0"/>
    <w:rsid w:val="00B84027"/>
    <w:pPr>
      <w:spacing w:line="288" w:lineRule="auto"/>
    </w:pPr>
    <w:rPr>
      <w:color w:val="000000"/>
    </w:rPr>
  </w:style>
  <w:style w:type="paragraph" w:customStyle="1" w:styleId="03osnovnoytext">
    <w:name w:val="03osnovnoytext"/>
    <w:basedOn w:val="a0"/>
    <w:rsid w:val="00B84027"/>
    <w:pPr>
      <w:spacing w:before="320" w:line="320" w:lineRule="atLeast"/>
      <w:ind w:left="1191"/>
      <w:jc w:val="both"/>
    </w:pPr>
    <w:rPr>
      <w:rFonts w:ascii="GaramondC" w:hAnsi="GaramondC"/>
      <w:color w:val="000000"/>
      <w:sz w:val="20"/>
      <w:szCs w:val="20"/>
    </w:rPr>
  </w:style>
  <w:style w:type="paragraph" w:customStyle="1" w:styleId="03zagolovok2">
    <w:name w:val="03zagolovok2"/>
    <w:basedOn w:val="a0"/>
    <w:rsid w:val="00B84027"/>
    <w:pPr>
      <w:keepNext/>
      <w:spacing w:before="360" w:after="120" w:line="360" w:lineRule="atLeast"/>
      <w:outlineLvl w:val="1"/>
    </w:pPr>
    <w:rPr>
      <w:rFonts w:ascii="GaramondC" w:hAnsi="GaramondC"/>
      <w:b/>
      <w:color w:val="000000"/>
      <w:sz w:val="28"/>
      <w:szCs w:val="28"/>
    </w:rPr>
  </w:style>
  <w:style w:type="paragraph" w:customStyle="1" w:styleId="03bulliti">
    <w:name w:val="03bulliti"/>
    <w:basedOn w:val="a0"/>
    <w:rsid w:val="00B84027"/>
    <w:pPr>
      <w:spacing w:before="170" w:line="320" w:lineRule="atLeast"/>
      <w:ind w:left="1640" w:hanging="440"/>
      <w:jc w:val="both"/>
    </w:pPr>
    <w:rPr>
      <w:rFonts w:ascii="GaramondC" w:hAnsi="GaramondC"/>
      <w:color w:val="000000"/>
      <w:sz w:val="20"/>
      <w:szCs w:val="20"/>
    </w:rPr>
  </w:style>
  <w:style w:type="paragraph" w:customStyle="1" w:styleId="03vajno">
    <w:name w:val="03vajno"/>
    <w:basedOn w:val="a0"/>
    <w:rsid w:val="00B84027"/>
    <w:pPr>
      <w:spacing w:before="640" w:line="320" w:lineRule="atLeast"/>
      <w:ind w:left="1191"/>
      <w:jc w:val="both"/>
    </w:pPr>
    <w:rPr>
      <w:rFonts w:ascii="GaramondC" w:hAnsi="GaramondC"/>
      <w:color w:val="000000"/>
      <w:sz w:val="20"/>
      <w:szCs w:val="20"/>
    </w:rPr>
  </w:style>
  <w:style w:type="paragraph" w:customStyle="1" w:styleId="03textnum">
    <w:name w:val="03textnum"/>
    <w:basedOn w:val="a0"/>
    <w:rsid w:val="00B84027"/>
    <w:pPr>
      <w:spacing w:before="320" w:line="320" w:lineRule="atLeast"/>
      <w:ind w:left="1580" w:hanging="380"/>
      <w:jc w:val="both"/>
    </w:pPr>
    <w:rPr>
      <w:rFonts w:ascii="GaramondC" w:hAnsi="GaramondC"/>
      <w:color w:val="000000"/>
      <w:sz w:val="20"/>
      <w:szCs w:val="20"/>
    </w:rPr>
  </w:style>
  <w:style w:type="paragraph" w:customStyle="1" w:styleId="01zagolovok">
    <w:name w:val="01_zagolovok"/>
    <w:basedOn w:val="a0"/>
    <w:rsid w:val="00B84027"/>
    <w:pPr>
      <w:keepNext/>
      <w:pageBreakBefore/>
      <w:spacing w:before="360" w:after="120"/>
      <w:outlineLvl w:val="0"/>
    </w:pPr>
    <w:rPr>
      <w:rFonts w:ascii="GaramondC" w:hAnsi="GaramondC"/>
      <w:b/>
      <w:color w:val="000000"/>
      <w:sz w:val="40"/>
      <w:szCs w:val="62"/>
    </w:rPr>
  </w:style>
  <w:style w:type="paragraph" w:customStyle="1" w:styleId="01">
    <w:name w:val="01"/>
    <w:basedOn w:val="a0"/>
    <w:rsid w:val="00B84027"/>
    <w:pPr>
      <w:spacing w:before="60" w:line="340" w:lineRule="atLeast"/>
      <w:ind w:left="567" w:right="850"/>
    </w:pPr>
    <w:rPr>
      <w:rFonts w:ascii="GaramondC" w:hAnsi="GaramondC"/>
      <w:b/>
      <w:bCs/>
      <w:color w:val="000000"/>
      <w:sz w:val="28"/>
      <w:szCs w:val="28"/>
    </w:rPr>
  </w:style>
  <w:style w:type="paragraph" w:customStyle="1" w:styleId="03zagolovok3">
    <w:name w:val="03zagolovok3"/>
    <w:basedOn w:val="a0"/>
    <w:rsid w:val="00B84027"/>
    <w:pPr>
      <w:spacing w:before="500" w:line="320" w:lineRule="atLeast"/>
      <w:ind w:left="1120" w:hanging="580"/>
    </w:pPr>
    <w:rPr>
      <w:rFonts w:ascii="GaramondC" w:hAnsi="GaramondC"/>
      <w:caps/>
      <w:color w:val="000000"/>
    </w:rPr>
  </w:style>
  <w:style w:type="paragraph" w:customStyle="1" w:styleId="02statia1">
    <w:name w:val="02statia1"/>
    <w:basedOn w:val="a0"/>
    <w:rsid w:val="00B84027"/>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0"/>
    <w:rsid w:val="00B8402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B84027"/>
    <w:pPr>
      <w:spacing w:before="120" w:line="320" w:lineRule="atLeast"/>
      <w:ind w:left="2900" w:hanging="880"/>
      <w:jc w:val="both"/>
    </w:pPr>
    <w:rPr>
      <w:rFonts w:ascii="GaramondNarrowC" w:hAnsi="GaramondNarrowC"/>
      <w:color w:val="000000"/>
      <w:sz w:val="21"/>
      <w:szCs w:val="21"/>
    </w:rPr>
  </w:style>
  <w:style w:type="paragraph" w:customStyle="1" w:styleId="03closecomment">
    <w:name w:val="03closecomment"/>
    <w:basedOn w:val="a0"/>
    <w:rsid w:val="00B84027"/>
    <w:pPr>
      <w:spacing w:line="240" w:lineRule="atLeast"/>
      <w:jc w:val="right"/>
    </w:pPr>
    <w:rPr>
      <w:rFonts w:ascii="GaramondC" w:hAnsi="GaramondC"/>
      <w:color w:val="000000"/>
      <w:sz w:val="20"/>
      <w:szCs w:val="20"/>
    </w:rPr>
  </w:style>
  <w:style w:type="paragraph" w:customStyle="1" w:styleId="03osnovnoytexttabl">
    <w:name w:val="03osnovnoytexttabl"/>
    <w:basedOn w:val="a0"/>
    <w:rsid w:val="00B84027"/>
    <w:pPr>
      <w:spacing w:before="120" w:line="320" w:lineRule="atLeast"/>
    </w:pPr>
    <w:rPr>
      <w:rFonts w:ascii="GaramondC" w:hAnsi="GaramondC"/>
      <w:color w:val="000000"/>
      <w:sz w:val="20"/>
      <w:szCs w:val="20"/>
    </w:rPr>
  </w:style>
  <w:style w:type="paragraph" w:customStyle="1" w:styleId="noparagraphstyle">
    <w:name w:val="noparagraphstyle"/>
    <w:basedOn w:val="a0"/>
    <w:rsid w:val="00B84027"/>
    <w:pPr>
      <w:spacing w:line="288" w:lineRule="auto"/>
    </w:pPr>
    <w:rPr>
      <w:color w:val="000000"/>
    </w:rPr>
  </w:style>
  <w:style w:type="character" w:customStyle="1" w:styleId="italic">
    <w:name w:val="italic"/>
    <w:rsid w:val="00B84027"/>
    <w:rPr>
      <w:rFonts w:ascii="GaramondC" w:hAnsi="GaramondC" w:hint="default"/>
      <w:i/>
      <w:iCs/>
    </w:rPr>
  </w:style>
  <w:style w:type="paragraph" w:customStyle="1" w:styleId="03tablznak">
    <w:name w:val="03tablznak"/>
    <w:basedOn w:val="a0"/>
    <w:rsid w:val="00B84027"/>
    <w:pPr>
      <w:spacing w:before="500" w:line="320" w:lineRule="atLeast"/>
      <w:ind w:left="680"/>
    </w:pPr>
    <w:rPr>
      <w:rFonts w:ascii="GaramondC" w:hAnsi="GaramondC"/>
      <w:color w:val="000000"/>
      <w:sz w:val="20"/>
      <w:szCs w:val="20"/>
    </w:rPr>
  </w:style>
  <w:style w:type="paragraph" w:customStyle="1" w:styleId="03closeznak">
    <w:name w:val="03closeznak"/>
    <w:basedOn w:val="a0"/>
    <w:rsid w:val="00B84027"/>
    <w:pPr>
      <w:spacing w:line="240" w:lineRule="atLeast"/>
      <w:jc w:val="right"/>
    </w:pPr>
    <w:rPr>
      <w:rFonts w:ascii="GaramondC" w:hAnsi="GaramondC"/>
      <w:color w:val="000000"/>
      <w:sz w:val="20"/>
      <w:szCs w:val="20"/>
    </w:rPr>
  </w:style>
  <w:style w:type="paragraph" w:customStyle="1" w:styleId="03osnovnoytexttablbullit">
    <w:name w:val="03osnovnoytexttablbullit"/>
    <w:basedOn w:val="a0"/>
    <w:rsid w:val="00B84027"/>
    <w:pPr>
      <w:spacing w:before="120" w:line="320" w:lineRule="atLeast"/>
      <w:ind w:left="300" w:hanging="300"/>
    </w:pPr>
    <w:rPr>
      <w:rFonts w:ascii="GaramondC" w:hAnsi="GaramondC"/>
      <w:color w:val="000000"/>
      <w:sz w:val="20"/>
      <w:szCs w:val="20"/>
    </w:rPr>
  </w:style>
  <w:style w:type="paragraph" w:customStyle="1" w:styleId="03osnovnoytexttablbullit2">
    <w:name w:val="03osnovnoytexttablbullit2"/>
    <w:basedOn w:val="a0"/>
    <w:rsid w:val="00B84027"/>
    <w:pPr>
      <w:spacing w:before="120" w:line="320" w:lineRule="atLeast"/>
      <w:ind w:left="780" w:hanging="460"/>
    </w:pPr>
    <w:rPr>
      <w:rFonts w:ascii="GaramondC" w:hAnsi="GaramondC"/>
      <w:color w:val="000000"/>
      <w:sz w:val="20"/>
      <w:szCs w:val="20"/>
    </w:rPr>
  </w:style>
  <w:style w:type="paragraph" w:customStyle="1" w:styleId="03osnovnoytexttablbullit3">
    <w:name w:val="03osnovnoytexttablbullit3"/>
    <w:basedOn w:val="a0"/>
    <w:rsid w:val="00B84027"/>
    <w:pPr>
      <w:spacing w:before="120" w:line="320" w:lineRule="atLeast"/>
      <w:ind w:left="1240" w:hanging="460"/>
    </w:pPr>
    <w:rPr>
      <w:rFonts w:ascii="GaramondC" w:hAnsi="GaramondC"/>
      <w:color w:val="000000"/>
      <w:sz w:val="20"/>
      <w:szCs w:val="20"/>
    </w:rPr>
  </w:style>
  <w:style w:type="character" w:styleId="a4">
    <w:name w:val="Hyperlink"/>
    <w:rsid w:val="00B84027"/>
    <w:rPr>
      <w:color w:val="0000FF"/>
      <w:u w:val="single"/>
    </w:rPr>
  </w:style>
  <w:style w:type="character" w:customStyle="1" w:styleId="a5">
    <w:name w:val="внимание"/>
    <w:rsid w:val="00B84027"/>
    <w:rPr>
      <w:rFonts w:ascii="Times New Roman" w:hAnsi="Times New Roman"/>
      <w:i/>
      <w:color w:val="auto"/>
      <w:shd w:val="clear" w:color="auto" w:fill="FF0000"/>
    </w:rPr>
  </w:style>
  <w:style w:type="paragraph" w:customStyle="1" w:styleId="110">
    <w:name w:val="11"/>
    <w:basedOn w:val="a0"/>
    <w:rsid w:val="00B84027"/>
    <w:pPr>
      <w:spacing w:before="150" w:after="150"/>
      <w:ind w:left="150" w:right="150"/>
    </w:pPr>
  </w:style>
  <w:style w:type="paragraph" w:styleId="31">
    <w:name w:val="Body Text 3"/>
    <w:basedOn w:val="a0"/>
    <w:link w:val="32"/>
    <w:rsid w:val="00B84027"/>
    <w:pPr>
      <w:spacing w:before="150" w:after="150"/>
      <w:ind w:left="150" w:right="150"/>
    </w:pPr>
  </w:style>
  <w:style w:type="character" w:customStyle="1" w:styleId="32">
    <w:name w:val="Основной текст 3 Знак"/>
    <w:basedOn w:val="a1"/>
    <w:link w:val="31"/>
    <w:rsid w:val="00B84027"/>
    <w:rPr>
      <w:rFonts w:ascii="Times New Roman" w:eastAsia="Times New Roman" w:hAnsi="Times New Roman" w:cs="Times New Roman"/>
      <w:sz w:val="24"/>
      <w:szCs w:val="24"/>
      <w:lang w:eastAsia="ru-RU"/>
    </w:rPr>
  </w:style>
  <w:style w:type="paragraph" w:styleId="a6">
    <w:name w:val="Body Text Indent"/>
    <w:basedOn w:val="a0"/>
    <w:link w:val="a7"/>
    <w:rsid w:val="00B84027"/>
    <w:pPr>
      <w:spacing w:before="150" w:after="150"/>
      <w:ind w:left="150" w:right="150"/>
    </w:pPr>
  </w:style>
  <w:style w:type="character" w:customStyle="1" w:styleId="a7">
    <w:name w:val="Основной текст с отступом Знак"/>
    <w:basedOn w:val="a1"/>
    <w:link w:val="a6"/>
    <w:rsid w:val="00B84027"/>
    <w:rPr>
      <w:rFonts w:ascii="Times New Roman" w:eastAsia="Times New Roman" w:hAnsi="Times New Roman" w:cs="Times New Roman"/>
      <w:sz w:val="24"/>
      <w:szCs w:val="24"/>
    </w:rPr>
  </w:style>
  <w:style w:type="paragraph" w:styleId="a8">
    <w:name w:val="Body Text"/>
    <w:basedOn w:val="a0"/>
    <w:link w:val="a9"/>
    <w:rsid w:val="00B84027"/>
    <w:pPr>
      <w:spacing w:before="150" w:after="150"/>
      <w:ind w:left="150" w:right="150"/>
    </w:pPr>
  </w:style>
  <w:style w:type="character" w:customStyle="1" w:styleId="a9">
    <w:name w:val="Основной текст Знак"/>
    <w:basedOn w:val="a1"/>
    <w:link w:val="a8"/>
    <w:rsid w:val="00B84027"/>
    <w:rPr>
      <w:rFonts w:ascii="Times New Roman" w:eastAsia="Times New Roman" w:hAnsi="Times New Roman" w:cs="Times New Roman"/>
      <w:sz w:val="24"/>
      <w:szCs w:val="24"/>
    </w:rPr>
  </w:style>
  <w:style w:type="character" w:customStyle="1" w:styleId="af9">
    <w:name w:val="af9"/>
    <w:basedOn w:val="a1"/>
    <w:rsid w:val="00B84027"/>
  </w:style>
  <w:style w:type="paragraph" w:styleId="22">
    <w:name w:val="Body Text 2"/>
    <w:basedOn w:val="a0"/>
    <w:link w:val="23"/>
    <w:rsid w:val="00B84027"/>
    <w:pPr>
      <w:spacing w:before="150" w:after="150"/>
      <w:ind w:left="150" w:right="150"/>
    </w:pPr>
  </w:style>
  <w:style w:type="character" w:customStyle="1" w:styleId="23">
    <w:name w:val="Основной текст 2 Знак"/>
    <w:basedOn w:val="a1"/>
    <w:link w:val="22"/>
    <w:rsid w:val="00B84027"/>
    <w:rPr>
      <w:rFonts w:ascii="Times New Roman" w:eastAsia="Times New Roman" w:hAnsi="Times New Roman" w:cs="Times New Roman"/>
      <w:sz w:val="24"/>
      <w:szCs w:val="24"/>
      <w:lang w:eastAsia="ru-RU"/>
    </w:rPr>
  </w:style>
  <w:style w:type="paragraph" w:customStyle="1" w:styleId="af">
    <w:name w:val="af"/>
    <w:basedOn w:val="a0"/>
    <w:rsid w:val="00B84027"/>
    <w:pPr>
      <w:spacing w:before="150" w:after="150"/>
      <w:ind w:left="150" w:right="150"/>
    </w:pPr>
  </w:style>
  <w:style w:type="paragraph" w:customStyle="1" w:styleId="33">
    <w:name w:val="3"/>
    <w:basedOn w:val="a0"/>
    <w:rsid w:val="00B84027"/>
    <w:pPr>
      <w:spacing w:before="150" w:after="150"/>
      <w:ind w:left="150" w:right="150"/>
    </w:pPr>
  </w:style>
  <w:style w:type="paragraph" w:customStyle="1" w:styleId="aa">
    <w:name w:val="Таблица шапка"/>
    <w:basedOn w:val="a0"/>
    <w:rsid w:val="00B84027"/>
    <w:pPr>
      <w:keepNext/>
      <w:spacing w:before="40" w:after="40"/>
      <w:ind w:left="57" w:right="57"/>
    </w:pPr>
    <w:rPr>
      <w:sz w:val="18"/>
      <w:szCs w:val="18"/>
    </w:rPr>
  </w:style>
  <w:style w:type="character" w:customStyle="1" w:styleId="ab">
    <w:name w:val="коммент"/>
    <w:rsid w:val="00B84027"/>
    <w:rPr>
      <w:i/>
      <w:u w:val="single"/>
      <w:shd w:val="clear" w:color="auto" w:fill="FFFF99"/>
    </w:rPr>
  </w:style>
  <w:style w:type="paragraph" w:customStyle="1" w:styleId="ac">
    <w:name w:val="Пункт б/н"/>
    <w:basedOn w:val="a0"/>
    <w:semiHidden/>
    <w:rsid w:val="00B84027"/>
    <w:pPr>
      <w:tabs>
        <w:tab w:val="left" w:pos="1134"/>
      </w:tabs>
      <w:ind w:firstLine="567"/>
      <w:jc w:val="both"/>
    </w:pPr>
  </w:style>
  <w:style w:type="paragraph" w:customStyle="1" w:styleId="ad">
    <w:name w:val="Таблица текст"/>
    <w:basedOn w:val="a0"/>
    <w:rsid w:val="00B84027"/>
    <w:pPr>
      <w:spacing w:before="40" w:after="40"/>
      <w:ind w:left="57" w:right="57"/>
    </w:pPr>
    <w:rPr>
      <w:sz w:val="22"/>
      <w:szCs w:val="22"/>
    </w:rPr>
  </w:style>
  <w:style w:type="paragraph" w:customStyle="1" w:styleId="-">
    <w:name w:val="Контракт-раздел"/>
    <w:basedOn w:val="a0"/>
    <w:next w:val="-0"/>
    <w:rsid w:val="00B84027"/>
    <w:pPr>
      <w:keepNext/>
      <w:numPr>
        <w:numId w:val="1"/>
      </w:numPr>
      <w:tabs>
        <w:tab w:val="left" w:pos="540"/>
      </w:tabs>
      <w:suppressAutoHyphens/>
      <w:spacing w:before="360" w:after="120"/>
      <w:jc w:val="center"/>
      <w:outlineLvl w:val="3"/>
    </w:pPr>
    <w:rPr>
      <w:b/>
      <w:bCs/>
      <w:caps/>
      <w:smallCaps/>
    </w:rPr>
  </w:style>
  <w:style w:type="paragraph" w:customStyle="1" w:styleId="-0">
    <w:name w:val="Контракт-пункт"/>
    <w:basedOn w:val="a0"/>
    <w:rsid w:val="00B84027"/>
    <w:pPr>
      <w:numPr>
        <w:ilvl w:val="1"/>
        <w:numId w:val="1"/>
      </w:numPr>
      <w:tabs>
        <w:tab w:val="clear" w:pos="2471"/>
        <w:tab w:val="num" w:pos="1391"/>
      </w:tabs>
      <w:ind w:left="1391"/>
      <w:jc w:val="both"/>
    </w:pPr>
  </w:style>
  <w:style w:type="paragraph" w:customStyle="1" w:styleId="-1">
    <w:name w:val="Контракт-подпункт"/>
    <w:basedOn w:val="a0"/>
    <w:link w:val="-3"/>
    <w:rsid w:val="00B84027"/>
    <w:pPr>
      <w:numPr>
        <w:ilvl w:val="2"/>
        <w:numId w:val="1"/>
      </w:numPr>
      <w:jc w:val="both"/>
    </w:pPr>
  </w:style>
  <w:style w:type="character" w:customStyle="1" w:styleId="-3">
    <w:name w:val="Контракт-подпункт Знак"/>
    <w:link w:val="-1"/>
    <w:rsid w:val="00B84027"/>
    <w:rPr>
      <w:rFonts w:ascii="Times New Roman" w:eastAsia="Times New Roman" w:hAnsi="Times New Roman" w:cs="Times New Roman"/>
      <w:sz w:val="24"/>
      <w:szCs w:val="24"/>
    </w:rPr>
  </w:style>
  <w:style w:type="paragraph" w:customStyle="1" w:styleId="-2">
    <w:name w:val="Контракт-подподпункт"/>
    <w:basedOn w:val="a0"/>
    <w:rsid w:val="00B84027"/>
    <w:pPr>
      <w:numPr>
        <w:ilvl w:val="3"/>
        <w:numId w:val="1"/>
      </w:numPr>
      <w:jc w:val="both"/>
    </w:pPr>
  </w:style>
  <w:style w:type="paragraph" w:styleId="ae">
    <w:name w:val="header"/>
    <w:aliases w:val="Название 2"/>
    <w:basedOn w:val="a0"/>
    <w:link w:val="af0"/>
    <w:rsid w:val="00B84027"/>
    <w:pPr>
      <w:tabs>
        <w:tab w:val="center" w:pos="4677"/>
        <w:tab w:val="right" w:pos="9355"/>
      </w:tabs>
    </w:pPr>
  </w:style>
  <w:style w:type="character" w:customStyle="1" w:styleId="af0">
    <w:name w:val="Верхний колонтитул Знак"/>
    <w:aliases w:val="Название 2 Знак"/>
    <w:basedOn w:val="a1"/>
    <w:link w:val="ae"/>
    <w:rsid w:val="00B84027"/>
    <w:rPr>
      <w:rFonts w:ascii="Times New Roman" w:eastAsia="Times New Roman" w:hAnsi="Times New Roman" w:cs="Times New Roman"/>
      <w:sz w:val="24"/>
      <w:szCs w:val="24"/>
      <w:lang w:eastAsia="ru-RU"/>
    </w:rPr>
  </w:style>
  <w:style w:type="paragraph" w:styleId="af1">
    <w:name w:val="footer"/>
    <w:aliases w:val="Верхний  колонтитул"/>
    <w:basedOn w:val="a0"/>
    <w:link w:val="af2"/>
    <w:uiPriority w:val="99"/>
    <w:rsid w:val="00B84027"/>
    <w:pPr>
      <w:tabs>
        <w:tab w:val="center" w:pos="4677"/>
        <w:tab w:val="right" w:pos="9355"/>
      </w:tabs>
    </w:pPr>
  </w:style>
  <w:style w:type="character" w:customStyle="1" w:styleId="af2">
    <w:name w:val="Нижний колонтитул Знак"/>
    <w:aliases w:val="Верхний  колонтитул Знак"/>
    <w:basedOn w:val="a1"/>
    <w:link w:val="af1"/>
    <w:uiPriority w:val="99"/>
    <w:rsid w:val="00B84027"/>
    <w:rPr>
      <w:rFonts w:ascii="Times New Roman" w:eastAsia="Times New Roman" w:hAnsi="Times New Roman" w:cs="Times New Roman"/>
      <w:sz w:val="24"/>
      <w:szCs w:val="24"/>
    </w:rPr>
  </w:style>
  <w:style w:type="paragraph" w:styleId="12">
    <w:name w:val="toc 1"/>
    <w:basedOn w:val="a0"/>
    <w:next w:val="a0"/>
    <w:autoRedefine/>
    <w:uiPriority w:val="39"/>
    <w:qFormat/>
    <w:rsid w:val="00B84027"/>
    <w:pPr>
      <w:tabs>
        <w:tab w:val="right" w:pos="9552"/>
      </w:tabs>
      <w:ind w:left="-567"/>
      <w:jc w:val="both"/>
    </w:pPr>
    <w:rPr>
      <w:rFonts w:ascii="Cambria" w:hAnsi="Cambria"/>
      <w:b/>
      <w:bCs/>
      <w:caps/>
    </w:rPr>
  </w:style>
  <w:style w:type="paragraph" w:styleId="24">
    <w:name w:val="toc 2"/>
    <w:basedOn w:val="a0"/>
    <w:next w:val="a0"/>
    <w:autoRedefine/>
    <w:uiPriority w:val="39"/>
    <w:qFormat/>
    <w:rsid w:val="00B84027"/>
    <w:pPr>
      <w:tabs>
        <w:tab w:val="left" w:pos="720"/>
        <w:tab w:val="right" w:pos="9552"/>
      </w:tabs>
      <w:ind w:left="567" w:hanging="283"/>
    </w:pPr>
    <w:rPr>
      <w:bCs/>
      <w:noProof/>
      <w:sz w:val="20"/>
      <w:szCs w:val="20"/>
    </w:rPr>
  </w:style>
  <w:style w:type="paragraph" w:styleId="34">
    <w:name w:val="toc 3"/>
    <w:basedOn w:val="a0"/>
    <w:next w:val="a0"/>
    <w:autoRedefine/>
    <w:uiPriority w:val="39"/>
    <w:qFormat/>
    <w:rsid w:val="00B84027"/>
    <w:pPr>
      <w:tabs>
        <w:tab w:val="right" w:pos="9921"/>
      </w:tabs>
      <w:ind w:left="-600"/>
    </w:pPr>
    <w:rPr>
      <w:b/>
      <w:noProof/>
      <w:sz w:val="22"/>
      <w:szCs w:val="22"/>
    </w:rPr>
  </w:style>
  <w:style w:type="paragraph" w:customStyle="1" w:styleId="35">
    <w:name w:val="Стиль Оглавление 3 +"/>
    <w:basedOn w:val="34"/>
    <w:rsid w:val="00B84027"/>
    <w:pPr>
      <w:ind w:right="1134"/>
    </w:pPr>
    <w:rPr>
      <w:szCs w:val="20"/>
    </w:rPr>
  </w:style>
  <w:style w:type="paragraph" w:styleId="af3">
    <w:name w:val="Title"/>
    <w:basedOn w:val="a0"/>
    <w:link w:val="af4"/>
    <w:qFormat/>
    <w:rsid w:val="00B84027"/>
    <w:pPr>
      <w:spacing w:before="240" w:after="60"/>
      <w:jc w:val="center"/>
      <w:outlineLvl w:val="0"/>
    </w:pPr>
    <w:rPr>
      <w:rFonts w:ascii="Arial" w:hAnsi="Arial"/>
      <w:b/>
      <w:kern w:val="28"/>
      <w:sz w:val="32"/>
      <w:szCs w:val="20"/>
    </w:rPr>
  </w:style>
  <w:style w:type="character" w:customStyle="1" w:styleId="af4">
    <w:name w:val="Название Знак"/>
    <w:basedOn w:val="a1"/>
    <w:link w:val="af3"/>
    <w:rsid w:val="00B84027"/>
    <w:rPr>
      <w:rFonts w:ascii="Arial" w:eastAsia="Times New Roman" w:hAnsi="Arial" w:cs="Times New Roman"/>
      <w:b/>
      <w:kern w:val="28"/>
      <w:sz w:val="32"/>
      <w:szCs w:val="20"/>
      <w:lang w:eastAsia="ru-RU"/>
    </w:rPr>
  </w:style>
  <w:style w:type="character" w:styleId="af5">
    <w:name w:val="page number"/>
    <w:basedOn w:val="a1"/>
    <w:rsid w:val="00B84027"/>
  </w:style>
  <w:style w:type="paragraph" w:styleId="af6">
    <w:name w:val="Plain Text"/>
    <w:basedOn w:val="a0"/>
    <w:link w:val="af7"/>
    <w:rsid w:val="00B84027"/>
    <w:pPr>
      <w:ind w:firstLine="720"/>
      <w:jc w:val="both"/>
    </w:pPr>
    <w:rPr>
      <w:rFonts w:ascii="Courier New" w:hAnsi="Courier New"/>
      <w:sz w:val="20"/>
      <w:szCs w:val="20"/>
    </w:rPr>
  </w:style>
  <w:style w:type="character" w:customStyle="1" w:styleId="af7">
    <w:name w:val="Текст Знак"/>
    <w:basedOn w:val="a1"/>
    <w:link w:val="af6"/>
    <w:rsid w:val="00B84027"/>
    <w:rPr>
      <w:rFonts w:ascii="Courier New" w:eastAsia="Times New Roman" w:hAnsi="Courier New" w:cs="Times New Roman"/>
      <w:sz w:val="20"/>
      <w:szCs w:val="20"/>
      <w:lang w:eastAsia="ru-RU"/>
    </w:rPr>
  </w:style>
  <w:style w:type="paragraph" w:styleId="af8">
    <w:name w:val="List Number"/>
    <w:basedOn w:val="a0"/>
    <w:rsid w:val="00B84027"/>
    <w:pPr>
      <w:spacing w:before="120"/>
      <w:jc w:val="both"/>
    </w:pPr>
    <w:rPr>
      <w:rFonts w:ascii="Arial" w:hAnsi="Arial"/>
      <w:szCs w:val="20"/>
    </w:rPr>
  </w:style>
  <w:style w:type="paragraph" w:styleId="36">
    <w:name w:val="Body Text Indent 3"/>
    <w:basedOn w:val="a0"/>
    <w:link w:val="37"/>
    <w:rsid w:val="00B84027"/>
    <w:pPr>
      <w:spacing w:after="120"/>
      <w:ind w:left="283"/>
    </w:pPr>
    <w:rPr>
      <w:sz w:val="16"/>
      <w:szCs w:val="16"/>
    </w:rPr>
  </w:style>
  <w:style w:type="character" w:customStyle="1" w:styleId="37">
    <w:name w:val="Основной текст с отступом 3 Знак"/>
    <w:basedOn w:val="a1"/>
    <w:link w:val="36"/>
    <w:rsid w:val="00B84027"/>
    <w:rPr>
      <w:rFonts w:ascii="Times New Roman" w:eastAsia="Times New Roman" w:hAnsi="Times New Roman" w:cs="Times New Roman"/>
      <w:sz w:val="16"/>
      <w:szCs w:val="16"/>
      <w:lang w:eastAsia="ru-RU"/>
    </w:rPr>
  </w:style>
  <w:style w:type="paragraph" w:styleId="2">
    <w:name w:val="List Bullet 2"/>
    <w:basedOn w:val="a0"/>
    <w:autoRedefine/>
    <w:rsid w:val="00B84027"/>
    <w:pPr>
      <w:numPr>
        <w:numId w:val="2"/>
      </w:numPr>
      <w:spacing w:after="60"/>
      <w:jc w:val="both"/>
    </w:pPr>
    <w:rPr>
      <w:szCs w:val="20"/>
    </w:rPr>
  </w:style>
  <w:style w:type="paragraph" w:styleId="afa">
    <w:name w:val="annotation text"/>
    <w:basedOn w:val="a0"/>
    <w:link w:val="afb"/>
    <w:uiPriority w:val="99"/>
    <w:semiHidden/>
    <w:rsid w:val="00B84027"/>
    <w:rPr>
      <w:sz w:val="20"/>
      <w:szCs w:val="20"/>
    </w:rPr>
  </w:style>
  <w:style w:type="character" w:customStyle="1" w:styleId="afb">
    <w:name w:val="Текст примечания Знак"/>
    <w:basedOn w:val="a1"/>
    <w:link w:val="afa"/>
    <w:uiPriority w:val="99"/>
    <w:semiHidden/>
    <w:rsid w:val="00B84027"/>
    <w:rPr>
      <w:rFonts w:ascii="Times New Roman" w:eastAsia="Times New Roman" w:hAnsi="Times New Roman" w:cs="Times New Roman"/>
      <w:sz w:val="20"/>
      <w:szCs w:val="20"/>
      <w:lang w:eastAsia="ru-RU"/>
    </w:rPr>
  </w:style>
  <w:style w:type="paragraph" w:customStyle="1" w:styleId="13">
    <w:name w:val="текст1"/>
    <w:rsid w:val="00B84027"/>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14">
    <w:name w:val="Обычный1"/>
    <w:rsid w:val="00B84027"/>
    <w:pPr>
      <w:widowControl w:val="0"/>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rsid w:val="00B84027"/>
    <w:rPr>
      <w:snapToGrid w:val="0"/>
      <w:sz w:val="24"/>
      <w:lang w:val="ru-RU" w:eastAsia="ru-RU" w:bidi="ar-SA"/>
    </w:rPr>
  </w:style>
  <w:style w:type="paragraph" w:customStyle="1" w:styleId="ConsNormal">
    <w:name w:val="ConsNormal"/>
    <w:rsid w:val="00B840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5">
    <w:name w:val="Обычный2"/>
    <w:basedOn w:val="a0"/>
    <w:rsid w:val="00B84027"/>
    <w:pPr>
      <w:spacing w:before="100" w:beforeAutospacing="1" w:after="100" w:afterAutospacing="1"/>
    </w:pPr>
  </w:style>
  <w:style w:type="paragraph" w:customStyle="1" w:styleId="210">
    <w:name w:val="Основной текст 21"/>
    <w:basedOn w:val="a0"/>
    <w:rsid w:val="00B84027"/>
    <w:pPr>
      <w:widowControl w:val="0"/>
      <w:spacing w:line="360" w:lineRule="auto"/>
      <w:ind w:firstLine="720"/>
      <w:jc w:val="both"/>
    </w:pPr>
    <w:rPr>
      <w:sz w:val="26"/>
      <w:szCs w:val="20"/>
    </w:rPr>
  </w:style>
  <w:style w:type="paragraph" w:customStyle="1" w:styleId="afc">
    <w:name w:val="Подподпункт"/>
    <w:basedOn w:val="a0"/>
    <w:rsid w:val="00B84027"/>
    <w:pPr>
      <w:tabs>
        <w:tab w:val="num" w:pos="1701"/>
      </w:tabs>
      <w:ind w:left="1701" w:hanging="567"/>
      <w:jc w:val="both"/>
    </w:pPr>
  </w:style>
  <w:style w:type="character" w:customStyle="1" w:styleId="afd">
    <w:name w:val="комментарий"/>
    <w:semiHidden/>
    <w:rsid w:val="00B84027"/>
    <w:rPr>
      <w:i/>
      <w:u w:val="single"/>
      <w:shd w:val="clear" w:color="auto" w:fill="FFFF99"/>
    </w:rPr>
  </w:style>
  <w:style w:type="paragraph" w:styleId="afe">
    <w:name w:val="Normal (Web)"/>
    <w:basedOn w:val="a0"/>
    <w:rsid w:val="00B84027"/>
    <w:pPr>
      <w:spacing w:before="100" w:beforeAutospacing="1" w:after="100" w:afterAutospacing="1"/>
    </w:pPr>
  </w:style>
  <w:style w:type="paragraph" w:styleId="26">
    <w:name w:val="Body Text Indent 2"/>
    <w:basedOn w:val="a0"/>
    <w:link w:val="27"/>
    <w:rsid w:val="00B84027"/>
    <w:pPr>
      <w:spacing w:after="120" w:line="480" w:lineRule="auto"/>
      <w:ind w:left="283"/>
    </w:pPr>
  </w:style>
  <w:style w:type="character" w:customStyle="1" w:styleId="27">
    <w:name w:val="Основной текст с отступом 2 Знак"/>
    <w:basedOn w:val="a1"/>
    <w:link w:val="26"/>
    <w:rsid w:val="00B84027"/>
    <w:rPr>
      <w:rFonts w:ascii="Times New Roman" w:eastAsia="Times New Roman" w:hAnsi="Times New Roman" w:cs="Times New Roman"/>
      <w:sz w:val="24"/>
      <w:szCs w:val="24"/>
      <w:lang w:eastAsia="ru-RU"/>
    </w:rPr>
  </w:style>
  <w:style w:type="character" w:styleId="HTML">
    <w:name w:val="HTML Typewriter"/>
    <w:rsid w:val="00B84027"/>
    <w:rPr>
      <w:rFonts w:ascii="Courier New" w:hAnsi="Courier New" w:cs="Courier New"/>
      <w:sz w:val="20"/>
      <w:szCs w:val="20"/>
    </w:rPr>
  </w:style>
  <w:style w:type="character" w:styleId="aff">
    <w:name w:val="FollowedHyperlink"/>
    <w:rsid w:val="00B84027"/>
    <w:rPr>
      <w:color w:val="800080"/>
      <w:u w:val="single"/>
    </w:rPr>
  </w:style>
  <w:style w:type="paragraph" w:customStyle="1" w:styleId="-20">
    <w:name w:val="Контракт-пункт2"/>
    <w:basedOn w:val="a0"/>
    <w:rsid w:val="00B84027"/>
    <w:pPr>
      <w:tabs>
        <w:tab w:val="num" w:pos="4442"/>
      </w:tabs>
      <w:ind w:left="4442" w:hanging="851"/>
      <w:jc w:val="both"/>
    </w:pPr>
  </w:style>
  <w:style w:type="paragraph" w:customStyle="1" w:styleId="-30">
    <w:name w:val="Контракт-пункт3"/>
    <w:basedOn w:val="a0"/>
    <w:rsid w:val="00B84027"/>
    <w:pPr>
      <w:tabs>
        <w:tab w:val="num" w:pos="4442"/>
      </w:tabs>
      <w:ind w:left="4442" w:hanging="851"/>
      <w:jc w:val="both"/>
    </w:pPr>
  </w:style>
  <w:style w:type="paragraph" w:customStyle="1" w:styleId="-4">
    <w:name w:val="Контракт-пункт4"/>
    <w:basedOn w:val="a0"/>
    <w:rsid w:val="00B84027"/>
    <w:pPr>
      <w:tabs>
        <w:tab w:val="num" w:pos="5009"/>
      </w:tabs>
      <w:ind w:left="5009" w:hanging="567"/>
      <w:jc w:val="both"/>
    </w:pPr>
  </w:style>
  <w:style w:type="paragraph" w:styleId="28">
    <w:name w:val="List Continue 2"/>
    <w:basedOn w:val="a0"/>
    <w:rsid w:val="00B84027"/>
    <w:pPr>
      <w:spacing w:after="120"/>
      <w:ind w:left="566" w:firstLine="567"/>
      <w:jc w:val="both"/>
    </w:pPr>
  </w:style>
  <w:style w:type="paragraph" w:customStyle="1" w:styleId="ConsPlusNormal">
    <w:name w:val="ConsPlusNormal"/>
    <w:rsid w:val="00B840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0">
    <w:name w:val="Balloon Text"/>
    <w:basedOn w:val="a0"/>
    <w:link w:val="aff1"/>
    <w:rsid w:val="00B84027"/>
    <w:rPr>
      <w:rFonts w:ascii="Tahoma" w:hAnsi="Tahoma"/>
      <w:sz w:val="16"/>
      <w:szCs w:val="16"/>
    </w:rPr>
  </w:style>
  <w:style w:type="character" w:customStyle="1" w:styleId="aff1">
    <w:name w:val="Текст выноски Знак"/>
    <w:basedOn w:val="a1"/>
    <w:link w:val="aff0"/>
    <w:rsid w:val="00B84027"/>
    <w:rPr>
      <w:rFonts w:ascii="Tahoma" w:eastAsia="Times New Roman" w:hAnsi="Tahoma" w:cs="Times New Roman"/>
      <w:sz w:val="16"/>
      <w:szCs w:val="16"/>
    </w:rPr>
  </w:style>
  <w:style w:type="paragraph" w:customStyle="1" w:styleId="095">
    <w:name w:val="Стиль Первая строка:  095 см"/>
    <w:basedOn w:val="a0"/>
    <w:rsid w:val="00B84027"/>
    <w:pPr>
      <w:ind w:firstLine="567"/>
      <w:jc w:val="both"/>
    </w:pPr>
    <w:rPr>
      <w:szCs w:val="20"/>
    </w:rPr>
  </w:style>
  <w:style w:type="paragraph" w:styleId="41">
    <w:name w:val="toc 4"/>
    <w:basedOn w:val="a0"/>
    <w:next w:val="a0"/>
    <w:autoRedefine/>
    <w:semiHidden/>
    <w:rsid w:val="00B84027"/>
    <w:pPr>
      <w:ind w:left="480"/>
    </w:pPr>
    <w:rPr>
      <w:rFonts w:ascii="Calibri" w:hAnsi="Calibri"/>
      <w:sz w:val="20"/>
      <w:szCs w:val="20"/>
    </w:rPr>
  </w:style>
  <w:style w:type="paragraph" w:styleId="51">
    <w:name w:val="toc 5"/>
    <w:basedOn w:val="a0"/>
    <w:next w:val="a0"/>
    <w:autoRedefine/>
    <w:semiHidden/>
    <w:rsid w:val="00B84027"/>
    <w:pPr>
      <w:ind w:left="720"/>
    </w:pPr>
    <w:rPr>
      <w:rFonts w:ascii="Calibri" w:hAnsi="Calibri"/>
      <w:sz w:val="20"/>
      <w:szCs w:val="20"/>
    </w:rPr>
  </w:style>
  <w:style w:type="numbering" w:customStyle="1" w:styleId="1">
    <w:name w:val="Стиль1"/>
    <w:rsid w:val="00B84027"/>
    <w:pPr>
      <w:numPr>
        <w:numId w:val="3"/>
      </w:numPr>
    </w:pPr>
  </w:style>
  <w:style w:type="paragraph" w:styleId="61">
    <w:name w:val="toc 6"/>
    <w:basedOn w:val="a0"/>
    <w:next w:val="a0"/>
    <w:autoRedefine/>
    <w:semiHidden/>
    <w:rsid w:val="00B84027"/>
    <w:pPr>
      <w:ind w:left="960"/>
    </w:pPr>
    <w:rPr>
      <w:rFonts w:ascii="Calibri" w:hAnsi="Calibri"/>
      <w:sz w:val="20"/>
      <w:szCs w:val="20"/>
    </w:rPr>
  </w:style>
  <w:style w:type="paragraph" w:styleId="71">
    <w:name w:val="toc 7"/>
    <w:basedOn w:val="a0"/>
    <w:next w:val="a0"/>
    <w:autoRedefine/>
    <w:semiHidden/>
    <w:rsid w:val="00B84027"/>
    <w:pPr>
      <w:ind w:left="1200"/>
    </w:pPr>
    <w:rPr>
      <w:rFonts w:ascii="Calibri" w:hAnsi="Calibri"/>
      <w:sz w:val="20"/>
      <w:szCs w:val="20"/>
    </w:rPr>
  </w:style>
  <w:style w:type="paragraph" w:styleId="81">
    <w:name w:val="toc 8"/>
    <w:basedOn w:val="a0"/>
    <w:next w:val="a0"/>
    <w:autoRedefine/>
    <w:semiHidden/>
    <w:rsid w:val="00B84027"/>
    <w:pPr>
      <w:ind w:left="1440"/>
    </w:pPr>
    <w:rPr>
      <w:rFonts w:ascii="Calibri" w:hAnsi="Calibri"/>
      <w:sz w:val="20"/>
      <w:szCs w:val="20"/>
    </w:rPr>
  </w:style>
  <w:style w:type="paragraph" w:styleId="91">
    <w:name w:val="toc 9"/>
    <w:basedOn w:val="a0"/>
    <w:next w:val="a0"/>
    <w:autoRedefine/>
    <w:semiHidden/>
    <w:rsid w:val="00B84027"/>
    <w:pPr>
      <w:ind w:left="1680"/>
    </w:pPr>
    <w:rPr>
      <w:rFonts w:ascii="Calibri" w:hAnsi="Calibri"/>
      <w:sz w:val="20"/>
      <w:szCs w:val="20"/>
    </w:rPr>
  </w:style>
  <w:style w:type="table" w:styleId="aff2">
    <w:name w:val="Table Grid"/>
    <w:basedOn w:val="a2"/>
    <w:rsid w:val="00B840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w:basedOn w:val="a0"/>
    <w:rsid w:val="00B84027"/>
    <w:pPr>
      <w:spacing w:before="100" w:beforeAutospacing="1" w:after="100" w:afterAutospacing="1"/>
    </w:pPr>
    <w:rPr>
      <w:rFonts w:ascii="Tahoma" w:hAnsi="Tahoma"/>
      <w:sz w:val="20"/>
      <w:szCs w:val="20"/>
      <w:lang w:val="en-US" w:eastAsia="en-US"/>
    </w:rPr>
  </w:style>
  <w:style w:type="paragraph" w:customStyle="1" w:styleId="aff3">
    <w:name w:val="Пункт"/>
    <w:basedOn w:val="a0"/>
    <w:rsid w:val="00B84027"/>
    <w:pPr>
      <w:tabs>
        <w:tab w:val="num" w:pos="1440"/>
      </w:tabs>
      <w:ind w:left="864" w:hanging="504"/>
      <w:jc w:val="both"/>
    </w:pPr>
    <w:rPr>
      <w:szCs w:val="28"/>
    </w:rPr>
  </w:style>
  <w:style w:type="paragraph" w:customStyle="1" w:styleId="aff4">
    <w:name w:val="Подпункт"/>
    <w:basedOn w:val="aff3"/>
    <w:rsid w:val="00B84027"/>
    <w:pPr>
      <w:tabs>
        <w:tab w:val="clear" w:pos="1440"/>
        <w:tab w:val="num" w:pos="2340"/>
      </w:tabs>
      <w:ind w:left="1548" w:hanging="648"/>
    </w:pPr>
  </w:style>
  <w:style w:type="paragraph" w:customStyle="1" w:styleId="aff5">
    <w:name w:val="Тендерные данные"/>
    <w:basedOn w:val="a0"/>
    <w:semiHidden/>
    <w:rsid w:val="00B84027"/>
    <w:pPr>
      <w:tabs>
        <w:tab w:val="left" w:pos="1985"/>
      </w:tabs>
      <w:spacing w:before="120" w:after="60"/>
      <w:ind w:firstLine="567"/>
      <w:jc w:val="both"/>
    </w:pPr>
    <w:rPr>
      <w:b/>
      <w:szCs w:val="20"/>
    </w:rPr>
  </w:style>
  <w:style w:type="paragraph" w:customStyle="1" w:styleId="16">
    <w:name w:val="Знак1"/>
    <w:basedOn w:val="a0"/>
    <w:rsid w:val="00B84027"/>
    <w:pPr>
      <w:spacing w:before="100" w:beforeAutospacing="1" w:after="100" w:afterAutospacing="1"/>
    </w:pPr>
    <w:rPr>
      <w:rFonts w:ascii="Tahoma" w:hAnsi="Tahoma"/>
      <w:sz w:val="20"/>
      <w:szCs w:val="20"/>
      <w:lang w:val="en-US" w:eastAsia="en-US"/>
    </w:rPr>
  </w:style>
  <w:style w:type="paragraph" w:customStyle="1" w:styleId="aff6">
    <w:name w:val="маркированный"/>
    <w:basedOn w:val="a0"/>
    <w:semiHidden/>
    <w:rsid w:val="00B84027"/>
    <w:pPr>
      <w:jc w:val="both"/>
    </w:pPr>
  </w:style>
  <w:style w:type="paragraph" w:customStyle="1" w:styleId="FR2">
    <w:name w:val="FR2"/>
    <w:semiHidden/>
    <w:rsid w:val="00B84027"/>
    <w:pPr>
      <w:widowControl w:val="0"/>
      <w:tabs>
        <w:tab w:val="num" w:pos="1134"/>
      </w:tabs>
      <w:autoSpaceDE w:val="0"/>
      <w:autoSpaceDN w:val="0"/>
      <w:adjustRightInd w:val="0"/>
      <w:spacing w:before="560" w:after="0" w:line="600" w:lineRule="auto"/>
      <w:ind w:right="400"/>
    </w:pPr>
    <w:rPr>
      <w:rFonts w:ascii="Arial" w:eastAsia="Times New Roman" w:hAnsi="Arial" w:cs="Arial"/>
      <w:sz w:val="24"/>
      <w:szCs w:val="24"/>
      <w:lang w:val="en-US" w:eastAsia="ru-RU"/>
    </w:rPr>
  </w:style>
  <w:style w:type="paragraph" w:customStyle="1" w:styleId="CharChar">
    <w:name w:val="Char Знак Знак Char Знак Знак Знак Знак Знак Знак Знак Знак Знак Знак Знак Знак Знак Знак Знак Знак"/>
    <w:basedOn w:val="a0"/>
    <w:rsid w:val="00B84027"/>
    <w:rPr>
      <w:rFonts w:ascii="Verdana" w:hAnsi="Verdana" w:cs="Verdana"/>
      <w:sz w:val="20"/>
      <w:szCs w:val="20"/>
      <w:lang w:val="en-US" w:eastAsia="en-US"/>
    </w:rPr>
  </w:style>
  <w:style w:type="character" w:styleId="aff7">
    <w:name w:val="annotation reference"/>
    <w:semiHidden/>
    <w:rsid w:val="00B84027"/>
    <w:rPr>
      <w:sz w:val="16"/>
      <w:szCs w:val="16"/>
    </w:rPr>
  </w:style>
  <w:style w:type="paragraph" w:customStyle="1" w:styleId="xl27">
    <w:name w:val="xl27"/>
    <w:basedOn w:val="a0"/>
    <w:rsid w:val="00B84027"/>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9">
    <w:name w:val="xl29"/>
    <w:basedOn w:val="a0"/>
    <w:rsid w:val="00B84027"/>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0"/>
    <w:rsid w:val="00B84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25">
    <w:name w:val="xl25"/>
    <w:basedOn w:val="a0"/>
    <w:rsid w:val="00B84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26">
    <w:name w:val="xl26"/>
    <w:basedOn w:val="a0"/>
    <w:rsid w:val="00B8402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28">
    <w:name w:val="xl28"/>
    <w:basedOn w:val="a0"/>
    <w:rsid w:val="00B84027"/>
    <w:pPr>
      <w:spacing w:before="100" w:beforeAutospacing="1" w:after="100" w:afterAutospacing="1"/>
      <w:jc w:val="both"/>
    </w:pPr>
    <w:rPr>
      <w:rFonts w:eastAsia="Arial Unicode MS"/>
    </w:rPr>
  </w:style>
  <w:style w:type="paragraph" w:customStyle="1" w:styleId="xl30">
    <w:name w:val="xl30"/>
    <w:basedOn w:val="a0"/>
    <w:rsid w:val="00B840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a0"/>
    <w:rsid w:val="00B84027"/>
    <w:pPr>
      <w:spacing w:before="100" w:beforeAutospacing="1" w:after="100" w:afterAutospacing="1"/>
    </w:pPr>
    <w:rPr>
      <w:rFonts w:eastAsia="Arial Unicode MS"/>
      <w:b/>
      <w:bCs/>
    </w:rPr>
  </w:style>
  <w:style w:type="paragraph" w:customStyle="1" w:styleId="xl32">
    <w:name w:val="xl32"/>
    <w:basedOn w:val="a0"/>
    <w:rsid w:val="00B84027"/>
    <w:pPr>
      <w:spacing w:before="100" w:beforeAutospacing="1" w:after="100" w:afterAutospacing="1"/>
    </w:pPr>
    <w:rPr>
      <w:rFonts w:eastAsia="Arial Unicode MS"/>
      <w:b/>
      <w:bCs/>
      <w:i/>
      <w:iCs/>
    </w:rPr>
  </w:style>
  <w:style w:type="paragraph" w:customStyle="1" w:styleId="xl33">
    <w:name w:val="xl33"/>
    <w:basedOn w:val="a0"/>
    <w:rsid w:val="00B84027"/>
    <w:pPr>
      <w:spacing w:before="100" w:beforeAutospacing="1" w:after="100" w:afterAutospacing="1"/>
      <w:textAlignment w:val="top"/>
    </w:pPr>
    <w:rPr>
      <w:rFonts w:eastAsia="Arial Unicode MS"/>
      <w:b/>
      <w:bCs/>
      <w:sz w:val="28"/>
      <w:szCs w:val="28"/>
    </w:rPr>
  </w:style>
  <w:style w:type="paragraph" w:styleId="aff8">
    <w:name w:val="Document Map"/>
    <w:basedOn w:val="a0"/>
    <w:link w:val="aff9"/>
    <w:uiPriority w:val="99"/>
    <w:semiHidden/>
    <w:rsid w:val="00B84027"/>
    <w:pPr>
      <w:shd w:val="clear" w:color="auto" w:fill="000080"/>
    </w:pPr>
    <w:rPr>
      <w:rFonts w:ascii="Tahoma" w:hAnsi="Tahoma"/>
      <w:sz w:val="20"/>
      <w:szCs w:val="20"/>
    </w:rPr>
  </w:style>
  <w:style w:type="character" w:customStyle="1" w:styleId="aff9">
    <w:name w:val="Схема документа Знак"/>
    <w:basedOn w:val="a1"/>
    <w:link w:val="aff8"/>
    <w:uiPriority w:val="99"/>
    <w:semiHidden/>
    <w:rsid w:val="00B84027"/>
    <w:rPr>
      <w:rFonts w:ascii="Tahoma" w:eastAsia="Times New Roman" w:hAnsi="Tahoma" w:cs="Times New Roman"/>
      <w:sz w:val="20"/>
      <w:szCs w:val="20"/>
      <w:shd w:val="clear" w:color="auto" w:fill="000080"/>
    </w:rPr>
  </w:style>
  <w:style w:type="paragraph" w:customStyle="1" w:styleId="52">
    <w:name w:val="Знак5"/>
    <w:basedOn w:val="a0"/>
    <w:rsid w:val="00B84027"/>
    <w:pPr>
      <w:spacing w:before="100" w:beforeAutospacing="1" w:after="100" w:afterAutospacing="1"/>
    </w:pPr>
    <w:rPr>
      <w:rFonts w:ascii="Tahoma" w:hAnsi="Tahoma"/>
      <w:sz w:val="20"/>
      <w:szCs w:val="20"/>
      <w:lang w:val="en-US" w:eastAsia="en-US"/>
    </w:rPr>
  </w:style>
  <w:style w:type="paragraph" w:customStyle="1" w:styleId="310">
    <w:name w:val="Основной текст с отступом 31"/>
    <w:basedOn w:val="a0"/>
    <w:rsid w:val="00B84027"/>
    <w:pPr>
      <w:ind w:left="426"/>
      <w:jc w:val="both"/>
    </w:pPr>
    <w:rPr>
      <w:sz w:val="20"/>
      <w:szCs w:val="20"/>
    </w:rPr>
  </w:style>
  <w:style w:type="paragraph" w:customStyle="1" w:styleId="affa">
    <w:name w:val="текст таблицы"/>
    <w:basedOn w:val="a0"/>
    <w:rsid w:val="00B84027"/>
    <w:pPr>
      <w:spacing w:before="120"/>
      <w:ind w:right="-102"/>
    </w:pPr>
  </w:style>
  <w:style w:type="character" w:customStyle="1" w:styleId="affb">
    <w:name w:val="Основной шрифт"/>
    <w:semiHidden/>
    <w:rsid w:val="00B84027"/>
  </w:style>
  <w:style w:type="paragraph" w:customStyle="1" w:styleId="17">
    <w:name w:val="Обычный1"/>
    <w:rsid w:val="00B84027"/>
    <w:pPr>
      <w:spacing w:after="0" w:line="240" w:lineRule="auto"/>
    </w:pPr>
    <w:rPr>
      <w:rFonts w:ascii="Times New Roman" w:eastAsia="Times New Roman" w:hAnsi="Times New Roman" w:cs="Times New Roman"/>
      <w:sz w:val="20"/>
      <w:szCs w:val="20"/>
      <w:lang w:eastAsia="ru-RU"/>
    </w:rPr>
  </w:style>
  <w:style w:type="paragraph" w:styleId="affc">
    <w:name w:val="Subtitle"/>
    <w:basedOn w:val="a0"/>
    <w:link w:val="affd"/>
    <w:qFormat/>
    <w:rsid w:val="00B84027"/>
    <w:pPr>
      <w:ind w:left="1620"/>
    </w:pPr>
    <w:rPr>
      <w:b/>
      <w:sz w:val="22"/>
      <w:szCs w:val="20"/>
    </w:rPr>
  </w:style>
  <w:style w:type="character" w:customStyle="1" w:styleId="affd">
    <w:name w:val="Подзаголовок Знак"/>
    <w:basedOn w:val="a1"/>
    <w:link w:val="affc"/>
    <w:rsid w:val="00B84027"/>
    <w:rPr>
      <w:rFonts w:ascii="Times New Roman" w:eastAsia="Times New Roman" w:hAnsi="Times New Roman" w:cs="Times New Roman"/>
      <w:b/>
      <w:szCs w:val="20"/>
      <w:lang w:eastAsia="ru-RU"/>
    </w:rPr>
  </w:style>
  <w:style w:type="paragraph" w:styleId="HTML0">
    <w:name w:val="HTML Preformatted"/>
    <w:basedOn w:val="a0"/>
    <w:link w:val="HTML1"/>
    <w:rsid w:val="00B84027"/>
    <w:pPr>
      <w:spacing w:after="60"/>
      <w:jc w:val="both"/>
    </w:pPr>
    <w:rPr>
      <w:rFonts w:ascii="Courier New" w:hAnsi="Courier New" w:cs="Courier New"/>
      <w:sz w:val="20"/>
      <w:szCs w:val="20"/>
    </w:rPr>
  </w:style>
  <w:style w:type="character" w:customStyle="1" w:styleId="HTML1">
    <w:name w:val="Стандартный HTML Знак"/>
    <w:basedOn w:val="a1"/>
    <w:link w:val="HTML0"/>
    <w:rsid w:val="00B84027"/>
    <w:rPr>
      <w:rFonts w:ascii="Courier New" w:eastAsia="Times New Roman" w:hAnsi="Courier New" w:cs="Courier New"/>
      <w:sz w:val="20"/>
      <w:szCs w:val="20"/>
      <w:lang w:eastAsia="ru-RU"/>
    </w:rPr>
  </w:style>
  <w:style w:type="paragraph" w:customStyle="1" w:styleId="affe">
    <w:name w:val="Словарная статья"/>
    <w:basedOn w:val="a0"/>
    <w:next w:val="a0"/>
    <w:rsid w:val="00B84027"/>
    <w:pPr>
      <w:autoSpaceDE w:val="0"/>
      <w:autoSpaceDN w:val="0"/>
      <w:adjustRightInd w:val="0"/>
      <w:ind w:right="118"/>
      <w:jc w:val="both"/>
    </w:pPr>
    <w:rPr>
      <w:rFonts w:ascii="Arial" w:hAnsi="Arial"/>
      <w:sz w:val="20"/>
      <w:szCs w:val="20"/>
    </w:rPr>
  </w:style>
  <w:style w:type="paragraph" w:styleId="afff">
    <w:name w:val="annotation subject"/>
    <w:basedOn w:val="afa"/>
    <w:next w:val="afa"/>
    <w:link w:val="afff0"/>
    <w:rsid w:val="00B84027"/>
    <w:rPr>
      <w:b/>
      <w:bCs/>
    </w:rPr>
  </w:style>
  <w:style w:type="character" w:customStyle="1" w:styleId="afff0">
    <w:name w:val="Тема примечания Знак"/>
    <w:basedOn w:val="afb"/>
    <w:link w:val="afff"/>
    <w:rsid w:val="00B84027"/>
    <w:rPr>
      <w:rFonts w:ascii="Times New Roman" w:eastAsia="Times New Roman" w:hAnsi="Times New Roman" w:cs="Times New Roman"/>
      <w:b/>
      <w:bCs/>
      <w:sz w:val="20"/>
      <w:szCs w:val="20"/>
      <w:lang w:eastAsia="ru-RU"/>
    </w:rPr>
  </w:style>
  <w:style w:type="character" w:styleId="afff1">
    <w:name w:val="Book Title"/>
    <w:uiPriority w:val="33"/>
    <w:qFormat/>
    <w:rsid w:val="00B84027"/>
    <w:rPr>
      <w:b/>
      <w:bCs/>
      <w:smallCaps/>
      <w:spacing w:val="5"/>
    </w:rPr>
  </w:style>
  <w:style w:type="paragraph" w:customStyle="1" w:styleId="38">
    <w:name w:val="Стиль3"/>
    <w:basedOn w:val="26"/>
    <w:link w:val="39"/>
    <w:rsid w:val="00B84027"/>
    <w:pPr>
      <w:widowControl w:val="0"/>
      <w:tabs>
        <w:tab w:val="num" w:pos="1307"/>
      </w:tabs>
      <w:adjustRightInd w:val="0"/>
      <w:spacing w:after="0" w:line="240" w:lineRule="auto"/>
      <w:ind w:left="1080"/>
      <w:jc w:val="both"/>
      <w:textAlignment w:val="baseline"/>
    </w:pPr>
    <w:rPr>
      <w:szCs w:val="20"/>
    </w:rPr>
  </w:style>
  <w:style w:type="character" w:customStyle="1" w:styleId="afff2">
    <w:name w:val="Гипертекстовая ссылка"/>
    <w:uiPriority w:val="99"/>
    <w:rsid w:val="00B84027"/>
    <w:rPr>
      <w:b/>
      <w:bCs/>
      <w:color w:val="008000"/>
    </w:rPr>
  </w:style>
  <w:style w:type="paragraph" w:customStyle="1" w:styleId="3a">
    <w:name w:val="Стиль3 Знак Знак"/>
    <w:basedOn w:val="26"/>
    <w:link w:val="3b"/>
    <w:rsid w:val="00B84027"/>
    <w:pPr>
      <w:widowControl w:val="0"/>
      <w:tabs>
        <w:tab w:val="num" w:pos="227"/>
      </w:tabs>
      <w:adjustRightInd w:val="0"/>
      <w:spacing w:after="0" w:line="240" w:lineRule="auto"/>
      <w:ind w:left="0"/>
      <w:jc w:val="both"/>
      <w:textAlignment w:val="baseline"/>
    </w:pPr>
    <w:rPr>
      <w:szCs w:val="20"/>
    </w:rPr>
  </w:style>
  <w:style w:type="character" w:customStyle="1" w:styleId="3b">
    <w:name w:val="Стиль3 Знак Знак Знак"/>
    <w:link w:val="3a"/>
    <w:rsid w:val="00B84027"/>
    <w:rPr>
      <w:rFonts w:ascii="Times New Roman" w:eastAsia="Times New Roman" w:hAnsi="Times New Roman" w:cs="Times New Roman"/>
      <w:sz w:val="24"/>
      <w:szCs w:val="20"/>
    </w:rPr>
  </w:style>
  <w:style w:type="paragraph" w:customStyle="1" w:styleId="afff3">
    <w:name w:val="Знак Знак Знак Знак Знак Знак Знак"/>
    <w:basedOn w:val="a0"/>
    <w:rsid w:val="00B84027"/>
    <w:pPr>
      <w:spacing w:after="160" w:line="240" w:lineRule="exact"/>
    </w:pPr>
    <w:rPr>
      <w:rFonts w:ascii="Verdana" w:hAnsi="Verdana"/>
      <w:lang w:val="en-US" w:eastAsia="en-US"/>
    </w:rPr>
  </w:style>
  <w:style w:type="paragraph" w:styleId="afff4">
    <w:name w:val="footnote text"/>
    <w:basedOn w:val="a0"/>
    <w:link w:val="afff5"/>
    <w:rsid w:val="00B84027"/>
    <w:rPr>
      <w:sz w:val="20"/>
      <w:szCs w:val="20"/>
    </w:rPr>
  </w:style>
  <w:style w:type="character" w:customStyle="1" w:styleId="afff5">
    <w:name w:val="Текст сноски Знак"/>
    <w:basedOn w:val="a1"/>
    <w:link w:val="afff4"/>
    <w:rsid w:val="00B84027"/>
    <w:rPr>
      <w:rFonts w:ascii="Times New Roman" w:eastAsia="Times New Roman" w:hAnsi="Times New Roman" w:cs="Times New Roman"/>
      <w:sz w:val="20"/>
      <w:szCs w:val="20"/>
      <w:lang w:eastAsia="ru-RU"/>
    </w:rPr>
  </w:style>
  <w:style w:type="character" w:styleId="afff6">
    <w:name w:val="footnote reference"/>
    <w:rsid w:val="00B84027"/>
    <w:rPr>
      <w:vertAlign w:val="superscript"/>
    </w:rPr>
  </w:style>
  <w:style w:type="paragraph" w:styleId="afff7">
    <w:name w:val="TOC Heading"/>
    <w:basedOn w:val="10"/>
    <w:next w:val="a0"/>
    <w:uiPriority w:val="39"/>
    <w:qFormat/>
    <w:rsid w:val="00B84027"/>
    <w:pPr>
      <w:keepNext/>
      <w:keepLines/>
      <w:spacing w:before="480" w:beforeAutospacing="0" w:after="0" w:afterAutospacing="0" w:line="276" w:lineRule="auto"/>
      <w:ind w:left="0"/>
      <w:outlineLvl w:val="9"/>
    </w:pPr>
    <w:rPr>
      <w:rFonts w:ascii="Cambria" w:hAnsi="Cambria"/>
      <w:color w:val="365F91"/>
      <w:kern w:val="0"/>
      <w:sz w:val="28"/>
      <w:szCs w:val="28"/>
      <w:lang w:eastAsia="en-US"/>
    </w:rPr>
  </w:style>
  <w:style w:type="paragraph" w:customStyle="1" w:styleId="afff8">
    <w:name w:val="Знак"/>
    <w:basedOn w:val="a0"/>
    <w:rsid w:val="00B84027"/>
    <w:pPr>
      <w:widowControl w:val="0"/>
      <w:adjustRightInd w:val="0"/>
      <w:spacing w:after="160" w:line="240" w:lineRule="exact"/>
      <w:jc w:val="right"/>
    </w:pPr>
    <w:rPr>
      <w:sz w:val="20"/>
      <w:szCs w:val="20"/>
      <w:lang w:val="en-GB" w:eastAsia="en-US"/>
    </w:rPr>
  </w:style>
  <w:style w:type="character" w:customStyle="1" w:styleId="NetAdmin">
    <w:name w:val="NetAdmin"/>
    <w:semiHidden/>
    <w:rsid w:val="00B84027"/>
    <w:rPr>
      <w:rFonts w:ascii="Arial" w:hAnsi="Arial" w:cs="Arial"/>
      <w:color w:val="000080"/>
      <w:sz w:val="20"/>
      <w:szCs w:val="20"/>
    </w:rPr>
  </w:style>
  <w:style w:type="paragraph" w:customStyle="1" w:styleId="ConsNonformat">
    <w:name w:val="ConsNonformat"/>
    <w:rsid w:val="00B840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9">
    <w:name w:val="Íîðìàëüíûé"/>
    <w:semiHidden/>
    <w:rsid w:val="00B84027"/>
    <w:pPr>
      <w:spacing w:after="0" w:line="240" w:lineRule="auto"/>
    </w:pPr>
    <w:rPr>
      <w:rFonts w:ascii="Courier" w:eastAsia="Times New Roman" w:hAnsi="Courier" w:cs="Courier"/>
      <w:sz w:val="24"/>
      <w:szCs w:val="24"/>
      <w:lang w:val="en-GB" w:eastAsia="ru-RU"/>
    </w:rPr>
  </w:style>
  <w:style w:type="character" w:customStyle="1" w:styleId="WW8Num1z0">
    <w:name w:val="WW8Num1z0"/>
    <w:rsid w:val="00B84027"/>
    <w:rPr>
      <w:rFonts w:ascii="Wingdings" w:hAnsi="Wingdings"/>
      <w:b w:val="0"/>
      <w:i w:val="0"/>
      <w:sz w:val="22"/>
      <w:szCs w:val="22"/>
    </w:rPr>
  </w:style>
  <w:style w:type="character" w:customStyle="1" w:styleId="WW8Num1z1">
    <w:name w:val="WW8Num1z1"/>
    <w:rsid w:val="00B84027"/>
    <w:rPr>
      <w:rFonts w:ascii="Courier New" w:hAnsi="Courier New" w:cs="Courier New"/>
    </w:rPr>
  </w:style>
  <w:style w:type="character" w:customStyle="1" w:styleId="WW8Num1z2">
    <w:name w:val="WW8Num1z2"/>
    <w:rsid w:val="00B84027"/>
    <w:rPr>
      <w:rFonts w:ascii="Wingdings" w:hAnsi="Wingdings"/>
    </w:rPr>
  </w:style>
  <w:style w:type="character" w:customStyle="1" w:styleId="WW8Num1z3">
    <w:name w:val="WW8Num1z3"/>
    <w:rsid w:val="00B84027"/>
    <w:rPr>
      <w:rFonts w:ascii="Symbol" w:hAnsi="Symbol"/>
    </w:rPr>
  </w:style>
  <w:style w:type="character" w:customStyle="1" w:styleId="WW8Num2z0">
    <w:name w:val="WW8Num2z0"/>
    <w:rsid w:val="00B84027"/>
    <w:rPr>
      <w:rFonts w:ascii="Wingdings" w:hAnsi="Wingdings"/>
      <w:b w:val="0"/>
      <w:i w:val="0"/>
      <w:sz w:val="22"/>
      <w:szCs w:val="22"/>
    </w:rPr>
  </w:style>
  <w:style w:type="character" w:customStyle="1" w:styleId="WW8Num2z1">
    <w:name w:val="WW8Num2z1"/>
    <w:rsid w:val="00B84027"/>
    <w:rPr>
      <w:rFonts w:ascii="Courier New" w:hAnsi="Courier New" w:cs="Courier New"/>
    </w:rPr>
  </w:style>
  <w:style w:type="character" w:customStyle="1" w:styleId="WW8Num2z2">
    <w:name w:val="WW8Num2z2"/>
    <w:rsid w:val="00B84027"/>
    <w:rPr>
      <w:rFonts w:ascii="Wingdings" w:hAnsi="Wingdings"/>
    </w:rPr>
  </w:style>
  <w:style w:type="character" w:customStyle="1" w:styleId="WW8Num2z3">
    <w:name w:val="WW8Num2z3"/>
    <w:rsid w:val="00B84027"/>
    <w:rPr>
      <w:rFonts w:ascii="Symbol" w:hAnsi="Symbol"/>
    </w:rPr>
  </w:style>
  <w:style w:type="character" w:customStyle="1" w:styleId="WW8Num4z0">
    <w:name w:val="WW8Num4z0"/>
    <w:rsid w:val="00B84027"/>
    <w:rPr>
      <w:rFonts w:ascii="Wingdings" w:hAnsi="Wingdings"/>
      <w:sz w:val="22"/>
      <w:szCs w:val="22"/>
    </w:rPr>
  </w:style>
  <w:style w:type="character" w:customStyle="1" w:styleId="WW8Num4z1">
    <w:name w:val="WW8Num4z1"/>
    <w:rsid w:val="00B84027"/>
    <w:rPr>
      <w:sz w:val="22"/>
      <w:szCs w:val="22"/>
    </w:rPr>
  </w:style>
  <w:style w:type="character" w:customStyle="1" w:styleId="WW8Num4z2">
    <w:name w:val="WW8Num4z2"/>
    <w:rsid w:val="00B84027"/>
    <w:rPr>
      <w:rFonts w:ascii="Wingdings" w:hAnsi="Wingdings"/>
    </w:rPr>
  </w:style>
  <w:style w:type="character" w:customStyle="1" w:styleId="WW8Num4z3">
    <w:name w:val="WW8Num4z3"/>
    <w:rsid w:val="00B84027"/>
    <w:rPr>
      <w:rFonts w:ascii="Symbol" w:hAnsi="Symbol"/>
    </w:rPr>
  </w:style>
  <w:style w:type="character" w:customStyle="1" w:styleId="WW8Num4z4">
    <w:name w:val="WW8Num4z4"/>
    <w:rsid w:val="00B84027"/>
    <w:rPr>
      <w:rFonts w:ascii="Courier New" w:hAnsi="Courier New" w:cs="Courier New"/>
    </w:rPr>
  </w:style>
  <w:style w:type="character" w:customStyle="1" w:styleId="WW8Num5z0">
    <w:name w:val="WW8Num5z0"/>
    <w:rsid w:val="00B84027"/>
    <w:rPr>
      <w:rFonts w:ascii="Wingdings" w:hAnsi="Wingdings"/>
    </w:rPr>
  </w:style>
  <w:style w:type="character" w:customStyle="1" w:styleId="WW8Num5z1">
    <w:name w:val="WW8Num5z1"/>
    <w:rsid w:val="00B84027"/>
    <w:rPr>
      <w:rFonts w:ascii="Courier New" w:hAnsi="Courier New" w:cs="Courier New"/>
    </w:rPr>
  </w:style>
  <w:style w:type="character" w:customStyle="1" w:styleId="WW8Num5z3">
    <w:name w:val="WW8Num5z3"/>
    <w:rsid w:val="00B84027"/>
    <w:rPr>
      <w:rFonts w:ascii="Symbol" w:hAnsi="Symbol"/>
    </w:rPr>
  </w:style>
  <w:style w:type="character" w:customStyle="1" w:styleId="WW8Num6z0">
    <w:name w:val="WW8Num6z0"/>
    <w:rsid w:val="00B84027"/>
    <w:rPr>
      <w:rFonts w:ascii="Wingdings" w:hAnsi="Wingdings"/>
      <w:sz w:val="24"/>
      <w:szCs w:val="24"/>
    </w:rPr>
  </w:style>
  <w:style w:type="character" w:customStyle="1" w:styleId="WW8Num6z1">
    <w:name w:val="WW8Num6z1"/>
    <w:rsid w:val="00B84027"/>
    <w:rPr>
      <w:sz w:val="24"/>
      <w:szCs w:val="24"/>
    </w:rPr>
  </w:style>
  <w:style w:type="character" w:customStyle="1" w:styleId="WW8Num6z2">
    <w:name w:val="WW8Num6z2"/>
    <w:rsid w:val="00B84027"/>
    <w:rPr>
      <w:rFonts w:ascii="Wingdings" w:hAnsi="Wingdings"/>
    </w:rPr>
  </w:style>
  <w:style w:type="character" w:customStyle="1" w:styleId="WW8Num6z3">
    <w:name w:val="WW8Num6z3"/>
    <w:rsid w:val="00B84027"/>
    <w:rPr>
      <w:rFonts w:ascii="Symbol" w:hAnsi="Symbol"/>
    </w:rPr>
  </w:style>
  <w:style w:type="character" w:customStyle="1" w:styleId="WW8Num6z4">
    <w:name w:val="WW8Num6z4"/>
    <w:rsid w:val="00B84027"/>
    <w:rPr>
      <w:rFonts w:ascii="Courier New" w:hAnsi="Courier New" w:cs="Courier New"/>
    </w:rPr>
  </w:style>
  <w:style w:type="character" w:customStyle="1" w:styleId="WW8Num7z0">
    <w:name w:val="WW8Num7z0"/>
    <w:rsid w:val="00B84027"/>
    <w:rPr>
      <w:rFonts w:ascii="Wingdings" w:hAnsi="Wingdings"/>
      <w:sz w:val="22"/>
      <w:szCs w:val="22"/>
    </w:rPr>
  </w:style>
  <w:style w:type="character" w:customStyle="1" w:styleId="WW8Num7z1">
    <w:name w:val="WW8Num7z1"/>
    <w:rsid w:val="00B84027"/>
    <w:rPr>
      <w:rFonts w:ascii="Courier New" w:hAnsi="Courier New" w:cs="Courier New"/>
    </w:rPr>
  </w:style>
  <w:style w:type="character" w:customStyle="1" w:styleId="WW8Num7z2">
    <w:name w:val="WW8Num7z2"/>
    <w:rsid w:val="00B84027"/>
    <w:rPr>
      <w:rFonts w:ascii="Wingdings" w:hAnsi="Wingdings"/>
    </w:rPr>
  </w:style>
  <w:style w:type="character" w:customStyle="1" w:styleId="WW8Num7z3">
    <w:name w:val="WW8Num7z3"/>
    <w:rsid w:val="00B84027"/>
    <w:rPr>
      <w:rFonts w:ascii="Symbol" w:hAnsi="Symbol"/>
    </w:rPr>
  </w:style>
  <w:style w:type="character" w:customStyle="1" w:styleId="WW8Num12z0">
    <w:name w:val="WW8Num12z0"/>
    <w:rsid w:val="00B84027"/>
    <w:rPr>
      <w:b w:val="0"/>
      <w:i w:val="0"/>
      <w:color w:val="auto"/>
      <w:sz w:val="22"/>
    </w:rPr>
  </w:style>
  <w:style w:type="character" w:customStyle="1" w:styleId="WW8Num14z0">
    <w:name w:val="WW8Num14z0"/>
    <w:rsid w:val="00B84027"/>
    <w:rPr>
      <w:b w:val="0"/>
      <w:i w:val="0"/>
      <w:color w:val="auto"/>
      <w:sz w:val="22"/>
    </w:rPr>
  </w:style>
  <w:style w:type="character" w:customStyle="1" w:styleId="WW8Num14z1">
    <w:name w:val="WW8Num14z1"/>
    <w:rsid w:val="00B84027"/>
    <w:rPr>
      <w:rFonts w:ascii="Wingdings" w:hAnsi="Wingdings"/>
      <w:b w:val="0"/>
      <w:i w:val="0"/>
      <w:color w:val="auto"/>
      <w:sz w:val="22"/>
    </w:rPr>
  </w:style>
  <w:style w:type="character" w:customStyle="1" w:styleId="WW8Num17z0">
    <w:name w:val="WW8Num17z0"/>
    <w:rsid w:val="00B84027"/>
    <w:rPr>
      <w:rFonts w:ascii="Wingdings" w:hAnsi="Wingdings"/>
    </w:rPr>
  </w:style>
  <w:style w:type="character" w:customStyle="1" w:styleId="WW8Num17z1">
    <w:name w:val="WW8Num17z1"/>
    <w:rsid w:val="00B84027"/>
    <w:rPr>
      <w:rFonts w:ascii="Courier New" w:hAnsi="Courier New" w:cs="Courier New"/>
    </w:rPr>
  </w:style>
  <w:style w:type="character" w:customStyle="1" w:styleId="WW8Num17z3">
    <w:name w:val="WW8Num17z3"/>
    <w:rsid w:val="00B84027"/>
    <w:rPr>
      <w:rFonts w:ascii="Symbol" w:hAnsi="Symbol"/>
    </w:rPr>
  </w:style>
  <w:style w:type="character" w:customStyle="1" w:styleId="WW8Num19z0">
    <w:name w:val="WW8Num19z0"/>
    <w:rsid w:val="00B84027"/>
    <w:rPr>
      <w:rFonts w:ascii="Wingdings" w:hAnsi="Wingdings"/>
      <w:b w:val="0"/>
      <w:i w:val="0"/>
      <w:sz w:val="22"/>
      <w:szCs w:val="22"/>
    </w:rPr>
  </w:style>
  <w:style w:type="character" w:customStyle="1" w:styleId="WW8Num19z1">
    <w:name w:val="WW8Num19z1"/>
    <w:rsid w:val="00B84027"/>
    <w:rPr>
      <w:rFonts w:ascii="Courier New" w:hAnsi="Courier New" w:cs="Courier New"/>
    </w:rPr>
  </w:style>
  <w:style w:type="character" w:customStyle="1" w:styleId="WW8Num19z2">
    <w:name w:val="WW8Num19z2"/>
    <w:rsid w:val="00B84027"/>
    <w:rPr>
      <w:rFonts w:ascii="Wingdings" w:hAnsi="Wingdings"/>
    </w:rPr>
  </w:style>
  <w:style w:type="character" w:customStyle="1" w:styleId="WW8Num19z3">
    <w:name w:val="WW8Num19z3"/>
    <w:rsid w:val="00B84027"/>
    <w:rPr>
      <w:rFonts w:ascii="Symbol" w:hAnsi="Symbol"/>
    </w:rPr>
  </w:style>
  <w:style w:type="character" w:customStyle="1" w:styleId="WW8Num20z0">
    <w:name w:val="WW8Num20z0"/>
    <w:rsid w:val="00B84027"/>
    <w:rPr>
      <w:rFonts w:ascii="Wingdings" w:hAnsi="Wingdings"/>
      <w:sz w:val="24"/>
      <w:szCs w:val="24"/>
    </w:rPr>
  </w:style>
  <w:style w:type="character" w:customStyle="1" w:styleId="WW8Num20z1">
    <w:name w:val="WW8Num20z1"/>
    <w:rsid w:val="00B84027"/>
    <w:rPr>
      <w:rFonts w:ascii="Courier New" w:hAnsi="Courier New" w:cs="Courier New"/>
    </w:rPr>
  </w:style>
  <w:style w:type="character" w:customStyle="1" w:styleId="WW8Num20z2">
    <w:name w:val="WW8Num20z2"/>
    <w:rsid w:val="00B84027"/>
    <w:rPr>
      <w:rFonts w:ascii="Wingdings" w:hAnsi="Wingdings"/>
    </w:rPr>
  </w:style>
  <w:style w:type="character" w:customStyle="1" w:styleId="WW8Num20z3">
    <w:name w:val="WW8Num20z3"/>
    <w:rsid w:val="00B84027"/>
    <w:rPr>
      <w:rFonts w:ascii="Symbol" w:hAnsi="Symbol"/>
    </w:rPr>
  </w:style>
  <w:style w:type="character" w:customStyle="1" w:styleId="WW8Num22z0">
    <w:name w:val="WW8Num22z0"/>
    <w:rsid w:val="00B84027"/>
    <w:rPr>
      <w:rFonts w:ascii="Wingdings" w:hAnsi="Wingdings"/>
    </w:rPr>
  </w:style>
  <w:style w:type="character" w:customStyle="1" w:styleId="WW8Num22z1">
    <w:name w:val="WW8Num22z1"/>
    <w:rsid w:val="00B84027"/>
    <w:rPr>
      <w:rFonts w:ascii="Courier New" w:hAnsi="Courier New" w:cs="Courier New"/>
    </w:rPr>
  </w:style>
  <w:style w:type="character" w:customStyle="1" w:styleId="WW8Num22z3">
    <w:name w:val="WW8Num22z3"/>
    <w:rsid w:val="00B84027"/>
    <w:rPr>
      <w:rFonts w:ascii="Symbol" w:hAnsi="Symbol"/>
    </w:rPr>
  </w:style>
  <w:style w:type="character" w:customStyle="1" w:styleId="WW8Num23z0">
    <w:name w:val="WW8Num23z0"/>
    <w:rsid w:val="00B84027"/>
    <w:rPr>
      <w:b w:val="0"/>
      <w:i w:val="0"/>
    </w:rPr>
  </w:style>
  <w:style w:type="character" w:customStyle="1" w:styleId="WW8Num25z0">
    <w:name w:val="WW8Num25z0"/>
    <w:rsid w:val="00B84027"/>
    <w:rPr>
      <w:rFonts w:ascii="Wingdings" w:hAnsi="Wingdings"/>
    </w:rPr>
  </w:style>
  <w:style w:type="character" w:customStyle="1" w:styleId="WW8Num25z1">
    <w:name w:val="WW8Num25z1"/>
    <w:rsid w:val="00B84027"/>
    <w:rPr>
      <w:rFonts w:ascii="Courier New" w:hAnsi="Courier New" w:cs="Courier New"/>
    </w:rPr>
  </w:style>
  <w:style w:type="character" w:customStyle="1" w:styleId="WW8Num25z3">
    <w:name w:val="WW8Num25z3"/>
    <w:rsid w:val="00B84027"/>
    <w:rPr>
      <w:rFonts w:ascii="Symbol" w:hAnsi="Symbol"/>
    </w:rPr>
  </w:style>
  <w:style w:type="character" w:customStyle="1" w:styleId="WW8Num26z0">
    <w:name w:val="WW8Num26z0"/>
    <w:rsid w:val="00B84027"/>
    <w:rPr>
      <w:rFonts w:ascii="Wingdings" w:hAnsi="Wingdings"/>
    </w:rPr>
  </w:style>
  <w:style w:type="character" w:customStyle="1" w:styleId="WW8Num26z1">
    <w:name w:val="WW8Num26z1"/>
    <w:rsid w:val="00B84027"/>
    <w:rPr>
      <w:rFonts w:ascii="Courier New" w:hAnsi="Courier New" w:cs="Courier New"/>
    </w:rPr>
  </w:style>
  <w:style w:type="character" w:customStyle="1" w:styleId="WW8Num26z3">
    <w:name w:val="WW8Num26z3"/>
    <w:rsid w:val="00B84027"/>
    <w:rPr>
      <w:rFonts w:ascii="Symbol" w:hAnsi="Symbol"/>
    </w:rPr>
  </w:style>
  <w:style w:type="character" w:customStyle="1" w:styleId="WW8Num27z0">
    <w:name w:val="WW8Num27z0"/>
    <w:rsid w:val="00B84027"/>
    <w:rPr>
      <w:rFonts w:ascii="Symbol" w:hAnsi="Symbol"/>
      <w:sz w:val="18"/>
    </w:rPr>
  </w:style>
  <w:style w:type="character" w:customStyle="1" w:styleId="WW8Num27z1">
    <w:name w:val="WW8Num27z1"/>
    <w:rsid w:val="00B84027"/>
    <w:rPr>
      <w:rFonts w:ascii="Wingdings" w:hAnsi="Wingdings"/>
      <w:sz w:val="18"/>
    </w:rPr>
  </w:style>
  <w:style w:type="character" w:customStyle="1" w:styleId="WW8Num27z2">
    <w:name w:val="WW8Num27z2"/>
    <w:rsid w:val="00B84027"/>
    <w:rPr>
      <w:rFonts w:ascii="Wingdings" w:hAnsi="Wingdings"/>
    </w:rPr>
  </w:style>
  <w:style w:type="character" w:customStyle="1" w:styleId="WW8Num27z3">
    <w:name w:val="WW8Num27z3"/>
    <w:rsid w:val="00B84027"/>
    <w:rPr>
      <w:rFonts w:ascii="Symbol" w:hAnsi="Symbol"/>
    </w:rPr>
  </w:style>
  <w:style w:type="character" w:customStyle="1" w:styleId="WW8Num27z4">
    <w:name w:val="WW8Num27z4"/>
    <w:rsid w:val="00B84027"/>
    <w:rPr>
      <w:rFonts w:ascii="Courier New" w:hAnsi="Courier New" w:cs="Courier New"/>
    </w:rPr>
  </w:style>
  <w:style w:type="character" w:customStyle="1" w:styleId="WW8Num28z0">
    <w:name w:val="WW8Num28z0"/>
    <w:rsid w:val="00B84027"/>
    <w:rPr>
      <w:rFonts w:ascii="Times New Roman" w:hAnsi="Times New Roman"/>
      <w:b/>
      <w:i w:val="0"/>
      <w:sz w:val="28"/>
      <w:u w:val="none"/>
    </w:rPr>
  </w:style>
  <w:style w:type="character" w:customStyle="1" w:styleId="WW8Num29z0">
    <w:name w:val="WW8Num29z0"/>
    <w:rsid w:val="00B84027"/>
    <w:rPr>
      <w:b w:val="0"/>
      <w:i w:val="0"/>
      <w:color w:val="auto"/>
      <w:sz w:val="22"/>
    </w:rPr>
  </w:style>
  <w:style w:type="character" w:customStyle="1" w:styleId="WW8Num29z1">
    <w:name w:val="WW8Num29z1"/>
    <w:rsid w:val="00B84027"/>
    <w:rPr>
      <w:rFonts w:ascii="Wingdings" w:hAnsi="Wingdings"/>
      <w:b w:val="0"/>
      <w:i w:val="0"/>
      <w:color w:val="auto"/>
      <w:sz w:val="22"/>
    </w:rPr>
  </w:style>
  <w:style w:type="character" w:customStyle="1" w:styleId="WW8Num31z0">
    <w:name w:val="WW8Num31z0"/>
    <w:rsid w:val="00B84027"/>
    <w:rPr>
      <w:rFonts w:ascii="Wingdings" w:hAnsi="Wingdings"/>
      <w:sz w:val="24"/>
      <w:szCs w:val="24"/>
    </w:rPr>
  </w:style>
  <w:style w:type="character" w:customStyle="1" w:styleId="WW8Num31z1">
    <w:name w:val="WW8Num31z1"/>
    <w:rsid w:val="00B84027"/>
    <w:rPr>
      <w:rFonts w:ascii="Courier New" w:hAnsi="Courier New" w:cs="Courier New"/>
    </w:rPr>
  </w:style>
  <w:style w:type="character" w:customStyle="1" w:styleId="WW8Num31z2">
    <w:name w:val="WW8Num31z2"/>
    <w:rsid w:val="00B84027"/>
    <w:rPr>
      <w:rFonts w:ascii="Wingdings" w:hAnsi="Wingdings"/>
    </w:rPr>
  </w:style>
  <w:style w:type="character" w:customStyle="1" w:styleId="WW8Num31z3">
    <w:name w:val="WW8Num31z3"/>
    <w:rsid w:val="00B84027"/>
    <w:rPr>
      <w:rFonts w:ascii="Symbol" w:hAnsi="Symbol"/>
    </w:rPr>
  </w:style>
  <w:style w:type="character" w:customStyle="1" w:styleId="WW8Num32z0">
    <w:name w:val="WW8Num32z0"/>
    <w:rsid w:val="00B84027"/>
    <w:rPr>
      <w:rFonts w:ascii="Wingdings" w:hAnsi="Wingdings"/>
    </w:rPr>
  </w:style>
  <w:style w:type="character" w:customStyle="1" w:styleId="WW8Num32z1">
    <w:name w:val="WW8Num32z1"/>
    <w:rsid w:val="00B84027"/>
    <w:rPr>
      <w:rFonts w:ascii="Courier New" w:hAnsi="Courier New" w:cs="Courier New"/>
    </w:rPr>
  </w:style>
  <w:style w:type="character" w:customStyle="1" w:styleId="WW8Num32z3">
    <w:name w:val="WW8Num32z3"/>
    <w:rsid w:val="00B84027"/>
    <w:rPr>
      <w:rFonts w:ascii="Symbol" w:hAnsi="Symbol"/>
    </w:rPr>
  </w:style>
  <w:style w:type="character" w:customStyle="1" w:styleId="WW8Num33z0">
    <w:name w:val="WW8Num33z0"/>
    <w:rsid w:val="00B84027"/>
    <w:rPr>
      <w:rFonts w:ascii="Wingdings" w:hAnsi="Wingdings"/>
      <w:b w:val="0"/>
      <w:i w:val="0"/>
    </w:rPr>
  </w:style>
  <w:style w:type="character" w:customStyle="1" w:styleId="WW8Num33z2">
    <w:name w:val="WW8Num33z2"/>
    <w:rsid w:val="00B84027"/>
    <w:rPr>
      <w:rFonts w:ascii="Wingdings" w:hAnsi="Wingdings"/>
    </w:rPr>
  </w:style>
  <w:style w:type="character" w:customStyle="1" w:styleId="WW8Num33z3">
    <w:name w:val="WW8Num33z3"/>
    <w:rsid w:val="00B84027"/>
    <w:rPr>
      <w:rFonts w:ascii="Symbol" w:hAnsi="Symbol"/>
    </w:rPr>
  </w:style>
  <w:style w:type="character" w:customStyle="1" w:styleId="WW8Num33z4">
    <w:name w:val="WW8Num33z4"/>
    <w:rsid w:val="00B84027"/>
    <w:rPr>
      <w:rFonts w:ascii="Courier New" w:hAnsi="Courier New" w:cs="Courier New"/>
    </w:rPr>
  </w:style>
  <w:style w:type="character" w:customStyle="1" w:styleId="WW8Num34z0">
    <w:name w:val="WW8Num34z0"/>
    <w:rsid w:val="00B84027"/>
    <w:rPr>
      <w:b w:val="0"/>
      <w:i w:val="0"/>
      <w:color w:val="auto"/>
      <w:sz w:val="22"/>
    </w:rPr>
  </w:style>
  <w:style w:type="character" w:customStyle="1" w:styleId="WW8Num36z0">
    <w:name w:val="WW8Num36z0"/>
    <w:rsid w:val="00B84027"/>
    <w:rPr>
      <w:rFonts w:ascii="Wingdings" w:hAnsi="Wingdings"/>
    </w:rPr>
  </w:style>
  <w:style w:type="character" w:customStyle="1" w:styleId="WW8Num36z1">
    <w:name w:val="WW8Num36z1"/>
    <w:rsid w:val="00B84027"/>
    <w:rPr>
      <w:rFonts w:ascii="Courier New" w:hAnsi="Courier New" w:cs="Courier New"/>
    </w:rPr>
  </w:style>
  <w:style w:type="character" w:customStyle="1" w:styleId="WW8Num36z3">
    <w:name w:val="WW8Num36z3"/>
    <w:rsid w:val="00B84027"/>
    <w:rPr>
      <w:rFonts w:ascii="Symbol" w:hAnsi="Symbol"/>
    </w:rPr>
  </w:style>
  <w:style w:type="character" w:customStyle="1" w:styleId="WW8Num37z0">
    <w:name w:val="WW8Num37z0"/>
    <w:rsid w:val="00B84027"/>
    <w:rPr>
      <w:b w:val="0"/>
      <w:i w:val="0"/>
      <w:color w:val="auto"/>
      <w:sz w:val="22"/>
    </w:rPr>
  </w:style>
  <w:style w:type="character" w:customStyle="1" w:styleId="WW8Num39z0">
    <w:name w:val="WW8Num39z0"/>
    <w:rsid w:val="00B84027"/>
    <w:rPr>
      <w:rFonts w:ascii="Wingdings" w:hAnsi="Wingdings"/>
    </w:rPr>
  </w:style>
  <w:style w:type="character" w:customStyle="1" w:styleId="WW8Num39z1">
    <w:name w:val="WW8Num39z1"/>
    <w:rsid w:val="00B84027"/>
    <w:rPr>
      <w:rFonts w:ascii="Wingdings" w:hAnsi="Wingdings"/>
      <w:b w:val="0"/>
      <w:i w:val="0"/>
    </w:rPr>
  </w:style>
  <w:style w:type="character" w:customStyle="1" w:styleId="WW8Num39z3">
    <w:name w:val="WW8Num39z3"/>
    <w:rsid w:val="00B84027"/>
    <w:rPr>
      <w:rFonts w:ascii="Symbol" w:hAnsi="Symbol"/>
    </w:rPr>
  </w:style>
  <w:style w:type="character" w:customStyle="1" w:styleId="WW8Num39z4">
    <w:name w:val="WW8Num39z4"/>
    <w:rsid w:val="00B84027"/>
    <w:rPr>
      <w:rFonts w:ascii="Courier New" w:hAnsi="Courier New" w:cs="Courier New"/>
    </w:rPr>
  </w:style>
  <w:style w:type="character" w:customStyle="1" w:styleId="WW8Num40z0">
    <w:name w:val="WW8Num40z0"/>
    <w:rsid w:val="00B84027"/>
    <w:rPr>
      <w:rFonts w:ascii="Wingdings" w:hAnsi="Wingdings"/>
    </w:rPr>
  </w:style>
  <w:style w:type="character" w:customStyle="1" w:styleId="WW8Num40z1">
    <w:name w:val="WW8Num40z1"/>
    <w:rsid w:val="00B84027"/>
    <w:rPr>
      <w:rFonts w:ascii="Verdana" w:hAnsi="Verdana"/>
    </w:rPr>
  </w:style>
  <w:style w:type="character" w:customStyle="1" w:styleId="WW8Num40z3">
    <w:name w:val="WW8Num40z3"/>
    <w:rsid w:val="00B84027"/>
    <w:rPr>
      <w:rFonts w:ascii="Symbol" w:hAnsi="Symbol"/>
    </w:rPr>
  </w:style>
  <w:style w:type="character" w:customStyle="1" w:styleId="WW8Num40z4">
    <w:name w:val="WW8Num40z4"/>
    <w:rsid w:val="00B84027"/>
    <w:rPr>
      <w:rFonts w:ascii="Courier New" w:hAnsi="Courier New" w:cs="Courier New"/>
    </w:rPr>
  </w:style>
  <w:style w:type="character" w:customStyle="1" w:styleId="WW8NumSt10z0">
    <w:name w:val="WW8NumSt10z0"/>
    <w:rsid w:val="00B84027"/>
    <w:rPr>
      <w:rFonts w:ascii="Times New Roman" w:hAnsi="Times New Roman"/>
      <w:b/>
      <w:i w:val="0"/>
      <w:color w:val="auto"/>
      <w:sz w:val="28"/>
      <w:u w:val="none"/>
    </w:rPr>
  </w:style>
  <w:style w:type="character" w:customStyle="1" w:styleId="18">
    <w:name w:val="Основной шрифт абзаца1"/>
    <w:rsid w:val="00B84027"/>
  </w:style>
  <w:style w:type="character" w:customStyle="1" w:styleId="afffa">
    <w:name w:val="Знак"/>
    <w:rsid w:val="00B84027"/>
    <w:rPr>
      <w:sz w:val="24"/>
      <w:lang w:val="ru-RU" w:eastAsia="ar-SA" w:bidi="ar-SA"/>
    </w:rPr>
  </w:style>
  <w:style w:type="character" w:customStyle="1" w:styleId="19">
    <w:name w:val="Знак Знак1"/>
    <w:rsid w:val="00B84027"/>
    <w:rPr>
      <w:sz w:val="24"/>
      <w:lang w:val="ru-RU" w:eastAsia="ar-SA" w:bidi="ar-SA"/>
    </w:rPr>
  </w:style>
  <w:style w:type="character" w:customStyle="1" w:styleId="afffb">
    <w:name w:val="Символ сноски"/>
    <w:rsid w:val="00B84027"/>
    <w:rPr>
      <w:vertAlign w:val="superscript"/>
    </w:rPr>
  </w:style>
  <w:style w:type="character" w:customStyle="1" w:styleId="afffc">
    <w:name w:val="Знак Знак Знак"/>
    <w:rsid w:val="00B84027"/>
    <w:rPr>
      <w:lang w:val="ru-RU" w:eastAsia="ar-SA" w:bidi="ar-SA"/>
    </w:rPr>
  </w:style>
  <w:style w:type="character" w:customStyle="1" w:styleId="1a">
    <w:name w:val="Знак примечания1"/>
    <w:rsid w:val="00B84027"/>
    <w:rPr>
      <w:sz w:val="16"/>
      <w:szCs w:val="16"/>
    </w:rPr>
  </w:style>
  <w:style w:type="character" w:customStyle="1" w:styleId="content">
    <w:name w:val="content"/>
    <w:basedOn w:val="18"/>
    <w:rsid w:val="00B84027"/>
  </w:style>
  <w:style w:type="character" w:styleId="afffd">
    <w:name w:val="endnote reference"/>
    <w:rsid w:val="00B84027"/>
    <w:rPr>
      <w:vertAlign w:val="superscript"/>
    </w:rPr>
  </w:style>
  <w:style w:type="character" w:customStyle="1" w:styleId="afffe">
    <w:name w:val="Символы концевой сноски"/>
    <w:rsid w:val="00B84027"/>
  </w:style>
  <w:style w:type="character" w:customStyle="1" w:styleId="affff">
    <w:name w:val="Маркеры списка"/>
    <w:rsid w:val="00B84027"/>
    <w:rPr>
      <w:rFonts w:ascii="OpenSymbol" w:eastAsia="OpenSymbol" w:hAnsi="OpenSymbol" w:cs="OpenSymbol"/>
    </w:rPr>
  </w:style>
  <w:style w:type="character" w:customStyle="1" w:styleId="affff0">
    <w:name w:val="Символ нумерации"/>
    <w:rsid w:val="00B84027"/>
  </w:style>
  <w:style w:type="paragraph" w:customStyle="1" w:styleId="affff1">
    <w:name w:val="Заголовок"/>
    <w:basedOn w:val="a0"/>
    <w:next w:val="a8"/>
    <w:rsid w:val="00B84027"/>
    <w:pPr>
      <w:keepNext/>
      <w:suppressAutoHyphens/>
      <w:spacing w:before="240" w:after="120"/>
    </w:pPr>
    <w:rPr>
      <w:rFonts w:ascii="Arial" w:eastAsia="Lucida Sans Unicode" w:hAnsi="Arial" w:cs="Tahoma"/>
      <w:sz w:val="28"/>
      <w:szCs w:val="28"/>
      <w:lang w:eastAsia="ar-SA"/>
    </w:rPr>
  </w:style>
  <w:style w:type="paragraph" w:styleId="affff2">
    <w:name w:val="List"/>
    <w:basedOn w:val="a8"/>
    <w:rsid w:val="00B84027"/>
    <w:pPr>
      <w:suppressAutoHyphens/>
      <w:spacing w:before="0" w:after="0"/>
      <w:ind w:left="0" w:right="0"/>
      <w:jc w:val="both"/>
    </w:pPr>
    <w:rPr>
      <w:rFonts w:cs="Tahoma"/>
      <w:szCs w:val="20"/>
      <w:lang w:eastAsia="ar-SA"/>
    </w:rPr>
  </w:style>
  <w:style w:type="paragraph" w:customStyle="1" w:styleId="1b">
    <w:name w:val="Название1"/>
    <w:basedOn w:val="a0"/>
    <w:rsid w:val="00B84027"/>
    <w:pPr>
      <w:suppressLineNumbers/>
      <w:suppressAutoHyphens/>
      <w:spacing w:before="120" w:after="120"/>
    </w:pPr>
    <w:rPr>
      <w:rFonts w:cs="Tahoma"/>
      <w:i/>
      <w:iCs/>
      <w:lang w:eastAsia="ar-SA"/>
    </w:rPr>
  </w:style>
  <w:style w:type="paragraph" w:customStyle="1" w:styleId="1c">
    <w:name w:val="Указатель1"/>
    <w:basedOn w:val="a0"/>
    <w:rsid w:val="00B84027"/>
    <w:pPr>
      <w:suppressLineNumbers/>
      <w:suppressAutoHyphens/>
    </w:pPr>
    <w:rPr>
      <w:rFonts w:cs="Tahoma"/>
      <w:sz w:val="20"/>
      <w:szCs w:val="20"/>
      <w:lang w:eastAsia="ar-SA"/>
    </w:rPr>
  </w:style>
  <w:style w:type="paragraph" w:customStyle="1" w:styleId="211">
    <w:name w:val="Нумерованный список 21"/>
    <w:basedOn w:val="a0"/>
    <w:rsid w:val="00B84027"/>
    <w:pPr>
      <w:tabs>
        <w:tab w:val="num" w:pos="432"/>
      </w:tabs>
      <w:suppressAutoHyphens/>
      <w:ind w:left="432" w:hanging="432"/>
    </w:pPr>
    <w:rPr>
      <w:sz w:val="20"/>
      <w:szCs w:val="20"/>
      <w:lang w:eastAsia="ar-SA"/>
    </w:rPr>
  </w:style>
  <w:style w:type="paragraph" w:customStyle="1" w:styleId="29">
    <w:name w:val="Стиль2"/>
    <w:basedOn w:val="211"/>
    <w:rsid w:val="00B84027"/>
    <w:pPr>
      <w:keepNext/>
      <w:keepLines/>
      <w:widowControl w:val="0"/>
      <w:suppressLineNumbers/>
      <w:tabs>
        <w:tab w:val="left" w:pos="792"/>
      </w:tabs>
      <w:spacing w:after="60"/>
      <w:jc w:val="both"/>
    </w:pPr>
    <w:rPr>
      <w:b/>
      <w:bCs/>
      <w:sz w:val="24"/>
      <w:szCs w:val="24"/>
    </w:rPr>
  </w:style>
  <w:style w:type="paragraph" w:customStyle="1" w:styleId="212">
    <w:name w:val="Основной текст с отступом 21"/>
    <w:basedOn w:val="a0"/>
    <w:rsid w:val="00B84027"/>
    <w:pPr>
      <w:suppressAutoHyphens/>
      <w:spacing w:after="120" w:line="480" w:lineRule="auto"/>
      <w:ind w:left="283"/>
    </w:pPr>
    <w:rPr>
      <w:sz w:val="20"/>
      <w:szCs w:val="20"/>
      <w:lang w:eastAsia="ar-SA"/>
    </w:rPr>
  </w:style>
  <w:style w:type="paragraph" w:customStyle="1" w:styleId="111">
    <w:name w:val="заголовок 11"/>
    <w:rsid w:val="00B84027"/>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Iauiue">
    <w:name w:val="Iau?iue"/>
    <w:rsid w:val="00B84027"/>
    <w:pPr>
      <w:suppressAutoHyphens/>
      <w:overflowPunct w:val="0"/>
      <w:autoSpaceDE w:val="0"/>
      <w:spacing w:after="0" w:line="240" w:lineRule="auto"/>
      <w:textAlignment w:val="baseline"/>
    </w:pPr>
    <w:rPr>
      <w:rFonts w:ascii="Times New Roman" w:eastAsia="Arial" w:hAnsi="Times New Roman" w:cs="Times New Roman"/>
      <w:sz w:val="20"/>
      <w:szCs w:val="20"/>
      <w:lang w:eastAsia="ar-SA"/>
    </w:rPr>
  </w:style>
  <w:style w:type="paragraph" w:customStyle="1" w:styleId="1d">
    <w:name w:val="заголовок 1"/>
    <w:basedOn w:val="a0"/>
    <w:next w:val="a0"/>
    <w:rsid w:val="00B84027"/>
    <w:pPr>
      <w:keepNext/>
      <w:suppressAutoHyphens/>
      <w:autoSpaceDE w:val="0"/>
    </w:pPr>
    <w:rPr>
      <w:lang w:eastAsia="ar-SA"/>
    </w:rPr>
  </w:style>
  <w:style w:type="paragraph" w:customStyle="1" w:styleId="ConsTitle">
    <w:name w:val="ConsTitle"/>
    <w:rsid w:val="00B84027"/>
    <w:pPr>
      <w:widowControl w:val="0"/>
      <w:suppressAutoHyphens/>
      <w:autoSpaceDE w:val="0"/>
      <w:spacing w:after="0" w:line="240" w:lineRule="auto"/>
      <w:ind w:right="19772"/>
    </w:pPr>
    <w:rPr>
      <w:rFonts w:ascii="Arial" w:eastAsia="Arial" w:hAnsi="Arial" w:cs="Arial"/>
      <w:b/>
      <w:bCs/>
      <w:sz w:val="20"/>
      <w:szCs w:val="20"/>
      <w:lang w:eastAsia="ar-SA"/>
    </w:rPr>
  </w:style>
  <w:style w:type="paragraph" w:customStyle="1" w:styleId="1e">
    <w:name w:val="Название объекта1"/>
    <w:basedOn w:val="a0"/>
    <w:next w:val="a0"/>
    <w:rsid w:val="00B84027"/>
    <w:pPr>
      <w:suppressAutoHyphens/>
    </w:pPr>
    <w:rPr>
      <w:b/>
      <w:bCs/>
      <w:sz w:val="20"/>
      <w:szCs w:val="20"/>
      <w:lang w:eastAsia="ar-SA"/>
    </w:rPr>
  </w:style>
  <w:style w:type="paragraph" w:customStyle="1" w:styleId="1f">
    <w:name w:val="Текст примечания1"/>
    <w:basedOn w:val="a0"/>
    <w:rsid w:val="00B84027"/>
    <w:pPr>
      <w:suppressAutoHyphens/>
    </w:pPr>
    <w:rPr>
      <w:sz w:val="20"/>
      <w:szCs w:val="20"/>
      <w:lang w:eastAsia="ar-SA"/>
    </w:rPr>
  </w:style>
  <w:style w:type="paragraph" w:customStyle="1" w:styleId="affff3">
    <w:name w:val="Содержимое таблицы"/>
    <w:basedOn w:val="a0"/>
    <w:rsid w:val="00B84027"/>
    <w:pPr>
      <w:suppressLineNumbers/>
      <w:suppressAutoHyphens/>
    </w:pPr>
    <w:rPr>
      <w:sz w:val="20"/>
      <w:szCs w:val="20"/>
      <w:lang w:eastAsia="ar-SA"/>
    </w:rPr>
  </w:style>
  <w:style w:type="paragraph" w:customStyle="1" w:styleId="affff4">
    <w:name w:val="Заголовок таблицы"/>
    <w:basedOn w:val="affff3"/>
    <w:rsid w:val="00B84027"/>
    <w:pPr>
      <w:jc w:val="center"/>
    </w:pPr>
    <w:rPr>
      <w:b/>
      <w:bCs/>
    </w:rPr>
  </w:style>
  <w:style w:type="paragraph" w:customStyle="1" w:styleId="affff5">
    <w:name w:val="Содержимое врезки"/>
    <w:basedOn w:val="a8"/>
    <w:rsid w:val="00B84027"/>
    <w:pPr>
      <w:suppressAutoHyphens/>
      <w:spacing w:before="0" w:after="0"/>
      <w:ind w:left="0" w:right="0"/>
      <w:jc w:val="both"/>
    </w:pPr>
    <w:rPr>
      <w:szCs w:val="20"/>
      <w:lang w:eastAsia="ar-SA"/>
    </w:rPr>
  </w:style>
  <w:style w:type="paragraph" w:styleId="affff6">
    <w:name w:val="List Paragraph"/>
    <w:basedOn w:val="a0"/>
    <w:uiPriority w:val="34"/>
    <w:qFormat/>
    <w:rsid w:val="00B84027"/>
    <w:pPr>
      <w:suppressAutoHyphens/>
      <w:ind w:left="708"/>
    </w:pPr>
    <w:rPr>
      <w:sz w:val="20"/>
      <w:szCs w:val="20"/>
      <w:lang w:eastAsia="ar-SA"/>
    </w:rPr>
  </w:style>
  <w:style w:type="paragraph" w:styleId="z-">
    <w:name w:val="HTML Top of Form"/>
    <w:basedOn w:val="a0"/>
    <w:next w:val="a0"/>
    <w:link w:val="z-0"/>
    <w:hidden/>
    <w:uiPriority w:val="99"/>
    <w:unhideWhenUsed/>
    <w:rsid w:val="00B84027"/>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B84027"/>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B84027"/>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B84027"/>
    <w:rPr>
      <w:rFonts w:ascii="Arial" w:eastAsia="Times New Roman" w:hAnsi="Arial" w:cs="Arial"/>
      <w:vanish/>
      <w:sz w:val="16"/>
      <w:szCs w:val="16"/>
      <w:lang w:eastAsia="ru-RU"/>
    </w:rPr>
  </w:style>
  <w:style w:type="paragraph" w:customStyle="1" w:styleId="Number">
    <w:name w:val="Number"/>
    <w:basedOn w:val="a0"/>
    <w:autoRedefine/>
    <w:rsid w:val="00B84027"/>
    <w:pPr>
      <w:widowControl w:val="0"/>
      <w:tabs>
        <w:tab w:val="left" w:pos="344"/>
      </w:tabs>
      <w:jc w:val="right"/>
    </w:pPr>
    <w:rPr>
      <w:bCs/>
    </w:rPr>
  </w:style>
  <w:style w:type="character" w:styleId="affff7">
    <w:name w:val="Emphasis"/>
    <w:qFormat/>
    <w:rsid w:val="00B84027"/>
    <w:rPr>
      <w:i/>
      <w:iCs/>
    </w:rPr>
  </w:style>
  <w:style w:type="paragraph" w:customStyle="1" w:styleId="msonormalcxspmiddle">
    <w:name w:val="msonormalcxspmiddle"/>
    <w:basedOn w:val="a0"/>
    <w:rsid w:val="00B84027"/>
    <w:pPr>
      <w:spacing w:before="100" w:beforeAutospacing="1" w:after="100" w:afterAutospacing="1"/>
    </w:pPr>
  </w:style>
  <w:style w:type="paragraph" w:customStyle="1" w:styleId="msonormalcxspmiddlecxspmiddle">
    <w:name w:val="msonormalcxspmiddlecxspmiddle"/>
    <w:basedOn w:val="a0"/>
    <w:rsid w:val="00B84027"/>
    <w:pPr>
      <w:spacing w:before="100" w:beforeAutospacing="1" w:after="100" w:afterAutospacing="1"/>
    </w:pPr>
  </w:style>
  <w:style w:type="paragraph" w:customStyle="1" w:styleId="msonormalcxspmiddlecxsplast">
    <w:name w:val="msonormalcxspmiddlecxsplast"/>
    <w:basedOn w:val="a0"/>
    <w:rsid w:val="00B84027"/>
    <w:pPr>
      <w:spacing w:before="100" w:beforeAutospacing="1" w:after="100" w:afterAutospacing="1"/>
    </w:pPr>
  </w:style>
  <w:style w:type="paragraph" w:customStyle="1" w:styleId="affff8">
    <w:name w:val="Основной текст документа"/>
    <w:basedOn w:val="a0"/>
    <w:rsid w:val="00B84027"/>
    <w:pPr>
      <w:autoSpaceDE w:val="0"/>
      <w:autoSpaceDN w:val="0"/>
      <w:spacing w:line="360" w:lineRule="auto"/>
      <w:ind w:firstLine="709"/>
      <w:jc w:val="both"/>
    </w:pPr>
    <w:rPr>
      <w:rFonts w:ascii="Arial" w:hAnsi="Arial" w:cs="Arial"/>
    </w:rPr>
  </w:style>
  <w:style w:type="paragraph" w:styleId="2a">
    <w:name w:val="List Number 2"/>
    <w:basedOn w:val="a0"/>
    <w:rsid w:val="007F47CD"/>
    <w:pPr>
      <w:tabs>
        <w:tab w:val="num" w:pos="432"/>
      </w:tabs>
      <w:ind w:left="432" w:hanging="432"/>
    </w:pPr>
    <w:rPr>
      <w:sz w:val="20"/>
      <w:szCs w:val="20"/>
    </w:rPr>
  </w:style>
  <w:style w:type="paragraph" w:styleId="affff9">
    <w:name w:val="caption"/>
    <w:basedOn w:val="a0"/>
    <w:next w:val="a0"/>
    <w:qFormat/>
    <w:rsid w:val="007F47CD"/>
    <w:rPr>
      <w:b/>
      <w:bCs/>
      <w:sz w:val="20"/>
      <w:szCs w:val="20"/>
    </w:rPr>
  </w:style>
  <w:style w:type="table" w:styleId="2b">
    <w:name w:val="Table 3D effects 2"/>
    <w:basedOn w:val="a2"/>
    <w:rsid w:val="007F47C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7F47CD"/>
    <w:pPr>
      <w:numPr>
        <w:numId w:val="42"/>
      </w:numPr>
    </w:pPr>
  </w:style>
  <w:style w:type="table" w:styleId="3c">
    <w:name w:val="Table 3D effects 3"/>
    <w:basedOn w:val="a2"/>
    <w:rsid w:val="007F47C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Grid 2"/>
    <w:basedOn w:val="a2"/>
    <w:rsid w:val="007F47C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fffa">
    <w:name w:val="Table Contemporary"/>
    <w:basedOn w:val="a2"/>
    <w:rsid w:val="007F47C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1">
    <w:name w:val="Table Web 3"/>
    <w:basedOn w:val="a2"/>
    <w:rsid w:val="007F47C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0">
    <w:name w:val="Table Web 1"/>
    <w:basedOn w:val="a2"/>
    <w:rsid w:val="007F47C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d">
    <w:name w:val="Table Classic 2"/>
    <w:basedOn w:val="a2"/>
    <w:rsid w:val="007F47C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f0">
    <w:name w:val="Знак1 Знак Знак Знак"/>
    <w:basedOn w:val="a0"/>
    <w:rsid w:val="007F47CD"/>
    <w:pPr>
      <w:spacing w:after="160" w:line="240" w:lineRule="exact"/>
    </w:pPr>
    <w:rPr>
      <w:rFonts w:ascii="Verdana" w:hAnsi="Verdana"/>
      <w:sz w:val="20"/>
      <w:szCs w:val="20"/>
      <w:lang w:val="en-US" w:eastAsia="en-US"/>
    </w:rPr>
  </w:style>
  <w:style w:type="paragraph" w:customStyle="1" w:styleId="affffb">
    <w:name w:val="Знак Знак Знак Знак Знак Знак Знак"/>
    <w:basedOn w:val="a0"/>
    <w:rsid w:val="007F47CD"/>
    <w:pPr>
      <w:spacing w:before="100" w:beforeAutospacing="1" w:after="100" w:afterAutospacing="1"/>
    </w:pPr>
    <w:rPr>
      <w:rFonts w:ascii="Tahoma" w:hAnsi="Tahoma"/>
      <w:sz w:val="20"/>
      <w:szCs w:val="20"/>
      <w:lang w:val="en-US" w:eastAsia="en-US"/>
    </w:rPr>
  </w:style>
  <w:style w:type="character" w:customStyle="1" w:styleId="39">
    <w:name w:val="Стиль3 Знак"/>
    <w:basedOn w:val="a1"/>
    <w:link w:val="38"/>
    <w:rsid w:val="007F47CD"/>
    <w:rPr>
      <w:rFonts w:ascii="Times New Roman" w:eastAsia="Times New Roman" w:hAnsi="Times New Roman" w:cs="Times New Roman"/>
      <w:sz w:val="24"/>
      <w:szCs w:val="20"/>
      <w:lang w:eastAsia="ru-RU"/>
    </w:rPr>
  </w:style>
  <w:style w:type="paragraph" w:customStyle="1" w:styleId="ConsPlusNonformat">
    <w:name w:val="ConsPlusNonformat"/>
    <w:uiPriority w:val="99"/>
    <w:rsid w:val="007F47C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iceouttxt4">
    <w:name w:val="iceouttxt4"/>
    <w:basedOn w:val="a1"/>
    <w:rsid w:val="00BC18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1"/>
    <w:pPr>
      <w:numPr>
        <w:numId w:val="3"/>
      </w:numPr>
    </w:pPr>
  </w:style>
  <w:style w:type="numbering" w:customStyle="1" w:styleId="21">
    <w:name w:val="a"/>
    <w:pPr>
      <w:numPr>
        <w:numId w:val="4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hyperlink" Target="http://zakupki.gov.ru/pgz/public/action/orders/info/order_lot_list_info/show?notificationId=2527418"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gov.ru/pgz/public/action/orders/info/common_info/show?notificationId=252556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upki.gov.ru/pgz/public/action/orders/info/common_info/show?notificationId=136474" TargetMode="External"/><Relationship Id="rId4" Type="http://schemas.openxmlformats.org/officeDocument/2006/relationships/webSettings" Target="webSettings.xml"/><Relationship Id="rId9" Type="http://schemas.openxmlformats.org/officeDocument/2006/relationships/hyperlink" Target="http://zakupki.gov.ru/pgz/public/action/orders/info/order_lot_list_info/show?notificationId=25218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66</Pages>
  <Words>26459</Words>
  <Characters>150820</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администрации г.Перми</Company>
  <LinksUpToDate>false</LinksUpToDate>
  <CharactersWithSpaces>176926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hoz</dc:creator>
  <cp:keywords/>
  <dc:description/>
  <cp:lastModifiedBy>hoz</cp:lastModifiedBy>
  <cp:revision>57</cp:revision>
  <cp:lastPrinted>2012-01-25T10:51:00Z</cp:lastPrinted>
  <dcterms:created xsi:type="dcterms:W3CDTF">2012-01-18T03:30:00Z</dcterms:created>
  <dcterms:modified xsi:type="dcterms:W3CDTF">2012-01-25T10:52:00Z</dcterms:modified>
</cp:coreProperties>
</file>