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г. Пермь                                                                                                     «___» ______201</w:t>
      </w:r>
      <w:r w:rsidR="00F75B1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</w:t>
      </w:r>
      <w:r w:rsidR="00F75B1D">
        <w:rPr>
          <w:b/>
          <w:bCs/>
          <w:spacing w:val="-1"/>
          <w:sz w:val="24"/>
          <w:szCs w:val="24"/>
        </w:rPr>
        <w:t xml:space="preserve"> казенное</w:t>
      </w:r>
      <w:r>
        <w:rPr>
          <w:b/>
          <w:bCs/>
          <w:spacing w:val="-1"/>
          <w:sz w:val="24"/>
          <w:szCs w:val="24"/>
        </w:rPr>
        <w:t xml:space="preserve">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Pr="00FC7901" w:rsidRDefault="007F49D9" w:rsidP="00FC7901">
      <w:pPr>
        <w:pStyle w:val="a6"/>
        <w:numPr>
          <w:ilvl w:val="1"/>
          <w:numId w:val="6"/>
        </w:numPr>
        <w:ind w:left="-567" w:firstLine="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На основании </w:t>
      </w:r>
      <w:r w:rsidRPr="00FC7901">
        <w:rPr>
          <w:noProof/>
          <w:sz w:val="24"/>
          <w:szCs w:val="24"/>
        </w:rPr>
        <w:t xml:space="preserve">протокола открытого аукциона в электронной форме </w:t>
      </w:r>
      <w:r w:rsidRPr="00FC7901">
        <w:rPr>
          <w:sz w:val="24"/>
          <w:szCs w:val="24"/>
        </w:rPr>
        <w:t>№ _____от_______201</w:t>
      </w:r>
      <w:r w:rsidR="00F75B1D" w:rsidRPr="00FC7901">
        <w:rPr>
          <w:sz w:val="24"/>
          <w:szCs w:val="24"/>
        </w:rPr>
        <w:t>2</w:t>
      </w:r>
      <w:r w:rsidRPr="00FC7901">
        <w:rPr>
          <w:sz w:val="24"/>
          <w:szCs w:val="24"/>
        </w:rPr>
        <w:t xml:space="preserve">г. </w:t>
      </w:r>
      <w:proofErr w:type="gramStart"/>
      <w:r w:rsidRPr="00FC7901">
        <w:rPr>
          <w:sz w:val="24"/>
          <w:szCs w:val="24"/>
        </w:rPr>
        <w:t xml:space="preserve">Заказчик поручает, а Подрядчик обязуется </w:t>
      </w:r>
      <w:r w:rsidR="00F75B1D" w:rsidRPr="00FC7901">
        <w:rPr>
          <w:sz w:val="24"/>
          <w:szCs w:val="24"/>
        </w:rPr>
        <w:t>в</w:t>
      </w:r>
      <w:r w:rsidR="00F801A4" w:rsidRPr="00FC7901">
        <w:rPr>
          <w:rFonts w:eastAsia="Calibri"/>
          <w:sz w:val="24"/>
          <w:szCs w:val="24"/>
          <w:lang w:eastAsia="en-US"/>
        </w:rPr>
        <w:t>ыполн</w:t>
      </w:r>
      <w:r w:rsidR="00F75B1D" w:rsidRPr="00FC7901">
        <w:rPr>
          <w:rFonts w:eastAsia="Calibri"/>
          <w:sz w:val="24"/>
          <w:szCs w:val="24"/>
          <w:lang w:eastAsia="en-US"/>
        </w:rPr>
        <w:t>ить работ</w:t>
      </w:r>
      <w:r w:rsidR="00F801A4" w:rsidRPr="00FC7901">
        <w:rPr>
          <w:rFonts w:eastAsia="Calibri"/>
          <w:sz w:val="24"/>
          <w:szCs w:val="24"/>
          <w:lang w:eastAsia="en-US"/>
        </w:rPr>
        <w:t>ы</w:t>
      </w:r>
      <w:r w:rsidR="00F75B1D" w:rsidRPr="00FC7901">
        <w:rPr>
          <w:rFonts w:eastAsia="Calibri"/>
          <w:sz w:val="24"/>
          <w:szCs w:val="24"/>
          <w:lang w:eastAsia="en-US"/>
        </w:rPr>
        <w:t xml:space="preserve"> по текущему ремонту: зашивка проемов, установка металлических решеток и дверей, замена остекления,</w:t>
      </w:r>
      <w:r w:rsidR="00F75B1D" w:rsidRPr="00FC7901">
        <w:rPr>
          <w:rFonts w:eastAsia="Calibri"/>
          <w:b/>
          <w:sz w:val="24"/>
          <w:szCs w:val="24"/>
          <w:lang w:eastAsia="en-US"/>
        </w:rPr>
        <w:t xml:space="preserve"> </w:t>
      </w:r>
      <w:r w:rsidR="00F75B1D" w:rsidRPr="00FC7901">
        <w:rPr>
          <w:rFonts w:eastAsia="Calibri"/>
          <w:sz w:val="24"/>
          <w:szCs w:val="24"/>
          <w:lang w:eastAsia="en-US"/>
        </w:rPr>
        <w:t>установка замков навесных на решетки по заявкам Заказчика.</w:t>
      </w:r>
      <w:r w:rsidRPr="00FC7901">
        <w:rPr>
          <w:b/>
          <w:sz w:val="24"/>
          <w:szCs w:val="24"/>
        </w:rPr>
        <w:t>,</w:t>
      </w:r>
      <w:r w:rsidRPr="00FC7901">
        <w:rPr>
          <w:sz w:val="24"/>
          <w:szCs w:val="24"/>
        </w:rPr>
        <w:t xml:space="preserve"> в соответствии с условиями настоящего контракта, техническим заданием и локальн</w:t>
      </w:r>
      <w:r w:rsidR="00F801A4" w:rsidRPr="00FC7901">
        <w:rPr>
          <w:sz w:val="24"/>
          <w:szCs w:val="24"/>
        </w:rPr>
        <w:t xml:space="preserve">ым </w:t>
      </w:r>
      <w:r w:rsidRPr="00FC7901">
        <w:rPr>
          <w:sz w:val="24"/>
          <w:szCs w:val="24"/>
        </w:rPr>
        <w:t>сметным расчет</w:t>
      </w:r>
      <w:r w:rsidR="00F801A4" w:rsidRPr="00FC7901">
        <w:rPr>
          <w:sz w:val="24"/>
          <w:szCs w:val="24"/>
        </w:rPr>
        <w:t>о</w:t>
      </w:r>
      <w:r w:rsidRPr="00FC7901">
        <w:rPr>
          <w:sz w:val="24"/>
          <w:szCs w:val="24"/>
        </w:rPr>
        <w:t>м,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</w:t>
      </w:r>
      <w:proofErr w:type="gramEnd"/>
      <w:r w:rsidRPr="00FC7901">
        <w:rPr>
          <w:sz w:val="24"/>
          <w:szCs w:val="24"/>
        </w:rPr>
        <w:t xml:space="preserve"> в порядке и сроки, предусмотренные настоящим контрактом. </w:t>
      </w:r>
    </w:p>
    <w:p w:rsidR="00F801A4" w:rsidRPr="00FC7901" w:rsidRDefault="00FC7901" w:rsidP="00FC7901">
      <w:pPr>
        <w:ind w:left="-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       </w:t>
      </w:r>
      <w:r w:rsidR="00F801A4" w:rsidRPr="00FC7901">
        <w:rPr>
          <w:sz w:val="24"/>
          <w:szCs w:val="24"/>
        </w:rPr>
        <w:t>1.2. Адреса объектов и объем, дата и время начала работ на каждом из объектов, определяется в заявках Заказчика, подаваемых в течение срока действия настоящего контракта.</w:t>
      </w:r>
    </w:p>
    <w:p w:rsidR="00F801A4" w:rsidRPr="00FC7901" w:rsidRDefault="00F801A4" w:rsidP="00FC7901">
      <w:pPr>
        <w:ind w:left="-567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 xml:space="preserve">упает в силу с момента подписания сторонами и действует до </w:t>
      </w:r>
      <w:r w:rsidR="00F05474">
        <w:rPr>
          <w:sz w:val="24"/>
          <w:szCs w:val="24"/>
        </w:rPr>
        <w:t>25.12.2012</w:t>
      </w:r>
      <w:r>
        <w:rPr>
          <w:sz w:val="24"/>
          <w:szCs w:val="24"/>
        </w:rPr>
        <w:t xml:space="preserve">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7F49D9" w:rsidRDefault="007F49D9" w:rsidP="007F49D9">
      <w:pPr>
        <w:pStyle w:val="a4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Оплата производится </w:t>
      </w:r>
      <w:proofErr w:type="gramStart"/>
      <w:r>
        <w:rPr>
          <w:sz w:val="24"/>
          <w:szCs w:val="24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>
        <w:rPr>
          <w:sz w:val="24"/>
          <w:szCs w:val="24"/>
        </w:rPr>
        <w:t xml:space="preserve"> выполненных работ формы № КС-2 и получения от Подрядчика счета и справки о стоимости выполненных работ и затрат формы № КС-3</w:t>
      </w:r>
      <w:r w:rsidR="00961879">
        <w:rPr>
          <w:sz w:val="24"/>
          <w:szCs w:val="24"/>
        </w:rPr>
        <w:t>, счет-фактуры и счета</w:t>
      </w:r>
      <w:bookmarkStart w:id="0" w:name="_GoBack"/>
      <w:bookmarkEnd w:id="0"/>
      <w:r>
        <w:rPr>
          <w:sz w:val="24"/>
          <w:szCs w:val="24"/>
        </w:rPr>
        <w:t>.</w:t>
      </w:r>
    </w:p>
    <w:p w:rsidR="007F49D9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2E4703">
        <w:rPr>
          <w:sz w:val="24"/>
          <w:szCs w:val="24"/>
        </w:rPr>
        <w:t>7</w:t>
      </w:r>
      <w:r>
        <w:rPr>
          <w:sz w:val="24"/>
          <w:szCs w:val="24"/>
        </w:rPr>
        <w:t>.-4.2.</w:t>
      </w:r>
      <w:r w:rsidR="002E4703">
        <w:rPr>
          <w:sz w:val="24"/>
          <w:szCs w:val="24"/>
        </w:rPr>
        <w:t>8</w:t>
      </w:r>
      <w:r>
        <w:rPr>
          <w:sz w:val="24"/>
          <w:szCs w:val="24"/>
        </w:rPr>
        <w:t xml:space="preserve">. настоящего контракта. </w:t>
      </w:r>
    </w:p>
    <w:p w:rsidR="005A0E9E" w:rsidRDefault="005A0E9E" w:rsidP="007F49D9">
      <w:pPr>
        <w:ind w:left="-540"/>
        <w:jc w:val="both"/>
        <w:rPr>
          <w:sz w:val="24"/>
          <w:szCs w:val="24"/>
        </w:rPr>
      </w:pPr>
    </w:p>
    <w:p w:rsidR="008F2446" w:rsidRDefault="008F2446" w:rsidP="007F49D9">
      <w:pPr>
        <w:ind w:left="-540"/>
        <w:jc w:val="both"/>
        <w:rPr>
          <w:sz w:val="24"/>
          <w:szCs w:val="24"/>
        </w:rPr>
      </w:pPr>
    </w:p>
    <w:p w:rsidR="008F2446" w:rsidRDefault="008F2446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5A0E9E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Права  и обязанности сторон</w:t>
      </w:r>
    </w:p>
    <w:p w:rsidR="007F49D9" w:rsidRPr="00705B3A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 w:rsidRPr="00705B3A">
        <w:rPr>
          <w:sz w:val="24"/>
          <w:szCs w:val="24"/>
        </w:rPr>
        <w:t xml:space="preserve">4.1. </w:t>
      </w:r>
      <w:r w:rsidRPr="00705B3A">
        <w:rPr>
          <w:b/>
          <w:sz w:val="24"/>
          <w:szCs w:val="24"/>
        </w:rPr>
        <w:t>Заказчик обязан:</w:t>
      </w:r>
    </w:p>
    <w:p w:rsidR="00057D87" w:rsidRPr="00057D87" w:rsidRDefault="00057D87" w:rsidP="00003B59">
      <w:pPr>
        <w:tabs>
          <w:tab w:val="left" w:pos="1080"/>
          <w:tab w:val="num" w:pos="2700"/>
        </w:tabs>
        <w:ind w:left="-567" w:firstLine="567"/>
        <w:jc w:val="both"/>
        <w:rPr>
          <w:sz w:val="24"/>
          <w:szCs w:val="24"/>
        </w:rPr>
      </w:pPr>
      <w:r w:rsidRPr="00057D87">
        <w:rPr>
          <w:sz w:val="24"/>
          <w:szCs w:val="24"/>
        </w:rPr>
        <w:t xml:space="preserve">4.1.1.  подавать Подрядчику </w:t>
      </w:r>
      <w:proofErr w:type="spellStart"/>
      <w:r w:rsidRPr="00057D87">
        <w:rPr>
          <w:sz w:val="24"/>
          <w:szCs w:val="24"/>
        </w:rPr>
        <w:t>пообъектные</w:t>
      </w:r>
      <w:proofErr w:type="spellEnd"/>
      <w:r w:rsidRPr="00057D87">
        <w:rPr>
          <w:sz w:val="24"/>
          <w:szCs w:val="24"/>
        </w:rPr>
        <w:t xml:space="preserve"> заявки на выполнение работ с указанием адреса, объемов, даты и времени начала работ. Заявки подаются в диспетчерский пункт Подрядчика не позднее, чем за 8 часов до начала работ любым способом, позволяющим определить факт, содержание и дату подачи заявки;</w:t>
      </w:r>
    </w:p>
    <w:p w:rsidR="007F49D9" w:rsidRDefault="00057D87" w:rsidP="00003B5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 w:rsidRPr="00705B3A">
        <w:rPr>
          <w:sz w:val="24"/>
          <w:szCs w:val="24"/>
        </w:rPr>
        <w:t xml:space="preserve">     </w:t>
      </w:r>
      <w:r w:rsidR="00003B59">
        <w:rPr>
          <w:sz w:val="24"/>
          <w:szCs w:val="24"/>
        </w:rPr>
        <w:t xml:space="preserve"> </w:t>
      </w:r>
      <w:r w:rsidR="007F49D9">
        <w:rPr>
          <w:sz w:val="24"/>
          <w:szCs w:val="24"/>
        </w:rPr>
        <w:t>4.1.</w:t>
      </w:r>
      <w:r w:rsidR="00003B59">
        <w:rPr>
          <w:sz w:val="24"/>
          <w:szCs w:val="24"/>
        </w:rPr>
        <w:t>2</w:t>
      </w:r>
      <w:r w:rsidR="007F49D9">
        <w:rPr>
          <w:sz w:val="24"/>
          <w:szCs w:val="24"/>
        </w:rPr>
        <w:t xml:space="preserve">. обеспечить Подрядчику доступ на объект для выполнения ремонтных работ;    </w:t>
      </w:r>
    </w:p>
    <w:p w:rsidR="007F49D9" w:rsidRDefault="00003B59" w:rsidP="00003B59">
      <w:pPr>
        <w:tabs>
          <w:tab w:val="left" w:pos="900"/>
        </w:tabs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F49D9">
        <w:rPr>
          <w:sz w:val="24"/>
          <w:szCs w:val="24"/>
        </w:rPr>
        <w:t>4.1.</w:t>
      </w:r>
      <w:r>
        <w:rPr>
          <w:sz w:val="24"/>
          <w:szCs w:val="24"/>
        </w:rPr>
        <w:t>3</w:t>
      </w:r>
      <w:r w:rsidR="007F49D9">
        <w:rPr>
          <w:sz w:val="24"/>
          <w:szCs w:val="24"/>
        </w:rPr>
        <w:t xml:space="preserve">. осуществлять </w:t>
      </w:r>
      <w:proofErr w:type="gramStart"/>
      <w:r w:rsidR="007F49D9">
        <w:rPr>
          <w:sz w:val="24"/>
          <w:szCs w:val="24"/>
        </w:rPr>
        <w:t>контроль за</w:t>
      </w:r>
      <w:proofErr w:type="gramEnd"/>
      <w:r w:rsidR="007F49D9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839AB">
        <w:rPr>
          <w:sz w:val="24"/>
          <w:szCs w:val="24"/>
        </w:rPr>
        <w:t>4</w:t>
      </w:r>
      <w:r>
        <w:rPr>
          <w:sz w:val="24"/>
          <w:szCs w:val="24"/>
        </w:rPr>
        <w:t>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</w:t>
      </w:r>
      <w:r w:rsidR="005839AB">
        <w:rPr>
          <w:sz w:val="24"/>
          <w:szCs w:val="24"/>
        </w:rPr>
        <w:t>5</w:t>
      </w:r>
      <w:r>
        <w:rPr>
          <w:sz w:val="24"/>
          <w:szCs w:val="24"/>
        </w:rPr>
        <w:t>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839AB">
        <w:rPr>
          <w:sz w:val="24"/>
          <w:szCs w:val="24"/>
        </w:rPr>
        <w:t>6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137AF3" w:rsidRDefault="007F49D9" w:rsidP="00137AF3">
      <w:pPr>
        <w:pStyle w:val="a6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  <w:r w:rsidRPr="00137AF3">
        <w:rPr>
          <w:sz w:val="24"/>
          <w:szCs w:val="24"/>
        </w:rPr>
        <w:t>До начала выполнения работ в срок до ________201</w:t>
      </w:r>
      <w:r w:rsidR="005839AB" w:rsidRPr="00137AF3">
        <w:rPr>
          <w:sz w:val="24"/>
          <w:szCs w:val="24"/>
        </w:rPr>
        <w:t>2</w:t>
      </w:r>
      <w:r w:rsidRPr="00137AF3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137AF3" w:rsidRPr="008E4E2B" w:rsidRDefault="008237D5" w:rsidP="00137AF3">
      <w:pPr>
        <w:pStyle w:val="a6"/>
        <w:numPr>
          <w:ilvl w:val="2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</w:t>
      </w:r>
      <w:r w:rsidR="00137AF3" w:rsidRPr="008E4E2B">
        <w:rPr>
          <w:bCs/>
          <w:sz w:val="24"/>
          <w:szCs w:val="24"/>
        </w:rPr>
        <w:t>рганизовать работу диспетчерского пункта в рабочие дни.</w:t>
      </w:r>
    </w:p>
    <w:p w:rsidR="00137AF3" w:rsidRPr="008E4E2B" w:rsidRDefault="008E4E2B" w:rsidP="008E4E2B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8E4E2B">
        <w:rPr>
          <w:bCs/>
          <w:sz w:val="24"/>
          <w:szCs w:val="24"/>
        </w:rPr>
        <w:t xml:space="preserve">          </w:t>
      </w:r>
      <w:r w:rsidR="00137AF3" w:rsidRPr="008E4E2B">
        <w:rPr>
          <w:bCs/>
          <w:sz w:val="24"/>
          <w:szCs w:val="24"/>
        </w:rPr>
        <w:t>4.2.</w:t>
      </w:r>
      <w:r w:rsidRPr="008E4E2B">
        <w:rPr>
          <w:bCs/>
          <w:sz w:val="24"/>
          <w:szCs w:val="24"/>
        </w:rPr>
        <w:t>3</w:t>
      </w:r>
      <w:r w:rsidR="00137AF3" w:rsidRPr="008E4E2B">
        <w:rPr>
          <w:bCs/>
          <w:sz w:val="24"/>
          <w:szCs w:val="24"/>
        </w:rPr>
        <w:t xml:space="preserve">. </w:t>
      </w:r>
      <w:r w:rsidR="008237D5">
        <w:rPr>
          <w:sz w:val="24"/>
          <w:szCs w:val="24"/>
        </w:rPr>
        <w:t>п</w:t>
      </w:r>
      <w:r w:rsidR="00137AF3" w:rsidRPr="008E4E2B">
        <w:rPr>
          <w:sz w:val="24"/>
          <w:szCs w:val="24"/>
        </w:rPr>
        <w:t xml:space="preserve">ри получении заявки по телефону диспетчер Подрядчика обязан </w:t>
      </w:r>
      <w:r w:rsidR="00137AF3" w:rsidRPr="008E4E2B">
        <w:rPr>
          <w:rFonts w:cs="Gautami"/>
          <w:sz w:val="24"/>
          <w:szCs w:val="24"/>
        </w:rPr>
        <w:t>сообщить</w:t>
      </w:r>
      <w:r w:rsidR="00137AF3" w:rsidRPr="008E4E2B">
        <w:rPr>
          <w:sz w:val="24"/>
          <w:szCs w:val="24"/>
        </w:rPr>
        <w:t xml:space="preserve"> дату, время, фамилию и инициалы;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</w:t>
      </w:r>
      <w:r w:rsidR="008237D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</w:t>
      </w:r>
      <w:r w:rsidR="002E4703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2E4703">
        <w:rPr>
          <w:sz w:val="24"/>
          <w:szCs w:val="24"/>
        </w:rPr>
        <w:t>6.</w:t>
      </w:r>
      <w:r>
        <w:rPr>
          <w:sz w:val="24"/>
          <w:szCs w:val="24"/>
        </w:rPr>
        <w:t xml:space="preserve">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2E4703">
        <w:rPr>
          <w:sz w:val="24"/>
          <w:szCs w:val="24"/>
        </w:rPr>
        <w:t>7</w:t>
      </w:r>
      <w:r>
        <w:rPr>
          <w:sz w:val="24"/>
          <w:szCs w:val="24"/>
        </w:rPr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2E4703">
        <w:rPr>
          <w:sz w:val="24"/>
          <w:szCs w:val="24"/>
        </w:rPr>
        <w:t>8</w:t>
      </w:r>
      <w:r>
        <w:rPr>
          <w:sz w:val="24"/>
          <w:szCs w:val="24"/>
        </w:rPr>
        <w:t>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2E4703">
        <w:rPr>
          <w:sz w:val="24"/>
          <w:szCs w:val="24"/>
        </w:rPr>
        <w:t>9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5.1. </w:t>
      </w:r>
      <w:r w:rsidR="00CF6276" w:rsidRPr="00555B6F">
        <w:rPr>
          <w:sz w:val="24"/>
          <w:szCs w:val="24"/>
        </w:rPr>
        <w:t xml:space="preserve">Срок выполнения работ по </w:t>
      </w:r>
      <w:r w:rsidR="00F05474">
        <w:rPr>
          <w:sz w:val="24"/>
          <w:szCs w:val="24"/>
        </w:rPr>
        <w:t>каждой заявке устанавливается 5 дней с момента получения заявки Заказчика</w:t>
      </w:r>
      <w:r w:rsidR="00CF6276" w:rsidRPr="00555B6F">
        <w:rPr>
          <w:sz w:val="24"/>
          <w:szCs w:val="24"/>
        </w:rPr>
        <w:t>.</w:t>
      </w:r>
      <w:r w:rsidRPr="00555B6F">
        <w:rPr>
          <w:sz w:val="24"/>
          <w:szCs w:val="24"/>
        </w:rPr>
        <w:t xml:space="preserve">  </w:t>
      </w:r>
    </w:p>
    <w:p w:rsidR="007F49D9" w:rsidRP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 (КС-2).</w:t>
      </w:r>
    </w:p>
    <w:p w:rsidR="00516A4D" w:rsidRDefault="00516A4D" w:rsidP="00516A4D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516A4D" w:rsidRDefault="00516A4D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516A4D">
      <w:pPr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7F49D9">
      <w:pPr>
        <w:ind w:left="-567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F49D9" w:rsidRDefault="007F49D9" w:rsidP="007F49D9">
      <w:pPr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Заключительные положения</w:t>
      </w:r>
    </w:p>
    <w:p w:rsidR="007F49D9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zCs w:val="24"/>
        </w:rPr>
        <w:t xml:space="preserve">          9.1. </w:t>
      </w:r>
      <w:r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Cs w:val="24"/>
          </w:rPr>
          <w:t>www.</w:t>
        </w:r>
        <w:r>
          <w:rPr>
            <w:rStyle w:val="a3"/>
            <w:spacing w:val="-2"/>
            <w:szCs w:val="24"/>
            <w:lang w:val="en-US"/>
          </w:rPr>
          <w:t>sberbank</w:t>
        </w:r>
        <w:r>
          <w:rPr>
            <w:rStyle w:val="a3"/>
            <w:spacing w:val="-2"/>
            <w:szCs w:val="24"/>
          </w:rPr>
          <w:t>-</w:t>
        </w:r>
        <w:r>
          <w:rPr>
            <w:rStyle w:val="a3"/>
            <w:spacing w:val="-2"/>
            <w:szCs w:val="24"/>
            <w:lang w:val="en-US"/>
          </w:rPr>
          <w:t>ast</w:t>
        </w:r>
        <w:r>
          <w:rPr>
            <w:rStyle w:val="a3"/>
            <w:spacing w:val="-2"/>
            <w:szCs w:val="24"/>
          </w:rPr>
          <w:t>.</w:t>
        </w:r>
        <w:proofErr w:type="spellStart"/>
        <w:r>
          <w:rPr>
            <w:rStyle w:val="a3"/>
            <w:spacing w:val="-2"/>
            <w:szCs w:val="24"/>
          </w:rPr>
          <w:t>ru</w:t>
        </w:r>
        <w:proofErr w:type="spellEnd"/>
      </w:hyperlink>
      <w:r>
        <w:rPr>
          <w:spacing w:val="-2"/>
          <w:szCs w:val="24"/>
        </w:rPr>
        <w:t>.</w:t>
      </w:r>
    </w:p>
    <w:p w:rsidR="003A3606" w:rsidRDefault="003A3606" w:rsidP="007F49D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8F2446" w:rsidRDefault="008F2446" w:rsidP="007F49D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3A3606" w:rsidRDefault="003A3606" w:rsidP="003A3606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b/>
          <w:bCs/>
          <w:szCs w:val="24"/>
        </w:rPr>
      </w:pPr>
      <w:r>
        <w:rPr>
          <w:spacing w:val="-2"/>
          <w:szCs w:val="24"/>
        </w:rPr>
        <w:lastRenderedPageBreak/>
        <w:t xml:space="preserve">          9.2. </w:t>
      </w:r>
      <w:r>
        <w:rPr>
          <w:szCs w:val="24"/>
        </w:rPr>
        <w:t>Бумажная</w:t>
      </w:r>
      <w:r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9.4.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9.6.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B1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57CFC" w:rsidRDefault="00457CFC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57CFC" w:rsidRPr="00457CFC" w:rsidRDefault="00457CFC" w:rsidP="00457CFC">
      <w:pPr>
        <w:spacing w:line="276" w:lineRule="auto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t xml:space="preserve">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1</w:t>
      </w:r>
    </w:p>
    <w:p w:rsidR="00457CFC" w:rsidRPr="00457CFC" w:rsidRDefault="00457CFC" w:rsidP="00457CFC">
      <w:pPr>
        <w:spacing w:line="276" w:lineRule="auto"/>
        <w:jc w:val="center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t xml:space="preserve">                                                                                                      к муниципальному контракту № ___ </w:t>
      </w:r>
      <w:proofErr w:type="gramStart"/>
      <w:r w:rsidRPr="00457CFC">
        <w:rPr>
          <w:rFonts w:eastAsia="Calibri"/>
          <w:lang w:eastAsia="en-US"/>
        </w:rPr>
        <w:t>от</w:t>
      </w:r>
      <w:proofErr w:type="gramEnd"/>
      <w:r w:rsidRPr="00457CFC">
        <w:rPr>
          <w:rFonts w:eastAsia="Calibri"/>
          <w:lang w:eastAsia="en-US"/>
        </w:rPr>
        <w:t xml:space="preserve"> ________</w:t>
      </w:r>
    </w:p>
    <w:p w:rsidR="00457CFC" w:rsidRPr="00457CFC" w:rsidRDefault="00457CFC" w:rsidP="00457CFC">
      <w:pPr>
        <w:spacing w:line="276" w:lineRule="auto"/>
        <w:rPr>
          <w:rFonts w:eastAsia="Calibri"/>
          <w:b/>
          <w:sz w:val="32"/>
          <w:szCs w:val="32"/>
          <w:lang w:eastAsia="en-US"/>
        </w:rPr>
      </w:pPr>
    </w:p>
    <w:p w:rsidR="00457CFC" w:rsidRPr="00457CFC" w:rsidRDefault="00457CFC" w:rsidP="00457CFC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:rsidR="00457CFC" w:rsidRPr="00457CFC" w:rsidRDefault="00457CFC" w:rsidP="00457CFC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457CFC">
        <w:rPr>
          <w:rFonts w:eastAsia="Calibri"/>
          <w:b/>
          <w:sz w:val="26"/>
          <w:szCs w:val="26"/>
          <w:lang w:eastAsia="en-US"/>
        </w:rPr>
        <w:t>ТЕХНИЧЕСКОЕ ЗАДАНИЕ</w:t>
      </w:r>
    </w:p>
    <w:p w:rsidR="00457CFC" w:rsidRPr="00457CFC" w:rsidRDefault="00457CFC" w:rsidP="00457CF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57CFC">
        <w:rPr>
          <w:sz w:val="24"/>
          <w:szCs w:val="24"/>
        </w:rPr>
        <w:t xml:space="preserve"> На в</w:t>
      </w:r>
      <w:r w:rsidRPr="00457CFC">
        <w:rPr>
          <w:rFonts w:eastAsia="Calibri"/>
          <w:sz w:val="24"/>
          <w:szCs w:val="24"/>
          <w:lang w:eastAsia="en-US"/>
        </w:rPr>
        <w:t>ыполнение работ по текущему ремонту: зашивка проемов, установка металлических решеток и дверей, замена остекления,</w:t>
      </w:r>
      <w:r w:rsidRPr="00457CFC">
        <w:rPr>
          <w:rFonts w:eastAsia="Calibri"/>
          <w:b/>
          <w:sz w:val="24"/>
          <w:szCs w:val="24"/>
          <w:lang w:eastAsia="en-US"/>
        </w:rPr>
        <w:t xml:space="preserve"> </w:t>
      </w:r>
      <w:r w:rsidRPr="00457CFC">
        <w:rPr>
          <w:rFonts w:eastAsia="Calibri"/>
          <w:sz w:val="24"/>
          <w:szCs w:val="24"/>
          <w:lang w:eastAsia="en-US"/>
        </w:rPr>
        <w:t>установка замков навесных на решетки по заявкам Заказчика</w:t>
      </w:r>
    </w:p>
    <w:p w:rsidR="00457CFC" w:rsidRPr="00457CFC" w:rsidRDefault="00457CFC" w:rsidP="00457CFC">
      <w:pPr>
        <w:jc w:val="both"/>
        <w:rPr>
          <w:rFonts w:eastAsia="Calibri"/>
          <w:lang w:eastAsia="en-US"/>
        </w:rPr>
      </w:pPr>
    </w:p>
    <w:p w:rsidR="00457CFC" w:rsidRPr="00457CFC" w:rsidRDefault="00457CFC" w:rsidP="00457CFC">
      <w:pPr>
        <w:ind w:firstLine="567"/>
        <w:jc w:val="center"/>
        <w:rPr>
          <w:rFonts w:eastAsia="Calibri"/>
          <w:b/>
          <w:sz w:val="26"/>
          <w:szCs w:val="26"/>
          <w:lang w:eastAsia="en-US"/>
        </w:rPr>
      </w:pPr>
      <w:r w:rsidRPr="00457CFC">
        <w:rPr>
          <w:rFonts w:eastAsia="Calibri"/>
          <w:b/>
          <w:sz w:val="26"/>
          <w:szCs w:val="26"/>
          <w:lang w:eastAsia="en-US"/>
        </w:rPr>
        <w:t>Объем работ</w:t>
      </w:r>
    </w:p>
    <w:p w:rsidR="00457CFC" w:rsidRPr="00457CFC" w:rsidRDefault="00457CFC" w:rsidP="00457CF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468"/>
        <w:gridCol w:w="1701"/>
        <w:gridCol w:w="1701"/>
      </w:tblGrid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57CF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57CFC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468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457CFC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gramStart"/>
            <w:r w:rsidRPr="00457CFC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gramEnd"/>
            <w:r w:rsidRPr="00457CFC">
              <w:rPr>
                <w:rFonts w:eastAsia="Calibri"/>
                <w:sz w:val="24"/>
                <w:szCs w:val="24"/>
                <w:lang w:eastAsia="en-US"/>
              </w:rPr>
              <w:t>зм</w:t>
            </w:r>
            <w:proofErr w:type="spellEnd"/>
            <w:r w:rsidRPr="00457CF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Зашивка проемов досками необрезными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457CF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1200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Установка металлических решеток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т/м</w:t>
            </w:r>
            <w:proofErr w:type="gramStart"/>
            <w:r w:rsidRPr="00457CF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7,0/350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Установка металлических дверей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color w:val="000000"/>
                <w:sz w:val="24"/>
                <w:szCs w:val="24"/>
                <w:lang w:eastAsia="en-US"/>
              </w:rPr>
              <w:t>т/</w:t>
            </w:r>
            <w:proofErr w:type="spellStart"/>
            <w:proofErr w:type="gramStart"/>
            <w:r w:rsidRPr="00457CFC">
              <w:rPr>
                <w:rFonts w:eastAsia="Calibri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1,5/15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Замена остекления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color w:val="000000"/>
                <w:sz w:val="24"/>
                <w:szCs w:val="24"/>
                <w:lang w:eastAsia="en-US"/>
              </w:rPr>
              <w:t>м</w:t>
            </w:r>
            <w:proofErr w:type="gramStart"/>
            <w:r w:rsidRPr="00457CFC">
              <w:rPr>
                <w:rFonts w:eastAsia="Calibri"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Укрепление решеток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color w:val="000000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Зашивка проемов металлическим листом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color w:val="000000"/>
                <w:sz w:val="24"/>
                <w:szCs w:val="24"/>
                <w:lang w:eastAsia="en-US"/>
              </w:rPr>
              <w:t>т/м</w:t>
            </w:r>
            <w:proofErr w:type="gramStart"/>
            <w:r w:rsidRPr="00457CFC">
              <w:rPr>
                <w:rFonts w:eastAsia="Calibri"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0,785/50</w:t>
            </w:r>
          </w:p>
        </w:tc>
      </w:tr>
      <w:tr w:rsidR="00457CFC" w:rsidRPr="00457CFC" w:rsidTr="00F93176">
        <w:tc>
          <w:tcPr>
            <w:tcW w:w="594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68" w:type="dxa"/>
          </w:tcPr>
          <w:p w:rsidR="00457CFC" w:rsidRPr="00457CFC" w:rsidRDefault="00457CFC" w:rsidP="00457C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Установка замков навесных на решетки с комплектом ключей – 3 шт.</w:t>
            </w:r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57CFC">
              <w:rPr>
                <w:rFonts w:eastAsia="Calibri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57CFC" w:rsidRPr="00457CFC" w:rsidRDefault="00457CFC" w:rsidP="00457CF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7CFC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</w:tbl>
    <w:p w:rsidR="00457CFC" w:rsidRPr="00457CFC" w:rsidRDefault="00457CFC" w:rsidP="00457CF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57CFC" w:rsidRPr="00457CFC" w:rsidRDefault="00457CFC" w:rsidP="00457CFC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457CFC">
        <w:rPr>
          <w:rFonts w:eastAsia="Calibri"/>
          <w:b/>
          <w:sz w:val="26"/>
          <w:szCs w:val="26"/>
          <w:lang w:eastAsia="en-US"/>
        </w:rPr>
        <w:t>Требования к работам:</w:t>
      </w:r>
    </w:p>
    <w:p w:rsidR="00457CFC" w:rsidRPr="00457CFC" w:rsidRDefault="00457CFC" w:rsidP="00457CFC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57CFC">
        <w:rPr>
          <w:rFonts w:eastAsia="Calibri"/>
          <w:sz w:val="26"/>
          <w:szCs w:val="26"/>
          <w:lang w:eastAsia="en-US"/>
        </w:rPr>
        <w:t xml:space="preserve">Зашивка проемов доской (древесина </w:t>
      </w:r>
      <w:r w:rsidRPr="00457CFC">
        <w:rPr>
          <w:rFonts w:eastAsia="Calibri"/>
          <w:sz w:val="26"/>
          <w:szCs w:val="26"/>
          <w:lang w:val="en-US" w:eastAsia="en-US"/>
        </w:rPr>
        <w:t>III</w:t>
      </w:r>
      <w:r w:rsidRPr="00457CFC">
        <w:rPr>
          <w:rFonts w:eastAsia="Calibri"/>
          <w:sz w:val="26"/>
          <w:szCs w:val="26"/>
          <w:lang w:eastAsia="en-US"/>
        </w:rPr>
        <w:t xml:space="preserve"> сорта) без </w:t>
      </w:r>
      <w:proofErr w:type="spellStart"/>
      <w:r w:rsidRPr="00457CFC">
        <w:rPr>
          <w:rFonts w:eastAsia="Calibri"/>
          <w:sz w:val="26"/>
          <w:szCs w:val="26"/>
          <w:lang w:eastAsia="en-US"/>
        </w:rPr>
        <w:t>прозоров</w:t>
      </w:r>
      <w:proofErr w:type="spellEnd"/>
      <w:r w:rsidRPr="00457CFC">
        <w:rPr>
          <w:rFonts w:eastAsia="Calibri"/>
          <w:sz w:val="26"/>
          <w:szCs w:val="26"/>
          <w:lang w:eastAsia="en-US"/>
        </w:rPr>
        <w:t>.</w:t>
      </w:r>
    </w:p>
    <w:p w:rsidR="00457CFC" w:rsidRPr="00457CFC" w:rsidRDefault="00457CFC" w:rsidP="00457CFC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57CFC">
        <w:rPr>
          <w:rFonts w:eastAsia="Calibri"/>
          <w:sz w:val="26"/>
          <w:szCs w:val="26"/>
          <w:lang w:eastAsia="en-US"/>
        </w:rPr>
        <w:t xml:space="preserve">Металлические решетки выполнить из арматуры </w:t>
      </w:r>
      <w:proofErr w:type="spellStart"/>
      <w:r w:rsidRPr="00457CFC">
        <w:rPr>
          <w:rFonts w:eastAsia="Calibri"/>
          <w:sz w:val="26"/>
          <w:szCs w:val="26"/>
          <w:lang w:eastAsia="en-US"/>
        </w:rPr>
        <w:t>диам</w:t>
      </w:r>
      <w:proofErr w:type="spellEnd"/>
      <w:r w:rsidRPr="00457CFC">
        <w:rPr>
          <w:rFonts w:eastAsia="Calibri"/>
          <w:sz w:val="26"/>
          <w:szCs w:val="26"/>
          <w:lang w:eastAsia="en-US"/>
        </w:rPr>
        <w:t xml:space="preserve">. 10мм класса </w:t>
      </w:r>
      <w:proofErr w:type="gramStart"/>
      <w:r w:rsidRPr="00457CFC">
        <w:rPr>
          <w:rFonts w:eastAsia="Calibri"/>
          <w:sz w:val="26"/>
          <w:szCs w:val="26"/>
          <w:lang w:eastAsia="en-US"/>
        </w:rPr>
        <w:t>А</w:t>
      </w:r>
      <w:proofErr w:type="gramEnd"/>
      <w:r w:rsidRPr="00457CFC">
        <w:rPr>
          <w:rFonts w:eastAsia="Calibri"/>
          <w:sz w:val="26"/>
          <w:szCs w:val="26"/>
          <w:lang w:val="en-US" w:eastAsia="en-US"/>
        </w:rPr>
        <w:t>III</w:t>
      </w:r>
      <w:r w:rsidRPr="00457CFC">
        <w:rPr>
          <w:rFonts w:eastAsia="Calibri"/>
          <w:sz w:val="26"/>
          <w:szCs w:val="26"/>
          <w:lang w:eastAsia="en-US"/>
        </w:rPr>
        <w:t xml:space="preserve"> ГОСТ 2590-2006 с шагом 100мм по уголку из равнополочной горячекатаной стали </w:t>
      </w:r>
      <w:r w:rsidRPr="00457CFC">
        <w:rPr>
          <w:rFonts w:eastAsia="Calibri"/>
          <w:sz w:val="26"/>
          <w:szCs w:val="26"/>
          <w:lang w:val="en-US" w:eastAsia="en-US"/>
        </w:rPr>
        <w:t>L</w:t>
      </w:r>
      <w:r w:rsidRPr="00457CFC">
        <w:rPr>
          <w:rFonts w:eastAsia="Calibri"/>
          <w:sz w:val="26"/>
          <w:szCs w:val="26"/>
          <w:lang w:eastAsia="en-US"/>
        </w:rPr>
        <w:t>40х40х4мм ГОСТ 8509-93 со свариванием в местах пересечения горизонтальных и вертикальных стержней.</w:t>
      </w:r>
    </w:p>
    <w:p w:rsidR="00457CFC" w:rsidRPr="00457CFC" w:rsidRDefault="00457CFC" w:rsidP="00457CFC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57CFC">
        <w:rPr>
          <w:rFonts w:eastAsia="Calibri"/>
          <w:sz w:val="26"/>
          <w:szCs w:val="26"/>
          <w:lang w:eastAsia="en-US"/>
        </w:rPr>
        <w:t xml:space="preserve">Установить стальные входные двери с замкнутой коробкой (рамой) из стальной прямоугольной трубы сечением 40х40мм ГОСТ 2591-2006. Двери одностворчатые с открыванием наружу. Полотно входной двери должно быть выполнено из стального горячекатаного листа по ГОСТ 19903 толщ. 3мм на каркасе из уголка </w:t>
      </w:r>
      <w:r w:rsidRPr="00457CFC">
        <w:rPr>
          <w:rFonts w:eastAsia="Calibri"/>
          <w:sz w:val="26"/>
          <w:szCs w:val="26"/>
          <w:lang w:val="en-US" w:eastAsia="en-US"/>
        </w:rPr>
        <w:t>L</w:t>
      </w:r>
      <w:r w:rsidRPr="00457CFC">
        <w:rPr>
          <w:rFonts w:eastAsia="Calibri"/>
          <w:sz w:val="26"/>
          <w:szCs w:val="26"/>
          <w:lang w:eastAsia="en-US"/>
        </w:rPr>
        <w:t>40х40х4мм ГОСТ 8509-93.</w:t>
      </w:r>
    </w:p>
    <w:p w:rsidR="00457CFC" w:rsidRPr="00457CFC" w:rsidRDefault="00457CFC" w:rsidP="00457CFC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57CFC">
        <w:rPr>
          <w:rFonts w:eastAsia="Calibri"/>
          <w:sz w:val="26"/>
          <w:szCs w:val="26"/>
          <w:lang w:eastAsia="en-US"/>
        </w:rPr>
        <w:t>При замене остекления использовать стекло толщиной не менее 3мм.</w:t>
      </w:r>
    </w:p>
    <w:p w:rsidR="00457CFC" w:rsidRPr="00457CFC" w:rsidRDefault="00457CFC" w:rsidP="00457CFC">
      <w:pPr>
        <w:numPr>
          <w:ilvl w:val="0"/>
          <w:numId w:val="7"/>
        </w:num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57CFC">
        <w:rPr>
          <w:rFonts w:eastAsia="Calibri"/>
          <w:sz w:val="26"/>
          <w:szCs w:val="26"/>
          <w:lang w:eastAsia="en-US"/>
        </w:rPr>
        <w:t>Зашивку проемов выполнить из листовой стали толщ. 2мм ГОСТ 19903.</w:t>
      </w:r>
    </w:p>
    <w:p w:rsidR="00457CFC" w:rsidRPr="00457CFC" w:rsidRDefault="00457CFC" w:rsidP="00457CF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57CFC" w:rsidRPr="00457CFC" w:rsidRDefault="00457CFC" w:rsidP="00457CF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57CFC" w:rsidRPr="00457CFC" w:rsidRDefault="00457CFC" w:rsidP="00457CF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57CFC" w:rsidRPr="00457CFC" w:rsidRDefault="00457CFC" w:rsidP="00457CFC">
      <w:pPr>
        <w:rPr>
          <w:rFonts w:eastAsia="Calibri"/>
          <w:sz w:val="28"/>
          <w:szCs w:val="28"/>
          <w:lang w:eastAsia="en-US"/>
        </w:rPr>
      </w:pPr>
      <w:r w:rsidRPr="00457CFC">
        <w:rPr>
          <w:rFonts w:eastAsia="Calibri"/>
          <w:sz w:val="28"/>
          <w:szCs w:val="28"/>
          <w:lang w:eastAsia="en-US"/>
        </w:rPr>
        <w:t>Заказчик:                                                                  Подрядчик:</w:t>
      </w:r>
    </w:p>
    <w:p w:rsidR="00457CFC" w:rsidRDefault="00457CFC" w:rsidP="00457CF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________/ ________</w:t>
      </w:r>
      <w:r w:rsidRPr="00457CFC">
        <w:rPr>
          <w:rFonts w:eastAsia="Calibri"/>
          <w:sz w:val="28"/>
          <w:szCs w:val="28"/>
          <w:lang w:eastAsia="en-US"/>
        </w:rPr>
        <w:t xml:space="preserve">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_________/________</w:t>
      </w:r>
    </w:p>
    <w:p w:rsidR="007F49D9" w:rsidRDefault="00457CFC" w:rsidP="00457CFC">
      <w:pPr>
        <w:rPr>
          <w:sz w:val="24"/>
          <w:szCs w:val="24"/>
        </w:rPr>
      </w:pPr>
      <w:r>
        <w:rPr>
          <w:rFonts w:eastAsia="Calibri"/>
          <w:sz w:val="28"/>
          <w:szCs w:val="28"/>
          <w:lang w:eastAsia="en-US"/>
        </w:rPr>
        <w:t xml:space="preserve">               МП                                                                          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МП</w:t>
      </w:r>
      <w:proofErr w:type="spellEnd"/>
      <w:proofErr w:type="gramEnd"/>
    </w:p>
    <w:sectPr w:rsidR="007F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3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6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87"/>
    <w:rsid w:val="00003B59"/>
    <w:rsid w:val="00057D87"/>
    <w:rsid w:val="00066B10"/>
    <w:rsid w:val="000B5E0B"/>
    <w:rsid w:val="00137AF3"/>
    <w:rsid w:val="002E4703"/>
    <w:rsid w:val="00382F73"/>
    <w:rsid w:val="003A3606"/>
    <w:rsid w:val="00457CFC"/>
    <w:rsid w:val="00474C13"/>
    <w:rsid w:val="00516A4D"/>
    <w:rsid w:val="00555B6F"/>
    <w:rsid w:val="005839AB"/>
    <w:rsid w:val="005A0E9E"/>
    <w:rsid w:val="005C7466"/>
    <w:rsid w:val="00705B3A"/>
    <w:rsid w:val="00786F12"/>
    <w:rsid w:val="007F49D9"/>
    <w:rsid w:val="008237D5"/>
    <w:rsid w:val="008E4E2B"/>
    <w:rsid w:val="008F2446"/>
    <w:rsid w:val="00950BEA"/>
    <w:rsid w:val="00961879"/>
    <w:rsid w:val="00A1280B"/>
    <w:rsid w:val="00AC5487"/>
    <w:rsid w:val="00CF6276"/>
    <w:rsid w:val="00D50641"/>
    <w:rsid w:val="00F05474"/>
    <w:rsid w:val="00F75B1D"/>
    <w:rsid w:val="00F801A4"/>
    <w:rsid w:val="00F9100F"/>
    <w:rsid w:val="00FC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2011-11-03T05:01:00Z</dcterms:created>
  <dcterms:modified xsi:type="dcterms:W3CDTF">2012-02-15T08:53:00Z</dcterms:modified>
</cp:coreProperties>
</file>