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0B" w:rsidRPr="00774D09" w:rsidRDefault="005C650B" w:rsidP="002335D7">
      <w:pPr>
        <w:spacing w:after="0" w:line="240" w:lineRule="auto"/>
        <w:rPr>
          <w:rFonts w:ascii="Times New Roman" w:hAnsi="Times New Roman" w:cs="Times New Roman"/>
          <w:vanish/>
          <w:sz w:val="23"/>
          <w:szCs w:val="23"/>
        </w:rPr>
      </w:pPr>
      <w:r w:rsidRPr="00774D09">
        <w:rPr>
          <w:rFonts w:ascii="Times New Roman" w:hAnsi="Times New Roman" w:cs="Times New Roman"/>
          <w:vanish/>
          <w:sz w:val="23"/>
          <w:szCs w:val="23"/>
        </w:rPr>
        <w:t>version 1</w:t>
      </w:r>
    </w:p>
    <w:p w:rsidR="005C650B" w:rsidRPr="00774D09" w:rsidRDefault="005C650B" w:rsidP="002335D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kern w:val="36"/>
          <w:sz w:val="23"/>
          <w:szCs w:val="23"/>
        </w:rPr>
        <w:t>Извещение</w:t>
      </w:r>
    </w:p>
    <w:p w:rsidR="005C650B" w:rsidRPr="00774D09" w:rsidRDefault="005C650B" w:rsidP="002335D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kern w:val="36"/>
          <w:sz w:val="23"/>
          <w:szCs w:val="23"/>
        </w:rPr>
        <w:t>о проведении запроса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0156300015512000019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Оказание услуг по организации и проведению спортивно-массовых мероприятий - в рамках проекта «Олимпийские ракетки»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Запрос котировок </w:t>
            </w:r>
          </w:p>
        </w:tc>
      </w:tr>
    </w:tbl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Дзержинского района г.Перми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г, ул. Ленина, 85, -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г, ул. Ленина, 85, - </w:t>
            </w:r>
          </w:p>
        </w:tc>
      </w:tr>
    </w:tbl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5C650B" w:rsidRPr="00774D09" w:rsidRDefault="005C650B" w:rsidP="002335D7">
      <w:pPr>
        <w:spacing w:after="0" w:line="240" w:lineRule="auto"/>
        <w:rPr>
          <w:rFonts w:ascii="Times New Roman" w:hAnsi="Times New Roman" w:cs="Times New Roman"/>
          <w:i/>
          <w:iCs/>
          <w:sz w:val="23"/>
          <w:szCs w:val="23"/>
        </w:rPr>
      </w:pPr>
      <w:r w:rsidRPr="00774D09">
        <w:rPr>
          <w:rFonts w:ascii="Times New Roman" w:hAnsi="Times New Roman" w:cs="Times New Roman"/>
          <w:i/>
          <w:iCs/>
          <w:sz w:val="23"/>
          <w:szCs w:val="23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г, ул. Ленина, 85, -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gkh-1.dzer@permregion.ru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+7 (342) 2465914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+7 (342) 2465914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Логинова Алевтина Михайловна </w:t>
            </w:r>
          </w:p>
        </w:tc>
      </w:tr>
    </w:tbl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Оказание услуг по организации и проведению спортивно-массовых мероприятий - в рамках проекта «Олимпийские ракетки»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30 000,00 Российский рубль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Приложение №2ТЗ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Цена Контракта 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платежей.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>9241020 Услуги по организации спортивных мероприятий [9241200] - [9241242]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EC36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Приложение № 2 ТЗ </w:t>
            </w:r>
          </w:p>
        </w:tc>
      </w:tr>
    </w:tbl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г, Дзержинский район (по согласованию с Заказчиком)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с момента подписания муниципального контракта до 15 апреля 2012 г.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Контрактом предусмотрена предоплата Услуг в размере 30% от цены Контракта на оплату призов и банкета, которая подлежит оплате в течение 10 (десяти) банковских дней с момента заключения настоящего Контракта, на основании предъявленного счета. Оплата за оказанные Исполнителем Услуги осуществляется заказчиком по безналичному расчету в течение 10 (десяти) банковских дней с момента подписания: - акта сдачи-приемки Услуг (приложение № 2 контракта); - счета; - унифицированного отчета о проведении массового мероприятия (Приложение №3 контракта). </w:t>
            </w:r>
          </w:p>
        </w:tc>
      </w:tr>
    </w:tbl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Особенности размещения заказа</w:t>
      </w:r>
    </w:p>
    <w:p w:rsidR="005C650B" w:rsidRPr="00774D09" w:rsidRDefault="005C650B" w:rsidP="002335D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74D09">
        <w:rPr>
          <w:rFonts w:ascii="Times New Roman" w:hAnsi="Times New Roman" w:cs="Times New Roman"/>
          <w:sz w:val="23"/>
          <w:szCs w:val="23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934 1102 7970400 244 226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774D09">
            <w:pPr>
              <w:spacing w:after="0" w:line="240" w:lineRule="auto"/>
              <w:ind w:right="-31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Бюджет города Перми </w:t>
            </w:r>
          </w:p>
        </w:tc>
      </w:tr>
    </w:tbl>
    <w:p w:rsidR="005C650B" w:rsidRPr="00774D09" w:rsidRDefault="005C650B" w:rsidP="002335D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3"/>
          <w:szCs w:val="23"/>
        </w:rPr>
      </w:pPr>
      <w:r w:rsidRPr="00774D09">
        <w:rPr>
          <w:rFonts w:ascii="Times New Roman" w:hAnsi="Times New Roman" w:cs="Times New Roman"/>
          <w:b/>
          <w:bCs/>
          <w:sz w:val="23"/>
          <w:szCs w:val="23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3"/>
        <w:gridCol w:w="7841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г, ул. Ленина, 85, -39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20.02.2012 09:00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27.02.2012 17:00 </w:t>
            </w:r>
          </w:p>
        </w:tc>
      </w:tr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C650B" w:rsidRPr="00774D09" w:rsidRDefault="005C650B" w:rsidP="002335D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596"/>
        <w:gridCol w:w="7790"/>
      </w:tblGrid>
      <w:tr w:rsidR="005C650B" w:rsidRPr="00774D0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Опубликовано: </w:t>
            </w:r>
          </w:p>
        </w:tc>
        <w:tc>
          <w:tcPr>
            <w:tcW w:w="0" w:type="auto"/>
          </w:tcPr>
          <w:p w:rsidR="005C650B" w:rsidRPr="00774D09" w:rsidRDefault="005C650B" w:rsidP="00233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4D09">
              <w:rPr>
                <w:rFonts w:ascii="Times New Roman" w:hAnsi="Times New Roman" w:cs="Times New Roman"/>
                <w:sz w:val="23"/>
                <w:szCs w:val="23"/>
              </w:rPr>
              <w:t xml:space="preserve">17.02.2012 </w:t>
            </w:r>
          </w:p>
        </w:tc>
      </w:tr>
    </w:tbl>
    <w:p w:rsidR="005C650B" w:rsidRPr="00774D09" w:rsidRDefault="005C650B" w:rsidP="002335D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sectPr w:rsidR="005C650B" w:rsidRPr="00774D09" w:rsidSect="00774D09">
      <w:pgSz w:w="11906" w:h="16838"/>
      <w:pgMar w:top="794" w:right="567" w:bottom="79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5D7"/>
    <w:rsid w:val="00143179"/>
    <w:rsid w:val="002335D7"/>
    <w:rsid w:val="005C650B"/>
    <w:rsid w:val="00774D09"/>
    <w:rsid w:val="00A556A0"/>
    <w:rsid w:val="00EC364C"/>
    <w:rsid w:val="00ED60D2"/>
    <w:rsid w:val="00FE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4FD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2335D7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335D7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2335D7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6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545</Words>
  <Characters>3112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1zam</cp:lastModifiedBy>
  <cp:revision>5</cp:revision>
  <cp:lastPrinted>2012-02-17T10:30:00Z</cp:lastPrinted>
  <dcterms:created xsi:type="dcterms:W3CDTF">2012-02-17T10:27:00Z</dcterms:created>
  <dcterms:modified xsi:type="dcterms:W3CDTF">2012-02-17T12:16:00Z</dcterms:modified>
</cp:coreProperties>
</file>