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E1" w:rsidRPr="009C6E8C" w:rsidRDefault="00842DE1" w:rsidP="004219DE">
      <w:pPr>
        <w:pStyle w:val="BodyText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>
        <w:rPr>
          <w:b/>
          <w:szCs w:val="24"/>
        </w:rPr>
        <w:t>1</w:t>
      </w:r>
      <w:r w:rsidRPr="009C6E8C">
        <w:rPr>
          <w:b/>
          <w:szCs w:val="24"/>
        </w:rPr>
        <w:t xml:space="preserve"> от «</w:t>
      </w:r>
      <w:r>
        <w:rPr>
          <w:b/>
          <w:szCs w:val="24"/>
        </w:rPr>
        <w:t>13</w:t>
      </w:r>
      <w:r w:rsidRPr="009C6E8C">
        <w:rPr>
          <w:b/>
          <w:szCs w:val="24"/>
        </w:rPr>
        <w:t xml:space="preserve">» </w:t>
      </w:r>
      <w:r>
        <w:rPr>
          <w:b/>
          <w:szCs w:val="24"/>
        </w:rPr>
        <w:t>марта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12</w:t>
      </w:r>
      <w:r w:rsidRPr="009C6E8C">
        <w:rPr>
          <w:b/>
          <w:szCs w:val="24"/>
        </w:rPr>
        <w:t xml:space="preserve"> года</w:t>
      </w:r>
    </w:p>
    <w:p w:rsidR="00842DE1" w:rsidRPr="00801521" w:rsidRDefault="00842DE1" w:rsidP="004219DE">
      <w:pPr>
        <w:pStyle w:val="BodyText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о проведении открытого </w:t>
      </w:r>
      <w:r>
        <w:rPr>
          <w:b/>
          <w:szCs w:val="24"/>
        </w:rPr>
        <w:t xml:space="preserve">конкурса на </w:t>
      </w:r>
      <w:r w:rsidRPr="00801521">
        <w:rPr>
          <w:b/>
          <w:szCs w:val="24"/>
        </w:rPr>
        <w:t xml:space="preserve">право заключить договор </w:t>
      </w:r>
      <w:r>
        <w:rPr>
          <w:b/>
          <w:szCs w:val="24"/>
        </w:rPr>
        <w:t xml:space="preserve">на </w:t>
      </w:r>
      <w:r w:rsidRPr="004849BF">
        <w:rPr>
          <w:b/>
          <w:szCs w:val="24"/>
        </w:rPr>
        <w:t>исполнение функций подряд</w:t>
      </w:r>
      <w:r>
        <w:rPr>
          <w:b/>
          <w:szCs w:val="24"/>
        </w:rPr>
        <w:t>чика по выполнению  текущего</w:t>
      </w:r>
      <w:r w:rsidRPr="004849BF">
        <w:rPr>
          <w:b/>
          <w:szCs w:val="24"/>
        </w:rPr>
        <w:t xml:space="preserve"> ремонта кровли здания МАДОУ «Детский сад № 175» г. Перми  по адресу: г. Пермь, ул. Карбышева, 34</w:t>
      </w:r>
    </w:p>
    <w:p w:rsidR="00842DE1" w:rsidRPr="00B26990" w:rsidRDefault="00842DE1" w:rsidP="004219DE">
      <w:pPr>
        <w:pStyle w:val="BodyText"/>
        <w:jc w:val="center"/>
        <w:rPr>
          <w:b/>
          <w:i/>
          <w:szCs w:val="24"/>
        </w:rPr>
      </w:pPr>
    </w:p>
    <w:tbl>
      <w:tblPr>
        <w:tblW w:w="9685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565"/>
        <w:gridCol w:w="6120"/>
      </w:tblGrid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842DE1" w:rsidRPr="00656232" w:rsidRDefault="00842DE1" w:rsidP="00771142">
            <w:pPr>
              <w:rPr>
                <w:sz w:val="24"/>
                <w:szCs w:val="24"/>
                <w:lang w:val="en-US"/>
              </w:rPr>
            </w:pPr>
            <w:r w:rsidRPr="00656232">
              <w:rPr>
                <w:sz w:val="24"/>
                <w:szCs w:val="24"/>
              </w:rPr>
              <w:t>Открытый конкурс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842DE1" w:rsidRPr="00656232" w:rsidRDefault="00842DE1" w:rsidP="004849BF">
            <w:pPr>
              <w:rPr>
                <w:sz w:val="24"/>
                <w:szCs w:val="24"/>
              </w:rPr>
            </w:pPr>
            <w:r w:rsidRPr="00656232">
              <w:rPr>
                <w:sz w:val="24"/>
                <w:szCs w:val="24"/>
              </w:rPr>
              <w:t>МАДОУ «Детский сад № 175» г. Перми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842DE1" w:rsidRPr="00853A90" w:rsidRDefault="00842DE1" w:rsidP="004849B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30, г"/>
              </w:smartTagPr>
              <w:r w:rsidRPr="00853A90">
                <w:rPr>
                  <w:rFonts w:ascii="Times New Roman" w:hAnsi="Times New Roman"/>
                  <w:sz w:val="24"/>
                  <w:szCs w:val="24"/>
                </w:rPr>
                <w:t>614</w:t>
              </w:r>
              <w:r>
                <w:rPr>
                  <w:rFonts w:ascii="Times New Roman" w:hAnsi="Times New Roman"/>
                  <w:sz w:val="24"/>
                  <w:szCs w:val="24"/>
                </w:rPr>
                <w:t>030</w:t>
              </w:r>
              <w:r w:rsidRPr="00853A90">
                <w:rPr>
                  <w:rFonts w:ascii="Times New Roman" w:hAnsi="Times New Roman"/>
                  <w:sz w:val="24"/>
                  <w:szCs w:val="24"/>
                </w:rPr>
                <w:t>, г</w:t>
              </w:r>
            </w:smartTag>
            <w:r w:rsidRPr="00853A90">
              <w:rPr>
                <w:rFonts w:ascii="Times New Roman" w:hAnsi="Times New Roman"/>
                <w:sz w:val="24"/>
                <w:szCs w:val="24"/>
              </w:rPr>
              <w:t xml:space="preserve">. Пермь, ул. 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>Карбышева, 34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842DE1" w:rsidRPr="00853A90" w:rsidRDefault="00842DE1" w:rsidP="004849B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30, г"/>
              </w:smartTagPr>
              <w:r w:rsidRPr="00832915">
                <w:rPr>
                  <w:rFonts w:ascii="Times New Roman" w:hAnsi="Times New Roman"/>
                  <w:sz w:val="24"/>
                  <w:szCs w:val="24"/>
                </w:rPr>
                <w:t>614030,</w:t>
              </w:r>
              <w:r w:rsidRPr="00853A90">
                <w:rPr>
                  <w:rFonts w:ascii="Times New Roman" w:hAnsi="Times New Roman"/>
                  <w:sz w:val="24"/>
                  <w:szCs w:val="24"/>
                </w:rPr>
                <w:t xml:space="preserve"> г</w:t>
              </w:r>
            </w:smartTag>
            <w:r w:rsidRPr="00853A90">
              <w:rPr>
                <w:rFonts w:ascii="Times New Roman" w:hAnsi="Times New Roman"/>
                <w:sz w:val="24"/>
                <w:szCs w:val="24"/>
              </w:rPr>
              <w:t xml:space="preserve">. Пермь, ул. 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>Карбышева, 34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842DE1" w:rsidRPr="00853A90" w:rsidRDefault="00842DE1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973">
              <w:rPr>
                <w:rFonts w:ascii="Times New Roman" w:hAnsi="Times New Roman" w:cs="Arial"/>
                <w:sz w:val="24"/>
                <w:szCs w:val="24"/>
              </w:rPr>
              <w:t>detski175@mail.ru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842DE1" w:rsidRPr="00853A90" w:rsidRDefault="00842DE1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973">
              <w:rPr>
                <w:rFonts w:ascii="Times New Roman" w:hAnsi="Times New Roman" w:cs="Arial"/>
                <w:sz w:val="24"/>
                <w:szCs w:val="24"/>
              </w:rPr>
              <w:t>8 (342)  284-96-67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842DE1" w:rsidRPr="00853A90" w:rsidRDefault="00842DE1" w:rsidP="004849B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A90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r w:rsidRPr="00DB5973">
              <w:rPr>
                <w:rFonts w:ascii="Times New Roman" w:hAnsi="Times New Roman" w:cs="Arial"/>
                <w:sz w:val="24"/>
                <w:szCs w:val="24"/>
              </w:rPr>
              <w:t>Алтухова Ольга Леонидовна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842DE1" w:rsidRPr="004849BF" w:rsidRDefault="00842DE1" w:rsidP="004849B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9BF">
              <w:rPr>
                <w:rFonts w:ascii="Times New Roman" w:hAnsi="Times New Roman"/>
                <w:sz w:val="24"/>
                <w:szCs w:val="24"/>
              </w:rPr>
              <w:t>Исполнение функций подряд</w:t>
            </w:r>
            <w:r>
              <w:rPr>
                <w:rFonts w:ascii="Times New Roman" w:hAnsi="Times New Roman"/>
                <w:sz w:val="24"/>
                <w:szCs w:val="24"/>
              </w:rPr>
              <w:t>чика по выполнению  текущего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 xml:space="preserve"> ремонта кровли здания МАДОУ «Детский сад № 175» г. Перми  по адресу: г. Пермь, ул. Карбышева, 34</w:t>
            </w:r>
          </w:p>
          <w:p w:rsidR="00842DE1" w:rsidRPr="00853A90" w:rsidRDefault="00842DE1" w:rsidP="0077114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842DE1" w:rsidRPr="00DB5973" w:rsidRDefault="00842DE1" w:rsidP="004849BF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4849BF">
              <w:rPr>
                <w:rFonts w:ascii="Times New Roman" w:hAnsi="Times New Roman"/>
                <w:sz w:val="24"/>
                <w:szCs w:val="24"/>
              </w:rPr>
              <w:t>В соответствии с локаль</w:t>
            </w:r>
            <w:r>
              <w:rPr>
                <w:rFonts w:ascii="Times New Roman" w:hAnsi="Times New Roman"/>
                <w:sz w:val="24"/>
                <w:szCs w:val="24"/>
              </w:rPr>
              <w:t>но-сметными расчетами и техническим заданием</w:t>
            </w:r>
            <w:r w:rsidRPr="004849BF">
              <w:rPr>
                <w:rFonts w:ascii="Times New Roman" w:hAnsi="Times New Roman"/>
                <w:sz w:val="24"/>
                <w:szCs w:val="24"/>
              </w:rPr>
              <w:t xml:space="preserve">  (Приложение №1 к Конкурсной документации)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842DE1" w:rsidRPr="00656232" w:rsidRDefault="00842DE1" w:rsidP="004849BF">
            <w:pPr>
              <w:rPr>
                <w:sz w:val="24"/>
                <w:szCs w:val="24"/>
              </w:rPr>
            </w:pPr>
            <w:r w:rsidRPr="00656232">
              <w:rPr>
                <w:rFonts w:ascii="Times New Roman" w:hAnsi="Times New Roman"/>
                <w:sz w:val="24"/>
                <w:szCs w:val="24"/>
              </w:rPr>
              <w:t>г. Пермь, ул.</w:t>
            </w:r>
            <w:r w:rsidRPr="00656232">
              <w:rPr>
                <w:sz w:val="24"/>
                <w:szCs w:val="24"/>
              </w:rPr>
              <w:t xml:space="preserve"> </w:t>
            </w:r>
            <w:r w:rsidRPr="00656232">
              <w:rPr>
                <w:rFonts w:ascii="Times New Roman" w:hAnsi="Times New Roman"/>
                <w:sz w:val="24"/>
                <w:szCs w:val="24"/>
              </w:rPr>
              <w:t>Карбышева, 34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  <w:vAlign w:val="center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Начальная (максимальная) цена договора</w:t>
            </w:r>
            <w:r w:rsidRPr="008015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842DE1" w:rsidRPr="00656232" w:rsidRDefault="00842DE1" w:rsidP="00771142">
            <w:pPr>
              <w:rPr>
                <w:sz w:val="24"/>
                <w:szCs w:val="24"/>
              </w:rPr>
            </w:pPr>
            <w:r w:rsidRPr="00656232">
              <w:rPr>
                <w:rFonts w:ascii="Times New Roman" w:hAnsi="Times New Roman"/>
                <w:sz w:val="24"/>
                <w:szCs w:val="24"/>
              </w:rPr>
              <w:t>1 300 069,20 рублей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Размер, срок и порядок внесения денежных средств в качестве обеспечения заявки на участие в закупке (если требование о внесении обеспечения заявки на участие в закупке устанавливается заказчиком в соответствии с настоящим Положением);</w:t>
            </w:r>
          </w:p>
        </w:tc>
        <w:tc>
          <w:tcPr>
            <w:tcW w:w="6060" w:type="dxa"/>
            <w:shd w:val="clear" w:color="auto" w:fill="FFFFFF"/>
          </w:tcPr>
          <w:p w:rsidR="00842DE1" w:rsidRDefault="00842DE1" w:rsidP="00771142">
            <w:pPr>
              <w:pStyle w:val="BodyTextIndent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086E6A">
              <w:rPr>
                <w:sz w:val="22"/>
                <w:szCs w:val="22"/>
              </w:rPr>
              <w:t xml:space="preserve">5 %, что составляет </w:t>
            </w:r>
            <w:r>
              <w:rPr>
                <w:sz w:val="24"/>
                <w:szCs w:val="24"/>
              </w:rPr>
              <w:t>65 003,46</w:t>
            </w:r>
            <w:r w:rsidRPr="000654FE">
              <w:rPr>
                <w:sz w:val="24"/>
                <w:szCs w:val="24"/>
              </w:rPr>
              <w:t xml:space="preserve"> </w:t>
            </w:r>
            <w:r w:rsidRPr="00086E6A">
              <w:rPr>
                <w:sz w:val="22"/>
                <w:szCs w:val="22"/>
              </w:rPr>
              <w:t>руб.</w:t>
            </w:r>
          </w:p>
          <w:p w:rsidR="00842DE1" w:rsidRPr="00801521" w:rsidRDefault="00842DE1" w:rsidP="00771142">
            <w:pPr>
              <w:pStyle w:val="BodyTextIndent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801521">
              <w:rPr>
                <w:color w:val="000000"/>
                <w:sz w:val="24"/>
                <w:szCs w:val="24"/>
              </w:rPr>
              <w:t xml:space="preserve">Требование обеспечения заявки на участие в </w:t>
            </w:r>
            <w:r>
              <w:rPr>
                <w:color w:val="000000"/>
                <w:sz w:val="24"/>
                <w:szCs w:val="24"/>
              </w:rPr>
              <w:t>открытом конкурсе</w:t>
            </w:r>
            <w:r w:rsidRPr="00801521">
              <w:rPr>
                <w:color w:val="000000"/>
                <w:sz w:val="24"/>
                <w:szCs w:val="24"/>
              </w:rPr>
              <w:t xml:space="preserve"> в равной мере распространяется на всех участников размещения заказа.</w:t>
            </w:r>
          </w:p>
          <w:p w:rsidR="00842DE1" w:rsidRPr="00801521" w:rsidRDefault="00842DE1" w:rsidP="004849BF">
            <w:pPr>
              <w:pStyle w:val="BodyTextIndent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801521">
              <w:rPr>
                <w:color w:val="000000"/>
                <w:sz w:val="24"/>
                <w:szCs w:val="24"/>
              </w:rPr>
              <w:t xml:space="preserve">Денежные средства в качестве обеспечения заявки на участие в открытом конкурсе вносятся путём безналичного перечисления по следующим </w:t>
            </w:r>
            <w:r w:rsidRPr="002133F1">
              <w:rPr>
                <w:color w:val="000000"/>
                <w:sz w:val="24"/>
                <w:szCs w:val="24"/>
              </w:rPr>
              <w:t>реквизитам</w:t>
            </w:r>
            <w:r w:rsidRPr="00801521">
              <w:rPr>
                <w:color w:val="000000"/>
                <w:sz w:val="24"/>
                <w:szCs w:val="24"/>
              </w:rPr>
              <w:t>: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4295"/>
            </w:tblGrid>
            <w:tr w:rsidR="00842DE1" w:rsidRPr="00656232" w:rsidTr="00771142">
              <w:tc>
                <w:tcPr>
                  <w:tcW w:w="1519" w:type="dxa"/>
                </w:tcPr>
                <w:p w:rsidR="00842DE1" w:rsidRPr="00656232" w:rsidRDefault="00842DE1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656232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4295" w:type="dxa"/>
                  <w:tcBorders>
                    <w:bottom w:val="single" w:sz="4" w:space="0" w:color="auto"/>
                  </w:tcBorders>
                </w:tcPr>
                <w:p w:rsidR="00842DE1" w:rsidRPr="00656232" w:rsidRDefault="00842DE1" w:rsidP="00771142">
                  <w:pPr>
                    <w:jc w:val="both"/>
                    <w:rPr>
                      <w:sz w:val="24"/>
                      <w:szCs w:val="24"/>
                    </w:rPr>
                  </w:pPr>
                  <w:r w:rsidRPr="00656232">
                    <w:rPr>
                      <w:sz w:val="24"/>
                      <w:szCs w:val="24"/>
                    </w:rPr>
                    <w:t>МАДОУ «Детский сад № 175» г. Перми</w:t>
                  </w:r>
                </w:p>
              </w:tc>
            </w:tr>
            <w:tr w:rsidR="00842DE1" w:rsidRPr="00656232" w:rsidTr="00771142">
              <w:tc>
                <w:tcPr>
                  <w:tcW w:w="1519" w:type="dxa"/>
                </w:tcPr>
                <w:p w:rsidR="00842DE1" w:rsidRPr="00832915" w:rsidRDefault="00842DE1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32915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42DE1" w:rsidRPr="00832915" w:rsidRDefault="00842DE1" w:rsidP="00771142">
                  <w:pPr>
                    <w:jc w:val="both"/>
                    <w:rPr>
                      <w:sz w:val="24"/>
                      <w:szCs w:val="24"/>
                    </w:rPr>
                  </w:pPr>
                  <w:r w:rsidRPr="00832915">
                    <w:rPr>
                      <w:rFonts w:ascii="Times New Roman" w:hAnsi="Times New Roman"/>
                      <w:sz w:val="24"/>
                      <w:szCs w:val="24"/>
                    </w:rPr>
                    <w:t>5907014237</w:t>
                  </w:r>
                </w:p>
              </w:tc>
            </w:tr>
            <w:tr w:rsidR="00842DE1" w:rsidRPr="00656232" w:rsidTr="00771142">
              <w:tc>
                <w:tcPr>
                  <w:tcW w:w="1519" w:type="dxa"/>
                </w:tcPr>
                <w:p w:rsidR="00842DE1" w:rsidRPr="00832915" w:rsidRDefault="00842DE1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32915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42DE1" w:rsidRPr="00832915" w:rsidRDefault="00842DE1" w:rsidP="00771142">
                  <w:pPr>
                    <w:jc w:val="both"/>
                    <w:rPr>
                      <w:sz w:val="24"/>
                      <w:szCs w:val="24"/>
                    </w:rPr>
                  </w:pPr>
                  <w:r w:rsidRPr="00832915">
                    <w:rPr>
                      <w:rFonts w:ascii="Times New Roman" w:hAnsi="Times New Roman"/>
                      <w:sz w:val="24"/>
                      <w:szCs w:val="24"/>
                    </w:rPr>
                    <w:t>590701001</w:t>
                  </w:r>
                </w:p>
              </w:tc>
            </w:tr>
            <w:tr w:rsidR="00842DE1" w:rsidRPr="00656232" w:rsidTr="00771142">
              <w:tc>
                <w:tcPr>
                  <w:tcW w:w="1519" w:type="dxa"/>
                </w:tcPr>
                <w:p w:rsidR="00842DE1" w:rsidRPr="00832915" w:rsidRDefault="00842DE1" w:rsidP="0077114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32915">
                    <w:rPr>
                      <w:b/>
                      <w:sz w:val="24"/>
                      <w:szCs w:val="24"/>
                    </w:rPr>
                    <w:t>Р/с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42DE1" w:rsidRPr="00832915" w:rsidRDefault="00842DE1" w:rsidP="00771142">
                  <w:pPr>
                    <w:jc w:val="both"/>
                    <w:rPr>
                      <w:sz w:val="24"/>
                      <w:szCs w:val="24"/>
                    </w:rPr>
                  </w:pPr>
                  <w:r w:rsidRPr="00832915">
                    <w:rPr>
                      <w:rFonts w:ascii="Times New Roman" w:hAnsi="Times New Roman"/>
                      <w:sz w:val="24"/>
                      <w:szCs w:val="24"/>
                    </w:rPr>
                    <w:t>40701810300003000001  РКЦ г. Пермь</w:t>
                  </w:r>
                </w:p>
              </w:tc>
            </w:tr>
            <w:tr w:rsidR="00842DE1" w:rsidRPr="00656232" w:rsidTr="00771142">
              <w:trPr>
                <w:trHeight w:val="223"/>
              </w:trPr>
              <w:tc>
                <w:tcPr>
                  <w:tcW w:w="1519" w:type="dxa"/>
                </w:tcPr>
                <w:p w:rsidR="00842DE1" w:rsidRPr="00832915" w:rsidRDefault="00842DE1" w:rsidP="00771142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832915">
                    <w:rPr>
                      <w:b/>
                      <w:color w:val="000000"/>
                      <w:sz w:val="24"/>
                      <w:szCs w:val="24"/>
                    </w:rPr>
                    <w:t>БИК</w:t>
                  </w:r>
                </w:p>
              </w:tc>
              <w:tc>
                <w:tcPr>
                  <w:tcW w:w="4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42DE1" w:rsidRPr="00832915" w:rsidRDefault="00842DE1" w:rsidP="00771142">
                  <w:pPr>
                    <w:jc w:val="both"/>
                    <w:rPr>
                      <w:sz w:val="24"/>
                      <w:szCs w:val="24"/>
                    </w:rPr>
                  </w:pPr>
                  <w:r w:rsidRPr="00832915">
                    <w:rPr>
                      <w:rFonts w:ascii="Times New Roman" w:hAnsi="Times New Roman"/>
                      <w:sz w:val="24"/>
                      <w:szCs w:val="24"/>
                    </w:rPr>
                    <w:t>045744000</w:t>
                  </w:r>
                </w:p>
              </w:tc>
            </w:tr>
          </w:tbl>
          <w:p w:rsidR="00842DE1" w:rsidRPr="00656232" w:rsidRDefault="00842DE1" w:rsidP="00771142">
            <w:pPr>
              <w:jc w:val="both"/>
              <w:rPr>
                <w:sz w:val="24"/>
                <w:szCs w:val="24"/>
              </w:rPr>
            </w:pPr>
            <w:r w:rsidRPr="00656232">
              <w:rPr>
                <w:b/>
                <w:color w:val="000000"/>
                <w:sz w:val="24"/>
                <w:szCs w:val="24"/>
              </w:rPr>
              <w:t>Назначение платежа</w:t>
            </w:r>
            <w:r w:rsidRPr="00656232">
              <w:rPr>
                <w:color w:val="000000"/>
                <w:sz w:val="24"/>
                <w:szCs w:val="24"/>
              </w:rPr>
              <w:t>:</w:t>
            </w:r>
            <w:r w:rsidRPr="00656232">
              <w:rPr>
                <w:sz w:val="24"/>
                <w:szCs w:val="24"/>
              </w:rPr>
              <w:t xml:space="preserve"> Обеспечение заявки на участие в конкурсе, извещение № 1 от 13.03.2012.</w:t>
            </w:r>
          </w:p>
          <w:p w:rsidR="00842DE1" w:rsidRPr="00801521" w:rsidRDefault="00842DE1" w:rsidP="00BB0240">
            <w:pPr>
              <w:pStyle w:val="BodyTextIndent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801521">
              <w:rPr>
                <w:color w:val="000000"/>
                <w:sz w:val="24"/>
                <w:szCs w:val="24"/>
              </w:rPr>
              <w:t xml:space="preserve">Денежные средства в качестве обеспечения заявки на участие в открытом конкурсе должны быть внесены в полном объеме в срок не позднее </w:t>
            </w:r>
            <w:r>
              <w:rPr>
                <w:color w:val="000000"/>
                <w:sz w:val="24"/>
                <w:szCs w:val="24"/>
              </w:rPr>
              <w:t xml:space="preserve">«10» апреля </w:t>
            </w:r>
            <w:r w:rsidRPr="00801521">
              <w:rPr>
                <w:color w:val="000000"/>
                <w:sz w:val="24"/>
                <w:szCs w:val="24"/>
              </w:rPr>
              <w:t>2012 года.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842DE1" w:rsidRPr="004849BF" w:rsidRDefault="00842DE1" w:rsidP="004849BF">
            <w:pPr>
              <w:pStyle w:val="BodyTextIndent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 xml:space="preserve">С «13» марта 2012 года до «03»апреля 2012 года </w:t>
            </w:r>
          </w:p>
          <w:p w:rsidR="00842DE1" w:rsidRPr="00801521" w:rsidRDefault="00842DE1" w:rsidP="004849BF">
            <w:pPr>
              <w:pStyle w:val="BodyTextIndent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>с 10.00 до 14.00 в рабочие дни (с понедельника по пятницу, обеденный перерыв с 12.00 до 13.00).</w:t>
            </w:r>
            <w:r w:rsidRPr="00801521">
              <w:rPr>
                <w:sz w:val="24"/>
                <w:szCs w:val="24"/>
              </w:rPr>
              <w:t xml:space="preserve"> 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842DE1" w:rsidRPr="00853A90" w:rsidRDefault="00842DE1" w:rsidP="004849B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A90">
              <w:rPr>
                <w:rFonts w:ascii="Times New Roman" w:hAnsi="Times New Roman"/>
                <w:sz w:val="24"/>
                <w:szCs w:val="24"/>
              </w:rPr>
              <w:t xml:space="preserve">г. Пермь, ул. </w:t>
            </w:r>
            <w:r>
              <w:rPr>
                <w:rFonts w:ascii="Times New Roman" w:hAnsi="Times New Roman"/>
                <w:sz w:val="24"/>
                <w:szCs w:val="24"/>
              </w:rPr>
              <w:t>Репина,6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Порядок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842DE1" w:rsidRPr="00801521" w:rsidRDefault="00842DE1" w:rsidP="004849BF">
            <w:pPr>
              <w:pStyle w:val="BodyTextIndent"/>
              <w:spacing w:after="0"/>
              <w:ind w:left="0"/>
              <w:jc w:val="both"/>
              <w:rPr>
                <w:i/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>На основании заявления любого заинтересованного лица, поданного в письменной форме, в течение двух рабочих дней со дня получения заявления.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Размер, порядок и сроки внесения платы, взимаемой заказчиком за предоставление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842DE1" w:rsidRPr="004849BF" w:rsidRDefault="00842DE1" w:rsidP="004849BF">
            <w:pPr>
              <w:pStyle w:val="BodyTextIndent"/>
              <w:spacing w:after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4849BF">
              <w:rPr>
                <w:color w:val="000000"/>
                <w:sz w:val="24"/>
                <w:szCs w:val="24"/>
              </w:rPr>
              <w:t>Не взимается.</w:t>
            </w:r>
          </w:p>
          <w:p w:rsidR="00842DE1" w:rsidRPr="00656232" w:rsidRDefault="00842DE1" w:rsidP="00771142">
            <w:pPr>
              <w:rPr>
                <w:i/>
                <w:sz w:val="24"/>
                <w:szCs w:val="24"/>
              </w:rPr>
            </w:pP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Официальный сайт, на котором размещается конкурсная документация </w:t>
            </w:r>
          </w:p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FFFFFF"/>
          </w:tcPr>
          <w:p w:rsidR="00842DE1" w:rsidRPr="00656232" w:rsidRDefault="00842DE1" w:rsidP="00771142">
            <w:pPr>
              <w:rPr>
                <w:sz w:val="24"/>
                <w:szCs w:val="24"/>
                <w:lang w:val="en-US"/>
              </w:rPr>
            </w:pPr>
            <w:r w:rsidRPr="00656232">
              <w:rPr>
                <w:sz w:val="24"/>
                <w:szCs w:val="24"/>
              </w:rPr>
              <w:t>h</w:t>
            </w:r>
            <w:r w:rsidRPr="0048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ttp:// </w:t>
            </w:r>
            <w:hyperlink r:id="rId4" w:history="1">
              <w:r w:rsidRPr="004849BF">
                <w:rPr>
                  <w:rFonts w:ascii="Times New Roman" w:hAnsi="Times New Roman"/>
                  <w:color w:val="000000"/>
                </w:rPr>
                <w:t>www.gorodperm.ru</w:t>
              </w:r>
            </w:hyperlink>
          </w:p>
          <w:p w:rsidR="00842DE1" w:rsidRPr="00656232" w:rsidRDefault="00842DE1" w:rsidP="00771142">
            <w:pPr>
              <w:rPr>
                <w:sz w:val="24"/>
                <w:szCs w:val="24"/>
              </w:rPr>
            </w:pP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Дата, время окончания подачи заявок на участие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конкурсе</w:t>
            </w: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, место подачи заявок на участие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конкурсе</w:t>
            </w:r>
          </w:p>
        </w:tc>
        <w:tc>
          <w:tcPr>
            <w:tcW w:w="6060" w:type="dxa"/>
            <w:shd w:val="clear" w:color="auto" w:fill="FFFFFF"/>
          </w:tcPr>
          <w:p w:rsidR="00842DE1" w:rsidRPr="004849BF" w:rsidRDefault="00842DE1" w:rsidP="00771142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 xml:space="preserve">«03» апреля 2012 года, 10:00 (время местное), </w:t>
            </w:r>
          </w:p>
          <w:p w:rsidR="00842DE1" w:rsidRPr="004849BF" w:rsidRDefault="00842DE1" w:rsidP="00771142">
            <w:pPr>
              <w:rPr>
                <w:rFonts w:ascii="Times New Roman" w:hAnsi="Times New Roman"/>
                <w:color w:val="000000"/>
              </w:rPr>
            </w:pPr>
          </w:p>
          <w:p w:rsidR="00842DE1" w:rsidRPr="004849BF" w:rsidRDefault="00842DE1" w:rsidP="004849B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г.Пермь, ул. Репина,6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842DE1" w:rsidRPr="004849BF" w:rsidRDefault="00842DE1" w:rsidP="004849B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 Пермь, ул. Репина,6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842DE1" w:rsidRPr="004849BF" w:rsidRDefault="00842DE1" w:rsidP="00A04ECA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03</w:t>
            </w:r>
            <w:r w:rsidRPr="004849BF">
              <w:rPr>
                <w:rFonts w:ascii="Times New Roman" w:hAnsi="Times New Roman"/>
                <w:color w:val="000000"/>
              </w:rPr>
              <w:t xml:space="preserve">» </w:t>
            </w:r>
            <w:r>
              <w:rPr>
                <w:rFonts w:ascii="Times New Roman" w:hAnsi="Times New Roman"/>
                <w:color w:val="000000"/>
              </w:rPr>
              <w:t>апреля</w:t>
            </w:r>
            <w:r w:rsidRPr="004849BF">
              <w:rPr>
                <w:rFonts w:ascii="Times New Roman" w:hAnsi="Times New Roman"/>
                <w:color w:val="000000"/>
              </w:rPr>
              <w:t xml:space="preserve"> 2012 года  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842DE1" w:rsidRPr="00656232" w:rsidRDefault="00842DE1" w:rsidP="00771142">
            <w:pPr>
              <w:rPr>
                <w:sz w:val="24"/>
                <w:szCs w:val="24"/>
              </w:rPr>
            </w:pPr>
            <w:r w:rsidRPr="00656232">
              <w:rPr>
                <w:sz w:val="24"/>
                <w:szCs w:val="24"/>
              </w:rPr>
              <w:t>10:00 (время местное)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842DE1" w:rsidRPr="004849BF" w:rsidRDefault="00842DE1" w:rsidP="00A04ECA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г. Пермь,</w:t>
            </w:r>
            <w:r>
              <w:rPr>
                <w:rFonts w:ascii="Times New Roman" w:hAnsi="Times New Roman"/>
                <w:color w:val="000000"/>
              </w:rPr>
              <w:t xml:space="preserve"> ул. Репина,6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842DE1" w:rsidRPr="004849BF" w:rsidRDefault="00842DE1" w:rsidP="00A04ECA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4849BF">
              <w:rPr>
                <w:rFonts w:ascii="Times New Roman" w:hAnsi="Times New Roman"/>
                <w:color w:val="000000"/>
              </w:rPr>
              <w:t xml:space="preserve">» </w:t>
            </w:r>
            <w:r>
              <w:rPr>
                <w:rFonts w:ascii="Times New Roman" w:hAnsi="Times New Roman"/>
                <w:color w:val="000000"/>
              </w:rPr>
              <w:t>апреля</w:t>
            </w:r>
            <w:r w:rsidRPr="004849BF">
              <w:rPr>
                <w:rFonts w:ascii="Times New Roman" w:hAnsi="Times New Roman"/>
                <w:color w:val="000000"/>
              </w:rPr>
              <w:t xml:space="preserve"> 2012 года  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842DE1" w:rsidRPr="004849BF" w:rsidRDefault="00842DE1" w:rsidP="004849B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 Пермь, ул. Репина,6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  <w:vAlign w:val="center"/>
          </w:tcPr>
          <w:p w:rsidR="00842DE1" w:rsidRPr="004849BF" w:rsidRDefault="00842DE1" w:rsidP="004849BF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 xml:space="preserve">«17» апреля 2012 года  </w:t>
            </w:r>
          </w:p>
        </w:tc>
      </w:tr>
      <w:tr w:rsidR="00842DE1" w:rsidRPr="00656232" w:rsidTr="00435FA4">
        <w:trPr>
          <w:tblCellSpacing w:w="20" w:type="dxa"/>
        </w:trPr>
        <w:tc>
          <w:tcPr>
            <w:tcW w:w="3505" w:type="dxa"/>
            <w:shd w:val="clear" w:color="auto" w:fill="FFFFFF"/>
          </w:tcPr>
          <w:p w:rsidR="00842DE1" w:rsidRPr="00801521" w:rsidRDefault="00842DE1" w:rsidP="0077114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1521">
              <w:rPr>
                <w:rFonts w:ascii="Times New Roman" w:hAnsi="Times New Roman"/>
                <w:b/>
                <w:sz w:val="24"/>
                <w:szCs w:val="24"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842DE1" w:rsidRPr="004849BF" w:rsidRDefault="00842DE1" w:rsidP="00771142">
            <w:pPr>
              <w:rPr>
                <w:rFonts w:ascii="Times New Roman" w:hAnsi="Times New Roman"/>
                <w:color w:val="000000"/>
              </w:rPr>
            </w:pPr>
            <w:r w:rsidRPr="004849BF">
              <w:rPr>
                <w:rFonts w:ascii="Times New Roman" w:hAnsi="Times New Roman"/>
                <w:color w:val="000000"/>
              </w:rPr>
              <w:t>Не позднее чем за три дня до даты окончания срока подачи заявок на участие в конкурсе. Извещение об отказе от проведения конкурса размещается на официальном сайте (</w:t>
            </w:r>
            <w:hyperlink r:id="rId5" w:history="1">
              <w:r w:rsidRPr="004849BF">
                <w:rPr>
                  <w:rFonts w:ascii="Times New Roman" w:hAnsi="Times New Roman"/>
                  <w:color w:val="000000"/>
                </w:rPr>
                <w:t>www.gorodperm.ru</w:t>
              </w:r>
            </w:hyperlink>
            <w:r w:rsidRPr="004849BF">
              <w:rPr>
                <w:rFonts w:ascii="Times New Roman" w:hAnsi="Times New Roman"/>
                <w:color w:val="000000"/>
              </w:rPr>
              <w:t>) в течение одного дня с даты об отказе от проведения конкурса.</w:t>
            </w:r>
          </w:p>
        </w:tc>
      </w:tr>
    </w:tbl>
    <w:p w:rsidR="00842DE1" w:rsidRPr="004219DE" w:rsidRDefault="00842DE1" w:rsidP="004219DE"/>
    <w:sectPr w:rsidR="00842DE1" w:rsidRPr="004219DE" w:rsidSect="00435FA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3D49"/>
    <w:rsid w:val="000654FE"/>
    <w:rsid w:val="000725E5"/>
    <w:rsid w:val="00086E6A"/>
    <w:rsid w:val="002133F1"/>
    <w:rsid w:val="00272F88"/>
    <w:rsid w:val="004219DE"/>
    <w:rsid w:val="00435FA4"/>
    <w:rsid w:val="004849BF"/>
    <w:rsid w:val="004B60C9"/>
    <w:rsid w:val="004C68B0"/>
    <w:rsid w:val="004D4C8C"/>
    <w:rsid w:val="004F49CE"/>
    <w:rsid w:val="004F52FA"/>
    <w:rsid w:val="00656232"/>
    <w:rsid w:val="006665C6"/>
    <w:rsid w:val="00763D49"/>
    <w:rsid w:val="00771142"/>
    <w:rsid w:val="00801521"/>
    <w:rsid w:val="00832915"/>
    <w:rsid w:val="00842DE1"/>
    <w:rsid w:val="00853A90"/>
    <w:rsid w:val="008674DA"/>
    <w:rsid w:val="008855CD"/>
    <w:rsid w:val="008B7822"/>
    <w:rsid w:val="009C6E8C"/>
    <w:rsid w:val="00A04ECA"/>
    <w:rsid w:val="00A90261"/>
    <w:rsid w:val="00B26990"/>
    <w:rsid w:val="00B46D96"/>
    <w:rsid w:val="00BB0240"/>
    <w:rsid w:val="00C730DB"/>
    <w:rsid w:val="00DB5973"/>
    <w:rsid w:val="00DD3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F8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Список 1,Знак1"/>
    <w:basedOn w:val="Normal"/>
    <w:link w:val="BodyTextChar"/>
    <w:uiPriority w:val="99"/>
    <w:rsid w:val="00763D49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aliases w:val="Список 1 Char,Знак1 Char"/>
    <w:basedOn w:val="DefaultParagraphFont"/>
    <w:link w:val="BodyText"/>
    <w:uiPriority w:val="99"/>
    <w:locked/>
    <w:rsid w:val="00763D49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763D4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763D4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6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3D4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763D49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63D49"/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219DE"/>
    <w:rPr>
      <w:rFonts w:ascii="Arial" w:hAnsi="Arial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odperm.ru" TargetMode="Externa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568</Words>
  <Characters>3238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Главатских</dc:creator>
  <cp:keywords/>
  <dc:description/>
  <cp:lastModifiedBy>Наталья</cp:lastModifiedBy>
  <cp:revision>10</cp:revision>
  <dcterms:created xsi:type="dcterms:W3CDTF">2012-03-02T17:48:00Z</dcterms:created>
  <dcterms:modified xsi:type="dcterms:W3CDTF">2012-03-12T07:12:00Z</dcterms:modified>
</cp:coreProperties>
</file>