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jc w:val="center"/>
        <w:tblInd w:w="2948" w:type="dxa"/>
        <w:tblLook w:val="04A0" w:firstRow="1" w:lastRow="0" w:firstColumn="1" w:lastColumn="0" w:noHBand="0" w:noVBand="1"/>
      </w:tblPr>
      <w:tblGrid>
        <w:gridCol w:w="5555"/>
        <w:gridCol w:w="4093"/>
      </w:tblGrid>
      <w:tr w:rsidR="00D200D7" w:rsidRPr="00B472FF" w:rsidTr="00B472FF">
        <w:trPr>
          <w:jc w:val="center"/>
        </w:trPr>
        <w:tc>
          <w:tcPr>
            <w:tcW w:w="5555" w:type="dxa"/>
          </w:tcPr>
          <w:p w:rsidR="00D200D7" w:rsidRPr="00B472FF" w:rsidRDefault="00D200D7" w:rsidP="00184D9F">
            <w:pPr>
              <w:rPr>
                <w:sz w:val="24"/>
                <w:szCs w:val="24"/>
              </w:rPr>
            </w:pPr>
          </w:p>
        </w:tc>
        <w:tc>
          <w:tcPr>
            <w:tcW w:w="4093" w:type="dxa"/>
          </w:tcPr>
          <w:p w:rsidR="00C431E1" w:rsidRPr="00B472FF" w:rsidRDefault="00C431E1" w:rsidP="00C431E1">
            <w:pPr>
              <w:ind w:left="5558" w:hanging="5558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УТВЕРЖДАЮ:</w:t>
            </w:r>
          </w:p>
          <w:p w:rsidR="00C431E1" w:rsidRPr="00B472FF" w:rsidRDefault="00C431E1" w:rsidP="00C431E1">
            <w:pPr>
              <w:ind w:left="5558" w:hanging="55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  <w:p w:rsidR="00C431E1" w:rsidRPr="00B472FF" w:rsidRDefault="00C431E1" w:rsidP="00C431E1">
            <w:pPr>
              <w:ind w:left="5558" w:hanging="5558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МКУ "Пермблагоустройство"</w:t>
            </w:r>
          </w:p>
          <w:p w:rsidR="00C431E1" w:rsidRPr="00B472FF" w:rsidRDefault="00C431E1" w:rsidP="00C431E1">
            <w:pPr>
              <w:ind w:left="5558" w:hanging="5558"/>
              <w:rPr>
                <w:sz w:val="24"/>
                <w:szCs w:val="24"/>
              </w:rPr>
            </w:pPr>
          </w:p>
          <w:p w:rsidR="00C431E1" w:rsidRPr="00B472FF" w:rsidRDefault="00C431E1" w:rsidP="00C431E1">
            <w:pPr>
              <w:ind w:left="5558" w:hanging="5558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___________________/</w:t>
            </w:r>
            <w:r>
              <w:rPr>
                <w:sz w:val="24"/>
                <w:szCs w:val="24"/>
              </w:rPr>
              <w:t>М.С.Якушев</w:t>
            </w:r>
            <w:r w:rsidRPr="00B472FF">
              <w:rPr>
                <w:sz w:val="24"/>
                <w:szCs w:val="24"/>
              </w:rPr>
              <w:t>/</w:t>
            </w:r>
          </w:p>
          <w:p w:rsidR="00C431E1" w:rsidRPr="00B472FF" w:rsidRDefault="00C431E1" w:rsidP="00C431E1">
            <w:pPr>
              <w:ind w:left="5558" w:hanging="5558"/>
              <w:rPr>
                <w:sz w:val="24"/>
                <w:szCs w:val="24"/>
              </w:rPr>
            </w:pPr>
          </w:p>
          <w:p w:rsidR="00C431E1" w:rsidRPr="00B472FF" w:rsidRDefault="00C431E1" w:rsidP="00C431E1">
            <w:pPr>
              <w:ind w:left="5558" w:hanging="5558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"______"_______________ 201</w:t>
            </w:r>
            <w:r>
              <w:rPr>
                <w:sz w:val="24"/>
                <w:szCs w:val="24"/>
              </w:rPr>
              <w:t>2</w:t>
            </w:r>
            <w:r w:rsidRPr="00B472FF">
              <w:rPr>
                <w:sz w:val="24"/>
                <w:szCs w:val="24"/>
              </w:rPr>
              <w:t xml:space="preserve"> года</w:t>
            </w:r>
          </w:p>
          <w:p w:rsidR="00D200D7" w:rsidRPr="00B472FF" w:rsidRDefault="00D200D7" w:rsidP="00184D9F">
            <w:pPr>
              <w:rPr>
                <w:sz w:val="24"/>
                <w:szCs w:val="24"/>
              </w:rPr>
            </w:pPr>
          </w:p>
        </w:tc>
      </w:tr>
    </w:tbl>
    <w:p w:rsidR="00D200D7" w:rsidRDefault="00D200D7" w:rsidP="00184D9F">
      <w:pPr>
        <w:ind w:left="5580" w:hanging="51"/>
        <w:rPr>
          <w:sz w:val="24"/>
          <w:szCs w:val="24"/>
        </w:rPr>
      </w:pPr>
    </w:p>
    <w:p w:rsidR="00521D5E" w:rsidRPr="00184D9F" w:rsidRDefault="00521D5E" w:rsidP="00184D9F">
      <w:pPr>
        <w:jc w:val="center"/>
        <w:rPr>
          <w:sz w:val="24"/>
          <w:szCs w:val="24"/>
        </w:rPr>
      </w:pPr>
    </w:p>
    <w:p w:rsidR="00521D5E" w:rsidRPr="00184D9F" w:rsidRDefault="00521D5E" w:rsidP="00184D9F">
      <w:pPr>
        <w:jc w:val="center"/>
        <w:rPr>
          <w:sz w:val="24"/>
          <w:szCs w:val="24"/>
        </w:rPr>
      </w:pPr>
    </w:p>
    <w:p w:rsidR="00521D5E" w:rsidRPr="00184D9F" w:rsidRDefault="00521D5E" w:rsidP="00184D9F">
      <w:pPr>
        <w:jc w:val="center"/>
        <w:rPr>
          <w:sz w:val="24"/>
          <w:szCs w:val="24"/>
        </w:rPr>
      </w:pPr>
    </w:p>
    <w:p w:rsidR="00353BBB" w:rsidRPr="00184D9F" w:rsidRDefault="00353BBB" w:rsidP="001241F8">
      <w:pPr>
        <w:jc w:val="center"/>
        <w:rPr>
          <w:sz w:val="24"/>
          <w:szCs w:val="24"/>
        </w:rPr>
      </w:pPr>
      <w:r w:rsidRPr="00184D9F">
        <w:rPr>
          <w:sz w:val="24"/>
          <w:szCs w:val="24"/>
        </w:rPr>
        <w:t>ТЕХНИЧЕСКОЕ ЗАДАНИЕ</w:t>
      </w:r>
    </w:p>
    <w:p w:rsidR="00353BBB" w:rsidRPr="00184D9F" w:rsidRDefault="00353BBB" w:rsidP="001241F8">
      <w:pPr>
        <w:jc w:val="center"/>
        <w:rPr>
          <w:sz w:val="24"/>
          <w:szCs w:val="24"/>
        </w:rPr>
      </w:pPr>
      <w:r w:rsidRPr="00184D9F">
        <w:rPr>
          <w:sz w:val="24"/>
          <w:szCs w:val="24"/>
        </w:rPr>
        <w:t xml:space="preserve">на капитальный ремонт </w:t>
      </w:r>
      <w:bookmarkStart w:id="0" w:name="_GoBack"/>
      <w:bookmarkEnd w:id="0"/>
    </w:p>
    <w:p w:rsidR="00353BBB" w:rsidRPr="00184D9F" w:rsidRDefault="00353BBB" w:rsidP="00184D9F">
      <w:pPr>
        <w:jc w:val="center"/>
        <w:rPr>
          <w:sz w:val="24"/>
          <w:szCs w:val="24"/>
        </w:rPr>
      </w:pPr>
    </w:p>
    <w:p w:rsidR="00353BBB" w:rsidRPr="00184D9F" w:rsidRDefault="00FE5CA8" w:rsidP="001241F8">
      <w:pPr>
        <w:jc w:val="center"/>
        <w:rPr>
          <w:sz w:val="24"/>
          <w:szCs w:val="24"/>
          <w:u w:val="single"/>
        </w:rPr>
      </w:pPr>
      <w:r w:rsidRPr="00FE5CA8">
        <w:rPr>
          <w:sz w:val="24"/>
          <w:szCs w:val="24"/>
          <w:u w:val="single"/>
        </w:rPr>
        <w:t xml:space="preserve">ул.Монастырская от </w:t>
      </w:r>
      <w:r w:rsidR="003506D7">
        <w:rPr>
          <w:sz w:val="24"/>
          <w:szCs w:val="24"/>
          <w:u w:val="single"/>
        </w:rPr>
        <w:t>ст.</w:t>
      </w:r>
      <w:r w:rsidRPr="00FE5CA8">
        <w:rPr>
          <w:sz w:val="24"/>
          <w:szCs w:val="24"/>
          <w:u w:val="single"/>
        </w:rPr>
        <w:t>Пермь-1 до ул.Окулова</w:t>
      </w:r>
    </w:p>
    <w:p w:rsidR="00353BBB" w:rsidRPr="00184D9F" w:rsidRDefault="00353BBB" w:rsidP="00184D9F">
      <w:pPr>
        <w:jc w:val="both"/>
        <w:rPr>
          <w:sz w:val="24"/>
          <w:szCs w:val="24"/>
        </w:rPr>
      </w:pPr>
    </w:p>
    <w:p w:rsidR="00353BBB" w:rsidRPr="00184D9F" w:rsidRDefault="00353BBB" w:rsidP="004F1F43">
      <w:pPr>
        <w:numPr>
          <w:ilvl w:val="0"/>
          <w:numId w:val="1"/>
        </w:numPr>
        <w:tabs>
          <w:tab w:val="clear" w:pos="360"/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184D9F">
        <w:rPr>
          <w:b/>
          <w:bCs/>
          <w:sz w:val="24"/>
          <w:szCs w:val="24"/>
        </w:rPr>
        <w:t xml:space="preserve">Характеристика </w:t>
      </w:r>
      <w:r w:rsidR="006B14BC" w:rsidRPr="00184D9F">
        <w:rPr>
          <w:b/>
          <w:bCs/>
          <w:sz w:val="24"/>
          <w:szCs w:val="24"/>
        </w:rPr>
        <w:t>существующей дороги</w:t>
      </w:r>
    </w:p>
    <w:p w:rsidR="00DB4B1A" w:rsidRPr="00184D9F" w:rsidRDefault="00DB4B1A" w:rsidP="00184D9F">
      <w:pPr>
        <w:ind w:left="360"/>
        <w:rPr>
          <w:b/>
          <w:bCs/>
          <w:sz w:val="24"/>
          <w:szCs w:val="24"/>
        </w:rPr>
      </w:pPr>
    </w:p>
    <w:p w:rsidR="006B14BC" w:rsidRPr="00184D9F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Участок работ представляет собой </w:t>
      </w:r>
      <w:r w:rsidR="00262D5E">
        <w:rPr>
          <w:sz w:val="24"/>
          <w:szCs w:val="24"/>
        </w:rPr>
        <w:t>магистральную улицу районного значения транспортно-пешеходн</w:t>
      </w:r>
      <w:r w:rsidR="008E21AB">
        <w:rPr>
          <w:sz w:val="24"/>
          <w:szCs w:val="24"/>
        </w:rPr>
        <w:t>ого назначения</w:t>
      </w:r>
      <w:r w:rsidR="00262D5E">
        <w:rPr>
          <w:sz w:val="24"/>
          <w:szCs w:val="24"/>
        </w:rPr>
        <w:t>.</w:t>
      </w:r>
    </w:p>
    <w:p w:rsidR="006B14BC" w:rsidRPr="00184D9F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В административном отношении участок работ расположен в </w:t>
      </w:r>
      <w:r w:rsidR="00FE5CA8">
        <w:rPr>
          <w:sz w:val="24"/>
          <w:szCs w:val="24"/>
        </w:rPr>
        <w:t>Ленинском</w:t>
      </w:r>
      <w:r w:rsidR="0075307E">
        <w:rPr>
          <w:sz w:val="24"/>
          <w:szCs w:val="24"/>
        </w:rPr>
        <w:t xml:space="preserve"> районе г.Перми.</w:t>
      </w:r>
    </w:p>
    <w:p w:rsidR="006B14BC" w:rsidRPr="00184D9F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Плотность застройки более </w:t>
      </w:r>
      <w:r w:rsidR="00FE5CA8">
        <w:rPr>
          <w:sz w:val="24"/>
          <w:szCs w:val="24"/>
        </w:rPr>
        <w:t>80</w:t>
      </w:r>
      <w:r w:rsidRPr="00184D9F">
        <w:rPr>
          <w:sz w:val="24"/>
          <w:szCs w:val="24"/>
        </w:rPr>
        <w:t>%.</w:t>
      </w:r>
    </w:p>
    <w:p w:rsidR="00B75C14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Ширина проезжей части от </w:t>
      </w:r>
      <w:r w:rsidR="00654D35">
        <w:rPr>
          <w:sz w:val="24"/>
          <w:szCs w:val="24"/>
        </w:rPr>
        <w:t>8</w:t>
      </w:r>
      <w:r w:rsidRPr="00184D9F">
        <w:rPr>
          <w:sz w:val="24"/>
          <w:szCs w:val="24"/>
        </w:rPr>
        <w:t xml:space="preserve"> до </w:t>
      </w:r>
      <w:r w:rsidR="00654D35">
        <w:rPr>
          <w:sz w:val="24"/>
          <w:szCs w:val="24"/>
        </w:rPr>
        <w:t>16,5</w:t>
      </w:r>
      <w:r w:rsidRPr="00184D9F">
        <w:rPr>
          <w:sz w:val="24"/>
          <w:szCs w:val="24"/>
        </w:rPr>
        <w:t xml:space="preserve"> м</w:t>
      </w:r>
    </w:p>
    <w:p w:rsidR="00B75C14" w:rsidRDefault="00B75C14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Число</w:t>
      </w:r>
      <w:r w:rsidR="006B14BC" w:rsidRPr="00184D9F">
        <w:rPr>
          <w:sz w:val="24"/>
          <w:szCs w:val="24"/>
        </w:rPr>
        <w:t xml:space="preserve"> п</w:t>
      </w:r>
      <w:r w:rsidR="00F5182F">
        <w:rPr>
          <w:sz w:val="24"/>
          <w:szCs w:val="24"/>
        </w:rPr>
        <w:t xml:space="preserve">олос движения автотранспорта – от </w:t>
      </w:r>
      <w:r w:rsidR="00654D35">
        <w:rPr>
          <w:sz w:val="24"/>
          <w:szCs w:val="24"/>
        </w:rPr>
        <w:t>2</w:t>
      </w:r>
      <w:r w:rsidR="00F5182F">
        <w:rPr>
          <w:sz w:val="24"/>
          <w:szCs w:val="24"/>
        </w:rPr>
        <w:t xml:space="preserve"> до </w:t>
      </w:r>
      <w:r w:rsidR="00FE5CA8">
        <w:rPr>
          <w:sz w:val="24"/>
          <w:szCs w:val="24"/>
        </w:rPr>
        <w:t>4</w:t>
      </w:r>
      <w:r w:rsidR="006B14BC" w:rsidRPr="00184D9F">
        <w:rPr>
          <w:sz w:val="24"/>
          <w:szCs w:val="24"/>
        </w:rPr>
        <w:t xml:space="preserve"> </w:t>
      </w:r>
    </w:p>
    <w:p w:rsidR="006B14BC" w:rsidRPr="00184D9F" w:rsidRDefault="006B14BC" w:rsidP="00184D9F">
      <w:pPr>
        <w:pStyle w:val="11"/>
        <w:ind w:left="0" w:right="-1"/>
        <w:rPr>
          <w:b w:val="0"/>
          <w:sz w:val="24"/>
          <w:szCs w:val="24"/>
        </w:rPr>
      </w:pPr>
      <w:r w:rsidRPr="00184D9F">
        <w:rPr>
          <w:b w:val="0"/>
          <w:sz w:val="24"/>
          <w:szCs w:val="24"/>
        </w:rPr>
        <w:t>По участку проходят маршруты движения общественного транспорта –</w:t>
      </w:r>
      <w:r w:rsidR="00F5182F">
        <w:rPr>
          <w:b w:val="0"/>
          <w:sz w:val="24"/>
          <w:szCs w:val="24"/>
        </w:rPr>
        <w:t xml:space="preserve"> автобуса, троллейбуса.</w:t>
      </w:r>
    </w:p>
    <w:p w:rsidR="00B75C14" w:rsidRDefault="006B14BC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Покрытие проезжей части - асфальтобетон </w:t>
      </w:r>
    </w:p>
    <w:p w:rsidR="006B14BC" w:rsidRPr="00184D9F" w:rsidRDefault="00B75C14" w:rsidP="00184D9F">
      <w:pPr>
        <w:pStyle w:val="a3"/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6B14BC" w:rsidRPr="00184D9F">
        <w:rPr>
          <w:sz w:val="24"/>
          <w:szCs w:val="24"/>
        </w:rPr>
        <w:t>остояние покрытия удовлетворительное, наблюдается колейность, продольные и поперечные трещины.</w:t>
      </w:r>
    </w:p>
    <w:p w:rsidR="00353BBB" w:rsidRPr="00184D9F" w:rsidRDefault="00353BBB" w:rsidP="00184D9F">
      <w:pPr>
        <w:rPr>
          <w:b/>
          <w:bCs/>
          <w:sz w:val="24"/>
          <w:szCs w:val="24"/>
        </w:rPr>
      </w:pPr>
    </w:p>
    <w:p w:rsidR="00353BBB" w:rsidRDefault="003B3696" w:rsidP="00184D9F">
      <w:pPr>
        <w:numPr>
          <w:ilvl w:val="0"/>
          <w:numId w:val="1"/>
        </w:num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Выполняемые</w:t>
      </w:r>
      <w:r w:rsidR="00353BBB" w:rsidRPr="00184D9F">
        <w:rPr>
          <w:b/>
          <w:bCs/>
          <w:sz w:val="24"/>
          <w:szCs w:val="24"/>
        </w:rPr>
        <w:t xml:space="preserve"> работ</w:t>
      </w:r>
      <w:r>
        <w:rPr>
          <w:b/>
          <w:bCs/>
          <w:sz w:val="24"/>
          <w:szCs w:val="24"/>
        </w:rPr>
        <w:t>ы</w:t>
      </w:r>
    </w:p>
    <w:p w:rsidR="00184D9F" w:rsidRPr="00184D9F" w:rsidRDefault="00184D9F" w:rsidP="00184D9F">
      <w:pPr>
        <w:ind w:left="360"/>
        <w:rPr>
          <w:b/>
          <w:bCs/>
          <w:sz w:val="24"/>
          <w:szCs w:val="24"/>
        </w:rPr>
      </w:pPr>
    </w:p>
    <w:p w:rsidR="005213F1" w:rsidRDefault="005213F1" w:rsidP="00184D9F">
      <w:pPr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Дорожно-строительные работы:</w:t>
      </w:r>
    </w:p>
    <w:p w:rsidR="001C347C" w:rsidRDefault="005213F1" w:rsidP="005213F1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фрезерование поверхностного слоя асфальтобетонных покрытий толщиной до </w:t>
      </w:r>
      <w:r w:rsidR="00336FB8">
        <w:rPr>
          <w:sz w:val="24"/>
          <w:szCs w:val="24"/>
        </w:rPr>
        <w:t>5</w:t>
      </w:r>
      <w:r>
        <w:rPr>
          <w:sz w:val="24"/>
          <w:szCs w:val="24"/>
        </w:rPr>
        <w:t xml:space="preserve">см - </w:t>
      </w:r>
      <w:r w:rsidR="008D4A2D">
        <w:rPr>
          <w:sz w:val="24"/>
          <w:szCs w:val="24"/>
        </w:rPr>
        <w:t>14441</w:t>
      </w:r>
      <w:r>
        <w:rPr>
          <w:sz w:val="24"/>
          <w:szCs w:val="24"/>
        </w:rPr>
        <w:t>м2</w:t>
      </w:r>
      <w:r w:rsidR="00BF0668">
        <w:rPr>
          <w:sz w:val="24"/>
          <w:szCs w:val="24"/>
        </w:rPr>
        <w:t>;</w:t>
      </w:r>
    </w:p>
    <w:p w:rsidR="005213F1" w:rsidRDefault="005213F1" w:rsidP="005213F1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перевозка фрезерованного материала </w:t>
      </w:r>
      <w:r w:rsidR="008E5E74">
        <w:rPr>
          <w:sz w:val="24"/>
          <w:szCs w:val="24"/>
        </w:rPr>
        <w:t xml:space="preserve">на расстояние до 5км (в место указанное Заказчиком) </w:t>
      </w:r>
      <w:r w:rsidR="008D4A2D">
        <w:rPr>
          <w:sz w:val="24"/>
          <w:szCs w:val="24"/>
        </w:rPr>
        <w:t>–</w:t>
      </w:r>
      <w:r w:rsidR="008E5E74">
        <w:rPr>
          <w:sz w:val="24"/>
          <w:szCs w:val="24"/>
        </w:rPr>
        <w:t xml:space="preserve"> </w:t>
      </w:r>
      <w:r w:rsidR="008D4A2D">
        <w:rPr>
          <w:sz w:val="24"/>
          <w:szCs w:val="24"/>
        </w:rPr>
        <w:t>1444,1</w:t>
      </w:r>
      <w:r w:rsidR="003404CC">
        <w:rPr>
          <w:sz w:val="24"/>
          <w:szCs w:val="24"/>
        </w:rPr>
        <w:t>т</w:t>
      </w:r>
      <w:r w:rsidR="00BF0668">
        <w:rPr>
          <w:sz w:val="24"/>
          <w:szCs w:val="24"/>
        </w:rPr>
        <w:t>;</w:t>
      </w:r>
    </w:p>
    <w:p w:rsidR="008E5E74" w:rsidRPr="00A67702" w:rsidRDefault="008E5E74" w:rsidP="005213F1">
      <w:pPr>
        <w:tabs>
          <w:tab w:val="num" w:pos="709"/>
        </w:tabs>
        <w:ind w:left="709"/>
        <w:jc w:val="both"/>
        <w:rPr>
          <w:sz w:val="24"/>
          <w:szCs w:val="24"/>
        </w:rPr>
      </w:pPr>
      <w:r w:rsidRPr="00A67702">
        <w:rPr>
          <w:sz w:val="24"/>
          <w:szCs w:val="24"/>
        </w:rPr>
        <w:t>- розлив вяжущих материалов с расходом 0,6л/м2 (БНД 60/90, БНД 90/130</w:t>
      </w:r>
      <w:r w:rsidR="00A67702" w:rsidRPr="00A67702">
        <w:rPr>
          <w:sz w:val="24"/>
          <w:szCs w:val="24"/>
        </w:rPr>
        <w:t xml:space="preserve"> по </w:t>
      </w:r>
      <w:r w:rsidR="00A67702" w:rsidRPr="00A67702">
        <w:rPr>
          <w:b/>
          <w:bCs/>
          <w:color w:val="000000"/>
          <w:sz w:val="24"/>
          <w:szCs w:val="24"/>
          <w:shd w:val="clear" w:color="auto" w:fill="FFFFFF"/>
        </w:rPr>
        <w:t>ГОСТ</w:t>
      </w:r>
      <w:r w:rsidR="00A67702" w:rsidRPr="00A67702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="00A67702" w:rsidRPr="00A67702">
        <w:rPr>
          <w:color w:val="000000"/>
          <w:sz w:val="24"/>
          <w:szCs w:val="24"/>
          <w:shd w:val="clear" w:color="auto" w:fill="FFFFFF"/>
        </w:rPr>
        <w:t>22245-90</w:t>
      </w:r>
      <w:r w:rsidR="00A67702">
        <w:rPr>
          <w:sz w:val="24"/>
          <w:szCs w:val="24"/>
        </w:rPr>
        <w:t xml:space="preserve"> или</w:t>
      </w:r>
      <w:r w:rsidRPr="00A67702">
        <w:rPr>
          <w:sz w:val="24"/>
          <w:szCs w:val="24"/>
        </w:rPr>
        <w:t xml:space="preserve"> ЭБК-1, ЭБК-2</w:t>
      </w:r>
      <w:r w:rsidR="00A67702" w:rsidRPr="00A67702">
        <w:rPr>
          <w:sz w:val="24"/>
          <w:szCs w:val="24"/>
        </w:rPr>
        <w:t xml:space="preserve"> по ГОСТ Р 52128-2003</w:t>
      </w:r>
      <w:r w:rsidRPr="00A67702">
        <w:rPr>
          <w:sz w:val="24"/>
          <w:szCs w:val="24"/>
        </w:rPr>
        <w:t xml:space="preserve">) </w:t>
      </w:r>
      <w:r w:rsidR="008D4A2D">
        <w:rPr>
          <w:sz w:val="24"/>
          <w:szCs w:val="24"/>
        </w:rPr>
        <w:t>–</w:t>
      </w:r>
      <w:r w:rsidRPr="00A67702">
        <w:rPr>
          <w:sz w:val="24"/>
          <w:szCs w:val="24"/>
        </w:rPr>
        <w:t xml:space="preserve"> </w:t>
      </w:r>
      <w:r w:rsidR="008D4A2D">
        <w:rPr>
          <w:sz w:val="24"/>
          <w:szCs w:val="24"/>
        </w:rPr>
        <w:t>8,6646</w:t>
      </w:r>
      <w:r w:rsidR="003404CC">
        <w:rPr>
          <w:sz w:val="24"/>
          <w:szCs w:val="24"/>
        </w:rPr>
        <w:t>т</w:t>
      </w:r>
      <w:r w:rsidR="00BF0668">
        <w:rPr>
          <w:sz w:val="24"/>
          <w:szCs w:val="24"/>
        </w:rPr>
        <w:t>;</w:t>
      </w:r>
    </w:p>
    <w:p w:rsidR="008E5E74" w:rsidRDefault="008E5E74" w:rsidP="008E5E74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устройство верхнего слоя покрытия из смеси асфальтобетонной щебеночно-мастичной </w:t>
      </w:r>
      <w:r w:rsidR="00A67702">
        <w:rPr>
          <w:sz w:val="24"/>
          <w:szCs w:val="24"/>
        </w:rPr>
        <w:t xml:space="preserve">по </w:t>
      </w:r>
      <w:r w:rsidR="00A67702" w:rsidRPr="00A67702">
        <w:rPr>
          <w:sz w:val="24"/>
          <w:szCs w:val="24"/>
        </w:rPr>
        <w:t xml:space="preserve">ГОСТ 31015-2002 </w:t>
      </w:r>
      <w:r w:rsidR="003404CC">
        <w:rPr>
          <w:sz w:val="24"/>
          <w:szCs w:val="24"/>
        </w:rPr>
        <w:t xml:space="preserve">Н=5см </w:t>
      </w:r>
      <w:r w:rsidR="00E97963">
        <w:rPr>
          <w:sz w:val="24"/>
          <w:szCs w:val="24"/>
        </w:rPr>
        <w:t>(ЩМАС-15</w:t>
      </w:r>
      <w:r>
        <w:rPr>
          <w:sz w:val="24"/>
          <w:szCs w:val="24"/>
        </w:rPr>
        <w:t>) -</w:t>
      </w:r>
      <w:r w:rsidR="003404CC">
        <w:rPr>
          <w:sz w:val="24"/>
          <w:szCs w:val="24"/>
        </w:rPr>
        <w:t xml:space="preserve"> </w:t>
      </w:r>
      <w:r w:rsidR="008D4A2D">
        <w:rPr>
          <w:sz w:val="24"/>
          <w:szCs w:val="24"/>
        </w:rPr>
        <w:t>14441</w:t>
      </w:r>
      <w:r w:rsidR="003404CC">
        <w:rPr>
          <w:sz w:val="24"/>
          <w:szCs w:val="24"/>
        </w:rPr>
        <w:t>м2</w:t>
      </w:r>
      <w:r w:rsidR="00BF0668">
        <w:rPr>
          <w:sz w:val="24"/>
          <w:szCs w:val="24"/>
        </w:rPr>
        <w:t>;</w:t>
      </w:r>
    </w:p>
    <w:p w:rsidR="008E5E74" w:rsidRPr="00CB411C" w:rsidRDefault="00094ABC" w:rsidP="008E5E74">
      <w:pPr>
        <w:tabs>
          <w:tab w:val="num" w:pos="709"/>
        </w:tabs>
        <w:ind w:left="709"/>
        <w:jc w:val="both"/>
        <w:rPr>
          <w:sz w:val="24"/>
          <w:szCs w:val="24"/>
        </w:rPr>
      </w:pPr>
      <w:r w:rsidRPr="00CB411C">
        <w:rPr>
          <w:sz w:val="24"/>
          <w:szCs w:val="24"/>
        </w:rPr>
        <w:t xml:space="preserve">- подъем люков колодцев до уровня проезжей части с применением колец </w:t>
      </w:r>
      <w:r w:rsidR="00CB411C" w:rsidRPr="00CB411C">
        <w:rPr>
          <w:sz w:val="24"/>
          <w:szCs w:val="24"/>
        </w:rPr>
        <w:t>оп</w:t>
      </w:r>
      <w:r w:rsidRPr="00CB411C">
        <w:rPr>
          <w:sz w:val="24"/>
          <w:szCs w:val="24"/>
        </w:rPr>
        <w:t xml:space="preserve">орных </w:t>
      </w:r>
      <w:r w:rsidR="00CB411C" w:rsidRPr="00CB411C">
        <w:rPr>
          <w:sz w:val="24"/>
          <w:szCs w:val="24"/>
        </w:rPr>
        <w:t xml:space="preserve">по ГОСТ 8020-90 </w:t>
      </w:r>
      <w:r w:rsidRPr="00CB411C">
        <w:rPr>
          <w:sz w:val="24"/>
          <w:szCs w:val="24"/>
        </w:rPr>
        <w:t xml:space="preserve">- </w:t>
      </w:r>
      <w:r w:rsidR="008D4A2D">
        <w:rPr>
          <w:sz w:val="24"/>
          <w:szCs w:val="24"/>
        </w:rPr>
        <w:t>45</w:t>
      </w:r>
      <w:r w:rsidR="003404CC">
        <w:rPr>
          <w:sz w:val="24"/>
          <w:szCs w:val="24"/>
        </w:rPr>
        <w:t>шт</w:t>
      </w:r>
      <w:r w:rsidR="00BF0668">
        <w:rPr>
          <w:sz w:val="24"/>
          <w:szCs w:val="24"/>
        </w:rPr>
        <w:t>.</w:t>
      </w:r>
    </w:p>
    <w:p w:rsidR="001C347C" w:rsidRPr="00184D9F" w:rsidRDefault="001C347C" w:rsidP="00184D9F">
      <w:pPr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>Геодезическ</w:t>
      </w:r>
      <w:r w:rsidR="008E5E74">
        <w:rPr>
          <w:sz w:val="24"/>
          <w:szCs w:val="24"/>
        </w:rPr>
        <w:t>ие</w:t>
      </w:r>
      <w:r w:rsidRPr="00184D9F">
        <w:rPr>
          <w:sz w:val="24"/>
          <w:szCs w:val="24"/>
        </w:rPr>
        <w:t xml:space="preserve"> съемк</w:t>
      </w:r>
      <w:r w:rsidR="008E5E74">
        <w:rPr>
          <w:sz w:val="24"/>
          <w:szCs w:val="24"/>
        </w:rPr>
        <w:t>и</w:t>
      </w:r>
      <w:r w:rsidR="00DF53D4">
        <w:rPr>
          <w:sz w:val="24"/>
          <w:szCs w:val="24"/>
        </w:rPr>
        <w:t xml:space="preserve"> поперечного профиля участка производства работ (границы, ось, характерные точки)</w:t>
      </w:r>
      <w:r w:rsidRPr="00184D9F">
        <w:rPr>
          <w:sz w:val="24"/>
          <w:szCs w:val="24"/>
        </w:rPr>
        <w:t>:</w:t>
      </w:r>
    </w:p>
    <w:p w:rsidR="001C347C" w:rsidRPr="00184D9F" w:rsidRDefault="00700692" w:rsidP="00184D9F">
      <w:pPr>
        <w:tabs>
          <w:tab w:val="num" w:pos="709"/>
        </w:tabs>
        <w:ind w:left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>-</w:t>
      </w:r>
      <w:r w:rsidR="001C347C" w:rsidRPr="00184D9F">
        <w:rPr>
          <w:sz w:val="24"/>
          <w:szCs w:val="24"/>
        </w:rPr>
        <w:t xml:space="preserve"> Геодезическа</w:t>
      </w:r>
      <w:r w:rsidR="00EF47DC">
        <w:rPr>
          <w:sz w:val="24"/>
          <w:szCs w:val="24"/>
        </w:rPr>
        <w:t>я съемка (шаг поперечников 10</w:t>
      </w:r>
      <w:r w:rsidR="001C347C" w:rsidRPr="00184D9F">
        <w:rPr>
          <w:sz w:val="24"/>
          <w:szCs w:val="24"/>
        </w:rPr>
        <w:t>м</w:t>
      </w:r>
      <w:r w:rsidR="00873604">
        <w:rPr>
          <w:sz w:val="24"/>
          <w:szCs w:val="24"/>
        </w:rPr>
        <w:t xml:space="preserve"> и дополнительно в характерных точках</w:t>
      </w:r>
      <w:r w:rsidR="001C347C" w:rsidRPr="00184D9F">
        <w:rPr>
          <w:sz w:val="24"/>
          <w:szCs w:val="24"/>
        </w:rPr>
        <w:t xml:space="preserve">) </w:t>
      </w:r>
      <w:r w:rsidR="00D91C1F">
        <w:rPr>
          <w:sz w:val="24"/>
          <w:szCs w:val="24"/>
        </w:rPr>
        <w:t xml:space="preserve">до и </w:t>
      </w:r>
      <w:r w:rsidR="001C347C" w:rsidRPr="00184D9F">
        <w:rPr>
          <w:sz w:val="24"/>
          <w:szCs w:val="24"/>
        </w:rPr>
        <w:t xml:space="preserve">после фрезерования и подсчет фактических объемов фрезерования существующего покрытия </w:t>
      </w:r>
      <w:r w:rsidR="00BF0668">
        <w:rPr>
          <w:sz w:val="24"/>
          <w:szCs w:val="24"/>
        </w:rPr>
        <w:t>-</w:t>
      </w:r>
      <w:r w:rsidR="001C347C" w:rsidRPr="00184D9F">
        <w:rPr>
          <w:sz w:val="24"/>
          <w:szCs w:val="24"/>
        </w:rPr>
        <w:t xml:space="preserve"> требуется;</w:t>
      </w:r>
    </w:p>
    <w:p w:rsidR="001C347C" w:rsidRDefault="00700692" w:rsidP="00184D9F">
      <w:pPr>
        <w:tabs>
          <w:tab w:val="num" w:pos="709"/>
        </w:tabs>
        <w:ind w:left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>-</w:t>
      </w:r>
      <w:r w:rsidR="001C347C" w:rsidRPr="00184D9F">
        <w:rPr>
          <w:sz w:val="24"/>
          <w:szCs w:val="24"/>
        </w:rPr>
        <w:t xml:space="preserve"> Геодезическая съемка (</w:t>
      </w:r>
      <w:r w:rsidR="00EF47DC">
        <w:rPr>
          <w:sz w:val="24"/>
          <w:szCs w:val="24"/>
        </w:rPr>
        <w:t>шаг поперечников 10</w:t>
      </w:r>
      <w:r w:rsidR="00873604" w:rsidRPr="00184D9F">
        <w:rPr>
          <w:sz w:val="24"/>
          <w:szCs w:val="24"/>
        </w:rPr>
        <w:t>м</w:t>
      </w:r>
      <w:r w:rsidR="00873604">
        <w:rPr>
          <w:sz w:val="24"/>
          <w:szCs w:val="24"/>
        </w:rPr>
        <w:t xml:space="preserve"> и дополнительно в характерных точках</w:t>
      </w:r>
      <w:r w:rsidR="001C347C" w:rsidRPr="00184D9F">
        <w:rPr>
          <w:sz w:val="24"/>
          <w:szCs w:val="24"/>
        </w:rPr>
        <w:t xml:space="preserve">) продольного и поперечных профилей </w:t>
      </w:r>
      <w:r w:rsidR="00D91C1F">
        <w:rPr>
          <w:sz w:val="24"/>
          <w:szCs w:val="24"/>
        </w:rPr>
        <w:t xml:space="preserve">проезжей части </w:t>
      </w:r>
      <w:r w:rsidR="001C347C" w:rsidRPr="00184D9F">
        <w:rPr>
          <w:sz w:val="24"/>
          <w:szCs w:val="24"/>
        </w:rPr>
        <w:t xml:space="preserve">(послойно), толщины </w:t>
      </w:r>
      <w:r w:rsidR="001C347C" w:rsidRPr="00184D9F">
        <w:rPr>
          <w:sz w:val="24"/>
          <w:szCs w:val="24"/>
        </w:rPr>
        <w:lastRenderedPageBreak/>
        <w:t xml:space="preserve">слоев </w:t>
      </w:r>
      <w:r w:rsidR="008C1F2D" w:rsidRPr="00184D9F">
        <w:rPr>
          <w:sz w:val="24"/>
          <w:szCs w:val="24"/>
        </w:rPr>
        <w:t xml:space="preserve">конструкции дорожной одежды </w:t>
      </w:r>
      <w:r w:rsidR="001C347C" w:rsidRPr="00184D9F">
        <w:rPr>
          <w:sz w:val="24"/>
          <w:szCs w:val="24"/>
        </w:rPr>
        <w:t xml:space="preserve">с определением фактического объема уложенного материала </w:t>
      </w:r>
      <w:r w:rsidR="00BF0668">
        <w:rPr>
          <w:sz w:val="24"/>
          <w:szCs w:val="24"/>
        </w:rPr>
        <w:t>–</w:t>
      </w:r>
      <w:r w:rsidR="001C347C" w:rsidRPr="00184D9F">
        <w:rPr>
          <w:sz w:val="24"/>
          <w:szCs w:val="24"/>
        </w:rPr>
        <w:t xml:space="preserve"> требуется</w:t>
      </w:r>
      <w:r w:rsidR="00BF0668">
        <w:rPr>
          <w:sz w:val="24"/>
          <w:szCs w:val="24"/>
        </w:rPr>
        <w:t>;</w:t>
      </w:r>
    </w:p>
    <w:p w:rsidR="00D91C1F" w:rsidRDefault="00D91C1F" w:rsidP="00184D9F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84D9F">
        <w:rPr>
          <w:sz w:val="24"/>
          <w:szCs w:val="24"/>
        </w:rPr>
        <w:t>Геодезическая съемка (</w:t>
      </w:r>
      <w:r w:rsidR="00EF47DC">
        <w:rPr>
          <w:sz w:val="24"/>
          <w:szCs w:val="24"/>
        </w:rPr>
        <w:t>шаг поперечников 10</w:t>
      </w:r>
      <w:r w:rsidR="00873604" w:rsidRPr="00184D9F">
        <w:rPr>
          <w:sz w:val="24"/>
          <w:szCs w:val="24"/>
        </w:rPr>
        <w:t>м</w:t>
      </w:r>
      <w:r w:rsidR="00873604">
        <w:rPr>
          <w:sz w:val="24"/>
          <w:szCs w:val="24"/>
        </w:rPr>
        <w:t xml:space="preserve"> и дополнительно в характерных точках</w:t>
      </w:r>
      <w:r w:rsidRPr="00184D9F">
        <w:rPr>
          <w:sz w:val="24"/>
          <w:szCs w:val="24"/>
        </w:rPr>
        <w:t xml:space="preserve">) продольного и поперечных профилей </w:t>
      </w:r>
      <w:r>
        <w:rPr>
          <w:sz w:val="24"/>
          <w:szCs w:val="24"/>
        </w:rPr>
        <w:t xml:space="preserve">котлованов </w:t>
      </w:r>
      <w:r w:rsidRPr="00184D9F">
        <w:rPr>
          <w:sz w:val="24"/>
          <w:szCs w:val="24"/>
        </w:rPr>
        <w:t xml:space="preserve">с определением фактического объема </w:t>
      </w:r>
      <w:r>
        <w:rPr>
          <w:sz w:val="24"/>
          <w:szCs w:val="24"/>
        </w:rPr>
        <w:t>земляных работ</w:t>
      </w:r>
      <w:r w:rsidRPr="00184D9F">
        <w:rPr>
          <w:sz w:val="24"/>
          <w:szCs w:val="24"/>
        </w:rPr>
        <w:t xml:space="preserve"> </w:t>
      </w:r>
      <w:r w:rsidR="00BF0668">
        <w:rPr>
          <w:sz w:val="24"/>
          <w:szCs w:val="24"/>
        </w:rPr>
        <w:t xml:space="preserve">– </w:t>
      </w:r>
      <w:r w:rsidRPr="00184D9F">
        <w:rPr>
          <w:sz w:val="24"/>
          <w:szCs w:val="24"/>
        </w:rPr>
        <w:t>требуется</w:t>
      </w:r>
      <w:r w:rsidR="00BF0668">
        <w:rPr>
          <w:sz w:val="24"/>
          <w:szCs w:val="24"/>
        </w:rPr>
        <w:t>.</w:t>
      </w:r>
    </w:p>
    <w:p w:rsidR="001C347C" w:rsidRPr="00184D9F" w:rsidRDefault="001C347C" w:rsidP="00184D9F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</w:p>
    <w:p w:rsidR="00BC1F52" w:rsidRPr="00184D9F" w:rsidRDefault="00BC1F52" w:rsidP="00184D9F">
      <w:pPr>
        <w:pStyle w:val="a5"/>
        <w:keepLines/>
        <w:widowControl w:val="0"/>
        <w:numPr>
          <w:ilvl w:val="0"/>
          <w:numId w:val="1"/>
        </w:numPr>
        <w:jc w:val="center"/>
        <w:rPr>
          <w:b/>
          <w:bCs/>
          <w:szCs w:val="24"/>
        </w:rPr>
      </w:pPr>
      <w:r w:rsidRPr="00184D9F">
        <w:rPr>
          <w:b/>
          <w:bCs/>
          <w:szCs w:val="24"/>
        </w:rPr>
        <w:t>Общие требования к выполнению работ</w:t>
      </w:r>
    </w:p>
    <w:p w:rsidR="00BC1F52" w:rsidRPr="00184D9F" w:rsidRDefault="00BC1F52" w:rsidP="00184D9F">
      <w:pPr>
        <w:pStyle w:val="a5"/>
        <w:widowControl w:val="0"/>
        <w:tabs>
          <w:tab w:val="clear" w:pos="1980"/>
        </w:tabs>
        <w:ind w:left="0" w:firstLine="0"/>
        <w:rPr>
          <w:bCs/>
          <w:szCs w:val="24"/>
        </w:rPr>
      </w:pPr>
    </w:p>
    <w:p w:rsidR="00BC1F52" w:rsidRDefault="00144330" w:rsidP="00184D9F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>
        <w:rPr>
          <w:bCs/>
          <w:szCs w:val="24"/>
        </w:rPr>
        <w:t>Р</w:t>
      </w:r>
      <w:r w:rsidR="00BC1F52" w:rsidRPr="00184D9F">
        <w:rPr>
          <w:bCs/>
          <w:szCs w:val="24"/>
        </w:rPr>
        <w:t xml:space="preserve">аботы должны производиться в </w:t>
      </w:r>
      <w:r w:rsidR="00BC1F52" w:rsidRPr="00184D9F">
        <w:rPr>
          <w:szCs w:val="24"/>
        </w:rPr>
        <w:t>соответствии с требованиями СНиП 3.06.03-85; ГОСТ 6665-91; ГОСТ 9128-2009; ГОСТ 31015-2002; ГОСТ Р 50597-93; СНиП 2.07.01-89; СНиП III-10-75; СТП-01-01-2011 Регламент по контролю качества</w:t>
      </w:r>
      <w:r w:rsidR="00811B26" w:rsidRPr="00184D9F">
        <w:rPr>
          <w:szCs w:val="24"/>
        </w:rPr>
        <w:t>;</w:t>
      </w:r>
    </w:p>
    <w:p w:rsidR="00F0285E" w:rsidRDefault="00F0285E" w:rsidP="00184D9F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>
        <w:rPr>
          <w:szCs w:val="24"/>
        </w:rPr>
        <w:t xml:space="preserve">Подрядчик самостоятельно определяет технологию производства работ по всем видам работ и конструктивным элементам с учетом требований настоящего технического задания. Технология производства работ, контролируемы параметры и методы контроля, взаимная увязка технологических процессов, </w:t>
      </w:r>
      <w:r w:rsidR="00400CB0">
        <w:rPr>
          <w:szCs w:val="24"/>
        </w:rPr>
        <w:t>требования по организации работ отражаются в проекте производства работ, который согласовывается с Заказчиком</w:t>
      </w:r>
      <w:r w:rsidR="00FA4B68" w:rsidRPr="00184D9F">
        <w:rPr>
          <w:szCs w:val="24"/>
        </w:rPr>
        <w:t>;</w:t>
      </w:r>
    </w:p>
    <w:p w:rsidR="005161C3" w:rsidRPr="00184D9F" w:rsidRDefault="005161C3" w:rsidP="00184D9F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>
        <w:rPr>
          <w:szCs w:val="24"/>
        </w:rPr>
        <w:t xml:space="preserve">Подрядчик самостоятельно определяет </w:t>
      </w:r>
      <w:r w:rsidR="00FA4B68">
        <w:rPr>
          <w:szCs w:val="24"/>
        </w:rPr>
        <w:t xml:space="preserve">площадь и </w:t>
      </w:r>
      <w:r>
        <w:rPr>
          <w:szCs w:val="24"/>
        </w:rPr>
        <w:t>места размещения строительной техники, складирования материалов, хозяйственно-бытовых построек и т.п. и согласовывает их с собственником территории, администрацией района и Заказчиком</w:t>
      </w:r>
      <w:r w:rsidR="00FA4B68" w:rsidRPr="00184D9F">
        <w:rPr>
          <w:szCs w:val="24"/>
        </w:rPr>
        <w:t>;</w:t>
      </w:r>
    </w:p>
    <w:p w:rsidR="00BC1F52" w:rsidRDefault="00144330" w:rsidP="00184D9F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>
        <w:rPr>
          <w:szCs w:val="24"/>
        </w:rPr>
        <w:t>М</w:t>
      </w:r>
      <w:r w:rsidR="00700692" w:rsidRPr="00184D9F">
        <w:rPr>
          <w:szCs w:val="24"/>
        </w:rPr>
        <w:t xml:space="preserve">атериал получаемый при удалении слоя асфальтобетонного покрытия методом холодного фрезерования вывозится с объекта </w:t>
      </w:r>
      <w:r w:rsidR="008105C6">
        <w:rPr>
          <w:szCs w:val="24"/>
        </w:rPr>
        <w:t xml:space="preserve">в согласованные с Заказчиком места (отвалы) </w:t>
      </w:r>
      <w:r w:rsidR="00700692" w:rsidRPr="00184D9F">
        <w:rPr>
          <w:szCs w:val="24"/>
        </w:rPr>
        <w:t>и передается по акту</w:t>
      </w:r>
      <w:r w:rsidR="008105C6">
        <w:rPr>
          <w:szCs w:val="24"/>
        </w:rPr>
        <w:t xml:space="preserve"> приема-передачи</w:t>
      </w:r>
      <w:r w:rsidR="00700692" w:rsidRPr="00184D9F">
        <w:rPr>
          <w:szCs w:val="24"/>
        </w:rPr>
        <w:t xml:space="preserve">. По согласованию с Заказчиком, допускается использование </w:t>
      </w:r>
      <w:r w:rsidR="00F0285E">
        <w:rPr>
          <w:szCs w:val="24"/>
        </w:rPr>
        <w:t xml:space="preserve">материала </w:t>
      </w:r>
      <w:r w:rsidR="00700692" w:rsidRPr="00184D9F">
        <w:rPr>
          <w:szCs w:val="24"/>
        </w:rPr>
        <w:t>при укрепительных и вспомогательных работах при условиях не противоречащих проектным решениям</w:t>
      </w:r>
      <w:r w:rsidR="00811B26" w:rsidRPr="00184D9F">
        <w:rPr>
          <w:szCs w:val="24"/>
        </w:rPr>
        <w:t>;</w:t>
      </w:r>
    </w:p>
    <w:p w:rsidR="00F0285E" w:rsidRPr="00067379" w:rsidRDefault="00F0285E" w:rsidP="00184D9F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 w:rsidRPr="00067379">
        <w:rPr>
          <w:szCs w:val="24"/>
        </w:rPr>
        <w:t xml:space="preserve">Все </w:t>
      </w:r>
      <w:r w:rsidR="00067379">
        <w:rPr>
          <w:szCs w:val="24"/>
        </w:rPr>
        <w:t xml:space="preserve">демонтируемые и </w:t>
      </w:r>
      <w:r w:rsidRPr="00067379">
        <w:rPr>
          <w:szCs w:val="24"/>
        </w:rPr>
        <w:t xml:space="preserve">пригодные к использованию материалы </w:t>
      </w:r>
      <w:r w:rsidR="00067379">
        <w:rPr>
          <w:szCs w:val="24"/>
        </w:rPr>
        <w:t xml:space="preserve">и конструкции </w:t>
      </w:r>
      <w:r w:rsidRPr="00067379">
        <w:rPr>
          <w:szCs w:val="24"/>
        </w:rPr>
        <w:t xml:space="preserve">следует </w:t>
      </w:r>
      <w:r w:rsidR="00067379">
        <w:rPr>
          <w:szCs w:val="24"/>
        </w:rPr>
        <w:t xml:space="preserve">передать собственникам </w:t>
      </w:r>
      <w:r w:rsidR="00E056E3">
        <w:rPr>
          <w:szCs w:val="24"/>
        </w:rPr>
        <w:t xml:space="preserve">либо эксплуатирующим организациям </w:t>
      </w:r>
      <w:r w:rsidR="00067379">
        <w:rPr>
          <w:szCs w:val="24"/>
        </w:rPr>
        <w:t>по акту.</w:t>
      </w:r>
      <w:r w:rsidRPr="00067379">
        <w:rPr>
          <w:szCs w:val="24"/>
        </w:rPr>
        <w:t xml:space="preserve"> Удаление и захоронение материалов, не предназначенных для </w:t>
      </w:r>
      <w:r w:rsidR="00E056E3">
        <w:rPr>
          <w:szCs w:val="24"/>
        </w:rPr>
        <w:t>повторного использования</w:t>
      </w:r>
      <w:r w:rsidRPr="00067379">
        <w:rPr>
          <w:szCs w:val="24"/>
        </w:rPr>
        <w:t xml:space="preserve">, производится </w:t>
      </w:r>
      <w:r w:rsidR="00E056E3">
        <w:rPr>
          <w:szCs w:val="24"/>
        </w:rPr>
        <w:t xml:space="preserve">путем </w:t>
      </w:r>
      <w:r w:rsidRPr="00067379">
        <w:rPr>
          <w:szCs w:val="24"/>
        </w:rPr>
        <w:t>вывоз</w:t>
      </w:r>
      <w:r w:rsidR="00E056E3">
        <w:rPr>
          <w:szCs w:val="24"/>
        </w:rPr>
        <w:t>а</w:t>
      </w:r>
      <w:r w:rsidRPr="00067379">
        <w:rPr>
          <w:szCs w:val="24"/>
        </w:rPr>
        <w:t xml:space="preserve"> в соответствующие места захоронения с представлением Заказчику копии акта о захоронении отходов. Для сжигания пней и порубочных отходов необходимо использовать площадки, временно отводимые для этих целей</w:t>
      </w:r>
      <w:r w:rsidR="00E056E3">
        <w:rPr>
          <w:szCs w:val="24"/>
        </w:rPr>
        <w:t xml:space="preserve">. Подрядчик самостоятельно оформляет площадки и </w:t>
      </w:r>
      <w:r w:rsidRPr="00067379">
        <w:rPr>
          <w:szCs w:val="24"/>
        </w:rPr>
        <w:t>получ</w:t>
      </w:r>
      <w:r w:rsidR="00E056E3">
        <w:rPr>
          <w:szCs w:val="24"/>
        </w:rPr>
        <w:t>ает</w:t>
      </w:r>
      <w:r w:rsidRPr="00067379">
        <w:rPr>
          <w:szCs w:val="24"/>
        </w:rPr>
        <w:t xml:space="preserve"> необходимые разрешения на сжигание отходов</w:t>
      </w:r>
      <w:r w:rsidR="00FA4B68" w:rsidRPr="00184D9F">
        <w:rPr>
          <w:szCs w:val="24"/>
        </w:rPr>
        <w:t>;</w:t>
      </w:r>
    </w:p>
    <w:p w:rsidR="00700692" w:rsidRDefault="00144330" w:rsidP="00184D9F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>
        <w:rPr>
          <w:szCs w:val="24"/>
        </w:rPr>
        <w:t>П</w:t>
      </w:r>
      <w:r w:rsidR="00700692" w:rsidRPr="00184D9F">
        <w:rPr>
          <w:szCs w:val="24"/>
        </w:rPr>
        <w:t>ри выполнении работ не допускается применение материалов произведенных с применением отходов асфальтобетона;</w:t>
      </w:r>
    </w:p>
    <w:p w:rsidR="0081528D" w:rsidRPr="00184D9F" w:rsidRDefault="00C431E1" w:rsidP="00184D9F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rPr>
          <w:szCs w:val="24"/>
        </w:rPr>
      </w:pPr>
      <w:r w:rsidRPr="007C6F4E">
        <w:rPr>
          <w:szCs w:val="24"/>
        </w:rPr>
        <w:t>Допустимый нижний предел коэффициента уплотнения смеси выравнивающего слоя не может быть менее 0,98 при толщинах 3см и выше для утвержденного состава смеси. Толщина выравнивающего слоя должна соответствовать проектной</w:t>
      </w:r>
      <w:r w:rsidR="0081528D" w:rsidRPr="00184D9F">
        <w:rPr>
          <w:szCs w:val="24"/>
        </w:rPr>
        <w:t>.</w:t>
      </w:r>
    </w:p>
    <w:p w:rsidR="00700692" w:rsidRPr="00184D9F" w:rsidRDefault="00700692" w:rsidP="00184D9F">
      <w:pPr>
        <w:pStyle w:val="a5"/>
        <w:keepLines/>
        <w:widowControl w:val="0"/>
        <w:tabs>
          <w:tab w:val="clear" w:pos="1980"/>
        </w:tabs>
        <w:ind w:left="360" w:firstLine="0"/>
        <w:rPr>
          <w:szCs w:val="24"/>
        </w:rPr>
      </w:pPr>
    </w:p>
    <w:p w:rsidR="00AA24FF" w:rsidRPr="00184D9F" w:rsidRDefault="00AA24FF" w:rsidP="00184D9F">
      <w:pPr>
        <w:pStyle w:val="a5"/>
        <w:keepLines/>
        <w:widowControl w:val="0"/>
        <w:numPr>
          <w:ilvl w:val="0"/>
          <w:numId w:val="1"/>
        </w:numPr>
        <w:jc w:val="center"/>
        <w:rPr>
          <w:rStyle w:val="FontStyle33"/>
          <w:bCs w:val="0"/>
        </w:rPr>
      </w:pPr>
      <w:r w:rsidRPr="00184D9F">
        <w:rPr>
          <w:rStyle w:val="FontStyle33"/>
        </w:rPr>
        <w:t xml:space="preserve">Требования при организации работ на проезжей части  </w:t>
      </w:r>
    </w:p>
    <w:p w:rsidR="00811B26" w:rsidRPr="00184D9F" w:rsidRDefault="00811B26" w:rsidP="00184D9F">
      <w:pPr>
        <w:pStyle w:val="a5"/>
        <w:keepLines/>
        <w:widowControl w:val="0"/>
        <w:tabs>
          <w:tab w:val="clear" w:pos="1980"/>
        </w:tabs>
        <w:ind w:left="0" w:firstLine="0"/>
        <w:rPr>
          <w:rStyle w:val="FontStyle33"/>
          <w:bCs w:val="0"/>
        </w:rPr>
      </w:pPr>
    </w:p>
    <w:p w:rsidR="00811B26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1"/>
          <w:i w:val="0"/>
        </w:rPr>
        <w:t xml:space="preserve">Работы </w:t>
      </w:r>
      <w:r w:rsidRPr="00184D9F">
        <w:rPr>
          <w:rStyle w:val="FontStyle32"/>
        </w:rPr>
        <w:t>проводятся в сроки, определенные техническим заданием и договором.</w:t>
      </w:r>
    </w:p>
    <w:p w:rsidR="00811B26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t>Проведение работ на проезжей части дорог должно быть со</w:t>
      </w:r>
      <w:r w:rsidRPr="00184D9F">
        <w:rPr>
          <w:rStyle w:val="FontStyle32"/>
        </w:rPr>
        <w:softHyphen/>
        <w:t xml:space="preserve">гласовано с </w:t>
      </w:r>
      <w:r w:rsidR="00144330" w:rsidRPr="00660F94">
        <w:rPr>
          <w:sz w:val="22"/>
          <w:szCs w:val="22"/>
        </w:rPr>
        <w:t xml:space="preserve">Заказчиком, </w:t>
      </w:r>
      <w:r w:rsidR="00364553">
        <w:rPr>
          <w:sz w:val="22"/>
          <w:szCs w:val="22"/>
        </w:rPr>
        <w:t>ГИБДД г.</w:t>
      </w:r>
      <w:r w:rsidR="008105C6" w:rsidRPr="00660F94">
        <w:rPr>
          <w:sz w:val="22"/>
          <w:szCs w:val="22"/>
        </w:rPr>
        <w:t>Перми</w:t>
      </w:r>
      <w:r w:rsidR="008105C6">
        <w:rPr>
          <w:sz w:val="22"/>
          <w:szCs w:val="22"/>
        </w:rPr>
        <w:t xml:space="preserve">, </w:t>
      </w:r>
      <w:r w:rsidR="008105C6" w:rsidRPr="00660F94">
        <w:rPr>
          <w:sz w:val="22"/>
          <w:szCs w:val="22"/>
        </w:rPr>
        <w:t xml:space="preserve"> </w:t>
      </w:r>
      <w:r w:rsidR="00144330" w:rsidRPr="00660F94">
        <w:rPr>
          <w:sz w:val="22"/>
          <w:szCs w:val="22"/>
        </w:rPr>
        <w:t xml:space="preserve">Департаментом дорог и транспорта </w:t>
      </w:r>
      <w:r w:rsidR="008105C6">
        <w:rPr>
          <w:sz w:val="22"/>
          <w:szCs w:val="22"/>
        </w:rPr>
        <w:t>администрации г.Перми, МКУ "Пермская дирекция дорожного движения"</w:t>
      </w:r>
      <w:r w:rsidR="00FA4B68" w:rsidRPr="00184D9F">
        <w:t>;</w:t>
      </w:r>
    </w:p>
    <w:p w:rsidR="00811B26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t>Организацию движения транспорта и пешеходов и ограждение мест до</w:t>
      </w:r>
      <w:r w:rsidRPr="00184D9F">
        <w:rPr>
          <w:rStyle w:val="FontStyle32"/>
        </w:rPr>
        <w:softHyphen/>
        <w:t>рожных работ</w:t>
      </w:r>
      <w:r w:rsidR="00F90602">
        <w:rPr>
          <w:rStyle w:val="FontStyle32"/>
        </w:rPr>
        <w:t>,</w:t>
      </w:r>
      <w:r w:rsidRPr="00184D9F">
        <w:rPr>
          <w:rStyle w:val="FontStyle32"/>
        </w:rPr>
        <w:t xml:space="preserve"> следует выполнять в соответствии </w:t>
      </w:r>
      <w:r w:rsidR="00E116EB">
        <w:rPr>
          <w:rStyle w:val="FontStyle32"/>
        </w:rPr>
        <w:t>с согласованн</w:t>
      </w:r>
      <w:r w:rsidR="00F90602">
        <w:rPr>
          <w:rStyle w:val="FontStyle32"/>
        </w:rPr>
        <w:t>ыми</w:t>
      </w:r>
      <w:r w:rsidR="00E116EB">
        <w:rPr>
          <w:rStyle w:val="FontStyle32"/>
        </w:rPr>
        <w:t xml:space="preserve"> </w:t>
      </w:r>
      <w:r w:rsidR="00F90602">
        <w:rPr>
          <w:rStyle w:val="FontStyle32"/>
        </w:rPr>
        <w:t xml:space="preserve">в соответствии с п.4.2 </w:t>
      </w:r>
      <w:r w:rsidR="00E116EB">
        <w:rPr>
          <w:rStyle w:val="FontStyle32"/>
        </w:rPr>
        <w:t>схем</w:t>
      </w:r>
      <w:r w:rsidR="00F90602">
        <w:rPr>
          <w:rStyle w:val="FontStyle32"/>
        </w:rPr>
        <w:t>ами</w:t>
      </w:r>
      <w:r w:rsidR="00E116EB">
        <w:rPr>
          <w:rStyle w:val="FontStyle32"/>
        </w:rPr>
        <w:t xml:space="preserve"> размещения</w:t>
      </w:r>
      <w:r w:rsidR="00141AE0">
        <w:rPr>
          <w:rStyle w:val="FontStyle32"/>
        </w:rPr>
        <w:t xml:space="preserve"> технических средств организации движения в местах производства работ и ВСН 37-84</w:t>
      </w:r>
      <w:r w:rsidR="00FA4B68" w:rsidRPr="00184D9F">
        <w:t>;</w:t>
      </w:r>
      <w:r w:rsidRPr="00184D9F">
        <w:rPr>
          <w:rStyle w:val="FontStyle32"/>
        </w:rPr>
        <w:t xml:space="preserve"> </w:t>
      </w:r>
    </w:p>
    <w:p w:rsidR="00AA24FF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t>До полного обустройства ремонтируемого участка дороги временными знаками и ограждениями запрещается размещать на проезжей части и обочинах пер</w:t>
      </w:r>
      <w:r w:rsidRPr="00184D9F">
        <w:rPr>
          <w:rStyle w:val="FontStyle32"/>
        </w:rPr>
        <w:softHyphen/>
        <w:t>сонал, работников, оборудование, инвентарь, материалы для ремонта</w:t>
      </w:r>
      <w:r w:rsidR="00FA4B68" w:rsidRPr="00184D9F">
        <w:t>;</w:t>
      </w:r>
    </w:p>
    <w:p w:rsidR="00AA24FF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lastRenderedPageBreak/>
        <w:t>Применяемые при дорожных работах временные дорожные знаки, огра</w:t>
      </w:r>
      <w:r w:rsidRPr="00184D9F">
        <w:rPr>
          <w:rStyle w:val="FontStyle32"/>
        </w:rPr>
        <w:softHyphen/>
        <w:t>ждения и другие технические средства устанавливают и содержат организации, вы</w:t>
      </w:r>
      <w:r w:rsidRPr="00184D9F">
        <w:rPr>
          <w:rStyle w:val="FontStyle32"/>
        </w:rPr>
        <w:softHyphen/>
        <w:t>полняющие дорожные работы</w:t>
      </w:r>
      <w:r w:rsidR="00FA4B68" w:rsidRPr="00184D9F">
        <w:t>;</w:t>
      </w:r>
    </w:p>
    <w:p w:rsidR="00AA24FF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t>Временные дорожные знаки устанавливаются на время проведения ра</w:t>
      </w:r>
      <w:r w:rsidRPr="00184D9F">
        <w:rPr>
          <w:rStyle w:val="FontStyle32"/>
        </w:rPr>
        <w:softHyphen/>
        <w:t xml:space="preserve">бот согласно ГОСТ Р 52289-2004 в соответствии со схемами </w:t>
      </w:r>
      <w:r w:rsidR="00F90602">
        <w:rPr>
          <w:rStyle w:val="FontStyle32"/>
        </w:rPr>
        <w:t>размещения технических средств организации</w:t>
      </w:r>
      <w:r w:rsidRPr="00184D9F">
        <w:rPr>
          <w:rStyle w:val="FontStyle32"/>
        </w:rPr>
        <w:t xml:space="preserve"> </w:t>
      </w:r>
      <w:r w:rsidR="00F90602">
        <w:rPr>
          <w:rStyle w:val="FontStyle32"/>
        </w:rPr>
        <w:t>движения</w:t>
      </w:r>
      <w:r w:rsidR="00F90602" w:rsidRPr="00184D9F">
        <w:rPr>
          <w:rStyle w:val="FontStyle32"/>
        </w:rPr>
        <w:t xml:space="preserve"> </w:t>
      </w:r>
      <w:r w:rsidRPr="00184D9F">
        <w:rPr>
          <w:rStyle w:val="FontStyle32"/>
        </w:rPr>
        <w:t>и огр</w:t>
      </w:r>
      <w:r w:rsidR="00811B26" w:rsidRPr="00184D9F">
        <w:rPr>
          <w:rStyle w:val="FontStyle32"/>
        </w:rPr>
        <w:t>аждения мест производства работ</w:t>
      </w:r>
      <w:r w:rsidR="00FA4B68" w:rsidRPr="00184D9F">
        <w:t>;</w:t>
      </w:r>
    </w:p>
    <w:p w:rsidR="00AA24FF" w:rsidRPr="00184D9F" w:rsidRDefault="00AA24FF" w:rsidP="007B414C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t>Дорожные знаки, применяемые при производстве дорожных работ, должны иметь нормативную видимость и светоотражающую (световозвращающую) поверхность</w:t>
      </w:r>
      <w:r w:rsidR="00141AE0">
        <w:rPr>
          <w:rStyle w:val="FontStyle32"/>
        </w:rPr>
        <w:t xml:space="preserve"> в соответствии с ГОСТ Р 52290</w:t>
      </w:r>
      <w:r w:rsidR="00141AE0" w:rsidRPr="00184D9F">
        <w:rPr>
          <w:rStyle w:val="FontStyle32"/>
        </w:rPr>
        <w:t>-2004</w:t>
      </w:r>
      <w:r w:rsidRPr="00184D9F">
        <w:rPr>
          <w:rStyle w:val="FontStyle32"/>
        </w:rPr>
        <w:t>.</w:t>
      </w:r>
    </w:p>
    <w:p w:rsidR="00AA24FF" w:rsidRPr="00184D9F" w:rsidRDefault="00AA24FF" w:rsidP="00184D9F">
      <w:pPr>
        <w:pStyle w:val="a5"/>
        <w:keepLines/>
        <w:widowControl w:val="0"/>
        <w:tabs>
          <w:tab w:val="clear" w:pos="1980"/>
        </w:tabs>
        <w:ind w:left="360" w:firstLine="0"/>
        <w:rPr>
          <w:b/>
          <w:szCs w:val="24"/>
        </w:rPr>
      </w:pPr>
    </w:p>
    <w:p w:rsidR="00B40DA8" w:rsidRPr="00184D9F" w:rsidRDefault="00B40DA8" w:rsidP="00184D9F">
      <w:pPr>
        <w:pStyle w:val="a5"/>
        <w:keepLines/>
        <w:widowControl w:val="0"/>
        <w:numPr>
          <w:ilvl w:val="0"/>
          <w:numId w:val="1"/>
        </w:numPr>
        <w:jc w:val="center"/>
        <w:rPr>
          <w:b/>
          <w:szCs w:val="24"/>
        </w:rPr>
      </w:pPr>
      <w:r w:rsidRPr="00184D9F">
        <w:rPr>
          <w:b/>
          <w:szCs w:val="24"/>
        </w:rPr>
        <w:t>Требования по объему гарантий качества работ</w:t>
      </w:r>
    </w:p>
    <w:p w:rsidR="00B40DA8" w:rsidRPr="00184D9F" w:rsidRDefault="00B40DA8" w:rsidP="00184D9F">
      <w:pPr>
        <w:pStyle w:val="a5"/>
        <w:tabs>
          <w:tab w:val="clear" w:pos="1980"/>
        </w:tabs>
        <w:ind w:left="0" w:firstLine="0"/>
        <w:rPr>
          <w:szCs w:val="24"/>
        </w:rPr>
      </w:pPr>
    </w:p>
    <w:p w:rsidR="00B40DA8" w:rsidRPr="00184D9F" w:rsidRDefault="00B40DA8" w:rsidP="00184D9F">
      <w:pPr>
        <w:pStyle w:val="a5"/>
        <w:tabs>
          <w:tab w:val="clear" w:pos="1980"/>
        </w:tabs>
        <w:ind w:left="0" w:firstLine="709"/>
        <w:rPr>
          <w:szCs w:val="24"/>
        </w:rPr>
      </w:pPr>
      <w:r w:rsidRPr="00184D9F">
        <w:rPr>
          <w:szCs w:val="24"/>
        </w:rPr>
        <w:t>Обязанности подрядчи</w:t>
      </w:r>
      <w:r w:rsidR="00637CDA">
        <w:rPr>
          <w:szCs w:val="24"/>
        </w:rPr>
        <w:t>ка в течение гарантийного срока -</w:t>
      </w:r>
      <w:r w:rsidRPr="00184D9F">
        <w:rPr>
          <w:szCs w:val="24"/>
        </w:rPr>
        <w:t xml:space="preserve"> устранение за свой счет в срок, устанавливаемый </w:t>
      </w:r>
      <w:r w:rsidR="00637CDA">
        <w:rPr>
          <w:szCs w:val="24"/>
        </w:rPr>
        <w:t>З</w:t>
      </w:r>
      <w:r w:rsidRPr="00184D9F">
        <w:rPr>
          <w:szCs w:val="24"/>
        </w:rPr>
        <w:t xml:space="preserve">аказчиком,  дефектов дорожного покрытия на </w:t>
      </w:r>
      <w:r w:rsidRPr="00184D9F">
        <w:rPr>
          <w:bCs/>
          <w:szCs w:val="24"/>
        </w:rPr>
        <w:t>объектах</w:t>
      </w:r>
      <w:r w:rsidRPr="00184D9F">
        <w:rPr>
          <w:szCs w:val="24"/>
        </w:rPr>
        <w:t xml:space="preserve"> находящихся на гарантии в том числе: выбоин, выкрашиваний, шелушений, колейности, истирания, пластической колейности, пластических деформаций, просадок колодцев и водоприемных решеток, трещин независимо от причин их возникновения</w:t>
      </w:r>
      <w:r w:rsidR="00020933" w:rsidRPr="00184D9F">
        <w:rPr>
          <w:szCs w:val="24"/>
        </w:rPr>
        <w:t>.</w:t>
      </w:r>
    </w:p>
    <w:p w:rsidR="00020933" w:rsidRPr="00184D9F" w:rsidRDefault="00020933" w:rsidP="00184D9F">
      <w:pPr>
        <w:pStyle w:val="a5"/>
        <w:tabs>
          <w:tab w:val="clear" w:pos="1980"/>
        </w:tabs>
        <w:ind w:left="0" w:firstLine="0"/>
        <w:rPr>
          <w:szCs w:val="24"/>
        </w:rPr>
      </w:pPr>
    </w:p>
    <w:p w:rsidR="001C347C" w:rsidRDefault="001C347C" w:rsidP="00184D9F">
      <w:pPr>
        <w:numPr>
          <w:ilvl w:val="0"/>
          <w:numId w:val="1"/>
        </w:numPr>
        <w:jc w:val="center"/>
        <w:rPr>
          <w:b/>
          <w:bCs/>
          <w:sz w:val="24"/>
          <w:szCs w:val="24"/>
        </w:rPr>
      </w:pPr>
      <w:r w:rsidRPr="00184D9F">
        <w:rPr>
          <w:b/>
          <w:bCs/>
          <w:sz w:val="24"/>
          <w:szCs w:val="24"/>
        </w:rPr>
        <w:t>Сроки проведения работ</w:t>
      </w:r>
    </w:p>
    <w:p w:rsidR="00184D9F" w:rsidRPr="00184D9F" w:rsidRDefault="00184D9F" w:rsidP="00184D9F">
      <w:pPr>
        <w:ind w:left="360"/>
        <w:rPr>
          <w:b/>
          <w:bCs/>
          <w:sz w:val="24"/>
          <w:szCs w:val="24"/>
        </w:rPr>
      </w:pPr>
    </w:p>
    <w:p w:rsidR="001C347C" w:rsidRPr="00184D9F" w:rsidRDefault="001C347C" w:rsidP="00184D9F">
      <w:pPr>
        <w:tabs>
          <w:tab w:val="left" w:pos="540"/>
        </w:tabs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Начало: </w:t>
      </w:r>
      <w:r w:rsidR="007A7DD8">
        <w:rPr>
          <w:sz w:val="24"/>
          <w:szCs w:val="24"/>
        </w:rPr>
        <w:t>01</w:t>
      </w:r>
      <w:r w:rsidR="007A7DD8" w:rsidRPr="00184D9F">
        <w:rPr>
          <w:sz w:val="24"/>
          <w:szCs w:val="24"/>
        </w:rPr>
        <w:t xml:space="preserve"> </w:t>
      </w:r>
      <w:r w:rsidR="007A7DD8">
        <w:rPr>
          <w:sz w:val="24"/>
          <w:szCs w:val="24"/>
        </w:rPr>
        <w:t>июля</w:t>
      </w:r>
      <w:r w:rsidR="007A7DD8" w:rsidRPr="00184D9F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="007A7DD8" w:rsidRPr="00184D9F">
          <w:rPr>
            <w:sz w:val="24"/>
            <w:szCs w:val="24"/>
          </w:rPr>
          <w:t>2012 г</w:t>
        </w:r>
      </w:smartTag>
      <w:r w:rsidR="007A7DD8" w:rsidRPr="00184D9F">
        <w:rPr>
          <w:sz w:val="24"/>
          <w:szCs w:val="24"/>
        </w:rPr>
        <w:t>.</w:t>
      </w:r>
    </w:p>
    <w:p w:rsidR="001C347C" w:rsidRPr="00184D9F" w:rsidRDefault="001C347C" w:rsidP="00184D9F">
      <w:pPr>
        <w:tabs>
          <w:tab w:val="left" w:pos="540"/>
        </w:tabs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Окончание: </w:t>
      </w:r>
      <w:r w:rsidR="00637CDA">
        <w:rPr>
          <w:sz w:val="24"/>
          <w:szCs w:val="24"/>
        </w:rPr>
        <w:t>2</w:t>
      </w:r>
      <w:r w:rsidR="00D626EC">
        <w:rPr>
          <w:sz w:val="24"/>
          <w:szCs w:val="24"/>
        </w:rPr>
        <w:t>7</w:t>
      </w:r>
      <w:r w:rsidR="00811B26" w:rsidRPr="00184D9F">
        <w:rPr>
          <w:sz w:val="24"/>
          <w:szCs w:val="24"/>
        </w:rPr>
        <w:t xml:space="preserve"> </w:t>
      </w:r>
      <w:r w:rsidR="00637CDA">
        <w:rPr>
          <w:sz w:val="24"/>
          <w:szCs w:val="24"/>
        </w:rPr>
        <w:t>августа</w:t>
      </w:r>
      <w:r w:rsidRPr="00184D9F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Pr="00184D9F">
          <w:rPr>
            <w:sz w:val="24"/>
            <w:szCs w:val="24"/>
          </w:rPr>
          <w:t>2012 г</w:t>
        </w:r>
      </w:smartTag>
      <w:r w:rsidRPr="00184D9F">
        <w:rPr>
          <w:sz w:val="24"/>
          <w:szCs w:val="24"/>
        </w:rPr>
        <w:t>.</w:t>
      </w:r>
    </w:p>
    <w:p w:rsidR="00B40DA8" w:rsidRPr="00184D9F" w:rsidRDefault="00B40DA8" w:rsidP="00184D9F">
      <w:pPr>
        <w:tabs>
          <w:tab w:val="left" w:pos="540"/>
        </w:tabs>
        <w:jc w:val="both"/>
        <w:rPr>
          <w:sz w:val="24"/>
          <w:szCs w:val="24"/>
        </w:rPr>
      </w:pPr>
    </w:p>
    <w:p w:rsidR="001C347C" w:rsidRDefault="001C347C" w:rsidP="00184D9F">
      <w:pPr>
        <w:numPr>
          <w:ilvl w:val="0"/>
          <w:numId w:val="1"/>
        </w:numPr>
        <w:jc w:val="center"/>
        <w:rPr>
          <w:b/>
          <w:bCs/>
          <w:sz w:val="24"/>
          <w:szCs w:val="24"/>
        </w:rPr>
      </w:pPr>
      <w:r w:rsidRPr="00184D9F">
        <w:rPr>
          <w:b/>
          <w:bCs/>
          <w:sz w:val="24"/>
          <w:szCs w:val="24"/>
        </w:rPr>
        <w:t>Стоимость работ</w:t>
      </w:r>
    </w:p>
    <w:p w:rsidR="00184D9F" w:rsidRPr="00184D9F" w:rsidRDefault="00184D9F" w:rsidP="00184D9F">
      <w:pPr>
        <w:ind w:left="360"/>
        <w:rPr>
          <w:b/>
          <w:bCs/>
          <w:sz w:val="24"/>
          <w:szCs w:val="24"/>
        </w:rPr>
      </w:pPr>
    </w:p>
    <w:p w:rsidR="008C1F2D" w:rsidRPr="00C431E1" w:rsidRDefault="00C431E1" w:rsidP="00637CDA">
      <w:pPr>
        <w:ind w:firstLine="709"/>
        <w:jc w:val="both"/>
        <w:rPr>
          <w:bCs/>
          <w:sz w:val="24"/>
          <w:szCs w:val="24"/>
        </w:rPr>
      </w:pPr>
      <w:r w:rsidRPr="00C431E1">
        <w:rPr>
          <w:bCs/>
          <w:sz w:val="24"/>
          <w:szCs w:val="24"/>
        </w:rPr>
        <w:t>8 232 577 (восемь миллионов двести тридцать две тысячи пятьсот семьдесят семь) руб</w:t>
      </w:r>
      <w:r w:rsidR="008C1F2D" w:rsidRPr="00C431E1">
        <w:rPr>
          <w:bCs/>
          <w:sz w:val="24"/>
          <w:szCs w:val="24"/>
        </w:rPr>
        <w:t>.</w:t>
      </w:r>
    </w:p>
    <w:p w:rsidR="001C347C" w:rsidRDefault="001C347C" w:rsidP="00184D9F">
      <w:pPr>
        <w:tabs>
          <w:tab w:val="left" w:pos="540"/>
        </w:tabs>
        <w:jc w:val="both"/>
        <w:rPr>
          <w:sz w:val="24"/>
          <w:szCs w:val="24"/>
        </w:rPr>
      </w:pPr>
    </w:p>
    <w:p w:rsidR="004F1F43" w:rsidRDefault="004F1F43" w:rsidP="00184D9F">
      <w:pPr>
        <w:tabs>
          <w:tab w:val="left" w:pos="540"/>
        </w:tabs>
        <w:jc w:val="both"/>
        <w:rPr>
          <w:sz w:val="24"/>
          <w:szCs w:val="24"/>
        </w:rPr>
      </w:pPr>
    </w:p>
    <w:p w:rsidR="00343C14" w:rsidRDefault="00343C14" w:rsidP="00184D9F">
      <w:pPr>
        <w:tabs>
          <w:tab w:val="left" w:pos="540"/>
        </w:tabs>
        <w:jc w:val="both"/>
        <w:rPr>
          <w:sz w:val="24"/>
          <w:szCs w:val="24"/>
        </w:rPr>
      </w:pPr>
    </w:p>
    <w:p w:rsidR="00343C14" w:rsidRDefault="00343C14" w:rsidP="00184D9F">
      <w:pPr>
        <w:tabs>
          <w:tab w:val="left" w:pos="540"/>
        </w:tabs>
        <w:jc w:val="both"/>
        <w:rPr>
          <w:sz w:val="24"/>
          <w:szCs w:val="24"/>
        </w:rPr>
      </w:pPr>
    </w:p>
    <w:p w:rsidR="004F1F43" w:rsidRPr="00184D9F" w:rsidRDefault="004F1F43" w:rsidP="00184D9F">
      <w:pPr>
        <w:tabs>
          <w:tab w:val="left" w:pos="540"/>
        </w:tabs>
        <w:jc w:val="both"/>
        <w:rPr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544"/>
        <w:gridCol w:w="3827"/>
        <w:gridCol w:w="2268"/>
      </w:tblGrid>
      <w:tr w:rsidR="00C431E1" w:rsidRPr="00B472FF" w:rsidTr="0035092A">
        <w:tc>
          <w:tcPr>
            <w:tcW w:w="3544" w:type="dxa"/>
          </w:tcPr>
          <w:p w:rsidR="00C431E1" w:rsidRPr="00B472FF" w:rsidRDefault="00C431E1" w:rsidP="0035092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И.о. главного</w:t>
            </w:r>
            <w:r w:rsidRPr="00B472FF">
              <w:rPr>
                <w:sz w:val="24"/>
                <w:szCs w:val="24"/>
              </w:rPr>
              <w:t xml:space="preserve"> инженер</w:t>
            </w:r>
            <w:r>
              <w:rPr>
                <w:sz w:val="24"/>
                <w:szCs w:val="24"/>
              </w:rPr>
              <w:t>а</w:t>
            </w:r>
            <w:r w:rsidRPr="00B472FF">
              <w:rPr>
                <w:sz w:val="24"/>
                <w:szCs w:val="24"/>
              </w:rPr>
              <w:t xml:space="preserve">  </w:t>
            </w:r>
          </w:p>
          <w:p w:rsidR="00C431E1" w:rsidRPr="00B472FF" w:rsidRDefault="00C431E1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МКУ "Пермблагоустройство"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C431E1" w:rsidRPr="00B472FF" w:rsidRDefault="00C431E1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431E1" w:rsidRPr="00B472FF" w:rsidRDefault="00C431E1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C431E1" w:rsidRPr="00B472FF" w:rsidRDefault="00C431E1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А.Н.Трушин</w:t>
            </w:r>
          </w:p>
        </w:tc>
      </w:tr>
      <w:tr w:rsidR="00C431E1" w:rsidRPr="00B472FF" w:rsidTr="0035092A">
        <w:tc>
          <w:tcPr>
            <w:tcW w:w="3544" w:type="dxa"/>
          </w:tcPr>
          <w:p w:rsidR="00C431E1" w:rsidRPr="00B472FF" w:rsidRDefault="00C431E1" w:rsidP="003509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C431E1" w:rsidRPr="00B472FF" w:rsidRDefault="00C431E1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431E1" w:rsidRPr="00B472FF" w:rsidRDefault="00C431E1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</w:tr>
      <w:tr w:rsidR="00C431E1" w:rsidRPr="00B472FF" w:rsidTr="0035092A">
        <w:tc>
          <w:tcPr>
            <w:tcW w:w="3544" w:type="dxa"/>
          </w:tcPr>
          <w:p w:rsidR="00C431E1" w:rsidRPr="00B472FF" w:rsidRDefault="00C431E1" w:rsidP="0035092A">
            <w:pPr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Ведущий инженер ОСРиКР  </w:t>
            </w:r>
          </w:p>
          <w:p w:rsidR="00C431E1" w:rsidRPr="00B472FF" w:rsidRDefault="00C431E1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МКУ "Пермблагоустройство"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C431E1" w:rsidRPr="00B472FF" w:rsidRDefault="00C431E1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431E1" w:rsidRPr="00B472FF" w:rsidRDefault="00C431E1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C431E1" w:rsidRPr="00B472FF" w:rsidRDefault="00C431E1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А.С. Кармышев</w:t>
            </w:r>
          </w:p>
        </w:tc>
      </w:tr>
      <w:tr w:rsidR="00C431E1" w:rsidRPr="00B472FF" w:rsidTr="0035092A">
        <w:tc>
          <w:tcPr>
            <w:tcW w:w="3544" w:type="dxa"/>
          </w:tcPr>
          <w:p w:rsidR="00C431E1" w:rsidRPr="00B472FF" w:rsidRDefault="00C431E1" w:rsidP="003509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C431E1" w:rsidRPr="00B472FF" w:rsidRDefault="00C431E1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431E1" w:rsidRPr="00B472FF" w:rsidRDefault="00C431E1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</w:tr>
      <w:tr w:rsidR="00C431E1" w:rsidRPr="00B472FF" w:rsidTr="0035092A">
        <w:tc>
          <w:tcPr>
            <w:tcW w:w="3544" w:type="dxa"/>
          </w:tcPr>
          <w:p w:rsidR="00C431E1" w:rsidRPr="00B472FF" w:rsidRDefault="00C431E1" w:rsidP="0035092A">
            <w:pPr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Начальник ОСРиКР</w:t>
            </w:r>
          </w:p>
          <w:p w:rsidR="00C431E1" w:rsidRPr="00B472FF" w:rsidRDefault="00C431E1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МКУ "Пермблагоустройство"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C431E1" w:rsidRPr="00B472FF" w:rsidRDefault="00C431E1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431E1" w:rsidRPr="00B472FF" w:rsidRDefault="00C431E1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C431E1" w:rsidRPr="00B472FF" w:rsidRDefault="00C431E1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А.В.Коношенко</w:t>
            </w:r>
          </w:p>
        </w:tc>
      </w:tr>
      <w:tr w:rsidR="00C431E1" w:rsidRPr="00B472FF" w:rsidTr="0035092A">
        <w:tc>
          <w:tcPr>
            <w:tcW w:w="3544" w:type="dxa"/>
          </w:tcPr>
          <w:p w:rsidR="00C431E1" w:rsidRPr="00B472FF" w:rsidRDefault="00C431E1" w:rsidP="003509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C431E1" w:rsidRPr="00B472FF" w:rsidRDefault="00C431E1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431E1" w:rsidRPr="00B472FF" w:rsidRDefault="00C431E1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</w:tr>
      <w:tr w:rsidR="00C431E1" w:rsidRPr="00B472FF" w:rsidTr="0035092A">
        <w:tc>
          <w:tcPr>
            <w:tcW w:w="3544" w:type="dxa"/>
          </w:tcPr>
          <w:p w:rsidR="00C431E1" w:rsidRPr="00B472FF" w:rsidRDefault="00C431E1" w:rsidP="0035092A">
            <w:pPr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Начальник СДО</w:t>
            </w:r>
          </w:p>
          <w:p w:rsidR="00C431E1" w:rsidRPr="00B472FF" w:rsidRDefault="00C431E1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 xml:space="preserve">МКУ "Пермблагоустройство"           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C431E1" w:rsidRPr="00B472FF" w:rsidRDefault="00C431E1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431E1" w:rsidRPr="00B472FF" w:rsidRDefault="00C431E1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</w:p>
          <w:p w:rsidR="00C431E1" w:rsidRPr="00B472FF" w:rsidRDefault="00C431E1" w:rsidP="0035092A">
            <w:p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 w:rsidRPr="00B472FF">
              <w:rPr>
                <w:sz w:val="24"/>
                <w:szCs w:val="24"/>
              </w:rPr>
              <w:t>Г.Н. Прожерина</w:t>
            </w:r>
          </w:p>
        </w:tc>
      </w:tr>
    </w:tbl>
    <w:p w:rsidR="00982932" w:rsidRPr="00184D9F" w:rsidRDefault="00982932" w:rsidP="00C431E1">
      <w:pPr>
        <w:jc w:val="both"/>
        <w:rPr>
          <w:sz w:val="24"/>
          <w:szCs w:val="24"/>
        </w:rPr>
      </w:pPr>
      <w:r w:rsidRPr="00184D9F">
        <w:rPr>
          <w:sz w:val="24"/>
          <w:szCs w:val="24"/>
        </w:rPr>
        <w:t xml:space="preserve"> </w:t>
      </w:r>
    </w:p>
    <w:sectPr w:rsidR="00982932" w:rsidRPr="00184D9F" w:rsidSect="00EB66F9">
      <w:footerReference w:type="default" r:id="rId8"/>
      <w:pgSz w:w="11906" w:h="16838"/>
      <w:pgMar w:top="1134" w:right="851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CF8" w:rsidRDefault="00256CF8" w:rsidP="00EB66F9">
      <w:r>
        <w:separator/>
      </w:r>
    </w:p>
  </w:endnote>
  <w:endnote w:type="continuationSeparator" w:id="0">
    <w:p w:rsidR="00256CF8" w:rsidRDefault="00256CF8" w:rsidP="00EB6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560" w:rsidRDefault="00256CF8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B4E5C">
      <w:rPr>
        <w:noProof/>
      </w:rPr>
      <w:t>1</w:t>
    </w:r>
    <w:r>
      <w:rPr>
        <w:noProof/>
      </w:rPr>
      <w:fldChar w:fldCharType="end"/>
    </w:r>
  </w:p>
  <w:p w:rsidR="00F47560" w:rsidRDefault="00F4756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CF8" w:rsidRDefault="00256CF8" w:rsidP="00EB66F9">
      <w:r>
        <w:separator/>
      </w:r>
    </w:p>
  </w:footnote>
  <w:footnote w:type="continuationSeparator" w:id="0">
    <w:p w:rsidR="00256CF8" w:rsidRDefault="00256CF8" w:rsidP="00EB66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0AB3"/>
    <w:multiLevelType w:val="hybridMultilevel"/>
    <w:tmpl w:val="4AB2E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A624F"/>
    <w:multiLevelType w:val="multilevel"/>
    <w:tmpl w:val="994C82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DDC6D18"/>
    <w:multiLevelType w:val="multilevel"/>
    <w:tmpl w:val="48B0E8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1C4F26F0"/>
    <w:multiLevelType w:val="multilevel"/>
    <w:tmpl w:val="03123540"/>
    <w:lvl w:ilvl="0">
      <w:start w:val="3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  <w:b/>
      </w:rPr>
    </w:lvl>
    <w:lvl w:ilvl="1">
      <w:start w:val="3"/>
      <w:numFmt w:val="decimalZero"/>
      <w:lvlText w:val="%1.%2."/>
      <w:lvlJc w:val="left"/>
      <w:pPr>
        <w:tabs>
          <w:tab w:val="num" w:pos="1365"/>
        </w:tabs>
        <w:ind w:left="1365" w:hanging="10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25"/>
        </w:tabs>
        <w:ind w:left="1725" w:hanging="100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4">
    <w:nsid w:val="617763D9"/>
    <w:multiLevelType w:val="multilevel"/>
    <w:tmpl w:val="78826FE8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62151575"/>
    <w:multiLevelType w:val="multilevel"/>
    <w:tmpl w:val="70A4C9C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Ansi="Courier New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70605146"/>
    <w:multiLevelType w:val="multilevel"/>
    <w:tmpl w:val="70A4C9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>
    <w:nsid w:val="78534D15"/>
    <w:multiLevelType w:val="multilevel"/>
    <w:tmpl w:val="6B8084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69"/>
        </w:tabs>
        <w:ind w:left="16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8"/>
        </w:tabs>
        <w:ind w:left="17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27"/>
        </w:tabs>
        <w:ind w:left="21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76"/>
        </w:tabs>
        <w:ind w:left="21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5"/>
        </w:tabs>
        <w:ind w:left="25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34"/>
        </w:tabs>
        <w:ind w:left="26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43"/>
        </w:tabs>
        <w:ind w:left="3043" w:hanging="1800"/>
      </w:pPr>
      <w:rPr>
        <w:rFonts w:hint="default"/>
      </w:rPr>
    </w:lvl>
  </w:abstractNum>
  <w:abstractNum w:abstractNumId="8">
    <w:nsid w:val="7CEB1D0E"/>
    <w:multiLevelType w:val="multilevel"/>
    <w:tmpl w:val="A9D854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num w:numId="1">
    <w:abstractNumId w:val="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</w:num>
  <w:num w:numId="7">
    <w:abstractNumId w:val="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3BBB"/>
    <w:rsid w:val="000011CB"/>
    <w:rsid w:val="00016841"/>
    <w:rsid w:val="00020933"/>
    <w:rsid w:val="00021143"/>
    <w:rsid w:val="00024890"/>
    <w:rsid w:val="00027BA4"/>
    <w:rsid w:val="00027CD7"/>
    <w:rsid w:val="00042FBF"/>
    <w:rsid w:val="00051D56"/>
    <w:rsid w:val="00067379"/>
    <w:rsid w:val="000866AA"/>
    <w:rsid w:val="00094ABC"/>
    <w:rsid w:val="00095EC1"/>
    <w:rsid w:val="000C616C"/>
    <w:rsid w:val="000D7003"/>
    <w:rsid w:val="001241F8"/>
    <w:rsid w:val="001347A0"/>
    <w:rsid w:val="00141AE0"/>
    <w:rsid w:val="00144330"/>
    <w:rsid w:val="001472C9"/>
    <w:rsid w:val="00162DF9"/>
    <w:rsid w:val="00176018"/>
    <w:rsid w:val="00184D9F"/>
    <w:rsid w:val="00192545"/>
    <w:rsid w:val="00192E40"/>
    <w:rsid w:val="0019650B"/>
    <w:rsid w:val="001B17BF"/>
    <w:rsid w:val="001C347C"/>
    <w:rsid w:val="001C4B65"/>
    <w:rsid w:val="001E1DF7"/>
    <w:rsid w:val="00230B89"/>
    <w:rsid w:val="002373B1"/>
    <w:rsid w:val="002529E1"/>
    <w:rsid w:val="00253E97"/>
    <w:rsid w:val="00256CF8"/>
    <w:rsid w:val="00262D5E"/>
    <w:rsid w:val="00263A22"/>
    <w:rsid w:val="002737B2"/>
    <w:rsid w:val="002A1B42"/>
    <w:rsid w:val="002B4B27"/>
    <w:rsid w:val="002C379B"/>
    <w:rsid w:val="00305A9F"/>
    <w:rsid w:val="003179A2"/>
    <w:rsid w:val="003216CE"/>
    <w:rsid w:val="00336FB8"/>
    <w:rsid w:val="003404CC"/>
    <w:rsid w:val="00343C14"/>
    <w:rsid w:val="003506D7"/>
    <w:rsid w:val="00353BBB"/>
    <w:rsid w:val="003557CB"/>
    <w:rsid w:val="003636AD"/>
    <w:rsid w:val="00364553"/>
    <w:rsid w:val="003652B9"/>
    <w:rsid w:val="00382DFF"/>
    <w:rsid w:val="003B3696"/>
    <w:rsid w:val="003C60DD"/>
    <w:rsid w:val="003E7F44"/>
    <w:rsid w:val="00400CB0"/>
    <w:rsid w:val="0042096A"/>
    <w:rsid w:val="004315E7"/>
    <w:rsid w:val="00455D8E"/>
    <w:rsid w:val="004714CA"/>
    <w:rsid w:val="004D1A47"/>
    <w:rsid w:val="004D354A"/>
    <w:rsid w:val="004D52C0"/>
    <w:rsid w:val="004F1F43"/>
    <w:rsid w:val="004F6DA7"/>
    <w:rsid w:val="00501350"/>
    <w:rsid w:val="00502A19"/>
    <w:rsid w:val="005161C3"/>
    <w:rsid w:val="005213F1"/>
    <w:rsid w:val="00521D5E"/>
    <w:rsid w:val="0055590C"/>
    <w:rsid w:val="00586679"/>
    <w:rsid w:val="005F4B4E"/>
    <w:rsid w:val="00637CDA"/>
    <w:rsid w:val="00654D35"/>
    <w:rsid w:val="00675601"/>
    <w:rsid w:val="006A05E9"/>
    <w:rsid w:val="006B14BC"/>
    <w:rsid w:val="006D1E26"/>
    <w:rsid w:val="006D1E72"/>
    <w:rsid w:val="006D2379"/>
    <w:rsid w:val="006D34CC"/>
    <w:rsid w:val="00700692"/>
    <w:rsid w:val="00705DAA"/>
    <w:rsid w:val="00727F95"/>
    <w:rsid w:val="0075307E"/>
    <w:rsid w:val="0075446C"/>
    <w:rsid w:val="007552BC"/>
    <w:rsid w:val="00796559"/>
    <w:rsid w:val="007A7DD8"/>
    <w:rsid w:val="007B414C"/>
    <w:rsid w:val="007C0FB1"/>
    <w:rsid w:val="008105C6"/>
    <w:rsid w:val="00811B26"/>
    <w:rsid w:val="0081528D"/>
    <w:rsid w:val="008446EA"/>
    <w:rsid w:val="008535A6"/>
    <w:rsid w:val="00873604"/>
    <w:rsid w:val="008925BB"/>
    <w:rsid w:val="008A2F77"/>
    <w:rsid w:val="008B5A45"/>
    <w:rsid w:val="008B7358"/>
    <w:rsid w:val="008C1F2D"/>
    <w:rsid w:val="008D4A2D"/>
    <w:rsid w:val="008E21AB"/>
    <w:rsid w:val="008E5E74"/>
    <w:rsid w:val="008F408B"/>
    <w:rsid w:val="009038AE"/>
    <w:rsid w:val="00913AC8"/>
    <w:rsid w:val="00922BDA"/>
    <w:rsid w:val="0093211B"/>
    <w:rsid w:val="00937E33"/>
    <w:rsid w:val="00944C26"/>
    <w:rsid w:val="00950277"/>
    <w:rsid w:val="00965EE8"/>
    <w:rsid w:val="00982932"/>
    <w:rsid w:val="00991829"/>
    <w:rsid w:val="009A1C43"/>
    <w:rsid w:val="00A21918"/>
    <w:rsid w:val="00A34FCE"/>
    <w:rsid w:val="00A41DAF"/>
    <w:rsid w:val="00A6603B"/>
    <w:rsid w:val="00A67702"/>
    <w:rsid w:val="00A70DB7"/>
    <w:rsid w:val="00A72281"/>
    <w:rsid w:val="00A75406"/>
    <w:rsid w:val="00AA24FF"/>
    <w:rsid w:val="00AA2ACF"/>
    <w:rsid w:val="00AD338D"/>
    <w:rsid w:val="00AD3434"/>
    <w:rsid w:val="00B06B13"/>
    <w:rsid w:val="00B32FB6"/>
    <w:rsid w:val="00B40DA8"/>
    <w:rsid w:val="00B417A8"/>
    <w:rsid w:val="00B42D68"/>
    <w:rsid w:val="00B442BD"/>
    <w:rsid w:val="00B44ADC"/>
    <w:rsid w:val="00B472FF"/>
    <w:rsid w:val="00B50E97"/>
    <w:rsid w:val="00B51ADF"/>
    <w:rsid w:val="00B608FA"/>
    <w:rsid w:val="00B634FD"/>
    <w:rsid w:val="00B74D57"/>
    <w:rsid w:val="00B75C14"/>
    <w:rsid w:val="00BA438A"/>
    <w:rsid w:val="00BB260F"/>
    <w:rsid w:val="00BC066C"/>
    <w:rsid w:val="00BC1F52"/>
    <w:rsid w:val="00BE03C2"/>
    <w:rsid w:val="00BF0668"/>
    <w:rsid w:val="00C431E1"/>
    <w:rsid w:val="00C508AE"/>
    <w:rsid w:val="00C630E0"/>
    <w:rsid w:val="00C96B37"/>
    <w:rsid w:val="00CB411C"/>
    <w:rsid w:val="00CF1D38"/>
    <w:rsid w:val="00CF59DF"/>
    <w:rsid w:val="00CF77C2"/>
    <w:rsid w:val="00D200D7"/>
    <w:rsid w:val="00D261C2"/>
    <w:rsid w:val="00D26AD2"/>
    <w:rsid w:val="00D451D9"/>
    <w:rsid w:val="00D626EC"/>
    <w:rsid w:val="00D762C5"/>
    <w:rsid w:val="00D81629"/>
    <w:rsid w:val="00D863DA"/>
    <w:rsid w:val="00D91C1F"/>
    <w:rsid w:val="00DA6E4B"/>
    <w:rsid w:val="00DB4B1A"/>
    <w:rsid w:val="00DB5CD3"/>
    <w:rsid w:val="00DD0CE4"/>
    <w:rsid w:val="00DF53D4"/>
    <w:rsid w:val="00E056E3"/>
    <w:rsid w:val="00E116EB"/>
    <w:rsid w:val="00E30E6C"/>
    <w:rsid w:val="00E52602"/>
    <w:rsid w:val="00E82AB5"/>
    <w:rsid w:val="00E97963"/>
    <w:rsid w:val="00EB4E5C"/>
    <w:rsid w:val="00EB5DAD"/>
    <w:rsid w:val="00EB66F9"/>
    <w:rsid w:val="00EE1EA4"/>
    <w:rsid w:val="00EF47DC"/>
    <w:rsid w:val="00F0285E"/>
    <w:rsid w:val="00F11E91"/>
    <w:rsid w:val="00F135B4"/>
    <w:rsid w:val="00F441E5"/>
    <w:rsid w:val="00F47560"/>
    <w:rsid w:val="00F5182F"/>
    <w:rsid w:val="00F61BE9"/>
    <w:rsid w:val="00F61E7A"/>
    <w:rsid w:val="00F626B0"/>
    <w:rsid w:val="00F72965"/>
    <w:rsid w:val="00F90602"/>
    <w:rsid w:val="00FA4B68"/>
    <w:rsid w:val="00FD0708"/>
    <w:rsid w:val="00FE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BBB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6B14B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F77C2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CF77C2"/>
    <w:rPr>
      <w:rFonts w:ascii="Times New Roman" w:eastAsia="Times New Roman" w:hAnsi="Times New Roman"/>
      <w:b/>
      <w:sz w:val="28"/>
    </w:rPr>
  </w:style>
  <w:style w:type="paragraph" w:styleId="21">
    <w:name w:val="Body Text 2"/>
    <w:basedOn w:val="a"/>
    <w:link w:val="22"/>
    <w:rsid w:val="00944C26"/>
    <w:pPr>
      <w:jc w:val="both"/>
    </w:pPr>
    <w:rPr>
      <w:sz w:val="28"/>
    </w:rPr>
  </w:style>
  <w:style w:type="character" w:customStyle="1" w:styleId="22">
    <w:name w:val="Основной текст 2 Знак"/>
    <w:link w:val="21"/>
    <w:rsid w:val="00944C26"/>
    <w:rPr>
      <w:rFonts w:ascii="Times New Roman" w:eastAsia="Times New Roman" w:hAnsi="Times New Roman"/>
      <w:sz w:val="28"/>
    </w:rPr>
  </w:style>
  <w:style w:type="character" w:customStyle="1" w:styleId="10">
    <w:name w:val="Заголовок 1 Знак"/>
    <w:link w:val="1"/>
    <w:uiPriority w:val="9"/>
    <w:rsid w:val="006B14B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semiHidden/>
    <w:unhideWhenUsed/>
    <w:rsid w:val="006B14BC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rsid w:val="006B14BC"/>
    <w:rPr>
      <w:rFonts w:ascii="Times New Roman" w:eastAsia="Times New Roman" w:hAnsi="Times New Roman"/>
    </w:rPr>
  </w:style>
  <w:style w:type="paragraph" w:customStyle="1" w:styleId="11">
    <w:name w:val="мой1"/>
    <w:basedOn w:val="a"/>
    <w:semiHidden/>
    <w:rsid w:val="006B14BC"/>
    <w:pPr>
      <w:widowControl w:val="0"/>
      <w:autoSpaceDE w:val="0"/>
      <w:autoSpaceDN w:val="0"/>
      <w:adjustRightInd w:val="0"/>
      <w:ind w:left="284" w:right="284" w:firstLine="709"/>
      <w:jc w:val="both"/>
    </w:pPr>
    <w:rPr>
      <w:b/>
      <w:bCs/>
      <w:sz w:val="28"/>
      <w:szCs w:val="28"/>
    </w:rPr>
  </w:style>
  <w:style w:type="paragraph" w:customStyle="1" w:styleId="a5">
    <w:name w:val="Пункт"/>
    <w:basedOn w:val="a"/>
    <w:rsid w:val="00B40DA8"/>
    <w:pPr>
      <w:tabs>
        <w:tab w:val="num" w:pos="1980"/>
      </w:tabs>
      <w:ind w:left="1404" w:hanging="504"/>
      <w:jc w:val="both"/>
    </w:pPr>
    <w:rPr>
      <w:sz w:val="24"/>
      <w:szCs w:val="28"/>
    </w:rPr>
  </w:style>
  <w:style w:type="character" w:customStyle="1" w:styleId="FontStyle33">
    <w:name w:val="Font Style33"/>
    <w:rsid w:val="00AA24FF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Style2">
    <w:name w:val="Style2"/>
    <w:basedOn w:val="a"/>
    <w:rsid w:val="00AA24FF"/>
    <w:pPr>
      <w:widowControl w:val="0"/>
      <w:autoSpaceDE w:val="0"/>
      <w:autoSpaceDN w:val="0"/>
      <w:adjustRightInd w:val="0"/>
      <w:spacing w:line="324" w:lineRule="exact"/>
      <w:ind w:firstLine="703"/>
      <w:jc w:val="both"/>
    </w:pPr>
    <w:rPr>
      <w:sz w:val="24"/>
      <w:szCs w:val="24"/>
    </w:rPr>
  </w:style>
  <w:style w:type="paragraph" w:customStyle="1" w:styleId="Style4">
    <w:name w:val="Style4"/>
    <w:basedOn w:val="a"/>
    <w:rsid w:val="00AA24FF"/>
    <w:pPr>
      <w:widowControl w:val="0"/>
      <w:autoSpaceDE w:val="0"/>
      <w:autoSpaceDN w:val="0"/>
      <w:adjustRightInd w:val="0"/>
      <w:spacing w:line="330" w:lineRule="exact"/>
      <w:ind w:firstLine="725"/>
      <w:jc w:val="both"/>
    </w:pPr>
    <w:rPr>
      <w:sz w:val="24"/>
      <w:szCs w:val="24"/>
    </w:rPr>
  </w:style>
  <w:style w:type="character" w:customStyle="1" w:styleId="FontStyle32">
    <w:name w:val="Font Style32"/>
    <w:rsid w:val="00AA24FF"/>
    <w:rPr>
      <w:rFonts w:ascii="Times New Roman" w:hAnsi="Times New Roman" w:cs="Times New Roman" w:hint="default"/>
      <w:sz w:val="24"/>
      <w:szCs w:val="24"/>
    </w:rPr>
  </w:style>
  <w:style w:type="character" w:customStyle="1" w:styleId="FontStyle31">
    <w:name w:val="Font Style31"/>
    <w:rsid w:val="00AA24FF"/>
    <w:rPr>
      <w:rFonts w:ascii="Times New Roman" w:hAnsi="Times New Roman" w:cs="Times New Roman" w:hint="default"/>
      <w:i/>
      <w:iCs/>
      <w:sz w:val="24"/>
      <w:szCs w:val="24"/>
    </w:rPr>
  </w:style>
  <w:style w:type="table" w:styleId="a6">
    <w:name w:val="Table Grid"/>
    <w:basedOn w:val="a1"/>
    <w:uiPriority w:val="59"/>
    <w:rsid w:val="00D200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27B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27BA4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A67702"/>
  </w:style>
  <w:style w:type="paragraph" w:styleId="a9">
    <w:name w:val="header"/>
    <w:basedOn w:val="a"/>
    <w:link w:val="aa"/>
    <w:uiPriority w:val="99"/>
    <w:semiHidden/>
    <w:unhideWhenUsed/>
    <w:rsid w:val="00EB66F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sid w:val="00EB66F9"/>
    <w:rPr>
      <w:rFonts w:ascii="Times New Roman" w:eastAsia="Times New Roman" w:hAnsi="Times New Roman"/>
    </w:rPr>
  </w:style>
  <w:style w:type="paragraph" w:styleId="ab">
    <w:name w:val="footer"/>
    <w:basedOn w:val="a"/>
    <w:link w:val="ac"/>
    <w:uiPriority w:val="99"/>
    <w:unhideWhenUsed/>
    <w:rsid w:val="00EB66F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EB66F9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3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974</Words>
  <Characters>5554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Пермблагоустройство</Company>
  <LinksUpToDate>false</LinksUpToDate>
  <CharactersWithSpaces>6515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Konoshenko</dc:creator>
  <cp:keywords/>
  <dc:description/>
  <cp:lastModifiedBy>Чайко Ольга Михайловна</cp:lastModifiedBy>
  <cp:revision>9</cp:revision>
  <cp:lastPrinted>2012-02-21T08:03:00Z</cp:lastPrinted>
  <dcterms:created xsi:type="dcterms:W3CDTF">2012-02-10T11:22:00Z</dcterms:created>
  <dcterms:modified xsi:type="dcterms:W3CDTF">2012-03-14T09:58:00Z</dcterms:modified>
</cp:coreProperties>
</file>