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3" w:rsidRDefault="00582417" w:rsidP="00582417">
      <w:pPr>
        <w:pStyle w:val="a3"/>
        <w:spacing w:line="280" w:lineRule="exact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582417" w:rsidRPr="00DB24B3" w:rsidRDefault="00582417" w:rsidP="00A97517">
      <w:pPr>
        <w:pStyle w:val="a3"/>
        <w:spacing w:line="280" w:lineRule="exact"/>
        <w:rPr>
          <w:b/>
          <w:szCs w:val="24"/>
        </w:rPr>
      </w:pPr>
    </w:p>
    <w:p w:rsidR="00DB24B3" w:rsidRPr="00DB24B3" w:rsidRDefault="00F41C1E" w:rsidP="00F41C1E">
      <w:pPr>
        <w:pStyle w:val="a3"/>
        <w:rPr>
          <w:b/>
          <w:sz w:val="20"/>
        </w:rPr>
      </w:pPr>
      <w:r>
        <w:rPr>
          <w:b/>
          <w:szCs w:val="24"/>
        </w:rPr>
        <w:t xml:space="preserve">                                                     </w:t>
      </w:r>
      <w:r w:rsidR="00C073ED">
        <w:rPr>
          <w:b/>
          <w:szCs w:val="24"/>
        </w:rPr>
        <w:t xml:space="preserve">              </w:t>
      </w:r>
      <w:r w:rsidR="00DB24B3" w:rsidRPr="00DB24B3">
        <w:rPr>
          <w:b/>
          <w:szCs w:val="24"/>
        </w:rPr>
        <w:t xml:space="preserve">Договор  № </w:t>
      </w:r>
    </w:p>
    <w:p w:rsidR="00DB24B3" w:rsidRPr="00DB24B3" w:rsidRDefault="00DB24B3" w:rsidP="00FB4F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ермь                                                              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«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073ED" w:rsidRPr="00C073ED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65269E" w:rsidRP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DB24B3" w:rsidRPr="00DB24B3" w:rsidRDefault="00DB24B3" w:rsidP="00C073E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учреждение «Пермская городская служба по регулированию численности безнадзорных собак и кошек», в лице 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65269E" w:rsidRPr="006B74A6">
        <w:rPr>
          <w:rFonts w:ascii="Times New Roman" w:eastAsia="Times New Roman" w:hAnsi="Times New Roman" w:cs="Times New Roman"/>
          <w:sz w:val="24"/>
          <w:szCs w:val="24"/>
        </w:rPr>
        <w:t>Русских Сергея Сергеевича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269E" w:rsidRPr="00652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П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риказа 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УЭП </w:t>
      </w:r>
      <w:r w:rsidR="0065269E" w:rsidRPr="0065269E">
        <w:rPr>
          <w:rFonts w:ascii="Times New Roman" w:eastAsia="Times New Roman" w:hAnsi="Times New Roman" w:cs="Times New Roman"/>
        </w:rPr>
        <w:t xml:space="preserve">№ 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3-к от 06.0</w:t>
      </w:r>
      <w:r w:rsidR="0065269E" w:rsidRPr="00D4145E">
        <w:rPr>
          <w:rFonts w:ascii="Times New Roman" w:eastAsia="Times New Roman" w:hAnsi="Times New Roman" w:cs="Times New Roman"/>
          <w:sz w:val="24"/>
          <w:szCs w:val="24"/>
        </w:rPr>
        <w:t>2.201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14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26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Заказчик»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стороны, 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Исполнитель</w:t>
      </w: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дейст</w:t>
      </w:r>
      <w:r w:rsidR="006B74A6">
        <w:rPr>
          <w:rFonts w:ascii="Times New Roman" w:eastAsia="Times New Roman" w:hAnsi="Times New Roman" w:cs="Times New Roman"/>
          <w:sz w:val="24"/>
          <w:szCs w:val="24"/>
        </w:rPr>
        <w:t xml:space="preserve">вующего на основании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с другой стороны,</w:t>
      </w:r>
      <w:r w:rsidRPr="00DB24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вместе именуемые в дальнейшем «Стороны»,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заключили настоящий договор по результатам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проведенного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 запроса котировок цен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</w:t>
      </w: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</w:t>
      </w:r>
    </w:p>
    <w:p w:rsidR="00DB24B3" w:rsidRPr="004D7365" w:rsidRDefault="000F7DF7" w:rsidP="00FB4F60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D7365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</w:t>
      </w:r>
      <w:r w:rsidR="00767D6B" w:rsidRPr="004D7365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B809A2" w:rsidRPr="004D7365">
        <w:rPr>
          <w:rFonts w:ascii="Times New Roman" w:eastAsia="Times New Roman" w:hAnsi="Times New Roman" w:cs="Times New Roman"/>
          <w:sz w:val="24"/>
          <w:szCs w:val="24"/>
        </w:rPr>
        <w:t xml:space="preserve">МКУ «ПГС по регулированию численности безнадзорных собак и кошек» 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95677" w:rsidRPr="004D7365">
        <w:rPr>
          <w:rFonts w:ascii="Times New Roman" w:eastAsia="Times New Roman" w:hAnsi="Times New Roman" w:cs="Times New Roman"/>
          <w:sz w:val="24"/>
          <w:szCs w:val="24"/>
        </w:rPr>
        <w:t>06.03</w:t>
      </w:r>
      <w:r w:rsidR="00C073ED" w:rsidRPr="004D7365">
        <w:rPr>
          <w:rFonts w:ascii="Times New Roman" w:eastAsia="Times New Roman" w:hAnsi="Times New Roman" w:cs="Times New Roman"/>
          <w:sz w:val="24"/>
          <w:szCs w:val="24"/>
        </w:rPr>
        <w:t>.2012</w:t>
      </w:r>
      <w:r w:rsidR="00767D6B" w:rsidRPr="004D7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="004616AB" w:rsidRPr="004D7365">
        <w:rPr>
          <w:rFonts w:ascii="Times New Roman" w:eastAsia="Times New Roman" w:hAnsi="Times New Roman" w:cs="Times New Roman"/>
          <w:sz w:val="24"/>
          <w:szCs w:val="24"/>
        </w:rPr>
        <w:t>13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, согласно решения </w:t>
      </w:r>
      <w:r w:rsidR="00767D6B" w:rsidRPr="004D7365">
        <w:rPr>
          <w:rFonts w:ascii="Times New Roman" w:eastAsia="Times New Roman" w:hAnsi="Times New Roman" w:cs="Times New Roman"/>
          <w:sz w:val="24"/>
          <w:szCs w:val="24"/>
        </w:rPr>
        <w:t>котировочной комиссии (протокол от "</w:t>
      </w:r>
      <w:r w:rsidR="00C073ED" w:rsidRPr="004D7365">
        <w:rPr>
          <w:rFonts w:ascii="Times New Roman" w:eastAsia="Times New Roman" w:hAnsi="Times New Roman" w:cs="Times New Roman"/>
          <w:sz w:val="24"/>
          <w:szCs w:val="24"/>
        </w:rPr>
        <w:t>__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C073ED" w:rsidRPr="004D7365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767D6B" w:rsidRPr="004D7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 w:rsidRPr="004D7365">
        <w:rPr>
          <w:rFonts w:ascii="Times New Roman" w:eastAsia="Times New Roman" w:hAnsi="Times New Roman" w:cs="Times New Roman"/>
          <w:sz w:val="24"/>
          <w:szCs w:val="24"/>
        </w:rPr>
        <w:t>2012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073ED" w:rsidRPr="004D7365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767D6B" w:rsidRPr="004D7365">
        <w:rPr>
          <w:rFonts w:ascii="Times New Roman" w:eastAsia="Times New Roman" w:hAnsi="Times New Roman" w:cs="Times New Roman"/>
          <w:sz w:val="24"/>
          <w:szCs w:val="24"/>
        </w:rPr>
        <w:t>)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r w:rsidR="00A95677" w:rsidRPr="004D7365">
        <w:rPr>
          <w:rFonts w:ascii="Times New Roman" w:eastAsia="Times New Roman" w:hAnsi="Times New Roman" w:cs="Times New Roman"/>
          <w:sz w:val="24"/>
          <w:szCs w:val="24"/>
        </w:rPr>
        <w:t>пределах,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 доведенных до Заказчика ежегодных лимитов бюджетных средств,</w:t>
      </w:r>
      <w:r w:rsidR="00DB24B3" w:rsidRPr="004D7365">
        <w:rPr>
          <w:rFonts w:ascii="Times New Roman" w:eastAsia="Times New Roman" w:hAnsi="Times New Roman" w:cs="Times New Roman"/>
          <w:sz w:val="24"/>
        </w:rPr>
        <w:t xml:space="preserve"> Заказчик поручает,</w:t>
      </w:r>
      <w:r w:rsidR="00B809A2" w:rsidRPr="004D7365">
        <w:rPr>
          <w:rFonts w:ascii="Times New Roman" w:eastAsia="Times New Roman" w:hAnsi="Times New Roman" w:cs="Times New Roman"/>
          <w:sz w:val="24"/>
        </w:rPr>
        <w:t xml:space="preserve"> принимает и оплачивает,</w:t>
      </w:r>
      <w:r w:rsidR="00DB24B3" w:rsidRPr="004D7365">
        <w:rPr>
          <w:rFonts w:ascii="Times New Roman" w:eastAsia="Times New Roman" w:hAnsi="Times New Roman" w:cs="Times New Roman"/>
          <w:sz w:val="24"/>
        </w:rPr>
        <w:t xml:space="preserve"> а Исполнитель берет на себя обязательства по </w:t>
      </w:r>
      <w:r w:rsidR="00DB24B3" w:rsidRPr="004D7365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</w:t>
      </w:r>
      <w:r w:rsidR="00D4145E" w:rsidRPr="004D7365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 xml:space="preserve"> работ по содержанию безнадзорных собак</w:t>
      </w:r>
      <w:r w:rsidR="00DB24B3" w:rsidRPr="004D7365">
        <w:rPr>
          <w:rFonts w:ascii="Times New Roman" w:eastAsia="Times New Roman" w:hAnsi="Times New Roman" w:cs="Times New Roman"/>
          <w:sz w:val="24"/>
        </w:rPr>
        <w:t>,</w:t>
      </w:r>
      <w:r w:rsidR="00A95677" w:rsidRPr="004D7365">
        <w:rPr>
          <w:rFonts w:ascii="Times New Roman" w:eastAsia="Times New Roman" w:hAnsi="Times New Roman" w:cs="Times New Roman"/>
          <w:sz w:val="24"/>
        </w:rPr>
        <w:t xml:space="preserve"> в том числе поиск</w:t>
      </w:r>
      <w:r w:rsidR="00B07B3C">
        <w:rPr>
          <w:rFonts w:ascii="Times New Roman" w:eastAsia="Times New Roman" w:hAnsi="Times New Roman" w:cs="Times New Roman"/>
          <w:sz w:val="24"/>
        </w:rPr>
        <w:t xml:space="preserve"> и</w:t>
      </w:r>
      <w:proofErr w:type="gramEnd"/>
      <w:r w:rsidR="00B07B3C">
        <w:rPr>
          <w:rFonts w:ascii="Times New Roman" w:eastAsia="Times New Roman" w:hAnsi="Times New Roman" w:cs="Times New Roman"/>
          <w:sz w:val="24"/>
        </w:rPr>
        <w:t xml:space="preserve"> их выдача</w:t>
      </w:r>
      <w:r w:rsidR="00A95677" w:rsidRPr="004D7365">
        <w:rPr>
          <w:rFonts w:ascii="Times New Roman" w:eastAsia="Times New Roman" w:hAnsi="Times New Roman" w:cs="Times New Roman"/>
          <w:sz w:val="24"/>
        </w:rPr>
        <w:t xml:space="preserve"> новы</w:t>
      </w:r>
      <w:r w:rsidR="00B07B3C">
        <w:rPr>
          <w:rFonts w:ascii="Times New Roman" w:eastAsia="Times New Roman" w:hAnsi="Times New Roman" w:cs="Times New Roman"/>
          <w:sz w:val="24"/>
        </w:rPr>
        <w:t>м</w:t>
      </w:r>
      <w:r w:rsidR="00A95677" w:rsidRPr="004D7365">
        <w:rPr>
          <w:rFonts w:ascii="Times New Roman" w:eastAsia="Times New Roman" w:hAnsi="Times New Roman" w:cs="Times New Roman"/>
          <w:sz w:val="24"/>
        </w:rPr>
        <w:t xml:space="preserve"> хозяев</w:t>
      </w:r>
      <w:r w:rsidR="00B07B3C">
        <w:rPr>
          <w:rFonts w:ascii="Times New Roman" w:eastAsia="Times New Roman" w:hAnsi="Times New Roman" w:cs="Times New Roman"/>
          <w:sz w:val="24"/>
        </w:rPr>
        <w:t>ам</w:t>
      </w:r>
      <w:r w:rsidR="00A95677" w:rsidRPr="004D7365">
        <w:rPr>
          <w:rFonts w:ascii="Times New Roman" w:eastAsia="Times New Roman" w:hAnsi="Times New Roman" w:cs="Times New Roman"/>
          <w:sz w:val="24"/>
        </w:rPr>
        <w:t>,</w:t>
      </w:r>
      <w:r w:rsidR="00DB24B3" w:rsidRPr="004D7365">
        <w:rPr>
          <w:rFonts w:ascii="Times New Roman" w:eastAsia="Times New Roman" w:hAnsi="Times New Roman" w:cs="Times New Roman"/>
          <w:sz w:val="24"/>
        </w:rPr>
        <w:t xml:space="preserve"> </w:t>
      </w:r>
      <w:r w:rsidR="00DB24B3" w:rsidRPr="004D7365">
        <w:rPr>
          <w:rFonts w:ascii="Times New Roman" w:eastAsia="Times New Roman" w:hAnsi="Times New Roman" w:cs="Times New Roman"/>
          <w:sz w:val="24"/>
          <w:szCs w:val="24"/>
        </w:rPr>
        <w:t>далее по тексту «Работы».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1.2. Исполнитель осуществляет выполнение обязательств в соответствии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24B3" w:rsidRPr="00DB24B3" w:rsidRDefault="00A95677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а) приложением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договору, являющимися его неотъемлемой частью:</w:t>
      </w:r>
      <w:proofErr w:type="gramEnd"/>
    </w:p>
    <w:p w:rsidR="00DB24B3" w:rsidRDefault="00DB24B3" w:rsidP="00B809A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Приложение № 1 – техническое задание;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24B3">
        <w:rPr>
          <w:rFonts w:ascii="Times New Roman" w:eastAsia="Times New Roman" w:hAnsi="Times New Roman" w:cs="Times New Roman"/>
          <w:sz w:val="24"/>
        </w:rPr>
        <w:t>б) требованиями</w:t>
      </w:r>
      <w:r w:rsidR="00C21484">
        <w:rPr>
          <w:rFonts w:ascii="Times New Roman" w:eastAsia="Times New Roman" w:hAnsi="Times New Roman" w:cs="Times New Roman"/>
          <w:sz w:val="24"/>
        </w:rPr>
        <w:t xml:space="preserve"> действующего законодательства,</w:t>
      </w:r>
      <w:r w:rsidRPr="00DB24B3">
        <w:rPr>
          <w:rFonts w:ascii="Times New Roman" w:eastAsia="Times New Roman" w:hAnsi="Times New Roman" w:cs="Times New Roman"/>
          <w:sz w:val="24"/>
        </w:rPr>
        <w:t xml:space="preserve"> условиями настоящего договора. </w:t>
      </w:r>
    </w:p>
    <w:p w:rsidR="003750B1" w:rsidRDefault="004209DB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1.3.  Срок оплачиваемого содержания переданных собак составляет </w:t>
      </w:r>
      <w:r w:rsidR="004616AB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месяца.</w:t>
      </w:r>
    </w:p>
    <w:p w:rsidR="004B79F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окончании оплачиваемого срока содержания, собаки Заказчику не возвращаются. </w:t>
      </w:r>
    </w:p>
    <w:p w:rsidR="002007FC" w:rsidRPr="00DB24B3" w:rsidRDefault="002007FC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обязательств</w:t>
      </w:r>
    </w:p>
    <w:p w:rsidR="00D4145E" w:rsidRPr="00DB24B3" w:rsidRDefault="00DB24B3" w:rsidP="00D414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pacing w:val="-4"/>
          <w:sz w:val="24"/>
          <w:szCs w:val="24"/>
        </w:rPr>
        <w:t>2.1. Начало выполнения работ – с момента заключения договора.</w:t>
      </w:r>
    </w:p>
    <w:p w:rsidR="00FB3316" w:rsidRDefault="00BB1BF3" w:rsidP="00E51447">
      <w:pPr>
        <w:spacing w:after="0" w:line="240" w:lineRule="auto"/>
        <w:ind w:lef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FB331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6432E">
        <w:rPr>
          <w:rFonts w:ascii="Times New Roman" w:eastAsia="Times New Roman" w:hAnsi="Times New Roman" w:cs="Times New Roman"/>
          <w:sz w:val="24"/>
          <w:szCs w:val="24"/>
        </w:rPr>
        <w:t>Срок первого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вывоз</w:t>
      </w:r>
      <w:r w:rsidR="0096432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собак</w:t>
      </w:r>
      <w:r w:rsidR="00FB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32E" w:rsidRPr="00B809A2">
        <w:rPr>
          <w:rFonts w:ascii="Times New Roman" w:eastAsia="Times New Roman" w:hAnsi="Times New Roman" w:cs="Times New Roman"/>
          <w:sz w:val="24"/>
          <w:szCs w:val="24"/>
        </w:rPr>
        <w:t xml:space="preserve">на их содержание из муниципального приюта </w:t>
      </w:r>
      <w:r w:rsidR="00A322AE">
        <w:rPr>
          <w:rFonts w:ascii="Times New Roman" w:eastAsia="Times New Roman" w:hAnsi="Times New Roman" w:cs="Times New Roman"/>
          <w:sz w:val="24"/>
          <w:szCs w:val="24"/>
        </w:rPr>
        <w:t>-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не позднее 7 </w:t>
      </w:r>
      <w:r w:rsidR="002D6441">
        <w:rPr>
          <w:rFonts w:ascii="Times New Roman" w:eastAsia="Times New Roman" w:hAnsi="Times New Roman" w:cs="Times New Roman"/>
          <w:sz w:val="24"/>
          <w:szCs w:val="24"/>
        </w:rPr>
        <w:t xml:space="preserve">календарных 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>дней с момента заключения договора.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4B3" w:rsidRDefault="00767D6B" w:rsidP="0096432E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934" w:rsidRPr="006C0934">
        <w:rPr>
          <w:rFonts w:ascii="Times New Roman" w:hAnsi="Times New Roman"/>
          <w:sz w:val="24"/>
          <w:szCs w:val="24"/>
        </w:rPr>
        <w:t>всего объема</w:t>
      </w:r>
      <w:r w:rsidR="006C0934" w:rsidRPr="00991DB0">
        <w:rPr>
          <w:rFonts w:ascii="Times New Roman" w:hAnsi="Times New Roman"/>
          <w:sz w:val="20"/>
          <w:szCs w:val="20"/>
        </w:rPr>
        <w:t xml:space="preserve">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собак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на их содержание</w:t>
      </w:r>
      <w:r w:rsidR="00B809A2" w:rsidRPr="00B809A2">
        <w:rPr>
          <w:rFonts w:ascii="Times New Roman" w:eastAsia="Times New Roman" w:hAnsi="Times New Roman" w:cs="Times New Roman"/>
          <w:sz w:val="24"/>
          <w:szCs w:val="24"/>
        </w:rPr>
        <w:t xml:space="preserve"> из муниципального приюта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D9C" w:rsidRPr="00250B3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1295E">
        <w:rPr>
          <w:rFonts w:ascii="Times New Roman" w:hAnsi="Times New Roman" w:cs="Times New Roman"/>
          <w:sz w:val="24"/>
          <w:szCs w:val="24"/>
        </w:rPr>
        <w:t xml:space="preserve"> не</w:t>
      </w:r>
      <w:r w:rsidR="004B79F3">
        <w:rPr>
          <w:rFonts w:ascii="Times New Roman" w:hAnsi="Times New Roman" w:cs="Times New Roman"/>
          <w:sz w:val="24"/>
          <w:szCs w:val="24"/>
        </w:rPr>
        <w:t xml:space="preserve"> </w:t>
      </w:r>
      <w:r w:rsidR="00164155">
        <w:rPr>
          <w:rFonts w:ascii="Times New Roman" w:hAnsi="Times New Roman" w:cs="Times New Roman"/>
          <w:sz w:val="24"/>
          <w:szCs w:val="24"/>
        </w:rPr>
        <w:t>позднее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 </w:t>
      </w:r>
      <w:r w:rsidR="00932EC5">
        <w:rPr>
          <w:rFonts w:ascii="Times New Roman" w:hAnsi="Times New Roman" w:cs="Times New Roman"/>
          <w:sz w:val="24"/>
          <w:szCs w:val="24"/>
        </w:rPr>
        <w:t>30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 календарных дней с момента заключения договора.</w:t>
      </w:r>
      <w:r w:rsidR="00250B38" w:rsidRPr="00250B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145E" w:rsidRPr="00DB24B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FF391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всего объема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D7A3A" w:rsidRPr="00E51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>6</w:t>
      </w:r>
      <w:r w:rsidR="006D25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6D25FE">
        <w:rPr>
          <w:rFonts w:ascii="Times New Roman" w:eastAsia="Times New Roman" w:hAnsi="Times New Roman" w:cs="Times New Roman"/>
          <w:sz w:val="24"/>
          <w:szCs w:val="24"/>
        </w:rPr>
        <w:t>ней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с момента передачи </w:t>
      </w:r>
      <w:r w:rsidR="00863A65">
        <w:rPr>
          <w:rFonts w:ascii="Times New Roman" w:eastAsia="Times New Roman" w:hAnsi="Times New Roman" w:cs="Times New Roman"/>
          <w:sz w:val="24"/>
          <w:szCs w:val="24"/>
        </w:rPr>
        <w:t>всех собак из муниципального приюта.</w:t>
      </w:r>
    </w:p>
    <w:p w:rsidR="00DB24B3" w:rsidRPr="00DB24B3" w:rsidRDefault="00FB3316" w:rsidP="004B79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="002129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Договор действует с момента подписания обеими сторонами до полного исполнения сторонами всех обязательств. </w:t>
      </w:r>
    </w:p>
    <w:p w:rsidR="00DB24B3" w:rsidRPr="00DB24B3" w:rsidRDefault="00FB3316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 Приемка и оплата выполненных Исполнителем работ осуществляется в сроки, установленные в разделе 3 настоящего договора.</w:t>
      </w:r>
    </w:p>
    <w:p w:rsidR="002007FC" w:rsidRPr="00DB24B3" w:rsidRDefault="002007FC" w:rsidP="002007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DB24B3" w:rsidRPr="00DB24B3" w:rsidRDefault="00DB24B3" w:rsidP="00B809A2">
      <w:pPr>
        <w:pStyle w:val="2"/>
        <w:numPr>
          <w:ilvl w:val="0"/>
          <w:numId w:val="0"/>
        </w:numPr>
        <w:tabs>
          <w:tab w:val="num" w:pos="1120"/>
        </w:tabs>
        <w:spacing w:after="0"/>
        <w:ind w:firstLine="709"/>
        <w:rPr>
          <w:b w:val="0"/>
        </w:rPr>
      </w:pPr>
      <w:r w:rsidRPr="00DB24B3">
        <w:rPr>
          <w:b w:val="0"/>
        </w:rPr>
        <w:t>3.1. Общая стоимость работ по настоящему договору (цена договора) составляет</w:t>
      </w:r>
      <w:proofErr w:type="gramStart"/>
      <w:r w:rsidRPr="00DB24B3">
        <w:rPr>
          <w:b w:val="0"/>
        </w:rPr>
        <w:t xml:space="preserve"> </w:t>
      </w:r>
      <w:r w:rsidR="00C073ED">
        <w:rPr>
          <w:b w:val="0"/>
        </w:rPr>
        <w:t>_______</w:t>
      </w:r>
      <w:r w:rsidR="00767D6B">
        <w:rPr>
          <w:b w:val="0"/>
        </w:rPr>
        <w:t xml:space="preserve"> </w:t>
      </w:r>
      <w:r w:rsidRPr="00DB24B3">
        <w:rPr>
          <w:b w:val="0"/>
        </w:rPr>
        <w:t>(</w:t>
      </w:r>
      <w:r w:rsidR="00C073ED">
        <w:rPr>
          <w:b w:val="0"/>
        </w:rPr>
        <w:t>__________</w:t>
      </w:r>
      <w:r w:rsidR="00767D6B">
        <w:rPr>
          <w:b w:val="0"/>
        </w:rPr>
        <w:t>)</w:t>
      </w:r>
      <w:r w:rsidRPr="00DB24B3">
        <w:rPr>
          <w:b w:val="0"/>
        </w:rPr>
        <w:t xml:space="preserve"> </w:t>
      </w:r>
      <w:proofErr w:type="gramEnd"/>
      <w:r w:rsidRPr="00DB24B3">
        <w:rPr>
          <w:b w:val="0"/>
        </w:rPr>
        <w:t>рублей 00 к</w:t>
      </w:r>
      <w:r w:rsidR="0021295E">
        <w:rPr>
          <w:b w:val="0"/>
        </w:rPr>
        <w:t>опеек, в т.ч. НДС (при наличии)</w:t>
      </w:r>
      <w:r w:rsidRPr="00DB24B3">
        <w:rPr>
          <w:b w:val="0"/>
        </w:rPr>
        <w:t xml:space="preserve"> и формируется на основании </w:t>
      </w:r>
      <w:r w:rsidR="00767D6B">
        <w:rPr>
          <w:b w:val="0"/>
        </w:rPr>
        <w:t>котировочной заявки.</w:t>
      </w:r>
    </w:p>
    <w:p w:rsidR="00DB24B3" w:rsidRPr="00DB24B3" w:rsidRDefault="00DB24B3" w:rsidP="00B809A2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3.2. Цена договора должна включать расходы на страхование, уплату налогов и других обязательных платежей, которые могут возникнуть при исполнении договора.</w:t>
      </w:r>
    </w:p>
    <w:p w:rsidR="00DB24B3" w:rsidRPr="00DB24B3" w:rsidRDefault="00DB24B3" w:rsidP="00B809A2">
      <w:pPr>
        <w:autoSpaceDE w:val="0"/>
        <w:autoSpaceDN w:val="0"/>
        <w:adjustRightInd w:val="0"/>
        <w:spacing w:after="0" w:line="240" w:lineRule="auto"/>
        <w:ind w:firstLine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Оплата поставляемых товаров, выполняемых работ, оказываемых услуг осуществляется по цене, установленной договором.</w:t>
      </w:r>
    </w:p>
    <w:p w:rsidR="00DB24B3" w:rsidRPr="00DB24B3" w:rsidRDefault="00DB24B3" w:rsidP="00B809A2">
      <w:pPr>
        <w:pStyle w:val="ConsNormal"/>
        <w:ind w:firstLine="360"/>
        <w:jc w:val="both"/>
        <w:rPr>
          <w:rFonts w:ascii="Times New Roman" w:hAnsi="Times New Roman"/>
          <w:b/>
          <w:sz w:val="24"/>
        </w:rPr>
      </w:pPr>
      <w:r w:rsidRPr="004D7365">
        <w:rPr>
          <w:rFonts w:ascii="Times New Roman" w:hAnsi="Times New Roman"/>
          <w:sz w:val="24"/>
          <w:szCs w:val="24"/>
        </w:rPr>
        <w:t>Цена договора может быть снижена по соглашению сторон без изменения предусмотренных договором количества товаров, объема работ, услуг и иных условий исполнения договора.</w:t>
      </w:r>
    </w:p>
    <w:p w:rsidR="00853EAD" w:rsidRDefault="00DB24B3" w:rsidP="00A9567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 xml:space="preserve">3.3. Основанием для рассмотрения и последующей </w:t>
      </w:r>
      <w:r w:rsidR="004D70FE">
        <w:rPr>
          <w:rFonts w:ascii="Times New Roman" w:hAnsi="Times New Roman" w:cs="Times New Roman"/>
          <w:sz w:val="24"/>
          <w:szCs w:val="24"/>
        </w:rPr>
        <w:t xml:space="preserve">оплаты </w:t>
      </w:r>
      <w:r w:rsidRPr="00DB24B3">
        <w:rPr>
          <w:rFonts w:ascii="Times New Roman" w:hAnsi="Times New Roman" w:cs="Times New Roman"/>
          <w:sz w:val="24"/>
          <w:szCs w:val="24"/>
        </w:rPr>
        <w:t>работ</w:t>
      </w:r>
      <w:r w:rsidR="004D70FE">
        <w:rPr>
          <w:rFonts w:ascii="Times New Roman" w:hAnsi="Times New Roman" w:cs="Times New Roman"/>
          <w:sz w:val="24"/>
          <w:szCs w:val="24"/>
        </w:rPr>
        <w:t>,</w:t>
      </w:r>
      <w:r w:rsidRPr="00DB24B3">
        <w:rPr>
          <w:rFonts w:ascii="Times New Roman" w:hAnsi="Times New Roman" w:cs="Times New Roman"/>
          <w:sz w:val="24"/>
          <w:szCs w:val="24"/>
        </w:rPr>
        <w:t xml:space="preserve"> </w:t>
      </w:r>
      <w:r w:rsidRPr="00B809A2">
        <w:rPr>
          <w:rFonts w:ascii="Times New Roman" w:hAnsi="Times New Roman" w:cs="Times New Roman"/>
          <w:sz w:val="24"/>
          <w:szCs w:val="24"/>
        </w:rPr>
        <w:t>явля</w:t>
      </w:r>
      <w:r w:rsidR="004D70FE" w:rsidRPr="00B809A2">
        <w:rPr>
          <w:rFonts w:ascii="Times New Roman" w:hAnsi="Times New Roman" w:cs="Times New Roman"/>
          <w:sz w:val="24"/>
          <w:szCs w:val="24"/>
        </w:rPr>
        <w:t>е</w:t>
      </w:r>
      <w:r w:rsidRPr="00B809A2">
        <w:rPr>
          <w:rFonts w:ascii="Times New Roman" w:hAnsi="Times New Roman" w:cs="Times New Roman"/>
          <w:sz w:val="24"/>
          <w:szCs w:val="24"/>
        </w:rPr>
        <w:t>тся акт</w:t>
      </w:r>
      <w:r w:rsidR="00EE2252">
        <w:rPr>
          <w:rFonts w:ascii="Times New Roman" w:hAnsi="Times New Roman" w:cs="Times New Roman"/>
          <w:sz w:val="24"/>
          <w:szCs w:val="24"/>
        </w:rPr>
        <w:t xml:space="preserve"> передачи собак из муниципального приюта на их содержание, акт </w:t>
      </w:r>
      <w:r w:rsidR="00A95677">
        <w:rPr>
          <w:rFonts w:ascii="Times New Roman" w:hAnsi="Times New Roman" w:cs="Times New Roman"/>
          <w:sz w:val="24"/>
          <w:szCs w:val="24"/>
        </w:rPr>
        <w:t xml:space="preserve">приемки-сдачи </w:t>
      </w:r>
      <w:r w:rsidR="00EE2252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. </w:t>
      </w:r>
      <w:r w:rsidRPr="00B809A2">
        <w:rPr>
          <w:rFonts w:ascii="Times New Roman" w:hAnsi="Times New Roman" w:cs="Times New Roman"/>
          <w:sz w:val="24"/>
          <w:szCs w:val="24"/>
        </w:rPr>
        <w:t>Оплата производится в течение 10 банков</w:t>
      </w:r>
      <w:r w:rsidR="00EE2252">
        <w:rPr>
          <w:rFonts w:ascii="Times New Roman" w:hAnsi="Times New Roman" w:cs="Times New Roman"/>
          <w:sz w:val="24"/>
          <w:szCs w:val="24"/>
        </w:rPr>
        <w:t xml:space="preserve">ских дней с момента </w:t>
      </w:r>
      <w:r w:rsidR="00EE2252">
        <w:rPr>
          <w:rFonts w:ascii="Times New Roman" w:hAnsi="Times New Roman" w:cs="Times New Roman"/>
          <w:sz w:val="24"/>
          <w:szCs w:val="24"/>
        </w:rPr>
        <w:lastRenderedPageBreak/>
        <w:t>подписания З</w:t>
      </w:r>
      <w:r w:rsidRPr="00B809A2">
        <w:rPr>
          <w:rFonts w:ascii="Times New Roman" w:hAnsi="Times New Roman" w:cs="Times New Roman"/>
          <w:sz w:val="24"/>
          <w:szCs w:val="24"/>
        </w:rPr>
        <w:t xml:space="preserve">аказчиком </w:t>
      </w:r>
      <w:r w:rsidR="00EE2252">
        <w:rPr>
          <w:rFonts w:ascii="Times New Roman" w:hAnsi="Times New Roman" w:cs="Times New Roman"/>
          <w:sz w:val="24"/>
          <w:szCs w:val="24"/>
        </w:rPr>
        <w:t>и И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сполнителем </w:t>
      </w:r>
      <w:r w:rsidRPr="00B809A2">
        <w:rPr>
          <w:rFonts w:ascii="Times New Roman" w:hAnsi="Times New Roman" w:cs="Times New Roman"/>
          <w:sz w:val="24"/>
          <w:szCs w:val="24"/>
        </w:rPr>
        <w:t xml:space="preserve">акта </w:t>
      </w:r>
      <w:r w:rsidR="00EE2252">
        <w:rPr>
          <w:rFonts w:ascii="Times New Roman" w:hAnsi="Times New Roman" w:cs="Times New Roman"/>
          <w:sz w:val="24"/>
          <w:szCs w:val="24"/>
        </w:rPr>
        <w:t>передачи собак</w:t>
      </w:r>
      <w:r w:rsidR="00EE2252" w:rsidRPr="00EE2252">
        <w:rPr>
          <w:rFonts w:ascii="Times New Roman" w:hAnsi="Times New Roman" w:cs="Times New Roman"/>
          <w:sz w:val="24"/>
          <w:szCs w:val="24"/>
        </w:rPr>
        <w:t xml:space="preserve"> </w:t>
      </w:r>
      <w:r w:rsidR="00EE2252">
        <w:rPr>
          <w:rFonts w:ascii="Times New Roman" w:hAnsi="Times New Roman" w:cs="Times New Roman"/>
          <w:sz w:val="24"/>
          <w:szCs w:val="24"/>
        </w:rPr>
        <w:t xml:space="preserve">из муниципального приюта на их содержание, акта </w:t>
      </w:r>
      <w:r w:rsidR="00A95677">
        <w:rPr>
          <w:rFonts w:ascii="Times New Roman" w:hAnsi="Times New Roman" w:cs="Times New Roman"/>
          <w:sz w:val="24"/>
          <w:szCs w:val="24"/>
        </w:rPr>
        <w:t xml:space="preserve">приемки-сдачи </w:t>
      </w:r>
      <w:r w:rsidR="00EE2252">
        <w:rPr>
          <w:rFonts w:ascii="Times New Roman" w:hAnsi="Times New Roman" w:cs="Times New Roman"/>
          <w:sz w:val="24"/>
          <w:szCs w:val="24"/>
        </w:rPr>
        <w:t xml:space="preserve">выполненных работ. </w:t>
      </w:r>
    </w:p>
    <w:p w:rsidR="00853EAD" w:rsidRDefault="002007FC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="000A4EC9">
        <w:rPr>
          <w:rFonts w:ascii="Times New Roman" w:hAnsi="Times New Roman" w:cs="Times New Roman"/>
          <w:sz w:val="24"/>
          <w:szCs w:val="24"/>
        </w:rPr>
        <w:t xml:space="preserve"> Оплата производится </w:t>
      </w:r>
      <w:r w:rsidR="00EE2252">
        <w:rPr>
          <w:rFonts w:ascii="Times New Roman" w:hAnsi="Times New Roman" w:cs="Times New Roman"/>
          <w:sz w:val="24"/>
          <w:szCs w:val="24"/>
        </w:rPr>
        <w:t>по следующему графику</w:t>
      </w:r>
      <w:r w:rsidR="002D644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D6441">
        <w:rPr>
          <w:rFonts w:ascii="Times New Roman" w:hAnsi="Times New Roman" w:cs="Times New Roman"/>
          <w:sz w:val="24"/>
          <w:szCs w:val="24"/>
        </w:rPr>
        <w:t>Заказчиком не позднее</w:t>
      </w:r>
      <w:r w:rsidR="000A4EC9">
        <w:rPr>
          <w:rFonts w:ascii="Times New Roman" w:hAnsi="Times New Roman" w:cs="Times New Roman"/>
          <w:sz w:val="24"/>
          <w:szCs w:val="24"/>
        </w:rPr>
        <w:t xml:space="preserve"> 10 дней с момента заключения договора выплачивается аванс в </w:t>
      </w:r>
      <w:r w:rsidR="00853EAD">
        <w:rPr>
          <w:rFonts w:ascii="Times New Roman" w:hAnsi="Times New Roman" w:cs="Times New Roman"/>
          <w:sz w:val="24"/>
          <w:szCs w:val="24"/>
        </w:rPr>
        <w:t>размере 30 % от суммы договора.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3566E">
        <w:rPr>
          <w:rFonts w:ascii="Times New Roman" w:hAnsi="Times New Roman" w:cs="Times New Roman"/>
          <w:sz w:val="24"/>
          <w:szCs w:val="24"/>
        </w:rPr>
        <w:t xml:space="preserve">Следующая часть оплаты производится </w:t>
      </w:r>
      <w:r w:rsidR="000A4EC9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2D6441">
        <w:rPr>
          <w:rFonts w:ascii="Times New Roman" w:hAnsi="Times New Roman" w:cs="Times New Roman"/>
          <w:sz w:val="24"/>
          <w:szCs w:val="24"/>
        </w:rPr>
        <w:t>не позднее</w:t>
      </w:r>
      <w:r w:rsidR="000A4EC9">
        <w:rPr>
          <w:rFonts w:ascii="Times New Roman" w:hAnsi="Times New Roman" w:cs="Times New Roman"/>
          <w:sz w:val="24"/>
          <w:szCs w:val="24"/>
        </w:rPr>
        <w:t xml:space="preserve"> 10 дней </w:t>
      </w:r>
      <w:r w:rsidR="002D6441">
        <w:rPr>
          <w:rFonts w:ascii="Times New Roman" w:hAnsi="Times New Roman" w:cs="Times New Roman"/>
          <w:sz w:val="24"/>
          <w:szCs w:val="24"/>
        </w:rPr>
        <w:t xml:space="preserve">после окончания первого месяца содержания безнадзорных собак </w:t>
      </w:r>
      <w:r>
        <w:rPr>
          <w:rFonts w:ascii="Times New Roman" w:hAnsi="Times New Roman" w:cs="Times New Roman"/>
          <w:sz w:val="24"/>
          <w:szCs w:val="24"/>
        </w:rPr>
        <w:t xml:space="preserve">и подписания акта </w:t>
      </w:r>
      <w:proofErr w:type="gramStart"/>
      <w:r w:rsidR="00AF594B">
        <w:rPr>
          <w:rFonts w:ascii="Times New Roman" w:hAnsi="Times New Roman" w:cs="Times New Roman"/>
          <w:sz w:val="24"/>
          <w:szCs w:val="24"/>
        </w:rPr>
        <w:t>приемки-сдачи</w:t>
      </w:r>
      <w:proofErr w:type="gramEnd"/>
      <w:r w:rsidR="00AF59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</w:t>
      </w:r>
      <w:r w:rsidR="001B34F2">
        <w:rPr>
          <w:rFonts w:ascii="Times New Roman" w:hAnsi="Times New Roman" w:cs="Times New Roman"/>
          <w:sz w:val="24"/>
          <w:szCs w:val="24"/>
        </w:rPr>
        <w:t xml:space="preserve">енных работ за указываемый </w:t>
      </w:r>
      <w:r w:rsidR="0013566E">
        <w:rPr>
          <w:rFonts w:ascii="Times New Roman" w:hAnsi="Times New Roman" w:cs="Times New Roman"/>
          <w:sz w:val="24"/>
          <w:szCs w:val="24"/>
        </w:rPr>
        <w:t>период</w:t>
      </w:r>
      <w:r w:rsidR="001B34F2">
        <w:rPr>
          <w:rFonts w:ascii="Times New Roman" w:hAnsi="Times New Roman" w:cs="Times New Roman"/>
          <w:sz w:val="24"/>
          <w:szCs w:val="24"/>
        </w:rPr>
        <w:t>,</w:t>
      </w:r>
      <w:r w:rsidR="001B34F2" w:rsidRPr="001B34F2">
        <w:rPr>
          <w:rFonts w:ascii="Times New Roman" w:hAnsi="Times New Roman" w:cs="Times New Roman"/>
          <w:sz w:val="24"/>
          <w:szCs w:val="24"/>
        </w:rPr>
        <w:t xml:space="preserve"> </w:t>
      </w:r>
      <w:r w:rsidR="001B34F2">
        <w:rPr>
          <w:rFonts w:ascii="Times New Roman" w:hAnsi="Times New Roman" w:cs="Times New Roman"/>
          <w:sz w:val="24"/>
          <w:szCs w:val="24"/>
        </w:rPr>
        <w:t>в</w:t>
      </w:r>
      <w:r w:rsidR="00853EAD">
        <w:rPr>
          <w:rFonts w:ascii="Times New Roman" w:hAnsi="Times New Roman" w:cs="Times New Roman"/>
          <w:sz w:val="24"/>
          <w:szCs w:val="24"/>
        </w:rPr>
        <w:t xml:space="preserve"> размере 35 % от суммы договора.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3566E">
        <w:rPr>
          <w:rFonts w:ascii="Times New Roman" w:hAnsi="Times New Roman" w:cs="Times New Roman"/>
          <w:sz w:val="24"/>
          <w:szCs w:val="24"/>
        </w:rPr>
        <w:t xml:space="preserve">Окончательный расчет производится </w:t>
      </w:r>
      <w:r w:rsidR="002D6441">
        <w:rPr>
          <w:rFonts w:ascii="Times New Roman" w:hAnsi="Times New Roman" w:cs="Times New Roman"/>
          <w:sz w:val="24"/>
          <w:szCs w:val="24"/>
        </w:rPr>
        <w:t>Заказчиком</w:t>
      </w:r>
      <w:r w:rsidR="0013566E">
        <w:rPr>
          <w:rFonts w:ascii="Times New Roman" w:hAnsi="Times New Roman" w:cs="Times New Roman"/>
          <w:sz w:val="24"/>
          <w:szCs w:val="24"/>
        </w:rPr>
        <w:t xml:space="preserve"> </w:t>
      </w:r>
      <w:r w:rsidR="002D6441">
        <w:rPr>
          <w:rFonts w:ascii="Times New Roman" w:hAnsi="Times New Roman" w:cs="Times New Roman"/>
          <w:sz w:val="24"/>
          <w:szCs w:val="24"/>
        </w:rPr>
        <w:t>не позднее 10 дней после в</w:t>
      </w:r>
      <w:r w:rsidR="001B34F2">
        <w:rPr>
          <w:rFonts w:ascii="Times New Roman" w:hAnsi="Times New Roman" w:cs="Times New Roman"/>
          <w:sz w:val="24"/>
          <w:szCs w:val="24"/>
        </w:rPr>
        <w:t>ыполнения</w:t>
      </w:r>
      <w:r w:rsidR="002D6441">
        <w:rPr>
          <w:rFonts w:ascii="Times New Roman" w:hAnsi="Times New Roman" w:cs="Times New Roman"/>
          <w:sz w:val="24"/>
          <w:szCs w:val="24"/>
        </w:rPr>
        <w:t xml:space="preserve"> </w:t>
      </w:r>
      <w:r w:rsidR="001B34F2">
        <w:rPr>
          <w:rFonts w:ascii="Times New Roman" w:hAnsi="Times New Roman" w:cs="Times New Roman"/>
          <w:sz w:val="24"/>
          <w:szCs w:val="24"/>
        </w:rPr>
        <w:t xml:space="preserve">всего объема </w:t>
      </w:r>
      <w:r w:rsidR="002D6441">
        <w:rPr>
          <w:rFonts w:ascii="Times New Roman" w:hAnsi="Times New Roman" w:cs="Times New Roman"/>
          <w:sz w:val="24"/>
          <w:szCs w:val="24"/>
        </w:rPr>
        <w:t>работ по содержанию безнадзорных собак</w:t>
      </w:r>
      <w:r w:rsidR="001B34F2">
        <w:rPr>
          <w:rFonts w:ascii="Times New Roman" w:hAnsi="Times New Roman" w:cs="Times New Roman"/>
          <w:sz w:val="24"/>
          <w:szCs w:val="24"/>
        </w:rPr>
        <w:t xml:space="preserve"> и подписания акта </w:t>
      </w:r>
      <w:proofErr w:type="gramStart"/>
      <w:r w:rsidR="00510A65">
        <w:rPr>
          <w:rFonts w:ascii="Times New Roman" w:hAnsi="Times New Roman" w:cs="Times New Roman"/>
          <w:sz w:val="24"/>
          <w:szCs w:val="24"/>
        </w:rPr>
        <w:t>приемки-сдачи</w:t>
      </w:r>
      <w:proofErr w:type="gramEnd"/>
      <w:r w:rsidR="00510A65">
        <w:rPr>
          <w:rFonts w:ascii="Times New Roman" w:hAnsi="Times New Roman" w:cs="Times New Roman"/>
          <w:sz w:val="24"/>
          <w:szCs w:val="24"/>
        </w:rPr>
        <w:t xml:space="preserve"> </w:t>
      </w:r>
      <w:r w:rsidR="001B34F2">
        <w:rPr>
          <w:rFonts w:ascii="Times New Roman" w:hAnsi="Times New Roman" w:cs="Times New Roman"/>
          <w:sz w:val="24"/>
          <w:szCs w:val="24"/>
        </w:rPr>
        <w:t>выполненных работ обеими сторонами,</w:t>
      </w:r>
      <w:r w:rsidR="0013566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1B34F2">
        <w:rPr>
          <w:rFonts w:ascii="Times New Roman" w:hAnsi="Times New Roman" w:cs="Times New Roman"/>
          <w:sz w:val="24"/>
          <w:szCs w:val="24"/>
        </w:rPr>
        <w:t xml:space="preserve"> 35 % от суммы договора</w:t>
      </w:r>
      <w:r w:rsidR="00853EAD">
        <w:rPr>
          <w:rFonts w:ascii="Times New Roman" w:hAnsi="Times New Roman" w:cs="Times New Roman"/>
          <w:sz w:val="24"/>
          <w:szCs w:val="24"/>
        </w:rPr>
        <w:t>.</w:t>
      </w:r>
    </w:p>
    <w:p w:rsidR="00DB24B3" w:rsidRDefault="00ED7CE1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5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Работы по настоящему договору финансируются из бюджета города Перми.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73ED" w:rsidRPr="00FB4F60" w:rsidRDefault="00C073ED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3ED" w:rsidRDefault="00DB24B3" w:rsidP="00C073ED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Порядок сдачи и приемки работ</w:t>
      </w:r>
    </w:p>
    <w:p w:rsidR="00C073ED" w:rsidRPr="00C073ED" w:rsidRDefault="00C073ED" w:rsidP="00C073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4.1. Приемка и оценка работ осуществляется в соответствии с требованиями технического задания и условиями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4.2. При сдаче работ </w:t>
      </w:r>
      <w:r w:rsidR="004D7365">
        <w:rPr>
          <w:rFonts w:ascii="Times New Roman" w:eastAsia="Times New Roman" w:hAnsi="Times New Roman" w:cs="Times New Roman"/>
          <w:sz w:val="24"/>
          <w:szCs w:val="24"/>
        </w:rPr>
        <w:t>Исполнитель уведомляет</w:t>
      </w:r>
      <w:r w:rsidR="005F7FB6">
        <w:rPr>
          <w:rFonts w:ascii="Times New Roman" w:eastAsia="Times New Roman" w:hAnsi="Times New Roman" w:cs="Times New Roman"/>
          <w:sz w:val="24"/>
          <w:szCs w:val="24"/>
        </w:rPr>
        <w:t xml:space="preserve"> об этом</w:t>
      </w:r>
      <w:r w:rsidR="004D7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FB6"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 w:rsidR="004D7365" w:rsidRPr="005F7FB6"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</w:t>
      </w:r>
      <w:r w:rsidRPr="005F7FB6">
        <w:rPr>
          <w:rFonts w:ascii="Times New Roman" w:eastAsia="Times New Roman" w:hAnsi="Times New Roman" w:cs="Times New Roman"/>
          <w:sz w:val="24"/>
          <w:szCs w:val="24"/>
        </w:rPr>
        <w:t xml:space="preserve"> акты</w:t>
      </w:r>
      <w:r w:rsidRPr="004D7365">
        <w:rPr>
          <w:rFonts w:ascii="Times New Roman" w:eastAsia="Times New Roman" w:hAnsi="Times New Roman" w:cs="Times New Roman"/>
          <w:sz w:val="24"/>
          <w:szCs w:val="24"/>
        </w:rPr>
        <w:t xml:space="preserve"> приемки-сдачи выполненных работ,</w:t>
      </w:r>
      <w:r w:rsidR="00EA69E0" w:rsidRPr="004D7365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</w:t>
      </w:r>
      <w:r w:rsidRPr="004D7365">
        <w:rPr>
          <w:rFonts w:ascii="Times New Roman" w:eastAsia="Times New Roman" w:hAnsi="Times New Roman" w:cs="Times New Roman"/>
          <w:sz w:val="24"/>
          <w:szCs w:val="24"/>
        </w:rPr>
        <w:t xml:space="preserve"> счет-фактуру.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4.3. Заказчик в течение 5 дней со дня получения актов сдачи-приемки выполненных работ, отчета, счета-фактуры, направляет Ис</w:t>
      </w:r>
      <w:r w:rsidR="005C22F2">
        <w:rPr>
          <w:rFonts w:ascii="Times New Roman" w:eastAsia="Times New Roman" w:hAnsi="Times New Roman" w:cs="Times New Roman"/>
          <w:sz w:val="24"/>
          <w:szCs w:val="24"/>
        </w:rPr>
        <w:t xml:space="preserve">полнителю подписанный акт </w:t>
      </w:r>
      <w:r w:rsidR="00AE16A6">
        <w:rPr>
          <w:rFonts w:ascii="Times New Roman" w:eastAsia="Times New Roman" w:hAnsi="Times New Roman" w:cs="Times New Roman"/>
          <w:sz w:val="24"/>
          <w:szCs w:val="24"/>
        </w:rPr>
        <w:t>приемки-</w:t>
      </w:r>
      <w:r w:rsidR="005C22F2">
        <w:rPr>
          <w:rFonts w:ascii="Times New Roman" w:eastAsia="Times New Roman" w:hAnsi="Times New Roman" w:cs="Times New Roman"/>
          <w:sz w:val="24"/>
          <w:szCs w:val="24"/>
        </w:rPr>
        <w:t xml:space="preserve">сдачи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выполненных работ или мотивированный отказ от приемки работ.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выполнения. В случае отсутствия мотивированного отказа Заказчика от приемки работ в течение 5 дней со дня получения документации для ознакомления, работа считается принятой и подлежит оплате на общих основаниях.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4.4.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срок, установленный по соглашению сторон. В данном случае оплата работ производится после устранения претензий Заказчика.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4.5. Исполнитель обязан за собственный счет обеспечить устранение ошибок, недостатков, иных нарушений, в том числе, выявленных после приемки работ в сроки согласованные с Заказчиком.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4.6. </w:t>
      </w:r>
      <w:r w:rsidRPr="004D7365">
        <w:rPr>
          <w:rFonts w:ascii="Times New Roman" w:eastAsia="Times New Roman" w:hAnsi="Times New Roman" w:cs="Times New Roman"/>
          <w:sz w:val="24"/>
          <w:szCs w:val="24"/>
        </w:rPr>
        <w:t>В случае досрочного выполнения работ Заказчик вправе досрочно принять и оплатить работы по цене, установленной данным договором, с учетом п. 4.3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4.7.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</w:r>
      <w:proofErr w:type="spellStart"/>
      <w:r w:rsidRPr="00DB24B3">
        <w:rPr>
          <w:rFonts w:ascii="Times New Roman" w:eastAsia="Times New Roman" w:hAnsi="Times New Roman" w:cs="Times New Roman"/>
          <w:sz w:val="24"/>
          <w:szCs w:val="24"/>
        </w:rPr>
        <w:t>комиссионно</w:t>
      </w:r>
      <w:proofErr w:type="spellEnd"/>
      <w:r w:rsidRPr="00DB24B3">
        <w:rPr>
          <w:rFonts w:ascii="Times New Roman" w:eastAsia="Times New Roman" w:hAnsi="Times New Roman" w:cs="Times New Roman"/>
          <w:sz w:val="24"/>
          <w:szCs w:val="24"/>
        </w:rPr>
        <w:t>, состав комисс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полномочия определяет заказчик. 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Плановый конт</w:t>
      </w:r>
      <w:r w:rsidR="00BF3731">
        <w:rPr>
          <w:rFonts w:ascii="Times New Roman" w:eastAsia="Times New Roman" w:hAnsi="Times New Roman" w:cs="Times New Roman"/>
          <w:sz w:val="24"/>
          <w:szCs w:val="24"/>
        </w:rPr>
        <w:t xml:space="preserve">роль производится 1 раз в месяц. </w:t>
      </w:r>
      <w:r w:rsidR="00BF3731" w:rsidRPr="00BF3731">
        <w:rPr>
          <w:rFonts w:ascii="Times New Roman" w:hAnsi="Times New Roman"/>
          <w:sz w:val="24"/>
          <w:szCs w:val="24"/>
        </w:rPr>
        <w:t>Внепланов</w:t>
      </w:r>
      <w:r w:rsidR="00BF3731">
        <w:rPr>
          <w:rFonts w:ascii="Times New Roman" w:hAnsi="Times New Roman"/>
          <w:sz w:val="24"/>
          <w:szCs w:val="24"/>
        </w:rPr>
        <w:t>ый</w:t>
      </w:r>
      <w:r w:rsidR="00BF3731" w:rsidRPr="00BF3731">
        <w:rPr>
          <w:rFonts w:ascii="Times New Roman" w:hAnsi="Times New Roman"/>
          <w:sz w:val="24"/>
          <w:szCs w:val="24"/>
        </w:rPr>
        <w:t xml:space="preserve"> </w:t>
      </w:r>
      <w:r w:rsidR="00BF3731">
        <w:rPr>
          <w:rFonts w:ascii="Times New Roman" w:hAnsi="Times New Roman"/>
          <w:sz w:val="24"/>
          <w:szCs w:val="24"/>
        </w:rPr>
        <w:t>контроль</w:t>
      </w:r>
      <w:r w:rsidR="00BF3731" w:rsidRPr="00BF3731">
        <w:rPr>
          <w:rFonts w:ascii="Times New Roman" w:hAnsi="Times New Roman"/>
          <w:sz w:val="24"/>
          <w:szCs w:val="24"/>
        </w:rPr>
        <w:t xml:space="preserve"> производится при наличии обоснования </w:t>
      </w:r>
      <w:r w:rsidR="00BF3731">
        <w:rPr>
          <w:rFonts w:ascii="Times New Roman" w:hAnsi="Times New Roman"/>
          <w:sz w:val="24"/>
          <w:szCs w:val="24"/>
        </w:rPr>
        <w:t>(при</w:t>
      </w:r>
      <w:r w:rsidR="00BF3731" w:rsidRPr="00BF3731">
        <w:rPr>
          <w:rFonts w:ascii="Times New Roman" w:hAnsi="Times New Roman"/>
          <w:sz w:val="24"/>
          <w:szCs w:val="24"/>
        </w:rPr>
        <w:t>л</w:t>
      </w:r>
      <w:r w:rsidR="00BF3731">
        <w:rPr>
          <w:rFonts w:ascii="Times New Roman" w:hAnsi="Times New Roman"/>
          <w:sz w:val="24"/>
          <w:szCs w:val="24"/>
        </w:rPr>
        <w:t>агаетс</w:t>
      </w:r>
      <w:r w:rsidR="00BF3731" w:rsidRPr="00BF3731">
        <w:rPr>
          <w:rFonts w:ascii="Times New Roman" w:hAnsi="Times New Roman"/>
          <w:sz w:val="24"/>
          <w:szCs w:val="24"/>
        </w:rPr>
        <w:t>я к акту проверки)</w:t>
      </w:r>
      <w:r w:rsidR="00BF3731">
        <w:rPr>
          <w:rFonts w:ascii="Times New Roman" w:hAnsi="Times New Roman"/>
          <w:sz w:val="24"/>
          <w:szCs w:val="24"/>
        </w:rPr>
        <w:t>.</w:t>
      </w:r>
    </w:p>
    <w:p w:rsidR="00DB24B3" w:rsidRPr="00DB24B3" w:rsidRDefault="00DB24B3" w:rsidP="00B809A2">
      <w:pPr>
        <w:pStyle w:val="10"/>
        <w:spacing w:before="0"/>
        <w:ind w:firstLine="1123"/>
        <w:rPr>
          <w:sz w:val="24"/>
          <w:szCs w:val="24"/>
        </w:rPr>
      </w:pPr>
      <w:r w:rsidRPr="00DB24B3">
        <w:rPr>
          <w:sz w:val="24"/>
          <w:szCs w:val="24"/>
        </w:rPr>
        <w:t xml:space="preserve">                                           </w:t>
      </w:r>
    </w:p>
    <w:p w:rsidR="00DB24B3" w:rsidRPr="00DB24B3" w:rsidRDefault="00DB24B3" w:rsidP="00B809A2">
      <w:pPr>
        <w:pStyle w:val="10"/>
        <w:numPr>
          <w:ilvl w:val="0"/>
          <w:numId w:val="2"/>
        </w:numPr>
        <w:spacing w:before="0"/>
        <w:ind w:left="0"/>
        <w:jc w:val="center"/>
        <w:rPr>
          <w:i w:val="0"/>
          <w:sz w:val="24"/>
          <w:szCs w:val="24"/>
        </w:rPr>
      </w:pPr>
      <w:r w:rsidRPr="00DB24B3">
        <w:rPr>
          <w:i w:val="0"/>
          <w:sz w:val="24"/>
          <w:szCs w:val="24"/>
        </w:rPr>
        <w:t>Права и обязанности сторон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5.1. Исполнитель обеспечивает выполнение работ, указанных в п. 1.1. настоящего договора, в соответствии с условиями договора, требованиями действующе</w:t>
      </w:r>
      <w:r w:rsidR="005F7FB6">
        <w:rPr>
          <w:rFonts w:ascii="Times New Roman" w:eastAsia="Times New Roman" w:hAnsi="Times New Roman" w:cs="Times New Roman"/>
          <w:sz w:val="24"/>
          <w:szCs w:val="24"/>
        </w:rPr>
        <w:t>го законодательства, техническим заданием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указаниями Заказчика и предоставляет результат работ Заказчику в установленном порядке.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не вправе предоставлять документацию по выполняемым работам третьим лицам без согласования  с Заказчиком.</w:t>
      </w:r>
    </w:p>
    <w:p w:rsid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документации.</w:t>
      </w:r>
    </w:p>
    <w:p w:rsidR="00AC5403" w:rsidRDefault="00AC540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403" w:rsidRPr="00DB24B3" w:rsidRDefault="00AC540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к выполненным работам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Требования к объему и качеству выполняемых работ установлены в техническом задании, являющимся неотъемлемой частью настоящего договора.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Обязательным условием выполнения работ является соблюдение санитарно-ветеринарных норм и правил при эксплуатации объекта.</w:t>
      </w:r>
    </w:p>
    <w:p w:rsidR="008551B1" w:rsidRPr="00D7634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Не допускается жестокое обращение с животными.</w:t>
      </w:r>
    </w:p>
    <w:p w:rsidR="008551B1" w:rsidRPr="00DB24B3" w:rsidRDefault="008551B1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по качеству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7.1. Исполнитель обязан обеспечить качественное производство работ. </w:t>
      </w:r>
      <w:r w:rsidRPr="004D7365">
        <w:rPr>
          <w:rFonts w:ascii="Times New Roman" w:eastAsia="Times New Roman" w:hAnsi="Times New Roman" w:cs="Times New Roman"/>
          <w:sz w:val="24"/>
          <w:szCs w:val="24"/>
        </w:rPr>
        <w:t xml:space="preserve">Качество работ определяется их соответствием </w:t>
      </w:r>
      <w:r w:rsidR="00CB51D2" w:rsidRPr="004D7365">
        <w:rPr>
          <w:rFonts w:ascii="Times New Roman" w:eastAsia="Times New Roman" w:hAnsi="Times New Roman" w:cs="Times New Roman"/>
          <w:sz w:val="24"/>
          <w:szCs w:val="24"/>
        </w:rPr>
        <w:t xml:space="preserve">техническому </w:t>
      </w:r>
      <w:r w:rsidRPr="004D7365">
        <w:rPr>
          <w:rFonts w:ascii="Times New Roman" w:eastAsia="Times New Roman" w:hAnsi="Times New Roman" w:cs="Times New Roman"/>
          <w:sz w:val="24"/>
          <w:szCs w:val="24"/>
        </w:rPr>
        <w:t>заданию Заказчика</w:t>
      </w:r>
      <w:r w:rsidR="00CB51D2" w:rsidRPr="004D73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7.2. Исполнитель гарантирует, что результаты работы, определенные разделом 1 настоящего  договора выполнены в соответствии с условиями настоящего договора, Законами Российской Федерации, нормативными актами, государственными стандартами, а также техническим заданием.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7.3. При отказе Исполнителя от составления или подписания акта обнаруженных недостатков, ошибок Заказчик составляет односторонний акт, либо а</w:t>
      </w:r>
      <w:proofErr w:type="gramStart"/>
      <w:r w:rsidRPr="00DB24B3">
        <w:rPr>
          <w:rFonts w:ascii="Times New Roman" w:hAnsi="Times New Roman" w:cs="Times New Roman"/>
          <w:sz w:val="24"/>
          <w:szCs w:val="24"/>
        </w:rPr>
        <w:t>кт с пр</w:t>
      </w:r>
      <w:proofErr w:type="gramEnd"/>
      <w:r w:rsidRPr="00DB24B3">
        <w:rPr>
          <w:rFonts w:ascii="Times New Roman" w:hAnsi="Times New Roman" w:cs="Times New Roman"/>
          <w:sz w:val="24"/>
          <w:szCs w:val="24"/>
        </w:rPr>
        <w:t>ивлечением независимых экспертов (при необходимости). Расходы по оплате услуг</w:t>
      </w:r>
      <w:r w:rsidRPr="00DB24B3">
        <w:rPr>
          <w:rFonts w:ascii="Times New Roman" w:hAnsi="Times New Roman" w:cs="Times New Roman"/>
        </w:rPr>
        <w:t xml:space="preserve"> </w:t>
      </w:r>
      <w:r w:rsidRPr="00DB24B3">
        <w:rPr>
          <w:rFonts w:ascii="Times New Roman" w:hAnsi="Times New Roman" w:cs="Times New Roman"/>
          <w:sz w:val="24"/>
          <w:szCs w:val="24"/>
        </w:rPr>
        <w:t>экспертов, при установлении вины Исполнителя, предъявляются ему в полном объёме.</w:t>
      </w: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сторон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ороны несут имущественную ответственность в соответствии с действующим законодательством РФ.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8.2. Исполнитель несет ответственность за действия</w:t>
      </w:r>
      <w:r w:rsidRPr="00DB24B3">
        <w:rPr>
          <w:rFonts w:ascii="Times New Roman" w:eastAsia="Times New Roman" w:hAnsi="Times New Roman" w:cs="Times New Roman"/>
          <w:sz w:val="24"/>
        </w:rPr>
        <w:t xml:space="preserve"> субподрядных организаций, в случае привлечения для выполнения работ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8.3. Исполнитель несет ответственность и обязанность возмещения ущерба, причиненного, в том числе третьим лицам, в результате неисполнения либо некачественного выполнения работ по настоящему </w:t>
      </w:r>
      <w:r w:rsidR="00250B38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(в том числе, если недостатки возникли или выявлены после сдачи работ), иных нарушений условий настоящего договора, требований  действующего законодательства и нормативной документации. 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8.4. В случае нарушения срока сдачи работ</w:t>
      </w:r>
      <w:r w:rsidR="00CB51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Заказчик удерживает с Исполнителя пени в размере 1 % от стоимости работ, сдаваемых с просрочкой, за каждый день просрочки.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8.5. Заказчик за несвоевременную оплату договора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AE7D38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Действие и прекращение действия договора.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Настоящий договор вступает в силу с момента его подписания сторонами и действует до исполнения всех принятых на себя обязатель</w:t>
      </w:r>
      <w:proofErr w:type="gramStart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оронами по </w:t>
      </w:r>
      <w:r w:rsidR="00ED7CE1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, если иное не будет предусмотрено дополнительными соглашениями сторон.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="004D73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Расторжение договора допускается по соглашению сторон или решению суда по основаниям, предусмотренным гражданским законодательством. </w:t>
      </w:r>
    </w:p>
    <w:p w:rsid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 w:rsidR="004D7365">
        <w:rPr>
          <w:rFonts w:ascii="Times New Roman" w:eastAsia="Times New Roman" w:hAnsi="Times New Roman" w:cs="Times New Roman"/>
          <w:sz w:val="24"/>
          <w:szCs w:val="24"/>
        </w:rPr>
        <w:t>3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При расторжении настоящего договора по решению суда по вине Исполнителя, Исполнитель уплачивает Заказчику  единовременную неустойку в размере 25 % от общей стоимости работ указанной в п. 3.1 настоящего договора.</w:t>
      </w:r>
    </w:p>
    <w:p w:rsidR="00AE7D38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Разрешение споров между сторонами.</w:t>
      </w:r>
    </w:p>
    <w:p w:rsidR="00DB24B3" w:rsidRPr="00DB24B3" w:rsidRDefault="00DB24B3" w:rsidP="00B809A2">
      <w:pPr>
        <w:pStyle w:val="30"/>
        <w:spacing w:after="0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 xml:space="preserve">10.1 Правоотношения между сторонами по настоящему </w:t>
      </w:r>
      <w:r w:rsidR="00D4145E">
        <w:rPr>
          <w:sz w:val="24"/>
          <w:szCs w:val="24"/>
        </w:rPr>
        <w:t>договору регулирую</w:t>
      </w:r>
      <w:r w:rsidRPr="00DB24B3">
        <w:rPr>
          <w:sz w:val="24"/>
          <w:szCs w:val="24"/>
        </w:rPr>
        <w:t>тся законодательством Российской Федерации.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lastRenderedPageBreak/>
        <w:t>10.2. В случае если между сторонами в процессе реализации настоящего договора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DB24B3" w:rsidRPr="00DB24B3" w:rsidRDefault="00DB24B3" w:rsidP="00B809A2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09"/>
        <w:jc w:val="both"/>
      </w:pPr>
      <w:r w:rsidRPr="00DB24B3"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CB0E54" w:rsidRPr="00DB24B3" w:rsidRDefault="00CB0E54" w:rsidP="00212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pStyle w:val="ConsNormal"/>
        <w:numPr>
          <w:ilvl w:val="0"/>
          <w:numId w:val="2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B24B3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11.1. Стороны освобождаются от ответственности за частичное или полное неисполнение своих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11.2. При возникновении обстоятельств непреодолимой силы, препятствующих исполнению обязательств по настоящему </w:t>
      </w:r>
      <w:r w:rsidR="00ED7CE1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DB24B3" w:rsidRPr="00DB24B3" w:rsidRDefault="00DB24B3" w:rsidP="00B809A2">
      <w:pPr>
        <w:pStyle w:val="30"/>
        <w:spacing w:after="0"/>
        <w:ind w:firstLine="720"/>
        <w:jc w:val="both"/>
        <w:rPr>
          <w:sz w:val="24"/>
          <w:szCs w:val="24"/>
        </w:rPr>
      </w:pPr>
      <w:r w:rsidRPr="00DB24B3">
        <w:rPr>
          <w:sz w:val="24"/>
          <w:szCs w:val="24"/>
        </w:rPr>
        <w:t xml:space="preserve">Правоотношения между сторонами по настоящему </w:t>
      </w:r>
      <w:r w:rsidR="00ED7CE1">
        <w:rPr>
          <w:sz w:val="24"/>
          <w:szCs w:val="24"/>
        </w:rPr>
        <w:t>договору</w:t>
      </w:r>
      <w:r w:rsidRPr="00DB24B3">
        <w:rPr>
          <w:sz w:val="24"/>
          <w:szCs w:val="24"/>
        </w:rPr>
        <w:t xml:space="preserve"> регулируется законодательством Российской Федерации.</w:t>
      </w:r>
    </w:p>
    <w:p w:rsidR="00DB24B3" w:rsidRDefault="00DB24B3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Прило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жение № 1 – техническое задание.</w:t>
      </w:r>
    </w:p>
    <w:p w:rsidR="00AE7D38" w:rsidRPr="00DB24B3" w:rsidRDefault="00AE7D38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12. Адреса и банковские реквизиты сторон</w:t>
      </w:r>
    </w:p>
    <w:p w:rsidR="00DB24B3" w:rsidRPr="00DB24B3" w:rsidRDefault="00DB24B3" w:rsidP="00FB4F60">
      <w:pPr>
        <w:pStyle w:val="Pre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4820"/>
        <w:gridCol w:w="5245"/>
      </w:tblGrid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DB24B3" w:rsidRDefault="005948AD" w:rsidP="00FB4F60">
            <w:pPr>
              <w:pStyle w:val="Iauiue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  <w:p w:rsidR="00DB24B3" w:rsidRPr="007D3BFD" w:rsidRDefault="007D3BFD" w:rsidP="007D3BFD">
            <w:pPr>
              <w:pStyle w:val="Iauiue"/>
              <w:ind w:right="885"/>
              <w:rPr>
                <w:b/>
                <w:sz w:val="24"/>
                <w:szCs w:val="24"/>
              </w:rPr>
            </w:pPr>
            <w:r w:rsidRPr="007D3BFD">
              <w:rPr>
                <w:b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</w:tc>
      </w:tr>
      <w:tr w:rsidR="00DB24B3" w:rsidRPr="00DB24B3" w:rsidTr="004109B4">
        <w:trPr>
          <w:trHeight w:val="279"/>
        </w:trPr>
        <w:tc>
          <w:tcPr>
            <w:tcW w:w="4820" w:type="dxa"/>
            <w:shd w:val="clear" w:color="auto" w:fill="auto"/>
          </w:tcPr>
          <w:p w:rsidR="005948AD" w:rsidRPr="007D3BFD" w:rsidRDefault="005948AD" w:rsidP="007D3BFD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D3BF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5902506411 КПП 59020100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Pr="00D4145E" w:rsidRDefault="00D4145E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4145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D3BFD" w:rsidRPr="005948AD" w:rsidRDefault="007D3BF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24B3" w:rsidRPr="00DB24B3" w:rsidRDefault="00DB24B3" w:rsidP="00D414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B24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</w:t>
            </w:r>
            <w:r w:rsidR="005948AD" w:rsidRPr="005948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>/</w:t>
            </w:r>
            <w:r w:rsidR="007D3BF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</w:t>
            </w:r>
            <w:r w:rsidR="00D414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</w:t>
            </w:r>
            <w:r w:rsidR="003750B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="005948AD" w:rsidRPr="00332F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       </w:t>
            </w:r>
            <w:r w:rsidR="005948AD" w:rsidRPr="007D3B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5948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</w:tc>
        <w:tc>
          <w:tcPr>
            <w:tcW w:w="5245" w:type="dxa"/>
            <w:shd w:val="clear" w:color="auto" w:fill="auto"/>
          </w:tcPr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/счет: УФК по Пермскому краю (ДФ МКУ «РЧБСК» л/с 02915016572)</w:t>
            </w:r>
          </w:p>
          <w:p w:rsidR="004109B4" w:rsidRPr="007D3BF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40204810300000000006</w:t>
            </w:r>
          </w:p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ГРКЦ ГУ банка России по Пермскому краю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Перми </w:t>
            </w:r>
          </w:p>
          <w:p w:rsidR="004109B4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045773001</w:t>
            </w:r>
          </w:p>
          <w:p w:rsidR="0022114A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Адрес: 614000, г. Пермь,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Соликамская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271. </w:t>
            </w:r>
          </w:p>
          <w:p w:rsidR="004109B4" w:rsidRPr="007D3BFD" w:rsidRDefault="0022114A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елефон 263-14-94</w:t>
            </w:r>
          </w:p>
          <w:p w:rsidR="00D4145E" w:rsidRDefault="00D4145E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332FA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И.о. д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иректора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  <w:p w:rsidR="00332FAD" w:rsidRDefault="00332FA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B24B3" w:rsidRPr="00DB24B3" w:rsidRDefault="00DB24B3" w:rsidP="007D3BFD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________________</w:t>
            </w: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7D3BFD"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С.С. Русских</w:t>
            </w:r>
            <w:r w:rsidR="003750B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A13F26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7860A3" w:rsidRPr="00DB24B3" w:rsidRDefault="007860A3" w:rsidP="00FB4F60">
      <w:pPr>
        <w:spacing w:line="240" w:lineRule="auto"/>
        <w:rPr>
          <w:rFonts w:ascii="Times New Roman" w:hAnsi="Times New Roman" w:cs="Times New Roman"/>
        </w:rPr>
      </w:pPr>
    </w:p>
    <w:sectPr w:rsidR="007860A3" w:rsidRPr="00DB24B3" w:rsidSect="003750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D84F7E"/>
    <w:multiLevelType w:val="hybridMultilevel"/>
    <w:tmpl w:val="C9CAE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24B3"/>
    <w:rsid w:val="00002C7D"/>
    <w:rsid w:val="00041E3C"/>
    <w:rsid w:val="00080110"/>
    <w:rsid w:val="000857BE"/>
    <w:rsid w:val="00097A5A"/>
    <w:rsid w:val="000A4EC9"/>
    <w:rsid w:val="000D6775"/>
    <w:rsid w:val="000F7DF7"/>
    <w:rsid w:val="0013566E"/>
    <w:rsid w:val="00164155"/>
    <w:rsid w:val="001B34F2"/>
    <w:rsid w:val="001B5561"/>
    <w:rsid w:val="001F2BCF"/>
    <w:rsid w:val="002007FC"/>
    <w:rsid w:val="00206EAC"/>
    <w:rsid w:val="0021295E"/>
    <w:rsid w:val="0022114A"/>
    <w:rsid w:val="00230886"/>
    <w:rsid w:val="00235AEF"/>
    <w:rsid w:val="00250B38"/>
    <w:rsid w:val="002557A2"/>
    <w:rsid w:val="00255CCA"/>
    <w:rsid w:val="0029565D"/>
    <w:rsid w:val="002D6441"/>
    <w:rsid w:val="002E351B"/>
    <w:rsid w:val="00300C26"/>
    <w:rsid w:val="00330A7E"/>
    <w:rsid w:val="00332FAD"/>
    <w:rsid w:val="003750B1"/>
    <w:rsid w:val="003B4770"/>
    <w:rsid w:val="004109B4"/>
    <w:rsid w:val="004209DB"/>
    <w:rsid w:val="004616AB"/>
    <w:rsid w:val="004720BC"/>
    <w:rsid w:val="004B79F3"/>
    <w:rsid w:val="004D70FE"/>
    <w:rsid w:val="004D7365"/>
    <w:rsid w:val="00502D9C"/>
    <w:rsid w:val="00510A65"/>
    <w:rsid w:val="00522D33"/>
    <w:rsid w:val="00562FA1"/>
    <w:rsid w:val="0057205C"/>
    <w:rsid w:val="00582417"/>
    <w:rsid w:val="005948AD"/>
    <w:rsid w:val="005C22F2"/>
    <w:rsid w:val="005F7FB6"/>
    <w:rsid w:val="00604379"/>
    <w:rsid w:val="00605274"/>
    <w:rsid w:val="00610116"/>
    <w:rsid w:val="006412A7"/>
    <w:rsid w:val="0065269E"/>
    <w:rsid w:val="006B74A6"/>
    <w:rsid w:val="006C0934"/>
    <w:rsid w:val="006D25FE"/>
    <w:rsid w:val="00767D6B"/>
    <w:rsid w:val="007860A3"/>
    <w:rsid w:val="007D3BFD"/>
    <w:rsid w:val="007E3A2A"/>
    <w:rsid w:val="0084114A"/>
    <w:rsid w:val="00853EAD"/>
    <w:rsid w:val="008551B1"/>
    <w:rsid w:val="00863A65"/>
    <w:rsid w:val="00872DB8"/>
    <w:rsid w:val="00877FD5"/>
    <w:rsid w:val="00890818"/>
    <w:rsid w:val="008971FD"/>
    <w:rsid w:val="008D4175"/>
    <w:rsid w:val="008E71D5"/>
    <w:rsid w:val="0092494A"/>
    <w:rsid w:val="00932EC5"/>
    <w:rsid w:val="0096432E"/>
    <w:rsid w:val="00991890"/>
    <w:rsid w:val="009B34FD"/>
    <w:rsid w:val="009E4C26"/>
    <w:rsid w:val="00A13F26"/>
    <w:rsid w:val="00A322AE"/>
    <w:rsid w:val="00A9215D"/>
    <w:rsid w:val="00A95677"/>
    <w:rsid w:val="00A97517"/>
    <w:rsid w:val="00AC5403"/>
    <w:rsid w:val="00AE16A6"/>
    <w:rsid w:val="00AE7D38"/>
    <w:rsid w:val="00AF594B"/>
    <w:rsid w:val="00B00A5E"/>
    <w:rsid w:val="00B07B3C"/>
    <w:rsid w:val="00B46F80"/>
    <w:rsid w:val="00B809A2"/>
    <w:rsid w:val="00B866A3"/>
    <w:rsid w:val="00BB1BF3"/>
    <w:rsid w:val="00BD6EFD"/>
    <w:rsid w:val="00BF3731"/>
    <w:rsid w:val="00C0215F"/>
    <w:rsid w:val="00C073ED"/>
    <w:rsid w:val="00C21484"/>
    <w:rsid w:val="00C8018A"/>
    <w:rsid w:val="00C845B4"/>
    <w:rsid w:val="00CB0E54"/>
    <w:rsid w:val="00CB51D2"/>
    <w:rsid w:val="00CF1D7D"/>
    <w:rsid w:val="00CF452D"/>
    <w:rsid w:val="00D4145E"/>
    <w:rsid w:val="00D4222D"/>
    <w:rsid w:val="00D57D7D"/>
    <w:rsid w:val="00D7346A"/>
    <w:rsid w:val="00D76343"/>
    <w:rsid w:val="00DA1470"/>
    <w:rsid w:val="00DB24B3"/>
    <w:rsid w:val="00DC3766"/>
    <w:rsid w:val="00DD7A3A"/>
    <w:rsid w:val="00E460EF"/>
    <w:rsid w:val="00E51447"/>
    <w:rsid w:val="00EA3554"/>
    <w:rsid w:val="00EA69E0"/>
    <w:rsid w:val="00ED7CE1"/>
    <w:rsid w:val="00EE2252"/>
    <w:rsid w:val="00EF0D98"/>
    <w:rsid w:val="00F267E0"/>
    <w:rsid w:val="00F41C1E"/>
    <w:rsid w:val="00F82EAE"/>
    <w:rsid w:val="00FB3316"/>
    <w:rsid w:val="00FB33BC"/>
    <w:rsid w:val="00FB4F60"/>
    <w:rsid w:val="00FD3807"/>
    <w:rsid w:val="00FF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A2"/>
  </w:style>
  <w:style w:type="paragraph" w:styleId="10">
    <w:name w:val="heading 1"/>
    <w:basedOn w:val="a"/>
    <w:next w:val="a"/>
    <w:link w:val="11"/>
    <w:qFormat/>
    <w:rsid w:val="00DB24B3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B24B3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a3">
    <w:name w:val="Body Text"/>
    <w:basedOn w:val="a"/>
    <w:link w:val="a4"/>
    <w:rsid w:val="00DB24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B24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DB24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DB24B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DB24B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DB24B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24B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Iauiue">
    <w:name w:val="Iau?iue"/>
    <w:rsid w:val="00DB24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DB24B3"/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rsid w:val="00DB24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aeno">
    <w:name w:val="Oaeno"/>
    <w:basedOn w:val="Iauiue"/>
    <w:rsid w:val="00DB24B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2">
    <w:name w:val="Body Text 2"/>
    <w:basedOn w:val="a"/>
    <w:link w:val="23"/>
    <w:rsid w:val="00DB24B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DB24B3"/>
    <w:rPr>
      <w:rFonts w:ascii="Times New Roman" w:eastAsia="Times New Roman" w:hAnsi="Times New Roman" w:cs="Times New Roman"/>
      <w:sz w:val="20"/>
      <w:szCs w:val="20"/>
    </w:rPr>
  </w:style>
  <w:style w:type="paragraph" w:styleId="30">
    <w:name w:val="Body Text 3"/>
    <w:basedOn w:val="a"/>
    <w:link w:val="31"/>
    <w:rsid w:val="00DB24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B24B3"/>
    <w:rPr>
      <w:rFonts w:ascii="Times New Roman" w:eastAsia="Times New Roman" w:hAnsi="Times New Roman" w:cs="Times New Roman"/>
      <w:sz w:val="16"/>
      <w:szCs w:val="16"/>
    </w:rPr>
  </w:style>
  <w:style w:type="paragraph" w:customStyle="1" w:styleId="xl53">
    <w:name w:val="xl53"/>
    <w:basedOn w:val="a"/>
    <w:rsid w:val="00DB24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DB2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DB24B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DB24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DB24B3"/>
  </w:style>
  <w:style w:type="paragraph" w:styleId="a5">
    <w:name w:val="List Paragraph"/>
    <w:basedOn w:val="a"/>
    <w:uiPriority w:val="34"/>
    <w:qFormat/>
    <w:rsid w:val="00D414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C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5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4D05-4924-4B02-A85E-396D2936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78</cp:revision>
  <cp:lastPrinted>2012-03-06T11:50:00Z</cp:lastPrinted>
  <dcterms:created xsi:type="dcterms:W3CDTF">2011-12-02T08:22:00Z</dcterms:created>
  <dcterms:modified xsi:type="dcterms:W3CDTF">2012-03-07T10:34:00Z</dcterms:modified>
</cp:coreProperties>
</file>