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88C" w:rsidRPr="00B3388C" w:rsidRDefault="00B3388C" w:rsidP="00B338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3388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3388C" w:rsidRPr="00B3388C" w:rsidRDefault="00B3388C" w:rsidP="00B338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338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3388C" w:rsidRPr="00B3388C" w:rsidRDefault="00B3388C" w:rsidP="00B338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338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0156300004212000048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разноплановых туристических спортивных мероприятий в Свердловском районе города Перми на 2012 год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3388C" w:rsidRPr="00B3388C" w:rsidRDefault="00B3388C" w:rsidP="00B338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3388C" w:rsidRPr="00B3388C" w:rsidRDefault="00B3388C" w:rsidP="00B338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3388C" w:rsidRPr="00B3388C" w:rsidRDefault="00B3388C" w:rsidP="00B33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3388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388C" w:rsidRPr="00B3388C" w:rsidRDefault="00B3388C" w:rsidP="00B338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разноплановых туристических спортивных мероприятий в Свердловском районе города Перми на 2012 год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500 000,00 Российский рубль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>6350120 Туристский отдых и путешествия по туристским маршрутам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3388C" w:rsidRPr="00B3388C" w:rsidRDefault="00B3388C" w:rsidP="00B338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3388C" w:rsidRPr="00B3388C" w:rsidRDefault="00B3388C" w:rsidP="00B338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</w:tbl>
    <w:p w:rsidR="00B3388C" w:rsidRPr="00B3388C" w:rsidRDefault="00B3388C" w:rsidP="00B338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50 000,00 Российский рубль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организации разноплановых туристических спортивных мероприятий в Свердловском районе города Перми на 2012 год </w:t>
            </w:r>
          </w:p>
        </w:tc>
      </w:tr>
    </w:tbl>
    <w:p w:rsidR="00B3388C" w:rsidRPr="00B3388C" w:rsidRDefault="00B3388C" w:rsidP="00B338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3388C" w:rsidRPr="00B3388C" w:rsidRDefault="00B3388C" w:rsidP="00B338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388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04.04.2012 18:00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06.04.2012 </w:t>
            </w:r>
          </w:p>
        </w:tc>
      </w:tr>
      <w:tr w:rsidR="00B3388C" w:rsidRPr="00B3388C" w:rsidTr="00B33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388C" w:rsidRPr="00B3388C" w:rsidRDefault="00B3388C" w:rsidP="00B3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09.04.2012 </w:t>
            </w:r>
          </w:p>
        </w:tc>
      </w:tr>
    </w:tbl>
    <w:p w:rsidR="00B3388C" w:rsidRPr="00B3388C" w:rsidRDefault="00B3388C" w:rsidP="00B338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3388C" w:rsidRDefault="00B3388C">
      <w:pPr>
        <w:rPr>
          <w:rFonts w:ascii="Times New Roman" w:hAnsi="Times New Roman" w:cs="Times New Roman"/>
          <w:sz w:val="24"/>
          <w:szCs w:val="24"/>
        </w:rPr>
      </w:pPr>
    </w:p>
    <w:p w:rsidR="00000000" w:rsidRDefault="00B3388C">
      <w:pPr>
        <w:rPr>
          <w:rFonts w:ascii="Times New Roman" w:hAnsi="Times New Roman" w:cs="Times New Roman"/>
          <w:sz w:val="24"/>
          <w:szCs w:val="24"/>
        </w:rPr>
      </w:pPr>
      <w:r w:rsidRPr="00B3388C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388C">
        <w:rPr>
          <w:rFonts w:ascii="Times New Roman" w:hAnsi="Times New Roman" w:cs="Times New Roman"/>
          <w:sz w:val="24"/>
          <w:szCs w:val="24"/>
        </w:rPr>
        <w:t>И.В. Новоселова</w:t>
      </w:r>
    </w:p>
    <w:p w:rsidR="00B3388C" w:rsidRDefault="00B338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3388C" w:rsidRPr="00B3388C" w:rsidTr="00D23F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388C" w:rsidRPr="00B3388C" w:rsidRDefault="00B3388C" w:rsidP="00D2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388C" w:rsidRPr="00B3388C" w:rsidRDefault="00B3388C" w:rsidP="00D2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28.03.2012 </w:t>
            </w:r>
          </w:p>
        </w:tc>
      </w:tr>
    </w:tbl>
    <w:p w:rsidR="00B3388C" w:rsidRPr="00B3388C" w:rsidRDefault="00B3388C">
      <w:pPr>
        <w:rPr>
          <w:rFonts w:ascii="Times New Roman" w:hAnsi="Times New Roman" w:cs="Times New Roman"/>
          <w:sz w:val="24"/>
          <w:szCs w:val="24"/>
        </w:rPr>
      </w:pPr>
    </w:p>
    <w:sectPr w:rsidR="00B3388C" w:rsidRPr="00B33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388C"/>
    <w:rsid w:val="00B33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38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388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33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0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2012-03-28T04:36:00Z</dcterms:created>
  <dcterms:modified xsi:type="dcterms:W3CDTF">2012-03-28T04:37:00Z</dcterms:modified>
</cp:coreProperties>
</file>