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81" w:rsidRPr="000F4A2A" w:rsidRDefault="006E3A81" w:rsidP="006E3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4CA1">
        <w:rPr>
          <w:rFonts w:ascii="Times New Roman" w:hAnsi="Times New Roman" w:cs="Times New Roman"/>
          <w:sz w:val="24"/>
          <w:szCs w:val="24"/>
        </w:rPr>
        <w:t>№3</w:t>
      </w:r>
      <w:r w:rsidRPr="000F4A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4A2A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6E3A81" w:rsidRPr="000F4A2A" w:rsidRDefault="006E3A81" w:rsidP="006E3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 xml:space="preserve">Извещению </w:t>
      </w:r>
      <w:r w:rsidR="00FC4CA1">
        <w:rPr>
          <w:rFonts w:ascii="Times New Roman" w:hAnsi="Times New Roman" w:cs="Times New Roman"/>
          <w:sz w:val="24"/>
          <w:szCs w:val="24"/>
        </w:rPr>
        <w:t>№13-04-1 от 13.04.2012</w:t>
      </w:r>
    </w:p>
    <w:p w:rsidR="006E3A81" w:rsidRPr="000F4A2A" w:rsidRDefault="006E3A81" w:rsidP="006E3A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3A81" w:rsidRPr="000F4A2A" w:rsidRDefault="006E3A81" w:rsidP="006E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МЕТОДИКА</w:t>
      </w:r>
    </w:p>
    <w:p w:rsidR="006E3A81" w:rsidRPr="000F4A2A" w:rsidRDefault="006E3A81" w:rsidP="006E3A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4A2A">
        <w:rPr>
          <w:rFonts w:ascii="Times New Roman" w:hAnsi="Times New Roman" w:cs="Times New Roman"/>
          <w:sz w:val="24"/>
          <w:szCs w:val="24"/>
        </w:rPr>
        <w:t>определения начальной (максимальной) цены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9"/>
        <w:gridCol w:w="1838"/>
        <w:gridCol w:w="1838"/>
        <w:gridCol w:w="1838"/>
        <w:gridCol w:w="1838"/>
      </w:tblGrid>
      <w:tr w:rsidR="006E3A81" w:rsidTr="00FB789F">
        <w:tc>
          <w:tcPr>
            <w:tcW w:w="2219" w:type="dxa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38" w:type="dxa"/>
          </w:tcPr>
          <w:p w:rsidR="006E3A81" w:rsidRDefault="00724F78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1838" w:type="dxa"/>
          </w:tcPr>
          <w:p w:rsidR="006E3A81" w:rsidRDefault="00724F78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«Студия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ЗёБРА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8" w:type="dxa"/>
          </w:tcPr>
          <w:p w:rsidR="006E3A81" w:rsidRDefault="00724F78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РПФ «Огни Рекламы»</w:t>
            </w:r>
          </w:p>
        </w:tc>
        <w:tc>
          <w:tcPr>
            <w:tcW w:w="1838" w:type="dxa"/>
          </w:tcPr>
          <w:p w:rsidR="006E3A81" w:rsidRDefault="006E3A81" w:rsidP="00FB7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</w:t>
            </w:r>
          </w:p>
        </w:tc>
      </w:tr>
      <w:tr w:rsidR="006E3A81" w:rsidTr="00FB789F">
        <w:tc>
          <w:tcPr>
            <w:tcW w:w="2219" w:type="dxa"/>
          </w:tcPr>
          <w:p w:rsidR="006E3A81" w:rsidRDefault="00724F78" w:rsidP="00724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BB1">
              <w:rPr>
                <w:rFonts w:ascii="Times New Roman" w:hAnsi="Times New Roman"/>
              </w:rPr>
              <w:t xml:space="preserve">услуги </w:t>
            </w:r>
            <w:r w:rsidRPr="00FA5CF8">
              <w:rPr>
                <w:rFonts w:ascii="Times New Roman" w:hAnsi="Times New Roman"/>
              </w:rPr>
              <w:t xml:space="preserve">по </w:t>
            </w:r>
            <w:proofErr w:type="spellStart"/>
            <w:r>
              <w:rPr>
                <w:rFonts w:ascii="Times New Roman" w:hAnsi="Times New Roman"/>
              </w:rPr>
              <w:t>постпечатной</w:t>
            </w:r>
            <w:proofErr w:type="spellEnd"/>
            <w:r>
              <w:rPr>
                <w:rFonts w:ascii="Times New Roman" w:hAnsi="Times New Roman"/>
              </w:rPr>
              <w:t xml:space="preserve"> обработке (накатка на </w:t>
            </w:r>
            <w:proofErr w:type="spellStart"/>
            <w:r>
              <w:rPr>
                <w:rFonts w:ascii="Times New Roman" w:hAnsi="Times New Roman"/>
              </w:rPr>
              <w:t>пенокартон</w:t>
            </w:r>
            <w:proofErr w:type="spellEnd"/>
            <w:r>
              <w:rPr>
                <w:rFonts w:ascii="Times New Roman" w:hAnsi="Times New Roman"/>
              </w:rPr>
              <w:t>) готовой полиграфической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общим объемом 500 000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1838" w:type="dxa"/>
            <w:vAlign w:val="center"/>
          </w:tcPr>
          <w:p w:rsidR="006E3A81" w:rsidRDefault="00FC4CA1" w:rsidP="00FC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E3A81"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1838" w:type="dxa"/>
            <w:vAlign w:val="center"/>
          </w:tcPr>
          <w:p w:rsidR="006E3A81" w:rsidRDefault="00FC4CA1" w:rsidP="00487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6E3A81"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1838" w:type="dxa"/>
            <w:vAlign w:val="center"/>
          </w:tcPr>
          <w:p w:rsidR="006E3A81" w:rsidRDefault="00BE6DF2" w:rsidP="00BE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78 50</w:t>
            </w:r>
            <w:r w:rsidR="006E3A81">
              <w:rPr>
                <w:rFonts w:ascii="Times New Roman" w:hAnsi="Times New Roman" w:cs="Times New Roman"/>
                <w:sz w:val="24"/>
                <w:szCs w:val="24"/>
              </w:rPr>
              <w:t>0р.</w:t>
            </w:r>
          </w:p>
        </w:tc>
        <w:tc>
          <w:tcPr>
            <w:tcW w:w="1838" w:type="dxa"/>
            <w:vAlign w:val="center"/>
          </w:tcPr>
          <w:p w:rsidR="006E3A81" w:rsidRDefault="00BE6DF2" w:rsidP="00FC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4CA1">
              <w:rPr>
                <w:rFonts w:ascii="Times New Roman" w:hAnsi="Times New Roman" w:cs="Times New Roman"/>
                <w:sz w:val="24"/>
                <w:szCs w:val="24"/>
              </w:rPr>
              <w:t>3 833,33</w:t>
            </w:r>
            <w:r w:rsidR="006E3A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End w:id="0"/>
            <w:r w:rsidR="006E3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был проведен с использованием рыночного метода.</w:t>
      </w:r>
    </w:p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ценам взята в сети Интернет с официальных сайтов рекламных компаний.</w:t>
      </w:r>
    </w:p>
    <w:p w:rsidR="006E3A81" w:rsidRPr="00FC4CA1" w:rsidRDefault="006E3A81" w:rsidP="006E3A81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«Студия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ЗёБРА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- </w:t>
      </w:r>
      <w:hyperlink r:id="rId5" w:history="1">
        <w:r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03353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xebra</w:t>
        </w:r>
        <w:proofErr w:type="spellEnd"/>
        <w:r w:rsidRPr="00A0335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B351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E6DF2" w:rsidRPr="00FC4CA1" w:rsidRDefault="00FC4CA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РПФ «Огни Рекламы» - </w:t>
      </w:r>
      <w:hyperlink r:id="rId6" w:history="1">
        <w:r w:rsidRPr="00FC4CA1">
          <w:rPr>
            <w:rStyle w:val="a4"/>
            <w:rFonts w:ascii="Times New Roman" w:hAnsi="Times New Roman" w:cs="Times New Roman"/>
          </w:rPr>
          <w:t>http://www.ognireklam.ru/</w:t>
        </w:r>
      </w:hyperlink>
    </w:p>
    <w:p w:rsidR="00BE6DF2" w:rsidRDefault="00BE6DF2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DF2" w:rsidRDefault="00BE6DF2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 апреля 2012г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менеджер</w:t>
      </w:r>
    </w:p>
    <w:p w:rsidR="006E3A81" w:rsidRDefault="006E3A81" w:rsidP="006E3A81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МАУ «Агентство социокультурных проектов» города Перми </w:t>
      </w:r>
    </w:p>
    <w:p w:rsidR="006E3A81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E3A81" w:rsidRPr="00A03353" w:rsidRDefault="006E3A81" w:rsidP="006E3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______________/Спирин Д.А./</w:t>
      </w:r>
    </w:p>
    <w:p w:rsidR="00634CB4" w:rsidRDefault="00634CB4"/>
    <w:sectPr w:rsidR="00634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EB"/>
    <w:rsid w:val="004878F1"/>
    <w:rsid w:val="00634CB4"/>
    <w:rsid w:val="006E3A81"/>
    <w:rsid w:val="00724F78"/>
    <w:rsid w:val="00AF1E53"/>
    <w:rsid w:val="00BE6DF2"/>
    <w:rsid w:val="00DC3FEB"/>
    <w:rsid w:val="00FC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3A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3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gnireklam.ru/" TargetMode="External"/><Relationship Id="rId5" Type="http://schemas.openxmlformats.org/officeDocument/2006/relationships/hyperlink" Target="http://xeb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5</cp:revision>
  <dcterms:created xsi:type="dcterms:W3CDTF">2012-04-09T05:51:00Z</dcterms:created>
  <dcterms:modified xsi:type="dcterms:W3CDTF">2012-04-13T06:53:00Z</dcterms:modified>
</cp:coreProperties>
</file>