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C2D" w:rsidRPr="00B32188" w:rsidRDefault="00FE3C2D" w:rsidP="00740E5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B32188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3</w:t>
      </w:r>
    </w:p>
    <w:p w:rsidR="00FE3C2D" w:rsidRPr="00B32188" w:rsidRDefault="00FE3C2D" w:rsidP="00740E5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B32188">
        <w:rPr>
          <w:rFonts w:ascii="Times New Roman" w:hAnsi="Times New Roman" w:cs="Times New Roman"/>
          <w:sz w:val="22"/>
          <w:szCs w:val="22"/>
        </w:rPr>
        <w:t>к извещению о проведении запроса котировок</w:t>
      </w:r>
    </w:p>
    <w:p w:rsidR="00FE3C2D" w:rsidRDefault="00FE3C2D" w:rsidP="00740E54">
      <w:pPr>
        <w:jc w:val="right"/>
        <w:rPr>
          <w:sz w:val="28"/>
          <w:szCs w:val="28"/>
        </w:rPr>
      </w:pPr>
      <w:r w:rsidRPr="00B32188">
        <w:rPr>
          <w:sz w:val="22"/>
          <w:szCs w:val="22"/>
        </w:rPr>
        <w:t>от «</w:t>
      </w:r>
      <w:r>
        <w:rPr>
          <w:sz w:val="22"/>
          <w:szCs w:val="22"/>
        </w:rPr>
        <w:t>16</w:t>
      </w:r>
      <w:r w:rsidRPr="00B32188">
        <w:rPr>
          <w:sz w:val="22"/>
          <w:szCs w:val="22"/>
        </w:rPr>
        <w:t>»</w:t>
      </w:r>
      <w:r>
        <w:rPr>
          <w:sz w:val="22"/>
          <w:szCs w:val="22"/>
        </w:rPr>
        <w:t xml:space="preserve"> апреля</w:t>
      </w:r>
      <w:r w:rsidRPr="00B32188">
        <w:rPr>
          <w:sz w:val="22"/>
          <w:szCs w:val="22"/>
        </w:rPr>
        <w:t xml:space="preserve">  2012 года</w:t>
      </w:r>
    </w:p>
    <w:p w:rsidR="00FE3C2D" w:rsidRDefault="00FE3C2D" w:rsidP="007263DD">
      <w:pPr>
        <w:rPr>
          <w:sz w:val="28"/>
          <w:szCs w:val="28"/>
        </w:rPr>
      </w:pPr>
    </w:p>
    <w:p w:rsidR="00FE3C2D" w:rsidRDefault="00FE3C2D" w:rsidP="007263DD">
      <w:pPr>
        <w:jc w:val="center"/>
        <w:rPr>
          <w:b/>
          <w:bCs/>
          <w:sz w:val="28"/>
          <w:szCs w:val="28"/>
        </w:rPr>
      </w:pPr>
      <w:r w:rsidRPr="00FC5116">
        <w:rPr>
          <w:b/>
          <w:bCs/>
          <w:sz w:val="28"/>
          <w:szCs w:val="28"/>
        </w:rPr>
        <w:t xml:space="preserve">Расчет стоимости затрат на проведение работ </w:t>
      </w:r>
      <w:r>
        <w:rPr>
          <w:b/>
          <w:bCs/>
          <w:sz w:val="28"/>
          <w:szCs w:val="28"/>
        </w:rPr>
        <w:t>по детальному инженерному обследованию основного здания школы.</w:t>
      </w:r>
    </w:p>
    <w:p w:rsidR="00FE3C2D" w:rsidRDefault="00FE3C2D" w:rsidP="007263DD">
      <w:pPr>
        <w:jc w:val="center"/>
        <w:rPr>
          <w:b/>
          <w:bCs/>
          <w:sz w:val="28"/>
          <w:szCs w:val="28"/>
        </w:rPr>
      </w:pPr>
    </w:p>
    <w:p w:rsidR="00FE3C2D" w:rsidRPr="00A37F1F" w:rsidRDefault="00FE3C2D" w:rsidP="00CF01C9">
      <w:pPr>
        <w:pStyle w:val="Style7"/>
        <w:widowControl/>
        <w:tabs>
          <w:tab w:val="left" w:pos="2185"/>
        </w:tabs>
        <w:spacing w:before="230"/>
        <w:rPr>
          <w:rStyle w:val="FontStyle19"/>
          <w:b/>
          <w:bCs/>
        </w:rPr>
      </w:pPr>
      <w:r w:rsidRPr="00A37F1F">
        <w:rPr>
          <w:rStyle w:val="FontStyle19"/>
          <w:b/>
          <w:bCs/>
        </w:rPr>
        <w:t xml:space="preserve">                            МАОУ «СОШ № 115», расположенного по адресу:  г. Пермь,</w:t>
      </w:r>
      <w:r w:rsidRPr="00A37F1F">
        <w:rPr>
          <w:rStyle w:val="FontStyle19"/>
          <w:b/>
          <w:bCs/>
        </w:rPr>
        <w:br/>
      </w:r>
      <w:r w:rsidRPr="00A37F1F">
        <w:rPr>
          <w:rStyle w:val="FontStyle19"/>
          <w:rFonts w:ascii="Times New Roman" w:hAnsi="Times New Roman" w:cs="Times New Roman"/>
          <w:b/>
          <w:bCs/>
          <w:sz w:val="20"/>
          <w:szCs w:val="20"/>
        </w:rPr>
        <w:tab/>
        <w:t xml:space="preserve">                    </w:t>
      </w:r>
      <w:r w:rsidRPr="00A37F1F">
        <w:rPr>
          <w:rStyle w:val="FontStyle19"/>
          <w:b/>
          <w:bCs/>
        </w:rPr>
        <w:t>ул. Баумана, 27</w:t>
      </w:r>
    </w:p>
    <w:p w:rsidR="00FE3C2D" w:rsidRDefault="00FE3C2D" w:rsidP="00CF01C9">
      <w:pPr>
        <w:pStyle w:val="Style7"/>
        <w:widowControl/>
        <w:spacing w:line="240" w:lineRule="exact"/>
        <w:rPr>
          <w:rStyle w:val="FontStyle19"/>
          <w:rFonts w:ascii="Tahoma" w:hAnsi="Tahoma" w:cs="Tahoma"/>
          <w:sz w:val="20"/>
          <w:szCs w:val="20"/>
        </w:rPr>
      </w:pPr>
    </w:p>
    <w:p w:rsidR="00FE3C2D" w:rsidRPr="00D96EC4" w:rsidRDefault="00FE3C2D" w:rsidP="00CF01C9">
      <w:pPr>
        <w:pStyle w:val="Style7"/>
        <w:widowControl/>
        <w:spacing w:line="240" w:lineRule="exact"/>
        <w:rPr>
          <w:rStyle w:val="FontStyle19"/>
          <w:rFonts w:ascii="Tahoma" w:hAnsi="Tahoma" w:cs="Tahoma"/>
          <w:sz w:val="20"/>
          <w:szCs w:val="20"/>
        </w:rPr>
        <w:sectPr w:rsidR="00FE3C2D" w:rsidRPr="00D96EC4" w:rsidSect="00CF01C9">
          <w:headerReference w:type="default" r:id="rId6"/>
          <w:headerReference w:type="first" r:id="rId7"/>
          <w:pgSz w:w="11905" w:h="16837"/>
          <w:pgMar w:top="1691" w:right="2037" w:bottom="1134" w:left="2041" w:header="720" w:footer="720" w:gutter="0"/>
          <w:cols w:space="60"/>
          <w:noEndnote/>
          <w:titlePg/>
        </w:sectPr>
      </w:pPr>
      <w:r>
        <w:rPr>
          <w:noProof/>
        </w:rPr>
        <w:pict>
          <v:group id="_x0000_s1026" style="position:absolute;margin-left:-53pt;margin-top:5.05pt;width:467pt;height:374.8pt;z-index:251658240;mso-wrap-distance-left:1.85pt;mso-wrap-distance-top:7.8pt;mso-wrap-distance-right:1.85pt;mso-position-horizontal-relative:margin" coordorigin="699,3448" coordsize="9340,749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699;top:3596;width:9340;height:7348;mso-wrap-edited:f" o:allowincell="f" filled="f" strokecolor="white" strokeweight="0">
              <v:textbox inset="0,0,0,0">
                <w:txbxContent>
                  <w:tbl>
                    <w:tblPr>
                      <w:tblW w:w="0" w:type="auto"/>
                      <w:tblInd w:w="-38" w:type="dxa"/>
                      <w:tblLayout w:type="fixed"/>
                      <w:tblCellMar>
                        <w:left w:w="40" w:type="dxa"/>
                        <w:right w:w="40" w:type="dxa"/>
                      </w:tblCellMar>
                      <w:tblLook w:val="0000"/>
                    </w:tblPr>
                    <w:tblGrid>
                      <w:gridCol w:w="432"/>
                      <w:gridCol w:w="370"/>
                      <w:gridCol w:w="1823"/>
                      <w:gridCol w:w="3674"/>
                      <w:gridCol w:w="1971"/>
                      <w:gridCol w:w="1070"/>
                    </w:tblGrid>
                    <w:tr w:rsidR="00FE3C2D">
                      <w:tc>
                        <w:tcPr>
                          <w:tcW w:w="432" w:type="dxa"/>
                          <w:tcBorders>
                            <w:top w:val="nil"/>
                            <w:left w:val="nil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5"/>
                            <w:widowControl/>
                          </w:pPr>
                        </w:p>
                      </w:tc>
                      <w:tc>
                        <w:tcPr>
                          <w:tcW w:w="37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3"/>
                            <w:widowControl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№ пп</w:t>
                          </w:r>
                        </w:p>
                      </w:tc>
                      <w:tc>
                        <w:tcPr>
                          <w:tcW w:w="182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4"/>
                            <w:widowControl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Характеристика предприятия, здания, сооружения или виды работ</w:t>
                          </w:r>
                        </w:p>
                      </w:tc>
                      <w:tc>
                        <w:tcPr>
                          <w:tcW w:w="367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4"/>
                            <w:widowControl/>
                            <w:ind w:firstLine="132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              </w:r>
                        </w:p>
                      </w:tc>
                      <w:tc>
                        <w:tcPr>
                          <w:tcW w:w="197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Расчет стоимости: (а+Ьх)*К1, или (объем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строительно-монтажных работ) *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проц./ЮО или количество х цена</w:t>
                          </w:r>
                        </w:p>
                      </w:tc>
                      <w:tc>
                        <w:tcPr>
                          <w:tcW w:w="107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FE3C2D" w:rsidRDefault="00FE3C2D">
                          <w:pPr>
                            <w:pStyle w:val="Style3"/>
                            <w:widowControl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Стоимость, руб.</w:t>
                          </w:r>
                        </w:p>
                      </w:tc>
                    </w:tr>
                    <w:tr w:rsidR="00FE3C2D">
                      <w:tc>
                        <w:tcPr>
                          <w:tcW w:w="432" w:type="dxa"/>
                          <w:tcBorders>
                            <w:top w:val="nil"/>
                            <w:left w:val="nil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5"/>
                            <w:widowControl/>
                          </w:pPr>
                        </w:p>
                      </w:tc>
                      <w:tc>
                        <w:tcPr>
                          <w:tcW w:w="37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3"/>
                            <w:widowControl/>
                            <w:spacing w:line="240" w:lineRule="auto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1</w:t>
                          </w:r>
                        </w:p>
                      </w:tc>
                      <w:tc>
                        <w:tcPr>
                          <w:tcW w:w="182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3"/>
                            <w:widowControl/>
                            <w:spacing w:line="240" w:lineRule="auto"/>
                            <w:ind w:left="749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2</w:t>
                          </w:r>
                        </w:p>
                      </w:tc>
                      <w:tc>
                        <w:tcPr>
                          <w:tcW w:w="367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3"/>
                            <w:widowControl/>
                            <w:spacing w:line="240" w:lineRule="auto"/>
                            <w:ind w:left="1683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3</w:t>
                          </w:r>
                        </w:p>
                      </w:tc>
                      <w:tc>
                        <w:tcPr>
                          <w:tcW w:w="197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3"/>
                            <w:widowControl/>
                            <w:spacing w:line="240" w:lineRule="auto"/>
                            <w:ind w:left="827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4</w:t>
                          </w:r>
                        </w:p>
                      </w:tc>
                      <w:tc>
                        <w:tcPr>
                          <w:tcW w:w="107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FE3C2D" w:rsidRDefault="00FE3C2D">
                          <w:pPr>
                            <w:pStyle w:val="Style3"/>
                            <w:widowControl/>
                            <w:spacing w:line="240" w:lineRule="auto"/>
                            <w:ind w:left="391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5</w:t>
                          </w:r>
                        </w:p>
                      </w:tc>
                    </w:tr>
                    <w:tr w:rsidR="00FE3C2D">
                      <w:tc>
                        <w:tcPr>
                          <w:tcW w:w="432" w:type="dxa"/>
                          <w:tcBorders>
                            <w:top w:val="nil"/>
                            <w:left w:val="nil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1"/>
                            <w:widowControl/>
                            <w:rPr>
                              <w:rStyle w:val="FontStyle18"/>
                            </w:rPr>
                          </w:pPr>
                          <w:r>
                            <w:rPr>
                              <w:rStyle w:val="FontStyle18"/>
                            </w:rPr>
                            <w:t>•&gt;</w:t>
                          </w:r>
                        </w:p>
                      </w:tc>
                      <w:tc>
                        <w:tcPr>
                          <w:tcW w:w="37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3"/>
                            <w:widowControl/>
                            <w:spacing w:line="240" w:lineRule="auto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1</w:t>
                          </w:r>
                        </w:p>
                      </w:tc>
                      <w:tc>
                        <w:tcPr>
                          <w:tcW w:w="182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Основное здание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школы. Выполнение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инженерных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обследований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строительных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конструкций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многоэтажных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зданий при высоте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здания до 11 м (II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категория</w:t>
                          </w:r>
                        </w:p>
                        <w:p w:rsidR="00FE3C2D" w:rsidRDefault="00FE3C2D">
                          <w:pPr>
                            <w:pStyle w:val="Style2"/>
                            <w:widowControl/>
                            <w:spacing w:line="197" w:lineRule="exact"/>
                            <w:ind w:left="4" w:hanging="4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сложности работ, II категория сложности здания)</w:t>
                          </w:r>
                        </w:p>
                      </w:tc>
                      <w:tc>
                        <w:tcPr>
                          <w:tcW w:w="367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Справочник базовых цен на обмерные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работы и обследования зданий и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сооружений. Глава 2. Порядок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определения базовой цены обмерных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работ и обследований. Таблица 4. Цены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на выполнение инженерных обследований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строительных конструкций многоэтажных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зданий п.5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В=0.02842 тыс.руб;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Осн. показ. Х=222.31(100 мЗ)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Количество = 1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Коэфф.перехода в тек.цены: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Ктек = 25.2 (инд.3кв.2011г.к 01.01.1995 на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пр.раб. (Письмо Минрегиона РФ от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15.07.2011 № 18769-АП/08))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Стадия: Без стадии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Коэффициенты: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К1 = 1.15 (Выполнение работ,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требущих использование дополнительных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лестниц и различных приспособлений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(табл.10 п.6)) (Усложняющий)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К2 = 1.08 (Преддоговорные работы из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расчета базовой цены обследований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(Глава 2. п.2.13)) (Ценообразующий)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КЗ = 1.075 (Уральский коэффициент)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(Ценообразующий)</w:t>
                          </w:r>
                        </w:p>
                      </w:tc>
                      <w:tc>
                        <w:tcPr>
                          <w:tcW w:w="197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Полный комплекс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работ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197" w:lineRule="exact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(100%):</w:t>
                          </w:r>
                        </w:p>
                        <w:p w:rsidR="00FE3C2D" w:rsidRDefault="00FE3C2D">
                          <w:pPr>
                            <w:pStyle w:val="Style2"/>
                            <w:widowControl/>
                            <w:spacing w:line="197" w:lineRule="exac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(А + В * Хзад) * Количество * Ктек * К2 * КЗ * (1 + дроб.ч. К1)</w:t>
                          </w:r>
                        </w:p>
                        <w:p w:rsidR="00FE3C2D" w:rsidRDefault="00FE3C2D">
                          <w:pPr>
                            <w:pStyle w:val="Style2"/>
                            <w:widowControl/>
                            <w:spacing w:line="197" w:lineRule="exac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(0 тыс.руб + 0.02842 тыс.руб*222.31) *1 * 25.2 * 1.08 * 1.075 * (1 + 0.15)</w:t>
                          </w:r>
                        </w:p>
                        <w:p w:rsidR="00FE3C2D" w:rsidRDefault="00FE3C2D">
                          <w:pPr>
                            <w:pStyle w:val="Style3"/>
                            <w:widowControl/>
                            <w:spacing w:line="240" w:lineRule="auto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100%</w:t>
                          </w:r>
                        </w:p>
                      </w:tc>
                      <w:tc>
                        <w:tcPr>
                          <w:tcW w:w="107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FE3C2D" w:rsidRDefault="00FE3C2D">
                          <w:pPr>
                            <w:pStyle w:val="Style3"/>
                            <w:widowControl/>
                            <w:spacing w:line="240" w:lineRule="auto"/>
                            <w:jc w:val="left"/>
                            <w:rPr>
                              <w:rStyle w:val="FontStyle19"/>
                            </w:rPr>
                          </w:pPr>
                          <w:r>
                            <w:rPr>
                              <w:rStyle w:val="FontStyle19"/>
                            </w:rPr>
                            <w:t>212575.73</w:t>
                          </w:r>
                        </w:p>
                      </w:tc>
                    </w:tr>
                  </w:tbl>
                  <w:p w:rsidR="00FE3C2D" w:rsidRDefault="00FE3C2D"/>
                </w:txbxContent>
              </v:textbox>
            </v:shape>
            <v:shape id="_x0000_s1028" type="#_x0000_t202" style="position:absolute;left:1596;top:3448;width:8426;height:222;mso-wrap-edited:f" o:allowincell="f" filled="f" strokecolor="white" strokeweight="0">
              <v:textbox inset="0,0,0,0">
                <w:txbxContent>
                  <w:p w:rsidR="00FE3C2D" w:rsidRDefault="00FE3C2D" w:rsidP="00CF01C9">
                    <w:pPr>
                      <w:pStyle w:val="Style6"/>
                      <w:widowControl/>
                      <w:tabs>
                        <w:tab w:val="left" w:leader="underscore" w:pos="8426"/>
                      </w:tabs>
                      <w:rPr>
                        <w:rStyle w:val="FontStyle19"/>
                      </w:rPr>
                    </w:pPr>
                    <w:r>
                      <w:rPr>
                        <w:rStyle w:val="FontStyle19"/>
                        <w:u w:val="single"/>
                      </w:rPr>
                      <w:t>Справочник базовых цен на обмерные работы и обследования зданий и сооружений М, 1998 г.</w:t>
                    </w:r>
                    <w:r>
                      <w:rPr>
                        <w:rStyle w:val="FontStyle19"/>
                      </w:rPr>
                      <w:tab/>
                    </w:r>
                  </w:p>
                </w:txbxContent>
              </v:textbox>
            </v:shape>
            <w10:wrap type="topAndBottom" anchorx="margin"/>
          </v:group>
        </w:pict>
      </w:r>
    </w:p>
    <w:p w:rsidR="00FE3C2D" w:rsidRDefault="00FE3C2D" w:rsidP="00CF01C9">
      <w:pPr>
        <w:spacing w:before="1732" w:line="240" w:lineRule="exact"/>
        <w:rPr>
          <w:sz w:val="20"/>
          <w:szCs w:val="20"/>
        </w:rPr>
      </w:pPr>
    </w:p>
    <w:tbl>
      <w:tblPr>
        <w:tblW w:w="9894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0"/>
        <w:gridCol w:w="148"/>
        <w:gridCol w:w="277"/>
        <w:gridCol w:w="1599"/>
        <w:gridCol w:w="595"/>
        <w:gridCol w:w="3183"/>
        <w:gridCol w:w="595"/>
        <w:gridCol w:w="1438"/>
        <w:gridCol w:w="595"/>
        <w:gridCol w:w="523"/>
        <w:gridCol w:w="841"/>
      </w:tblGrid>
      <w:tr w:rsidR="00FE3C2D"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E3C2D" w:rsidRDefault="00FE3C2D" w:rsidP="005D0919">
            <w:pPr>
              <w:pStyle w:val="Style5"/>
              <w:widowControl/>
            </w:pPr>
          </w:p>
        </w:tc>
        <w:tc>
          <w:tcPr>
            <w:tcW w:w="4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2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2</w:t>
            </w:r>
          </w:p>
        </w:tc>
        <w:tc>
          <w:tcPr>
            <w:tcW w:w="21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2"/>
              <w:widowControl/>
              <w:spacing w:line="203" w:lineRule="exact"/>
              <w:ind w:left="4" w:hanging="4"/>
              <w:rPr>
                <w:rStyle w:val="FontStyle19"/>
              </w:rPr>
            </w:pPr>
            <w:r>
              <w:rPr>
                <w:rStyle w:val="FontStyle19"/>
              </w:rPr>
              <w:t>Определение прочности бетона в бетонных и железобетонных конструкциях механическими приборами, замеры диаметров отпечатков, камеральная обработка и составление Заключения при количестве мест определения до 50 при высоте до 12 м</w:t>
            </w:r>
          </w:p>
        </w:tc>
        <w:tc>
          <w:tcPr>
            <w:tcW w:w="37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2"/>
              <w:widowControl/>
              <w:spacing w:line="203" w:lineRule="exact"/>
              <w:ind w:left="17" w:hanging="17"/>
              <w:rPr>
                <w:rStyle w:val="FontStyle19"/>
              </w:rPr>
            </w:pPr>
            <w:r>
              <w:rPr>
                <w:rStyle w:val="FontStyle19"/>
              </w:rPr>
              <w:t>Справочник базовых цен на обмерные работы и обследования зданий и сооружений. Глава 3. Порядок определения стоимости выполнения вибродинамических испытаний, определения прочности кирпича и бетона в конструкциях неразрушающими методами. Таблица 13. Цены на определение прочности бетона в конструкциях п. 1.1 в А=0.00508 тыс.руб;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Количество = 20 (одно место испытаний)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Коэфф.перехода в тек.цены: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Ктек = 25.2 (инд.Зкв.2011 г.к 01.01.1995 на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пр.раб. (Письмо Минрегиона РФ от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15.07.2011 № 18769-АП/08))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Стадия: Без стадии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Коэффициенты: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ind w:firstLine="4"/>
              <w:rPr>
                <w:rStyle w:val="FontStyle19"/>
              </w:rPr>
            </w:pPr>
            <w:r>
              <w:rPr>
                <w:rStyle w:val="FontStyle19"/>
              </w:rPr>
              <w:t>К1 = 1.06 (Стоимость преддоговорных работ из расчета от стоимости выполнения отдельных видов работ (Глава 3 п.3.4)) (Ценообразующий) К2 = 1.15 (Затраты на подготовку аппаратуры для испытаний, доставку её к месту работы и обратно, перенос во время испытаний (Глава 3 п.3.5)) (Усложняющий)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ind w:firstLine="8"/>
              <w:rPr>
                <w:rStyle w:val="FontStyle19"/>
              </w:rPr>
            </w:pPr>
            <w:r>
              <w:rPr>
                <w:rStyle w:val="FontStyle19"/>
              </w:rPr>
              <w:t>КЗ = 1.075 (Уральский коэффициент) (Ценообразующи й)</w:t>
            </w:r>
          </w:p>
        </w:tc>
        <w:tc>
          <w:tcPr>
            <w:tcW w:w="203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2"/>
              <w:widowControl/>
              <w:spacing w:line="203" w:lineRule="exact"/>
              <w:ind w:left="8" w:hanging="8"/>
              <w:rPr>
                <w:rStyle w:val="FontStyle19"/>
              </w:rPr>
            </w:pPr>
            <w:r>
              <w:rPr>
                <w:rStyle w:val="FontStyle19"/>
              </w:rPr>
              <w:t>Полный комплекс работ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(100%):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А * Количество * Ктек</w:t>
            </w:r>
          </w:p>
          <w:p w:rsidR="00FE3C2D" w:rsidRDefault="00FE3C2D" w:rsidP="005D0919">
            <w:pPr>
              <w:pStyle w:val="Style12"/>
              <w:widowControl/>
              <w:tabs>
                <w:tab w:val="left" w:pos="224"/>
              </w:tabs>
              <w:ind w:left="13" w:hanging="13"/>
              <w:rPr>
                <w:rStyle w:val="FontStyle19"/>
              </w:rPr>
            </w:pPr>
            <w:r>
              <w:rPr>
                <w:rStyle w:val="FontStyle19"/>
              </w:rPr>
              <w:t>*</w:t>
            </w:r>
            <w:r>
              <w:rPr>
                <w:rStyle w:val="FontStyle19"/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Style w:val="FontStyle19"/>
              </w:rPr>
              <w:t>К1 * КЗ * (1 + дроб.ч. К2)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0.00508 тыс.руб * 20</w:t>
            </w:r>
          </w:p>
          <w:p w:rsidR="00FE3C2D" w:rsidRDefault="00FE3C2D" w:rsidP="005D0919">
            <w:pPr>
              <w:pStyle w:val="Style12"/>
              <w:widowControl/>
              <w:tabs>
                <w:tab w:val="left" w:pos="220"/>
              </w:tabs>
              <w:ind w:left="8" w:hanging="8"/>
              <w:rPr>
                <w:rStyle w:val="FontStyle19"/>
              </w:rPr>
            </w:pPr>
            <w:r>
              <w:rPr>
                <w:rStyle w:val="FontStyle19"/>
              </w:rPr>
              <w:t>*</w:t>
            </w:r>
            <w:r>
              <w:rPr>
                <w:rStyle w:val="FontStyle19"/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Style w:val="FontStyle19"/>
              </w:rPr>
              <w:t>25.2* 1.06* 1.075* (1 + 0.15)</w:t>
            </w:r>
          </w:p>
          <w:p w:rsidR="00FE3C2D" w:rsidRDefault="00FE3C2D" w:rsidP="005D0919">
            <w:pPr>
              <w:pStyle w:val="Style2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100%</w:t>
            </w:r>
          </w:p>
        </w:tc>
        <w:tc>
          <w:tcPr>
            <w:tcW w:w="136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E3C2D" w:rsidRDefault="00FE3C2D" w:rsidP="005D0919">
            <w:pPr>
              <w:pStyle w:val="Style2"/>
              <w:widowControl/>
              <w:spacing w:line="240" w:lineRule="auto"/>
              <w:ind w:left="275"/>
              <w:rPr>
                <w:rStyle w:val="FontStyle19"/>
              </w:rPr>
            </w:pPr>
            <w:r>
              <w:rPr>
                <w:rStyle w:val="FontStyle19"/>
              </w:rPr>
              <w:t>3355.11</w:t>
            </w:r>
          </w:p>
        </w:tc>
      </w:tr>
      <w:tr w:rsidR="00FE3C2D"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E3C2D" w:rsidRDefault="00FE3C2D" w:rsidP="005D0919">
            <w:pPr>
              <w:pStyle w:val="Style5"/>
              <w:widowControl/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2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3</w:t>
            </w:r>
          </w:p>
        </w:tc>
        <w:tc>
          <w:tcPr>
            <w:tcW w:w="21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2"/>
              <w:widowControl/>
              <w:spacing w:line="199" w:lineRule="exact"/>
              <w:ind w:firstLine="8"/>
              <w:rPr>
                <w:rStyle w:val="FontStyle19"/>
              </w:rPr>
            </w:pPr>
            <w:r>
              <w:rPr>
                <w:rStyle w:val="FontStyle19"/>
              </w:rPr>
              <w:t>Физико-механические испытания бетона методом отрыва со скалыванием</w:t>
            </w:r>
          </w:p>
        </w:tc>
        <w:tc>
          <w:tcPr>
            <w:tcW w:w="3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Справочник базовых цен на обмерные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работы и обследования зданий и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сооружений. Глава 4. Порядок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определения стоимости отбора проб и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испытаний строительных материалов.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Таблица 15. Цены на отбор проб и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испытания строительных материалов п.2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А=0.01165 тыс.руб;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Количество = 6(1 место)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Коэфф.перехода в тек.цены: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Ктек = 25.2 (инд.Зкв.2011г.к 01.01.1995 на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пр.раб. (Письмо Минрегиона РФ от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15.07.2011 № 18769-АП/08))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Стадия: Без стадии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Коэффициенты: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ind w:firstLine="13"/>
              <w:rPr>
                <w:rStyle w:val="FontStyle19"/>
              </w:rPr>
            </w:pPr>
            <w:r>
              <w:rPr>
                <w:rStyle w:val="FontStyle19"/>
              </w:rPr>
              <w:t>К1 =1.5 (При выполнении работ по отбору образцов строительных материалов на высоте до 15 м (Прим. к табл. 15)) (Усложняющий) К2 = 1.04 (Стоимость преддоговорных работ из расчета стоимости выполнения работ (Глава 4 п.4.2)) (Ценообразующий) КЗ = 1.075 (Уральский коэффициент) (Ценообразующий)</w:t>
            </w:r>
          </w:p>
        </w:tc>
        <w:tc>
          <w:tcPr>
            <w:tcW w:w="2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2"/>
              <w:widowControl/>
              <w:spacing w:line="199" w:lineRule="exact"/>
              <w:rPr>
                <w:rStyle w:val="FontStyle19"/>
              </w:rPr>
            </w:pPr>
            <w:r>
              <w:rPr>
                <w:rStyle w:val="FontStyle19"/>
              </w:rPr>
              <w:t>Полный комплекс</w:t>
            </w:r>
          </w:p>
          <w:p w:rsidR="00FE3C2D" w:rsidRDefault="00FE3C2D" w:rsidP="005D0919">
            <w:pPr>
              <w:pStyle w:val="Style2"/>
              <w:widowControl/>
              <w:spacing w:line="199" w:lineRule="exact"/>
              <w:rPr>
                <w:rStyle w:val="FontStyle19"/>
              </w:rPr>
            </w:pPr>
            <w:r>
              <w:rPr>
                <w:rStyle w:val="FontStyle19"/>
              </w:rPr>
              <w:t>работ</w:t>
            </w:r>
          </w:p>
          <w:p w:rsidR="00FE3C2D" w:rsidRDefault="00FE3C2D" w:rsidP="005D0919">
            <w:pPr>
              <w:pStyle w:val="Style2"/>
              <w:widowControl/>
              <w:spacing w:line="199" w:lineRule="exact"/>
              <w:rPr>
                <w:rStyle w:val="FontStyle19"/>
              </w:rPr>
            </w:pPr>
            <w:r>
              <w:rPr>
                <w:rStyle w:val="FontStyle19"/>
              </w:rPr>
              <w:t>(100%):</w:t>
            </w:r>
          </w:p>
          <w:p w:rsidR="00FE3C2D" w:rsidRDefault="00FE3C2D" w:rsidP="005D0919">
            <w:pPr>
              <w:pStyle w:val="Style2"/>
              <w:widowControl/>
              <w:spacing w:line="199" w:lineRule="exact"/>
              <w:ind w:left="4" w:hanging="4"/>
              <w:rPr>
                <w:rStyle w:val="FontStyle19"/>
              </w:rPr>
            </w:pPr>
            <w:r>
              <w:rPr>
                <w:rStyle w:val="FontStyle19"/>
              </w:rPr>
              <w:t>А * Количество * Ктек * К2 * КЗ * (1 + дроб.ч. К1)</w:t>
            </w:r>
          </w:p>
          <w:p w:rsidR="00FE3C2D" w:rsidRDefault="00FE3C2D" w:rsidP="005D0919">
            <w:pPr>
              <w:pStyle w:val="Style2"/>
              <w:widowControl/>
              <w:spacing w:line="199" w:lineRule="exact"/>
              <w:ind w:firstLine="4"/>
              <w:rPr>
                <w:rStyle w:val="FontStyle19"/>
              </w:rPr>
            </w:pPr>
            <w:r>
              <w:rPr>
                <w:rStyle w:val="FontStyle19"/>
              </w:rPr>
              <w:t>0.01165тыс.руб*6 * 25.2* 1.04* 1.075 * (1 + 0.5)</w:t>
            </w:r>
          </w:p>
          <w:p w:rsidR="00FE3C2D" w:rsidRDefault="00FE3C2D" w:rsidP="005D0919">
            <w:pPr>
              <w:pStyle w:val="Style2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100%</w:t>
            </w: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E3C2D" w:rsidRDefault="00FE3C2D" w:rsidP="005D0919">
            <w:pPr>
              <w:pStyle w:val="Style2"/>
              <w:widowControl/>
              <w:spacing w:line="240" w:lineRule="auto"/>
              <w:ind w:left="288"/>
              <w:rPr>
                <w:rStyle w:val="FontStyle19"/>
              </w:rPr>
            </w:pPr>
            <w:r>
              <w:rPr>
                <w:rStyle w:val="FontStyle19"/>
              </w:rPr>
              <w:t>2954.00</w:t>
            </w:r>
          </w:p>
        </w:tc>
      </w:tr>
      <w:tr w:rsidR="00FE3C2D"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:rsidR="00FE3C2D" w:rsidRDefault="00FE3C2D" w:rsidP="005D0919">
            <w:pPr>
              <w:pStyle w:val="Style5"/>
              <w:widowControl/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3C2D" w:rsidRDefault="00FE3C2D" w:rsidP="005D0919">
            <w:pPr>
              <w:pStyle w:val="Style5"/>
              <w:widowControl/>
            </w:pPr>
          </w:p>
        </w:tc>
        <w:tc>
          <w:tcPr>
            <w:tcW w:w="219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3C2D" w:rsidRDefault="00FE3C2D" w:rsidP="005D0919">
            <w:pPr>
              <w:pStyle w:val="Style5"/>
              <w:widowControl/>
            </w:pPr>
          </w:p>
        </w:tc>
        <w:tc>
          <w:tcPr>
            <w:tcW w:w="377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3C2D" w:rsidRDefault="00FE3C2D" w:rsidP="005D0919">
            <w:pPr>
              <w:pStyle w:val="Style5"/>
              <w:widowControl/>
            </w:pPr>
          </w:p>
        </w:tc>
        <w:tc>
          <w:tcPr>
            <w:tcW w:w="203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3C2D" w:rsidRDefault="00FE3C2D" w:rsidP="005D0919">
            <w:pPr>
              <w:pStyle w:val="Style5"/>
              <w:widowControl/>
            </w:pP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3C2D" w:rsidRDefault="00FE3C2D" w:rsidP="005D0919">
            <w:pPr>
              <w:pStyle w:val="Style5"/>
              <w:widowControl/>
            </w:pPr>
          </w:p>
        </w:tc>
      </w:tr>
      <w:tr w:rsidR="00FE3C2D">
        <w:trPr>
          <w:gridAfter w:val="1"/>
          <w:wAfter w:w="841" w:type="dxa"/>
        </w:trPr>
        <w:tc>
          <w:tcPr>
            <w:tcW w:w="2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2"/>
              <w:widowControl/>
              <w:spacing w:line="240" w:lineRule="auto"/>
              <w:jc w:val="right"/>
              <w:rPr>
                <w:rStyle w:val="FontStyle19"/>
              </w:rPr>
            </w:pPr>
            <w:r>
              <w:rPr>
                <w:rStyle w:val="FontStyle19"/>
              </w:rPr>
              <w:t>4</w:t>
            </w:r>
          </w:p>
        </w:tc>
        <w:tc>
          <w:tcPr>
            <w:tcW w:w="18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13"/>
              <w:widowControl/>
              <w:rPr>
                <w:rStyle w:val="FontStyle26"/>
              </w:rPr>
            </w:pPr>
            <w:r>
              <w:rPr>
                <w:rStyle w:val="FontStyle26"/>
              </w:rPr>
              <w:t>*</w:t>
            </w:r>
          </w:p>
          <w:p w:rsidR="00FE3C2D" w:rsidRDefault="00FE3C2D" w:rsidP="005D0919">
            <w:pPr>
              <w:pStyle w:val="Style2"/>
              <w:widowControl/>
              <w:spacing w:line="199" w:lineRule="exact"/>
              <w:ind w:left="4" w:hanging="4"/>
              <w:rPr>
                <w:rStyle w:val="FontStyle19"/>
              </w:rPr>
            </w:pPr>
            <w:r>
              <w:rPr>
                <w:rStyle w:val="FontStyle19"/>
              </w:rPr>
              <w:t>Физико-механические испытания кирпича</w:t>
            </w:r>
          </w:p>
        </w:tc>
        <w:tc>
          <w:tcPr>
            <w:tcW w:w="37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Справочник базовых цен на обмерные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работы и обследования зданий и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сооружений. Глава 4. Порядок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определения стоимости отбора проб и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испытаний строительных материалов.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Таблица 15. Цены на отбор проб и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испытания строительных материалов п.8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А=0.01865 тыс.руб;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Количество = 9 (1 кирпич)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Коэфф.перехода в тек.цены: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Ктек = 25.2 (инд.Зкв.2011г.к 01.01.1995 на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пр.раб. (Письмо Минрегиона РФ от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15.07.2011 № 18769-АП/08))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Стадия: Без стадии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Коэффициенты: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ind w:firstLine="4"/>
              <w:rPr>
                <w:rStyle w:val="FontStyle19"/>
              </w:rPr>
            </w:pPr>
            <w:r>
              <w:rPr>
                <w:rStyle w:val="FontStyle19"/>
              </w:rPr>
              <w:t>К1 = 1.5 (При выполнении работ по отбору образцов строительных материалов на высоте до 15 м (Прим. к табл. 15)) (Усложняющий) К2 = 1.04 (Стоимость преддоговорных работ из расчета стоимости выполнения работ (Глава 4 п.4.2)) (Ценообразующий) КЗ = 1.075 (Уральский коэффициент) (Ценообразующий)</w:t>
            </w:r>
          </w:p>
        </w:tc>
        <w:tc>
          <w:tcPr>
            <w:tcW w:w="203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2"/>
              <w:widowControl/>
              <w:spacing w:line="208" w:lineRule="exact"/>
              <w:rPr>
                <w:rStyle w:val="FontStyle19"/>
              </w:rPr>
            </w:pPr>
            <w:r>
              <w:rPr>
                <w:rStyle w:val="FontStyle19"/>
              </w:rPr>
              <w:t>Полный комплекс</w:t>
            </w:r>
          </w:p>
          <w:p w:rsidR="00FE3C2D" w:rsidRDefault="00FE3C2D" w:rsidP="005D0919">
            <w:pPr>
              <w:pStyle w:val="Style2"/>
              <w:widowControl/>
              <w:spacing w:line="208" w:lineRule="exact"/>
              <w:rPr>
                <w:rStyle w:val="FontStyle19"/>
              </w:rPr>
            </w:pPr>
            <w:r>
              <w:rPr>
                <w:rStyle w:val="FontStyle19"/>
              </w:rPr>
              <w:t>работ</w:t>
            </w:r>
          </w:p>
          <w:p w:rsidR="00FE3C2D" w:rsidRDefault="00FE3C2D" w:rsidP="005D0919">
            <w:pPr>
              <w:pStyle w:val="Style2"/>
              <w:widowControl/>
              <w:spacing w:line="208" w:lineRule="exact"/>
              <w:rPr>
                <w:rStyle w:val="FontStyle19"/>
              </w:rPr>
            </w:pPr>
            <w:r>
              <w:rPr>
                <w:rStyle w:val="FontStyle19"/>
              </w:rPr>
              <w:t>(100%):</w:t>
            </w:r>
          </w:p>
          <w:p w:rsidR="00FE3C2D" w:rsidRDefault="00FE3C2D" w:rsidP="005D0919">
            <w:pPr>
              <w:pStyle w:val="Style2"/>
              <w:widowControl/>
              <w:spacing w:line="208" w:lineRule="exact"/>
              <w:ind w:left="4" w:hanging="4"/>
              <w:rPr>
                <w:rStyle w:val="FontStyle19"/>
              </w:rPr>
            </w:pPr>
            <w:r>
              <w:rPr>
                <w:rStyle w:val="FontStyle19"/>
              </w:rPr>
              <w:t>А * Количество * Ктек * К2 * КЗ * (1 + дроб.ч. К1)</w:t>
            </w:r>
          </w:p>
          <w:p w:rsidR="00FE3C2D" w:rsidRDefault="00FE3C2D" w:rsidP="005D0919">
            <w:pPr>
              <w:pStyle w:val="Style2"/>
              <w:widowControl/>
              <w:spacing w:line="208" w:lineRule="exact"/>
              <w:rPr>
                <w:rStyle w:val="FontStyle19"/>
              </w:rPr>
            </w:pPr>
            <w:r>
              <w:rPr>
                <w:rStyle w:val="FontStyle19"/>
              </w:rPr>
              <w:t>0.01865 тыс.руб * 9 * 25.2* 1.04* 1.075 *(1 + 0.5)</w:t>
            </w:r>
          </w:p>
          <w:p w:rsidR="00FE3C2D" w:rsidRDefault="00FE3C2D" w:rsidP="005D0919">
            <w:pPr>
              <w:pStyle w:val="Style2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100%</w:t>
            </w:r>
          </w:p>
        </w:tc>
        <w:tc>
          <w:tcPr>
            <w:tcW w:w="11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E3C2D" w:rsidRDefault="00FE3C2D" w:rsidP="005D0919">
            <w:pPr>
              <w:pStyle w:val="Style2"/>
              <w:widowControl/>
              <w:spacing w:line="240" w:lineRule="auto"/>
              <w:jc w:val="right"/>
              <w:rPr>
                <w:rStyle w:val="FontStyle19"/>
              </w:rPr>
            </w:pPr>
            <w:r>
              <w:rPr>
                <w:rStyle w:val="FontStyle19"/>
              </w:rPr>
              <w:t>7093.41</w:t>
            </w:r>
          </w:p>
        </w:tc>
      </w:tr>
      <w:tr w:rsidR="00FE3C2D">
        <w:trPr>
          <w:gridAfter w:val="1"/>
          <w:wAfter w:w="841" w:type="dxa"/>
        </w:trPr>
        <w:tc>
          <w:tcPr>
            <w:tcW w:w="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2"/>
              <w:widowControl/>
              <w:spacing w:line="240" w:lineRule="auto"/>
              <w:jc w:val="right"/>
              <w:rPr>
                <w:rStyle w:val="FontStyle19"/>
              </w:rPr>
            </w:pPr>
            <w:r>
              <w:rPr>
                <w:rStyle w:val="FontStyle19"/>
              </w:rPr>
              <w:t>5</w:t>
            </w:r>
          </w:p>
        </w:tc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Физико-механические испытания образцов раствора с выпиливанием плиток,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склеиванием и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выравниванием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поверхности</w:t>
            </w:r>
          </w:p>
        </w:tc>
        <w:tc>
          <w:tcPr>
            <w:tcW w:w="3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Справочник базовых цен на обмерные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работы и обследования зданий и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сооружений. Глава 4. Порядок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определения стоимости отбора проб и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испытаний строительных материалов.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Таблица 15. Цены на отбор проб и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испытания строительных материалов п.9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А=0.01505 тыс.руб;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Количество = 3 (1 проба (6 штук))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Коэфф.перехода в тек.цены: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Ктек = 25.2 (инд.Зкв.2011г.к 01.01.1995 на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пр.раб. (Письмо Минрегиона РФ от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15.07.2011 № 18769-АП/08))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Стадия: Без стадии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Коэффициенты:</w:t>
            </w:r>
          </w:p>
          <w:p w:rsidR="00FE3C2D" w:rsidRDefault="00FE3C2D" w:rsidP="005D0919">
            <w:pPr>
              <w:pStyle w:val="Style2"/>
              <w:widowControl/>
              <w:spacing w:line="203" w:lineRule="exact"/>
              <w:rPr>
                <w:rStyle w:val="FontStyle19"/>
              </w:rPr>
            </w:pPr>
            <w:r>
              <w:rPr>
                <w:rStyle w:val="FontStyle19"/>
              </w:rPr>
              <w:t>К1 = 1.5 (При выполнении работ по отбору образцов строительных материалов на высоте до 15 м (Прим. к табл. 15)) (Усложняющий) К2 = 1.04 (Стоимость преддоговорных работ из расчета стоимости выполнения работ (Глава 4 п.4.2)) (Ценообразующий) КЗ = 1.075 (Уральский коэффициент) (Ценообразующий)</w:t>
            </w:r>
          </w:p>
        </w:tc>
        <w:tc>
          <w:tcPr>
            <w:tcW w:w="2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2"/>
              <w:widowControl/>
              <w:spacing w:line="191" w:lineRule="exact"/>
              <w:ind w:firstLine="4"/>
              <w:rPr>
                <w:rStyle w:val="FontStyle19"/>
              </w:rPr>
            </w:pPr>
            <w:r>
              <w:rPr>
                <w:rStyle w:val="FontStyle19"/>
              </w:rPr>
              <w:t>Полный комплекс работ</w:t>
            </w:r>
          </w:p>
          <w:p w:rsidR="00FE3C2D" w:rsidRDefault="00FE3C2D" w:rsidP="005D0919">
            <w:pPr>
              <w:pStyle w:val="Style2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(100%):</w:t>
            </w:r>
          </w:p>
          <w:p w:rsidR="00FE3C2D" w:rsidRDefault="00FE3C2D" w:rsidP="005D0919">
            <w:pPr>
              <w:pStyle w:val="Style2"/>
              <w:widowControl/>
              <w:spacing w:line="191" w:lineRule="exact"/>
              <w:ind w:left="4" w:hanging="4"/>
              <w:rPr>
                <w:rStyle w:val="FontStyle19"/>
              </w:rPr>
            </w:pPr>
            <w:r>
              <w:rPr>
                <w:rStyle w:val="FontStyle19"/>
              </w:rPr>
              <w:t>А * Количество * Ктек * К2 * КЗ * (1 + дроб ч К1)</w:t>
            </w:r>
          </w:p>
          <w:p w:rsidR="00FE3C2D" w:rsidRDefault="00FE3C2D" w:rsidP="005D0919">
            <w:pPr>
              <w:pStyle w:val="Style2"/>
              <w:widowControl/>
              <w:spacing w:line="191" w:lineRule="exact"/>
              <w:ind w:left="4" w:hanging="4"/>
              <w:rPr>
                <w:rStyle w:val="FontStyle19"/>
              </w:rPr>
            </w:pPr>
            <w:r>
              <w:rPr>
                <w:rStyle w:val="FontStyle19"/>
              </w:rPr>
              <w:t xml:space="preserve">0.01505 тыс.руб * 3 * 25.2* 1.04* 1.075 </w:t>
            </w:r>
            <w:r>
              <w:rPr>
                <w:rStyle w:val="FontStyle19"/>
                <w:spacing w:val="30"/>
              </w:rPr>
              <w:t xml:space="preserve">*(1 </w:t>
            </w:r>
            <w:r>
              <w:rPr>
                <w:rStyle w:val="FontStyle19"/>
              </w:rPr>
              <w:t>+ 0.5)</w:t>
            </w:r>
          </w:p>
          <w:p w:rsidR="00FE3C2D" w:rsidRDefault="00FE3C2D" w:rsidP="005D0919">
            <w:pPr>
              <w:pStyle w:val="Style2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100%</w:t>
            </w: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E3C2D" w:rsidRDefault="00FE3C2D" w:rsidP="005D0919">
            <w:pPr>
              <w:pStyle w:val="Style2"/>
              <w:widowControl/>
              <w:spacing w:line="240" w:lineRule="auto"/>
              <w:jc w:val="right"/>
              <w:rPr>
                <w:rStyle w:val="FontStyle19"/>
              </w:rPr>
            </w:pPr>
            <w:r>
              <w:rPr>
                <w:rStyle w:val="FontStyle19"/>
              </w:rPr>
              <w:t>1908.06</w:t>
            </w:r>
          </w:p>
        </w:tc>
      </w:tr>
      <w:tr w:rsidR="00FE3C2D">
        <w:trPr>
          <w:gridAfter w:val="1"/>
          <w:wAfter w:w="841" w:type="dxa"/>
        </w:trPr>
        <w:tc>
          <w:tcPr>
            <w:tcW w:w="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2"/>
              <w:widowControl/>
              <w:spacing w:line="240" w:lineRule="auto"/>
              <w:jc w:val="right"/>
              <w:rPr>
                <w:rStyle w:val="FontStyle19"/>
              </w:rPr>
            </w:pPr>
            <w:r>
              <w:rPr>
                <w:rStyle w:val="FontStyle19"/>
              </w:rPr>
              <w:t>6</w:t>
            </w:r>
          </w:p>
        </w:tc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2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Итого по смете:</w:t>
            </w:r>
          </w:p>
        </w:tc>
        <w:tc>
          <w:tcPr>
            <w:tcW w:w="3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5"/>
              <w:widowControl/>
            </w:pPr>
          </w:p>
        </w:tc>
        <w:tc>
          <w:tcPr>
            <w:tcW w:w="2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5"/>
              <w:widowControl/>
            </w:pP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E3C2D" w:rsidRDefault="00FE3C2D" w:rsidP="005D0919">
            <w:pPr>
              <w:pStyle w:val="Style2"/>
              <w:widowControl/>
              <w:spacing w:line="240" w:lineRule="auto"/>
              <w:jc w:val="right"/>
              <w:rPr>
                <w:rStyle w:val="FontStyle19"/>
              </w:rPr>
            </w:pPr>
            <w:r>
              <w:rPr>
                <w:rStyle w:val="FontStyle19"/>
              </w:rPr>
              <w:t>227886.31</w:t>
            </w:r>
          </w:p>
        </w:tc>
      </w:tr>
      <w:tr w:rsidR="00FE3C2D">
        <w:trPr>
          <w:gridAfter w:val="1"/>
          <w:wAfter w:w="841" w:type="dxa"/>
        </w:trPr>
        <w:tc>
          <w:tcPr>
            <w:tcW w:w="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2"/>
              <w:widowControl/>
              <w:spacing w:line="240" w:lineRule="auto"/>
              <w:jc w:val="right"/>
              <w:rPr>
                <w:rStyle w:val="FontStyle19"/>
              </w:rPr>
            </w:pPr>
            <w:r>
              <w:rPr>
                <w:rStyle w:val="FontStyle19"/>
              </w:rPr>
              <w:t>7</w:t>
            </w:r>
          </w:p>
        </w:tc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2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НДС</w:t>
            </w:r>
          </w:p>
        </w:tc>
        <w:tc>
          <w:tcPr>
            <w:tcW w:w="3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5"/>
              <w:widowControl/>
            </w:pPr>
          </w:p>
        </w:tc>
        <w:tc>
          <w:tcPr>
            <w:tcW w:w="2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2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18% от п. 6</w:t>
            </w: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E3C2D" w:rsidRDefault="00FE3C2D" w:rsidP="005D0919">
            <w:pPr>
              <w:pStyle w:val="Style2"/>
              <w:widowControl/>
              <w:spacing w:line="240" w:lineRule="auto"/>
              <w:jc w:val="right"/>
              <w:rPr>
                <w:rStyle w:val="FontStyle19"/>
              </w:rPr>
            </w:pPr>
            <w:r>
              <w:rPr>
                <w:rStyle w:val="FontStyle19"/>
              </w:rPr>
              <w:t>41019.54</w:t>
            </w:r>
          </w:p>
        </w:tc>
      </w:tr>
      <w:tr w:rsidR="00FE3C2D">
        <w:trPr>
          <w:gridAfter w:val="1"/>
          <w:wAfter w:w="841" w:type="dxa"/>
        </w:trPr>
        <w:tc>
          <w:tcPr>
            <w:tcW w:w="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5"/>
              <w:widowControl/>
            </w:pPr>
          </w:p>
        </w:tc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15"/>
              <w:widowControl/>
              <w:rPr>
                <w:rStyle w:val="FontStyle21"/>
              </w:rPr>
            </w:pPr>
            <w:r>
              <w:rPr>
                <w:rStyle w:val="FontStyle21"/>
              </w:rPr>
              <w:t>Всего по смете:</w:t>
            </w:r>
          </w:p>
        </w:tc>
        <w:tc>
          <w:tcPr>
            <w:tcW w:w="3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5"/>
              <w:widowControl/>
            </w:pPr>
          </w:p>
        </w:tc>
        <w:tc>
          <w:tcPr>
            <w:tcW w:w="2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 w:rsidP="005D0919">
            <w:pPr>
              <w:pStyle w:val="Style5"/>
              <w:widowControl/>
            </w:pP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E3C2D" w:rsidRDefault="00FE3C2D" w:rsidP="005D0919">
            <w:pPr>
              <w:pStyle w:val="Style15"/>
              <w:widowControl/>
              <w:jc w:val="right"/>
              <w:rPr>
                <w:rStyle w:val="FontStyle21"/>
              </w:rPr>
            </w:pPr>
            <w:r>
              <w:rPr>
                <w:rStyle w:val="FontStyle21"/>
              </w:rPr>
              <w:t>268905.85</w:t>
            </w:r>
          </w:p>
        </w:tc>
      </w:tr>
      <w:tr w:rsidR="00FE3C2D">
        <w:trPr>
          <w:gridAfter w:val="1"/>
          <w:wAfter w:w="841" w:type="dxa"/>
        </w:trPr>
        <w:tc>
          <w:tcPr>
            <w:tcW w:w="7935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3C2D" w:rsidRPr="00D96EC4" w:rsidRDefault="00FE3C2D" w:rsidP="005D0919">
            <w:pPr>
              <w:pStyle w:val="Style15"/>
              <w:widowControl/>
              <w:spacing w:line="174" w:lineRule="exact"/>
              <w:rPr>
                <w:rStyle w:val="FontStyle19"/>
                <w:rFonts w:ascii="Constantia" w:hAnsi="Constantia" w:cs="Constantia"/>
                <w:b/>
                <w:bCs/>
                <w:sz w:val="14"/>
                <w:szCs w:val="14"/>
              </w:rPr>
            </w:pPr>
          </w:p>
          <w:p w:rsidR="00FE3C2D" w:rsidRDefault="00FE3C2D" w:rsidP="005D0919">
            <w:pPr>
              <w:pStyle w:val="Style14"/>
              <w:widowControl/>
              <w:spacing w:line="85" w:lineRule="exact"/>
              <w:rPr>
                <w:rStyle w:val="FontStyle25"/>
                <w:position w:val="-14"/>
              </w:rPr>
            </w:pPr>
            <w:r>
              <w:rPr>
                <w:rStyle w:val="FontStyle25"/>
                <w:position w:val="-14"/>
              </w:rPr>
              <w:t>—</w:t>
            </w: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3C2D" w:rsidRDefault="00FE3C2D" w:rsidP="005D0919">
            <w:pPr>
              <w:pStyle w:val="Style5"/>
              <w:widowControl/>
            </w:pPr>
          </w:p>
        </w:tc>
      </w:tr>
    </w:tbl>
    <w:p w:rsidR="00FE3C2D" w:rsidRDefault="00FE3C2D" w:rsidP="00CF01C9">
      <w:r>
        <w:t xml:space="preserve">Всего по смете 268905.85 (Две шестьдесят восемь тысяч девятьст пять рублей 85 коп). </w:t>
      </w:r>
    </w:p>
    <w:p w:rsidR="00FE3C2D" w:rsidRDefault="00FE3C2D" w:rsidP="007263DD">
      <w:pPr>
        <w:jc w:val="center"/>
        <w:rPr>
          <w:sz w:val="28"/>
          <w:szCs w:val="28"/>
        </w:rPr>
      </w:pPr>
    </w:p>
    <w:p w:rsidR="00FE3C2D" w:rsidRDefault="00FE3C2D" w:rsidP="007263DD">
      <w:pPr>
        <w:jc w:val="center"/>
        <w:rPr>
          <w:sz w:val="28"/>
          <w:szCs w:val="28"/>
        </w:rPr>
      </w:pPr>
    </w:p>
    <w:p w:rsidR="00FE3C2D" w:rsidRDefault="00FE3C2D" w:rsidP="007263DD">
      <w:pPr>
        <w:jc w:val="center"/>
        <w:rPr>
          <w:sz w:val="28"/>
          <w:szCs w:val="28"/>
        </w:rPr>
      </w:pPr>
    </w:p>
    <w:p w:rsidR="00FE3C2D" w:rsidRDefault="00FE3C2D" w:rsidP="007263DD">
      <w:pPr>
        <w:jc w:val="center"/>
        <w:rPr>
          <w:sz w:val="28"/>
          <w:szCs w:val="28"/>
        </w:rPr>
      </w:pPr>
    </w:p>
    <w:p w:rsidR="00FE3C2D" w:rsidRDefault="00FE3C2D" w:rsidP="007263DD">
      <w:pPr>
        <w:jc w:val="center"/>
        <w:rPr>
          <w:sz w:val="28"/>
          <w:szCs w:val="28"/>
        </w:rPr>
      </w:pPr>
    </w:p>
    <w:p w:rsidR="00FE3C2D" w:rsidRDefault="00FE3C2D" w:rsidP="007263DD">
      <w:pPr>
        <w:jc w:val="center"/>
        <w:rPr>
          <w:sz w:val="28"/>
          <w:szCs w:val="28"/>
        </w:rPr>
      </w:pPr>
    </w:p>
    <w:p w:rsidR="00FE3C2D" w:rsidRDefault="00FE3C2D" w:rsidP="007263DD">
      <w:pPr>
        <w:jc w:val="center"/>
        <w:rPr>
          <w:sz w:val="28"/>
          <w:szCs w:val="28"/>
        </w:rPr>
      </w:pPr>
    </w:p>
    <w:p w:rsidR="00FE3C2D" w:rsidRDefault="00FE3C2D" w:rsidP="007263DD">
      <w:pPr>
        <w:jc w:val="center"/>
        <w:rPr>
          <w:sz w:val="28"/>
          <w:szCs w:val="28"/>
        </w:rPr>
      </w:pPr>
    </w:p>
    <w:p w:rsidR="00FE3C2D" w:rsidRDefault="00FE3C2D" w:rsidP="007263DD">
      <w:pPr>
        <w:jc w:val="center"/>
        <w:rPr>
          <w:sz w:val="28"/>
          <w:szCs w:val="28"/>
        </w:rPr>
      </w:pPr>
    </w:p>
    <w:p w:rsidR="00FE3C2D" w:rsidRDefault="00FE3C2D" w:rsidP="007263DD">
      <w:pPr>
        <w:jc w:val="center"/>
        <w:rPr>
          <w:sz w:val="28"/>
          <w:szCs w:val="28"/>
        </w:rPr>
      </w:pPr>
    </w:p>
    <w:p w:rsidR="00FE3C2D" w:rsidRDefault="00FE3C2D" w:rsidP="007263DD">
      <w:pPr>
        <w:jc w:val="center"/>
        <w:rPr>
          <w:sz w:val="28"/>
          <w:szCs w:val="28"/>
        </w:rPr>
      </w:pPr>
    </w:p>
    <w:p w:rsidR="00FE3C2D" w:rsidRDefault="00FE3C2D" w:rsidP="007263DD">
      <w:pPr>
        <w:jc w:val="center"/>
        <w:rPr>
          <w:sz w:val="28"/>
          <w:szCs w:val="28"/>
        </w:rPr>
      </w:pPr>
    </w:p>
    <w:p w:rsidR="00FE3C2D" w:rsidRDefault="00FE3C2D" w:rsidP="007263DD">
      <w:pPr>
        <w:jc w:val="center"/>
        <w:rPr>
          <w:sz w:val="28"/>
          <w:szCs w:val="28"/>
        </w:rPr>
      </w:pPr>
    </w:p>
    <w:p w:rsidR="00FE3C2D" w:rsidRDefault="00FE3C2D" w:rsidP="007263DD">
      <w:pPr>
        <w:jc w:val="center"/>
        <w:rPr>
          <w:sz w:val="28"/>
          <w:szCs w:val="28"/>
        </w:rPr>
      </w:pPr>
    </w:p>
    <w:p w:rsidR="00FE3C2D" w:rsidRDefault="00FE3C2D" w:rsidP="007263DD">
      <w:pPr>
        <w:jc w:val="center"/>
        <w:rPr>
          <w:sz w:val="28"/>
          <w:szCs w:val="28"/>
        </w:rPr>
      </w:pPr>
    </w:p>
    <w:p w:rsidR="00FE3C2D" w:rsidRDefault="00FE3C2D" w:rsidP="007263DD">
      <w:pPr>
        <w:jc w:val="center"/>
        <w:rPr>
          <w:sz w:val="28"/>
          <w:szCs w:val="28"/>
        </w:rPr>
      </w:pPr>
    </w:p>
    <w:p w:rsidR="00FE3C2D" w:rsidRDefault="00FE3C2D" w:rsidP="00A37F1F">
      <w:pPr>
        <w:pStyle w:val="Style2"/>
        <w:widowControl/>
        <w:spacing w:before="51"/>
        <w:rPr>
          <w:rStyle w:val="FontStyle15"/>
        </w:rPr>
      </w:pPr>
      <w:r>
        <w:rPr>
          <w:rStyle w:val="FontStyle15"/>
        </w:rPr>
        <w:t xml:space="preserve">                                                                                              Приложение №3  к ИЗВЕЩЕНИЮ</w:t>
      </w:r>
    </w:p>
    <w:p w:rsidR="00FE3C2D" w:rsidRDefault="00FE3C2D" w:rsidP="00A37F1F">
      <w:pPr>
        <w:pStyle w:val="Style2"/>
        <w:widowControl/>
        <w:spacing w:before="51"/>
        <w:rPr>
          <w:rStyle w:val="FontStyle15"/>
        </w:rPr>
      </w:pPr>
      <w:r>
        <w:rPr>
          <w:rStyle w:val="FontStyle15"/>
        </w:rPr>
        <w:t xml:space="preserve">                                                                                               Котировочной заявки</w:t>
      </w:r>
    </w:p>
    <w:p w:rsidR="00FE3C2D" w:rsidRDefault="00FE3C2D" w:rsidP="00A37F1F">
      <w:pPr>
        <w:pStyle w:val="Style2"/>
        <w:widowControl/>
        <w:spacing w:before="51"/>
        <w:rPr>
          <w:rStyle w:val="FontStyle15"/>
        </w:rPr>
      </w:pPr>
      <w:r>
        <w:rPr>
          <w:rStyle w:val="FontStyle15"/>
        </w:rPr>
        <w:t xml:space="preserve">                                                                                              От 16.04.2012 г.</w:t>
      </w:r>
    </w:p>
    <w:p w:rsidR="00FE3C2D" w:rsidRDefault="00FE3C2D" w:rsidP="00A37F1F">
      <w:pPr>
        <w:pStyle w:val="Style2"/>
        <w:widowControl/>
        <w:spacing w:before="51"/>
        <w:rPr>
          <w:rStyle w:val="FontStyle15"/>
        </w:rPr>
      </w:pPr>
    </w:p>
    <w:p w:rsidR="00FE3C2D" w:rsidRPr="00A37F1F" w:rsidRDefault="00FE3C2D" w:rsidP="00A37F1F">
      <w:pPr>
        <w:pStyle w:val="Style2"/>
        <w:widowControl/>
        <w:spacing w:before="51"/>
        <w:rPr>
          <w:rStyle w:val="FontStyle15"/>
          <w:b/>
          <w:bCs/>
        </w:rPr>
      </w:pPr>
      <w:r>
        <w:rPr>
          <w:rStyle w:val="FontStyle15"/>
        </w:rPr>
        <w:t xml:space="preserve">                  </w:t>
      </w:r>
      <w:r w:rsidRPr="00A37F1F">
        <w:rPr>
          <w:rStyle w:val="FontStyle15"/>
          <w:b/>
          <w:bCs/>
        </w:rPr>
        <w:t xml:space="preserve">                                   Расчёт стоимости услуг</w:t>
      </w:r>
    </w:p>
    <w:p w:rsidR="00FE3C2D" w:rsidRPr="00A37F1F" w:rsidRDefault="00FE3C2D" w:rsidP="00A37F1F">
      <w:pPr>
        <w:pStyle w:val="Style3"/>
        <w:widowControl/>
        <w:spacing w:before="47"/>
        <w:rPr>
          <w:rStyle w:val="FontStyle13"/>
          <w:b/>
          <w:bCs/>
        </w:rPr>
      </w:pPr>
      <w:r w:rsidRPr="00A37F1F">
        <w:rPr>
          <w:rStyle w:val="FontStyle13"/>
          <w:b/>
          <w:bCs/>
        </w:rPr>
        <w:t>на проведение работ по детальному инженерному обследованию здания столовой и спортзала</w:t>
      </w:r>
    </w:p>
    <w:p w:rsidR="00FE3C2D" w:rsidRDefault="00FE3C2D" w:rsidP="00A37F1F">
      <w:pPr>
        <w:pStyle w:val="Style4"/>
        <w:widowControl/>
        <w:spacing w:line="240" w:lineRule="exact"/>
        <w:rPr>
          <w:sz w:val="20"/>
          <w:szCs w:val="20"/>
        </w:rPr>
      </w:pPr>
    </w:p>
    <w:p w:rsidR="00FE3C2D" w:rsidRPr="00A37F1F" w:rsidRDefault="00FE3C2D" w:rsidP="00A37F1F">
      <w:pPr>
        <w:pStyle w:val="Style4"/>
        <w:widowControl/>
        <w:spacing w:before="18"/>
        <w:rPr>
          <w:rStyle w:val="FontStyle13"/>
          <w:b/>
          <w:bCs/>
        </w:rPr>
      </w:pPr>
      <w:r>
        <w:rPr>
          <w:rStyle w:val="FontStyle13"/>
          <w:b/>
          <w:bCs/>
        </w:rPr>
        <w:t xml:space="preserve">                          </w:t>
      </w:r>
      <w:r w:rsidRPr="00A37F1F">
        <w:rPr>
          <w:rStyle w:val="FontStyle13"/>
          <w:b/>
          <w:bCs/>
        </w:rPr>
        <w:t xml:space="preserve">   МАОУ «СОШ № 115», расположенного по адресу: Россия, г. Пермь,</w:t>
      </w:r>
    </w:p>
    <w:p w:rsidR="00FE3C2D" w:rsidRPr="00A37F1F" w:rsidRDefault="00FE3C2D" w:rsidP="00A37F1F">
      <w:pPr>
        <w:pStyle w:val="Style5"/>
        <w:widowControl/>
        <w:spacing w:line="203" w:lineRule="exact"/>
        <w:ind w:left="2363"/>
        <w:rPr>
          <w:rStyle w:val="FontStyle13"/>
          <w:b/>
          <w:bCs/>
        </w:rPr>
      </w:pPr>
      <w:r>
        <w:rPr>
          <w:rStyle w:val="FontStyle13"/>
          <w:b/>
          <w:bCs/>
        </w:rPr>
        <w:t xml:space="preserve">                          </w:t>
      </w:r>
      <w:r w:rsidRPr="00A37F1F">
        <w:rPr>
          <w:rStyle w:val="FontStyle13"/>
          <w:b/>
          <w:bCs/>
        </w:rPr>
        <w:t>ул. Баумана, 27</w:t>
      </w:r>
    </w:p>
    <w:p w:rsidR="00FE3C2D" w:rsidRDefault="00FE3C2D" w:rsidP="00A37F1F">
      <w:pPr>
        <w:pStyle w:val="Style4"/>
        <w:widowControl/>
        <w:tabs>
          <w:tab w:val="left" w:pos="5946"/>
        </w:tabs>
        <w:spacing w:before="59" w:line="470" w:lineRule="exact"/>
        <w:rPr>
          <w:rStyle w:val="FontStyle13"/>
          <w:u w:val="single"/>
        </w:rPr>
      </w:pPr>
      <w:r>
        <w:rPr>
          <w:noProof/>
        </w:rPr>
        <w:pict>
          <v:group id="_x0000_s1029" style="position:absolute;left:0;text-align:left;margin-left:-5.5pt;margin-top:14.8pt;width:449.35pt;height:456.35pt;z-index:251659264;mso-wrap-distance-left:1.9pt;mso-wrap-distance-right:1.9pt;mso-position-horizontal-relative:margin" coordorigin="1072,2927" coordsize="8987,9127">
            <v:shape id="_x0000_s1030" type="#_x0000_t202" style="position:absolute;left:1072;top:3291;width:8987;height:8763;mso-wrap-edited:f" o:allowincell="f" filled="f" strokecolor="white" strokeweight="0">
              <v:textbox inset="0,0,0,0">
                <w:txbxContent>
                  <w:tbl>
                    <w:tblPr>
                      <w:tblW w:w="0" w:type="auto"/>
                      <w:tblInd w:w="2" w:type="dxa"/>
                      <w:tblLayout w:type="fixed"/>
                      <w:tblCellMar>
                        <w:left w:w="40" w:type="dxa"/>
                        <w:right w:w="40" w:type="dxa"/>
                      </w:tblCellMar>
                      <w:tblLook w:val="0000"/>
                    </w:tblPr>
                    <w:tblGrid>
                      <w:gridCol w:w="479"/>
                      <w:gridCol w:w="1910"/>
                      <w:gridCol w:w="3570"/>
                      <w:gridCol w:w="1893"/>
                      <w:gridCol w:w="1135"/>
                    </w:tblGrid>
                    <w:tr w:rsidR="00FE3C2D">
                      <w:tc>
                        <w:tcPr>
                          <w:tcW w:w="47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7"/>
                            <w:widowControl/>
                            <w:jc w:val="right"/>
                            <w:rPr>
                              <w:rStyle w:val="FontStyle12"/>
                            </w:rPr>
                          </w:pPr>
                          <w:r>
                            <w:rPr>
                              <w:rStyle w:val="FontStyle12"/>
                            </w:rPr>
                            <w:t>№</w:t>
                          </w:r>
                        </w:p>
                      </w:tc>
                      <w:tc>
                        <w:tcPr>
                          <w:tcW w:w="191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Характеристика</w:t>
                          </w:r>
                        </w:p>
                      </w:tc>
                      <w:tc>
                        <w:tcPr>
                          <w:tcW w:w="357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Номер частей, глав, таблиц, процентов,</w:t>
                          </w:r>
                        </w:p>
                      </w:tc>
                      <w:tc>
                        <w:tcPr>
                          <w:tcW w:w="189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Расчет стоимости:</w:t>
                          </w:r>
                        </w:p>
                      </w:tc>
                      <w:tc>
                        <w:tcPr>
                          <w:tcW w:w="113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Стоимость,</w:t>
                          </w:r>
                        </w:p>
                      </w:tc>
                    </w:tr>
                    <w:tr w:rsidR="00FE3C2D">
                      <w:tc>
                        <w:tcPr>
                          <w:tcW w:w="479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jc w:val="right"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пп</w:t>
                          </w:r>
                        </w:p>
                      </w:tc>
                      <w:tc>
                        <w:tcPr>
                          <w:tcW w:w="191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ind w:left="288"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предприятия,</w:t>
                          </w:r>
                        </w:p>
                      </w:tc>
                      <w:tc>
                        <w:tcPr>
                          <w:tcW w:w="357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ind w:left="313"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параграфов и пунктов указаний к</w:t>
                          </w:r>
                        </w:p>
                      </w:tc>
                      <w:tc>
                        <w:tcPr>
                          <w:tcW w:w="189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ind w:left="271"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(а+Ьх)*К1, или</w:t>
                          </w:r>
                        </w:p>
                      </w:tc>
                      <w:tc>
                        <w:tcPr>
                          <w:tcW w:w="113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ind w:left="280"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руб.</w:t>
                          </w:r>
                        </w:p>
                      </w:tc>
                    </w:tr>
                    <w:tr w:rsidR="00FE3C2D">
                      <w:tc>
                        <w:tcPr>
                          <w:tcW w:w="479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  <w:tc>
                        <w:tcPr>
                          <w:tcW w:w="191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здания, сооружения</w:t>
                          </w:r>
                        </w:p>
                      </w:tc>
                      <w:tc>
                        <w:tcPr>
                          <w:tcW w:w="357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разделу Справочника базовых цен на</w:t>
                          </w:r>
                        </w:p>
                      </w:tc>
                      <w:tc>
                        <w:tcPr>
                          <w:tcW w:w="189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ind w:left="546"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(объем</w:t>
                          </w:r>
                        </w:p>
                      </w:tc>
                      <w:tc>
                        <w:tcPr>
                          <w:tcW w:w="113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</w:tr>
                    <w:tr w:rsidR="00FE3C2D">
                      <w:tc>
                        <w:tcPr>
                          <w:tcW w:w="479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  <w:tc>
                        <w:tcPr>
                          <w:tcW w:w="1910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или виды работ</w:t>
                          </w:r>
                        </w:p>
                      </w:tc>
                      <w:tc>
                        <w:tcPr>
                          <w:tcW w:w="3570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проектные и изыскательские работы для строительства</w:t>
                          </w:r>
                        </w:p>
                      </w:tc>
                      <w:tc>
                        <w:tcPr>
                          <w:tcW w:w="1893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строительно-монтажных работ) *</w:t>
                          </w:r>
                        </w:p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проц./100 или количество х цена</w:t>
                          </w:r>
                        </w:p>
                      </w:tc>
                      <w:tc>
                        <w:tcPr>
                          <w:tcW w:w="1135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</w:tr>
                    <w:tr w:rsidR="00FE3C2D">
                      <w:tc>
                        <w:tcPr>
                          <w:tcW w:w="47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1</w:t>
                          </w:r>
                        </w:p>
                      </w:tc>
                      <w:tc>
                        <w:tcPr>
                          <w:tcW w:w="191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ind w:left="788"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2</w:t>
                          </w:r>
                        </w:p>
                      </w:tc>
                      <w:tc>
                        <w:tcPr>
                          <w:tcW w:w="357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ind w:left="1626"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3</w:t>
                          </w:r>
                        </w:p>
                      </w:tc>
                      <w:tc>
                        <w:tcPr>
                          <w:tcW w:w="189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ind w:left="784"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4</w:t>
                          </w:r>
                        </w:p>
                      </w:tc>
                      <w:tc>
                        <w:tcPr>
                          <w:tcW w:w="113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ind w:left="402"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5</w:t>
                          </w:r>
                        </w:p>
                      </w:tc>
                    </w:tr>
                    <w:tr w:rsidR="00FE3C2D">
                      <w:tc>
                        <w:tcPr>
                          <w:tcW w:w="47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jc w:val="right"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1</w:t>
                          </w:r>
                        </w:p>
                      </w:tc>
                      <w:tc>
                        <w:tcPr>
                          <w:tcW w:w="191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Здание столовой и</w:t>
                          </w:r>
                        </w:p>
                      </w:tc>
                      <w:tc>
                        <w:tcPr>
                          <w:tcW w:w="357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Справочник базовых цен на обмерные</w:t>
                          </w:r>
                        </w:p>
                      </w:tc>
                      <w:tc>
                        <w:tcPr>
                          <w:tcW w:w="189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Полный комплекс</w:t>
                          </w:r>
                        </w:p>
                      </w:tc>
                      <w:tc>
                        <w:tcPr>
                          <w:tcW w:w="113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136654.79</w:t>
                          </w:r>
                        </w:p>
                      </w:tc>
                    </w:tr>
                    <w:tr w:rsidR="00FE3C2D">
                      <w:tc>
                        <w:tcPr>
                          <w:tcW w:w="479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  <w:tc>
                        <w:tcPr>
                          <w:tcW w:w="191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спортзала.</w:t>
                          </w:r>
                        </w:p>
                      </w:tc>
                      <w:tc>
                        <w:tcPr>
                          <w:tcW w:w="357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работы и обследования зданий и</w:t>
                          </w:r>
                        </w:p>
                      </w:tc>
                      <w:tc>
                        <w:tcPr>
                          <w:tcW w:w="189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работ</w:t>
                          </w:r>
                        </w:p>
                      </w:tc>
                      <w:tc>
                        <w:tcPr>
                          <w:tcW w:w="113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</w:tr>
                    <w:tr w:rsidR="00FE3C2D">
                      <w:tc>
                        <w:tcPr>
                          <w:tcW w:w="479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  <w:tc>
                        <w:tcPr>
                          <w:tcW w:w="191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Выполнение</w:t>
                          </w:r>
                        </w:p>
                      </w:tc>
                      <w:tc>
                        <w:tcPr>
                          <w:tcW w:w="357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сооружений. Глава 2. Порядок</w:t>
                          </w:r>
                        </w:p>
                      </w:tc>
                      <w:tc>
                        <w:tcPr>
                          <w:tcW w:w="189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(100%):</w:t>
                          </w:r>
                        </w:p>
                      </w:tc>
                      <w:tc>
                        <w:tcPr>
                          <w:tcW w:w="113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</w:tr>
                    <w:tr w:rsidR="00FE3C2D">
                      <w:tc>
                        <w:tcPr>
                          <w:tcW w:w="479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  <w:tc>
                        <w:tcPr>
                          <w:tcW w:w="191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инженерных</w:t>
                          </w:r>
                        </w:p>
                      </w:tc>
                      <w:tc>
                        <w:tcPr>
                          <w:tcW w:w="357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определения базовой цены обмерных</w:t>
                          </w:r>
                        </w:p>
                      </w:tc>
                      <w:tc>
                        <w:tcPr>
                          <w:tcW w:w="189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  <w:tc>
                        <w:tcPr>
                          <w:tcW w:w="113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</w:tr>
                    <w:tr w:rsidR="00FE3C2D">
                      <w:tc>
                        <w:tcPr>
                          <w:tcW w:w="479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  <w:tc>
                        <w:tcPr>
                          <w:tcW w:w="191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обследований</w:t>
                          </w:r>
                        </w:p>
                      </w:tc>
                      <w:tc>
                        <w:tcPr>
                          <w:tcW w:w="357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работ и обследований. Таблица 3. Цены</w:t>
                          </w:r>
                        </w:p>
                      </w:tc>
                      <w:tc>
                        <w:tcPr>
                          <w:tcW w:w="189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(А + В * Хзад) *</w:t>
                          </w:r>
                        </w:p>
                      </w:tc>
                      <w:tc>
                        <w:tcPr>
                          <w:tcW w:w="113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</w:tr>
                    <w:tr w:rsidR="00FE3C2D">
                      <w:tc>
                        <w:tcPr>
                          <w:tcW w:w="479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  <w:tc>
                        <w:tcPr>
                          <w:tcW w:w="191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строительных</w:t>
                          </w:r>
                        </w:p>
                      </w:tc>
                      <w:tc>
                        <w:tcPr>
                          <w:tcW w:w="357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на выполнение инженерных</w:t>
                          </w:r>
                        </w:p>
                      </w:tc>
                      <w:tc>
                        <w:tcPr>
                          <w:tcW w:w="189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Количество * Ктек *</w:t>
                          </w:r>
                        </w:p>
                      </w:tc>
                      <w:tc>
                        <w:tcPr>
                          <w:tcW w:w="113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</w:tr>
                    <w:tr w:rsidR="00FE3C2D">
                      <w:tc>
                        <w:tcPr>
                          <w:tcW w:w="479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  <w:tc>
                        <w:tcPr>
                          <w:tcW w:w="191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конструкций</w:t>
                          </w:r>
                        </w:p>
                      </w:tc>
                      <w:tc>
                        <w:tcPr>
                          <w:tcW w:w="357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обследований строительных</w:t>
                          </w:r>
                        </w:p>
                      </w:tc>
                      <w:tc>
                        <w:tcPr>
                          <w:tcW w:w="189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К2 * КЗ * К4 * (1 +</w:t>
                          </w:r>
                        </w:p>
                      </w:tc>
                      <w:tc>
                        <w:tcPr>
                          <w:tcW w:w="113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</w:tr>
                    <w:tr w:rsidR="00FE3C2D">
                      <w:tc>
                        <w:tcPr>
                          <w:tcW w:w="479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  <w:tc>
                        <w:tcPr>
                          <w:tcW w:w="191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одноэтажных</w:t>
                          </w:r>
                        </w:p>
                      </w:tc>
                      <w:tc>
                        <w:tcPr>
                          <w:tcW w:w="357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конструкций одноэтажных зданий п.2</w:t>
                          </w:r>
                        </w:p>
                      </w:tc>
                      <w:tc>
                        <w:tcPr>
                          <w:tcW w:w="189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дроб.ч. К1)</w:t>
                          </w:r>
                        </w:p>
                      </w:tc>
                      <w:tc>
                        <w:tcPr>
                          <w:tcW w:w="113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</w:tr>
                    <w:tr w:rsidR="00FE3C2D">
                      <w:tc>
                        <w:tcPr>
                          <w:tcW w:w="479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  <w:tc>
                        <w:tcPr>
                          <w:tcW w:w="191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зданий при высоте</w:t>
                          </w:r>
                        </w:p>
                      </w:tc>
                      <w:tc>
                        <w:tcPr>
                          <w:tcW w:w="357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В=0.03049 тыс.руб;</w:t>
                          </w:r>
                        </w:p>
                      </w:tc>
                      <w:tc>
                        <w:tcPr>
                          <w:tcW w:w="189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  <w:tc>
                        <w:tcPr>
                          <w:tcW w:w="113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</w:tr>
                    <w:tr w:rsidR="00FE3C2D">
                      <w:tc>
                        <w:tcPr>
                          <w:tcW w:w="479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  <w:tc>
                        <w:tcPr>
                          <w:tcW w:w="191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здания до 6 м (II</w:t>
                          </w:r>
                        </w:p>
                      </w:tc>
                      <w:tc>
                        <w:tcPr>
                          <w:tcW w:w="357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Осн. показ. Х=19.03(100 мЗ)</w:t>
                          </w:r>
                        </w:p>
                      </w:tc>
                      <w:tc>
                        <w:tcPr>
                          <w:tcW w:w="189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(0 тыс.руб + 0.03049</w:t>
                          </w:r>
                        </w:p>
                      </w:tc>
                      <w:tc>
                        <w:tcPr>
                          <w:tcW w:w="113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</w:tr>
                    <w:tr w:rsidR="00FE3C2D">
                      <w:tc>
                        <w:tcPr>
                          <w:tcW w:w="479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  <w:tc>
                        <w:tcPr>
                          <w:tcW w:w="191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категория</w:t>
                          </w:r>
                        </w:p>
                      </w:tc>
                      <w:tc>
                        <w:tcPr>
                          <w:tcW w:w="357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Количество = 2</w:t>
                          </w:r>
                        </w:p>
                      </w:tc>
                      <w:tc>
                        <w:tcPr>
                          <w:tcW w:w="189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тыс.руб* 19.03)* 2</w:t>
                          </w:r>
                        </w:p>
                      </w:tc>
                      <w:tc>
                        <w:tcPr>
                          <w:tcW w:w="113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</w:tr>
                    <w:tr w:rsidR="00FE3C2D">
                      <w:tc>
                        <w:tcPr>
                          <w:tcW w:w="479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  <w:tc>
                        <w:tcPr>
                          <w:tcW w:w="191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сложности работ, II</w:t>
                          </w:r>
                        </w:p>
                      </w:tc>
                      <w:tc>
                        <w:tcPr>
                          <w:tcW w:w="357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Коэфф.перехода в тек.цены:</w:t>
                          </w:r>
                        </w:p>
                      </w:tc>
                      <w:tc>
                        <w:tcPr>
                          <w:tcW w:w="189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* 25.2* 3.5* 1.08*</w:t>
                          </w:r>
                        </w:p>
                      </w:tc>
                      <w:tc>
                        <w:tcPr>
                          <w:tcW w:w="113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</w:tr>
                    <w:tr w:rsidR="00FE3C2D">
                      <w:tc>
                        <w:tcPr>
                          <w:tcW w:w="479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  <w:tc>
                        <w:tcPr>
                          <w:tcW w:w="191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категория</w:t>
                          </w:r>
                        </w:p>
                      </w:tc>
                      <w:tc>
                        <w:tcPr>
                          <w:tcW w:w="3570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Ктек = 25.2 (инд.Зкв.2011г.к 01.01.1995</w:t>
                          </w:r>
                        </w:p>
                      </w:tc>
                      <w:tc>
                        <w:tcPr>
                          <w:tcW w:w="189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1.075 * (1 +0.15)</w:t>
                          </w:r>
                        </w:p>
                      </w:tc>
                      <w:tc>
                        <w:tcPr>
                          <w:tcW w:w="113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</w:tr>
                    <w:tr w:rsidR="00FE3C2D">
                      <w:tc>
                        <w:tcPr>
                          <w:tcW w:w="479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  <w:tc>
                        <w:tcPr>
                          <w:tcW w:w="1910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сложности здания)</w:t>
                          </w:r>
                        </w:p>
                      </w:tc>
                      <w:tc>
                        <w:tcPr>
                          <w:tcW w:w="3570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на пр.раб. (Письмо Минрегиона РФ от</w:t>
                          </w:r>
                        </w:p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15.07.2011 № 18769-АП/08))</w:t>
                          </w:r>
                        </w:p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Стадия: Без стадии</w:t>
                          </w:r>
                        </w:p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Коэффициенты:</w:t>
                          </w:r>
                        </w:p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К1 = 1.15 (Выполнение работ,</w:t>
                          </w:r>
                        </w:p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требущих использование</w:t>
                          </w:r>
                        </w:p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дополнительных лестниц и различных</w:t>
                          </w:r>
                        </w:p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приспособлений</w:t>
                          </w:r>
                        </w:p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(табл.10 п.6)) (Усложняющий)</w:t>
                          </w:r>
                        </w:p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К2 = 3.5 (Выполнение обмерных и</w:t>
                          </w:r>
                        </w:p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обследовательских работ в зданиях</w:t>
                          </w:r>
                        </w:p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и сооружениях при строительном</w:t>
                          </w:r>
                        </w:p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объеме до 2000мЗ</w:t>
                          </w:r>
                        </w:p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(табл.11 п.2)) (Ценообразующий)</w:t>
                          </w:r>
                        </w:p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КЗ = 1.08 (Преддоговорные работы из</w:t>
                          </w:r>
                        </w:p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расчета базовой цены обследований</w:t>
                          </w:r>
                        </w:p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(Глава 2. п.2.13)) (Ценообразующий)</w:t>
                          </w:r>
                        </w:p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К4 = 1.075 (Уральский коэффициент)</w:t>
                          </w:r>
                        </w:p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(Ценообразующий)</w:t>
                          </w:r>
                        </w:p>
                      </w:tc>
                      <w:tc>
                        <w:tcPr>
                          <w:tcW w:w="1893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9"/>
                            <w:widowControl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100%</w:t>
                          </w:r>
                        </w:p>
                      </w:tc>
                      <w:tc>
                        <w:tcPr>
                          <w:tcW w:w="1135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E3C2D" w:rsidRDefault="00FE3C2D">
                          <w:pPr>
                            <w:pStyle w:val="Style1"/>
                            <w:widowControl/>
                          </w:pPr>
                        </w:p>
                      </w:tc>
                    </w:tr>
                  </w:tbl>
                  <w:p w:rsidR="00FE3C2D" w:rsidRDefault="00FE3C2D" w:rsidP="00A37F1F"/>
                </w:txbxContent>
              </v:textbox>
            </v:shape>
            <v:shape id="_x0000_s1031" type="#_x0000_t202" style="position:absolute;left:1648;top:2927;width:7826;height:474;mso-wrap-edited:f" o:allowincell="f" filled="f" strokecolor="white" strokeweight="0">
              <v:textbox inset="0,0,0,0">
                <w:txbxContent>
                  <w:p w:rsidR="00FE3C2D" w:rsidRDefault="00FE3C2D" w:rsidP="00A37F1F">
                    <w:pPr>
                      <w:pStyle w:val="Style6"/>
                      <w:widowControl/>
                      <w:spacing w:line="470" w:lineRule="exact"/>
                      <w:jc w:val="center"/>
                      <w:rPr>
                        <w:rStyle w:val="FontStyle13"/>
                        <w:u w:val="single"/>
                      </w:rPr>
                    </w:pPr>
                    <w:r>
                      <w:rPr>
                        <w:rStyle w:val="FontStyle13"/>
                        <w:u w:val="single"/>
                      </w:rPr>
                      <w:t>Справочник базовых цен на обмерные работы и обследования зданий и сооружений М, 1998 г.</w:t>
                    </w:r>
                  </w:p>
                </w:txbxContent>
              </v:textbox>
            </v:shape>
            <w10:wrap type="square" side="largest" anchorx="margin"/>
          </v:group>
        </w:pict>
      </w:r>
      <w:r>
        <w:rPr>
          <w:rStyle w:val="FontStyle13"/>
        </w:rPr>
        <w:t>Наименование проектной (изыскательской организации)</w:t>
      </w:r>
      <w:r>
        <w:rPr>
          <w:rStyle w:val="FontStyle13"/>
          <w:rFonts w:ascii="Times New Roman" w:hAnsi="Times New Roman" w:cs="Times New Roman"/>
          <w:sz w:val="20"/>
          <w:szCs w:val="20"/>
        </w:rPr>
        <w:tab/>
      </w:r>
      <w:r>
        <w:rPr>
          <w:rStyle w:val="FontStyle13"/>
          <w:u w:val="single"/>
        </w:rPr>
        <w:t>ООО НПФ "Надежность"</w:t>
      </w:r>
    </w:p>
    <w:tbl>
      <w:tblPr>
        <w:tblW w:w="0" w:type="auto"/>
        <w:tblInd w:w="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7"/>
        <w:gridCol w:w="1906"/>
        <w:gridCol w:w="3570"/>
        <w:gridCol w:w="1897"/>
        <w:gridCol w:w="1139"/>
        <w:gridCol w:w="13"/>
      </w:tblGrid>
      <w:tr w:rsidR="00FE3C2D" w:rsidTr="00A37F1F">
        <w:tc>
          <w:tcPr>
            <w:tcW w:w="4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rPr>
                <w:rStyle w:val="FontStyle13"/>
              </w:rPr>
            </w:pPr>
            <w:r>
              <w:rPr>
                <w:rStyle w:val="FontStyle13"/>
              </w:rPr>
              <w:t>2</w:t>
            </w:r>
          </w:p>
        </w:tc>
        <w:tc>
          <w:tcPr>
            <w:tcW w:w="19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spacing w:line="203" w:lineRule="exact"/>
              <w:ind w:left="8" w:hanging="8"/>
              <w:rPr>
                <w:rStyle w:val="FontStyle13"/>
              </w:rPr>
            </w:pPr>
            <w:r>
              <w:rPr>
                <w:rStyle w:val="FontStyle13"/>
              </w:rPr>
              <w:t>Определение прочности бетона в бетонных и железобетонных конструкциях механическими приборами, замеры диаметров отпечатков, камеральная обработка и составление Заключения при количестве мест определения до 50 при высоте до 12 м</w:t>
            </w:r>
          </w:p>
        </w:tc>
        <w:tc>
          <w:tcPr>
            <w:tcW w:w="3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spacing w:line="203" w:lineRule="exact"/>
              <w:ind w:left="13" w:hanging="13"/>
              <w:rPr>
                <w:rStyle w:val="FontStyle13"/>
              </w:rPr>
            </w:pPr>
            <w:r>
              <w:rPr>
                <w:rStyle w:val="FontStyle13"/>
              </w:rPr>
              <w:t>Справочник базовых цен на обмерные работы и обследования зданий и сооружений. Глава 3. Порядок определения стоимости выполнения вибродинамических испытаний, определения прочности кирпича и бетона в конструкциях неразрушающими методами. Таблица 13. Цены на определение прочности бетона в конструкциях п. 1.1 в А=0.00508 тыс.руб;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Количество = 10 (одно место испытаний)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Коэфф. перехода в тек.цены: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Ктек = 25.2 (инд.Зкв.2011 г.к 01.01.1995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на пр.раб. (Письмо Минрегиона РФ от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15.07.2011 № 18769-АП/08))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Стадия: Без стадии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Коэффициенты: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К1 = 1.06 (Стоимость преддоговорных работ из расчета от стоимости выполнения отдельных видов работ (Глава 3 п.3.4)) (Ценообразующий) К2 = 1.15 (Затраты на подготовку аппаратуры для испытаний, доставку её к месту работы и обратно, перенос во время испытаний (Глава 3 п.3.5)) (Усложняющий)</w:t>
            </w:r>
          </w:p>
          <w:p w:rsidR="00FE3C2D" w:rsidRDefault="00FE3C2D">
            <w:pPr>
              <w:pStyle w:val="Style10"/>
              <w:widowControl/>
              <w:spacing w:line="203" w:lineRule="exact"/>
              <w:ind w:firstLine="4"/>
              <w:rPr>
                <w:rStyle w:val="FontStyle13"/>
              </w:rPr>
            </w:pPr>
            <w:r>
              <w:rPr>
                <w:rStyle w:val="FontStyle13"/>
              </w:rPr>
              <w:t>КЗ = 1.075 (Уральский коэффициент) (Ценообразующий)</w:t>
            </w:r>
          </w:p>
        </w:tc>
        <w:tc>
          <w:tcPr>
            <w:tcW w:w="18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Полный комплекс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работ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(100%):</w:t>
            </w:r>
          </w:p>
          <w:p w:rsidR="00FE3C2D" w:rsidRDefault="00FE3C2D">
            <w:pPr>
              <w:pStyle w:val="Style10"/>
              <w:widowControl/>
              <w:spacing w:line="203" w:lineRule="exact"/>
              <w:ind w:left="17" w:hanging="17"/>
              <w:rPr>
                <w:rStyle w:val="FontStyle13"/>
              </w:rPr>
            </w:pPr>
            <w:r>
              <w:rPr>
                <w:rStyle w:val="FontStyle13"/>
              </w:rPr>
              <w:t>А * Количество * Ктек * К1 * КЗ * (1 + дроб.ч. К2)</w:t>
            </w:r>
          </w:p>
          <w:p w:rsidR="00FE3C2D" w:rsidRDefault="00FE3C2D">
            <w:pPr>
              <w:pStyle w:val="Style10"/>
              <w:widowControl/>
              <w:spacing w:line="208" w:lineRule="exact"/>
              <w:ind w:left="8" w:hanging="8"/>
              <w:rPr>
                <w:rStyle w:val="FontStyle13"/>
              </w:rPr>
            </w:pPr>
            <w:r>
              <w:rPr>
                <w:rStyle w:val="FontStyle13"/>
              </w:rPr>
              <w:t>0.00508 тыс.руб * 10 * 25.2* 1.06* 1.075* (1 +0.15)</w:t>
            </w:r>
          </w:p>
          <w:p w:rsidR="00FE3C2D" w:rsidRDefault="00FE3C2D">
            <w:pPr>
              <w:pStyle w:val="Style10"/>
              <w:widowControl/>
              <w:rPr>
                <w:rStyle w:val="FontStyle13"/>
              </w:rPr>
            </w:pPr>
            <w:r>
              <w:rPr>
                <w:rStyle w:val="FontStyle13"/>
              </w:rPr>
              <w:t>100%</w:t>
            </w:r>
          </w:p>
        </w:tc>
        <w:tc>
          <w:tcPr>
            <w:tcW w:w="11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ind w:left="284"/>
              <w:rPr>
                <w:rStyle w:val="FontStyle13"/>
              </w:rPr>
            </w:pPr>
            <w:r>
              <w:rPr>
                <w:rStyle w:val="FontStyle13"/>
              </w:rPr>
              <w:t>1677.55</w:t>
            </w:r>
          </w:p>
        </w:tc>
      </w:tr>
      <w:tr w:rsidR="00FE3C2D" w:rsidTr="00A37F1F"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rPr>
                <w:rStyle w:val="FontStyle13"/>
              </w:rPr>
            </w:pPr>
            <w:r>
              <w:rPr>
                <w:rStyle w:val="FontStyle13"/>
              </w:rPr>
              <w:t>3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spacing w:line="199" w:lineRule="exact"/>
              <w:ind w:firstLine="4"/>
              <w:rPr>
                <w:rStyle w:val="FontStyle13"/>
              </w:rPr>
            </w:pPr>
            <w:r>
              <w:rPr>
                <w:rStyle w:val="FontStyle13"/>
              </w:rPr>
              <w:t>Физико-механические испытания бетона методом отрыва со скалыванием</w:t>
            </w: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Справочник базовых цен на обмерные работы и обследования зданий и сооружений. Глава 4. Порядок определения стоимости отбора проб и испытаний строительных материалов. Таблица 15. Цены на отбор проб и испытания строительных материалов п.2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А=0.01165 тыс.руб;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Количество = 4(1 место)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Коэфф.перехода в тек.цены: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Ктек = 25.2 (инд.Зкв.2011г.к 01.01.1995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на пр.раб. (Письмо Минрегиона РФ от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15.07.2011 № 18769-АП/08))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Стадия: Без стадии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Коэффициенты: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К1 =1.5 (При выполнении работ по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отбору образцов строительных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материалов на высоте до 15 м (Прим.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 табл. 15)) (Усложняющий)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К2 = 1.04 (Стоимость преддоговорных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работ из расчета стоимости выполнения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работ (Глава 4 п.4.2))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(Ценообразующий)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КЗ = 1.075 (Уральский коэффициент)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(Ценообразующий)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spacing w:line="203" w:lineRule="exact"/>
              <w:ind w:firstLine="13"/>
              <w:rPr>
                <w:rStyle w:val="FontStyle13"/>
              </w:rPr>
            </w:pPr>
            <w:r>
              <w:rPr>
                <w:rStyle w:val="FontStyle13"/>
              </w:rPr>
              <w:t>Полный комплекс работ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(100%);</w:t>
            </w:r>
          </w:p>
          <w:p w:rsidR="00FE3C2D" w:rsidRDefault="00FE3C2D">
            <w:pPr>
              <w:pStyle w:val="Style10"/>
              <w:widowControl/>
              <w:spacing w:line="199" w:lineRule="exact"/>
              <w:rPr>
                <w:rStyle w:val="FontStyle13"/>
              </w:rPr>
            </w:pPr>
            <w:r>
              <w:rPr>
                <w:rStyle w:val="FontStyle13"/>
              </w:rPr>
              <w:t>А * Количество * Ктек * К2 * КЗ * (1 + дроб.ч. К1)</w:t>
            </w:r>
          </w:p>
          <w:p w:rsidR="00FE3C2D" w:rsidRDefault="00FE3C2D">
            <w:pPr>
              <w:pStyle w:val="Style10"/>
              <w:widowControl/>
              <w:spacing w:line="208" w:lineRule="exact"/>
              <w:ind w:firstLine="8"/>
              <w:rPr>
                <w:rStyle w:val="FontStyle13"/>
              </w:rPr>
            </w:pPr>
            <w:r>
              <w:rPr>
                <w:rStyle w:val="FontStyle13"/>
              </w:rPr>
              <w:t>0.01165 тыс.руб * 4 * 25.2* 1.04* 1.075* (1 + 0.5)</w:t>
            </w:r>
          </w:p>
          <w:p w:rsidR="00FE3C2D" w:rsidRDefault="00FE3C2D">
            <w:pPr>
              <w:pStyle w:val="Style10"/>
              <w:widowControl/>
              <w:rPr>
                <w:rStyle w:val="FontStyle13"/>
              </w:rPr>
            </w:pPr>
            <w:r>
              <w:rPr>
                <w:rStyle w:val="FontStyle13"/>
              </w:rPr>
              <w:t>100%</w:t>
            </w:r>
          </w:p>
        </w:tc>
        <w:tc>
          <w:tcPr>
            <w:tcW w:w="1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ind w:left="296"/>
              <w:rPr>
                <w:rStyle w:val="FontStyle13"/>
              </w:rPr>
            </w:pPr>
            <w:r>
              <w:rPr>
                <w:rStyle w:val="FontStyle13"/>
              </w:rPr>
              <w:t>1969.33</w:t>
            </w:r>
          </w:p>
        </w:tc>
      </w:tr>
      <w:tr w:rsidR="00FE3C2D" w:rsidTr="00A37F1F">
        <w:trPr>
          <w:gridAfter w:val="1"/>
          <w:wAfter w:w="13" w:type="dxa"/>
        </w:trPr>
        <w:tc>
          <w:tcPr>
            <w:tcW w:w="4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jc w:val="right"/>
              <w:rPr>
                <w:rStyle w:val="FontStyle13"/>
              </w:rPr>
            </w:pPr>
            <w:r>
              <w:rPr>
                <w:rStyle w:val="FontStyle13"/>
              </w:rPr>
              <w:t>4</w:t>
            </w:r>
          </w:p>
        </w:tc>
        <w:tc>
          <w:tcPr>
            <w:tcW w:w="19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spacing w:line="195" w:lineRule="exact"/>
              <w:ind w:left="13" w:hanging="13"/>
              <w:rPr>
                <w:rStyle w:val="FontStyle13"/>
              </w:rPr>
            </w:pPr>
            <w:r>
              <w:rPr>
                <w:rStyle w:val="FontStyle13"/>
              </w:rPr>
              <w:t>Физико-механические испытания кирпича</w:t>
            </w:r>
          </w:p>
        </w:tc>
        <w:tc>
          <w:tcPr>
            <w:tcW w:w="3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spacing w:line="203" w:lineRule="exact"/>
              <w:ind w:left="8" w:hanging="8"/>
              <w:rPr>
                <w:rStyle w:val="FontStyle13"/>
              </w:rPr>
            </w:pPr>
            <w:r>
              <w:rPr>
                <w:rStyle w:val="FontStyle13"/>
              </w:rPr>
              <w:t>Справочник базовых цен на обмерные работы и обследования зданий и сооружений. Глава 4. Порядок определения стоимости отбора проб и испытаний строительных материалов. Таблица 15. Цены на отбор проб и испытания строительных материалов п.8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А=0.01865 тыс.руб;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Количество = 6(1 кирпич)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Коэфф.перехода в тек.цены: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Ктек = 25.2 (инд.Зкв.2011г.к 01.01.1995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на пр.раб. (Письмо Минрегиона РФ от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15.07.2011 № 18769-АП/08))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Стадия: Без стадии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Коэффициенты: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К1 = 1.5 (При выполнении работ по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отбору образцов строительных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материалов на высоте до 15 м (Прим.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 табл. 15)) (Усложняющий)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К2 = 1.04 (Стоимость преддоговорных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работ из расчета стоимости выполнения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работ (Глава 4 п.4.2))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(Ценообразующий)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КЗ = 1.075 (Уральский коэффициент)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(Ценообразующий)</w:t>
            </w:r>
          </w:p>
        </w:tc>
        <w:tc>
          <w:tcPr>
            <w:tcW w:w="1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spacing w:line="203" w:lineRule="exact"/>
              <w:ind w:left="4" w:hanging="4"/>
              <w:rPr>
                <w:rStyle w:val="FontStyle13"/>
              </w:rPr>
            </w:pPr>
            <w:r>
              <w:rPr>
                <w:rStyle w:val="FontStyle13"/>
              </w:rPr>
              <w:t>Полный комплекс работ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(100%):</w:t>
            </w:r>
          </w:p>
          <w:p w:rsidR="00FE3C2D" w:rsidRDefault="00FE3C2D">
            <w:pPr>
              <w:pStyle w:val="Style10"/>
              <w:widowControl/>
              <w:spacing w:line="199" w:lineRule="exact"/>
              <w:ind w:left="13" w:hanging="13"/>
              <w:rPr>
                <w:rStyle w:val="FontStyle13"/>
              </w:rPr>
            </w:pPr>
            <w:r>
              <w:rPr>
                <w:rStyle w:val="FontStyle13"/>
              </w:rPr>
              <w:t>А * Количество * Ктек * К2 * КЗ * (1 + дроб.ч. К1)</w:t>
            </w:r>
          </w:p>
          <w:p w:rsidR="00FE3C2D" w:rsidRDefault="00FE3C2D">
            <w:pPr>
              <w:pStyle w:val="Style10"/>
              <w:widowControl/>
              <w:spacing w:line="203" w:lineRule="exact"/>
              <w:ind w:left="8" w:hanging="8"/>
              <w:rPr>
                <w:rStyle w:val="FontStyle13"/>
              </w:rPr>
            </w:pPr>
            <w:r>
              <w:rPr>
                <w:rStyle w:val="FontStyle13"/>
              </w:rPr>
              <w:t>0.01865 тыс.руб * 6 * 25.2* 1.04* 1.075* (1 + 0.5)</w:t>
            </w:r>
          </w:p>
          <w:p w:rsidR="00FE3C2D" w:rsidRDefault="00FE3C2D">
            <w:pPr>
              <w:pStyle w:val="Style10"/>
              <w:widowControl/>
              <w:rPr>
                <w:rStyle w:val="FontStyle13"/>
              </w:rPr>
            </w:pPr>
            <w:r>
              <w:rPr>
                <w:rStyle w:val="FontStyle13"/>
              </w:rPr>
              <w:t>100%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ind w:left="271"/>
              <w:rPr>
                <w:rStyle w:val="FontStyle13"/>
              </w:rPr>
            </w:pPr>
            <w:r>
              <w:rPr>
                <w:rStyle w:val="FontStyle13"/>
              </w:rPr>
              <w:t>4728.94</w:t>
            </w:r>
          </w:p>
        </w:tc>
      </w:tr>
      <w:tr w:rsidR="00FE3C2D" w:rsidTr="00A37F1F">
        <w:trPr>
          <w:gridAfter w:val="1"/>
          <w:wAfter w:w="13" w:type="dxa"/>
        </w:trPr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jc w:val="right"/>
              <w:rPr>
                <w:rStyle w:val="FontStyle13"/>
              </w:rPr>
            </w:pPr>
            <w:r>
              <w:rPr>
                <w:rStyle w:val="FontStyle13"/>
              </w:rPr>
              <w:t>5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Физико-механические испытания образцов раствора с выпиливанием плиток,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склеиванием и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выравниванием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поверхности</w:t>
            </w: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Справочник базовых цен на обмерные работы и обследования зданий и сооружений. Глава 4. Порядок определения стоимости отбора проб и испытаний строительных материалов. Таблица 15. Цены на отбор проб и испытания строительных материалов п.9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А=0.01505 тыс.руб;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Количество = 2 (1 проба (6 штук))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Коэфф.перехода в тек.цены: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Ктек = 25.2 (инд.Зкв.2011г.к 01.01.1995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на пр.раб. (Письмо Минрегиона РФ от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15.07.2011 № 18769-АП/08))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Стадия: Без стадии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Коэффициенты: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К1 = 1.5 (При выполнении работ по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отбору образцов строительных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материалов на высоте до 15 м (Прим.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 табл. 15)) (Усложняющий)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К2 = 1.04 (Стоимость преддоговорных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работ из расчета стоимости выполнения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работ (Глава 4 п.4.2))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(Ценообразующий)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КЗ = 1.075 (Уральский коэффициент)</w:t>
            </w:r>
          </w:p>
          <w:p w:rsidR="00FE3C2D" w:rsidRDefault="00FE3C2D">
            <w:pPr>
              <w:pStyle w:val="Style10"/>
              <w:widowControl/>
              <w:spacing w:line="203" w:lineRule="exact"/>
              <w:rPr>
                <w:rStyle w:val="FontStyle13"/>
              </w:rPr>
            </w:pPr>
            <w:r>
              <w:rPr>
                <w:rStyle w:val="FontStyle13"/>
              </w:rPr>
              <w:t>(Ценообразующий)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spacing w:line="199" w:lineRule="exact"/>
              <w:rPr>
                <w:rStyle w:val="FontStyle13"/>
              </w:rPr>
            </w:pPr>
            <w:r>
              <w:rPr>
                <w:rStyle w:val="FontStyle13"/>
              </w:rPr>
              <w:t>Полный комплекс</w:t>
            </w:r>
          </w:p>
          <w:p w:rsidR="00FE3C2D" w:rsidRDefault="00FE3C2D">
            <w:pPr>
              <w:pStyle w:val="Style10"/>
              <w:widowControl/>
              <w:spacing w:line="199" w:lineRule="exact"/>
              <w:rPr>
                <w:rStyle w:val="FontStyle13"/>
              </w:rPr>
            </w:pPr>
            <w:r>
              <w:rPr>
                <w:rStyle w:val="FontStyle13"/>
              </w:rPr>
              <w:t>работ</w:t>
            </w:r>
          </w:p>
          <w:p w:rsidR="00FE3C2D" w:rsidRDefault="00FE3C2D">
            <w:pPr>
              <w:pStyle w:val="Style10"/>
              <w:widowControl/>
              <w:spacing w:line="199" w:lineRule="exact"/>
              <w:rPr>
                <w:rStyle w:val="FontStyle13"/>
              </w:rPr>
            </w:pPr>
            <w:r>
              <w:rPr>
                <w:rStyle w:val="FontStyle13"/>
              </w:rPr>
              <w:t>(100%):</w:t>
            </w:r>
          </w:p>
          <w:p w:rsidR="00FE3C2D" w:rsidRDefault="00FE3C2D">
            <w:pPr>
              <w:pStyle w:val="Style10"/>
              <w:widowControl/>
              <w:spacing w:line="203" w:lineRule="exact"/>
              <w:ind w:left="8" w:hanging="8"/>
              <w:rPr>
                <w:rStyle w:val="FontStyle13"/>
              </w:rPr>
            </w:pPr>
            <w:r>
              <w:rPr>
                <w:rStyle w:val="FontStyle13"/>
              </w:rPr>
              <w:t>А * Количество * Ктек * К2 * КЗ * (1 + дроб.ч. К1)</w:t>
            </w:r>
          </w:p>
          <w:p w:rsidR="00FE3C2D" w:rsidRDefault="00FE3C2D">
            <w:pPr>
              <w:pStyle w:val="Style10"/>
              <w:widowControl/>
              <w:spacing w:line="199" w:lineRule="exact"/>
              <w:rPr>
                <w:rStyle w:val="FontStyle13"/>
              </w:rPr>
            </w:pPr>
            <w:r>
              <w:rPr>
                <w:rStyle w:val="FontStyle13"/>
              </w:rPr>
              <w:t>0.01505 тыс.руб * 2 * 25.2* 1.04* 1.075* (1 + 0.5)</w:t>
            </w:r>
          </w:p>
          <w:p w:rsidR="00FE3C2D" w:rsidRDefault="00FE3C2D">
            <w:pPr>
              <w:pStyle w:val="Style10"/>
              <w:widowControl/>
              <w:rPr>
                <w:rStyle w:val="FontStyle13"/>
              </w:rPr>
            </w:pPr>
            <w:r>
              <w:rPr>
                <w:rStyle w:val="FontStyle13"/>
              </w:rPr>
              <w:t>100%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ind w:left="296"/>
              <w:rPr>
                <w:rStyle w:val="FontStyle13"/>
              </w:rPr>
            </w:pPr>
            <w:r>
              <w:rPr>
                <w:rStyle w:val="FontStyle13"/>
              </w:rPr>
              <w:t>1272.04</w:t>
            </w:r>
          </w:p>
        </w:tc>
      </w:tr>
      <w:tr w:rsidR="00FE3C2D" w:rsidTr="00A37F1F">
        <w:trPr>
          <w:gridAfter w:val="1"/>
          <w:wAfter w:w="13" w:type="dxa"/>
        </w:trPr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jc w:val="right"/>
              <w:rPr>
                <w:rStyle w:val="FontStyle13"/>
              </w:rPr>
            </w:pPr>
            <w:r>
              <w:rPr>
                <w:rStyle w:val="FontStyle13"/>
              </w:rPr>
              <w:t>6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rPr>
                <w:rStyle w:val="FontStyle13"/>
              </w:rPr>
            </w:pPr>
            <w:r>
              <w:rPr>
                <w:rStyle w:val="FontStyle13"/>
              </w:rPr>
              <w:t>Итого по смете:</w:t>
            </w: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"/>
              <w:widowControl/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"/>
              <w:widowControl/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rPr>
                <w:rStyle w:val="FontStyle13"/>
              </w:rPr>
            </w:pPr>
            <w:r>
              <w:rPr>
                <w:rStyle w:val="FontStyle13"/>
              </w:rPr>
              <w:t>146302.65</w:t>
            </w:r>
          </w:p>
        </w:tc>
      </w:tr>
      <w:tr w:rsidR="00FE3C2D" w:rsidTr="00A37F1F">
        <w:trPr>
          <w:gridAfter w:val="1"/>
          <w:wAfter w:w="13" w:type="dxa"/>
        </w:trPr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jc w:val="right"/>
              <w:rPr>
                <w:rStyle w:val="FontStyle13"/>
              </w:rPr>
            </w:pPr>
            <w:r>
              <w:rPr>
                <w:rStyle w:val="FontStyle13"/>
              </w:rPr>
              <w:t>7</w:t>
            </w:r>
          </w:p>
        </w:tc>
        <w:tc>
          <w:tcPr>
            <w:tcW w:w="54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spacing w:line="186" w:lineRule="exact"/>
              <w:ind w:firstLine="8"/>
              <w:rPr>
                <w:rStyle w:val="FontStyle13"/>
              </w:rPr>
            </w:pPr>
            <w:r>
              <w:rPr>
                <w:rStyle w:val="FontStyle13"/>
              </w:rPr>
              <w:t xml:space="preserve">Итого с учетом понижающего коэффициента 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rPr>
                <w:rStyle w:val="FontStyle13"/>
              </w:rPr>
            </w:pPr>
            <w:r>
              <w:rPr>
                <w:rStyle w:val="FontStyle13"/>
              </w:rPr>
              <w:t>К=0.86887449941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rPr>
                <w:rStyle w:val="FontStyle13"/>
              </w:rPr>
            </w:pPr>
            <w:r>
              <w:rPr>
                <w:rStyle w:val="FontStyle13"/>
              </w:rPr>
              <w:t>127118.64</w:t>
            </w:r>
          </w:p>
        </w:tc>
      </w:tr>
      <w:tr w:rsidR="00FE3C2D" w:rsidTr="00A37F1F">
        <w:trPr>
          <w:gridAfter w:val="1"/>
          <w:wAfter w:w="13" w:type="dxa"/>
        </w:trPr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jc w:val="right"/>
              <w:rPr>
                <w:rStyle w:val="FontStyle13"/>
              </w:rPr>
            </w:pPr>
            <w:r>
              <w:rPr>
                <w:rStyle w:val="FontStyle13"/>
              </w:rPr>
              <w:t>8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rPr>
                <w:rStyle w:val="FontStyle13"/>
              </w:rPr>
            </w:pPr>
            <w:r>
              <w:rPr>
                <w:rStyle w:val="FontStyle13"/>
              </w:rPr>
              <w:t>НДС</w:t>
            </w: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"/>
              <w:widowControl/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rPr>
                <w:rStyle w:val="FontStyle13"/>
              </w:rPr>
            </w:pPr>
            <w:r>
              <w:rPr>
                <w:rStyle w:val="FontStyle13"/>
              </w:rPr>
              <w:t>18% от п. 6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0"/>
              <w:widowControl/>
              <w:rPr>
                <w:rStyle w:val="FontStyle13"/>
              </w:rPr>
            </w:pPr>
            <w:r>
              <w:rPr>
                <w:rStyle w:val="FontStyle13"/>
              </w:rPr>
              <w:t>22881.36</w:t>
            </w:r>
          </w:p>
        </w:tc>
      </w:tr>
      <w:tr w:rsidR="00FE3C2D" w:rsidTr="00A37F1F">
        <w:trPr>
          <w:gridAfter w:val="1"/>
          <w:wAfter w:w="13" w:type="dxa"/>
        </w:trPr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"/>
              <w:widowControl/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8"/>
              <w:widowControl/>
              <w:rPr>
                <w:rStyle w:val="FontStyle14"/>
              </w:rPr>
            </w:pPr>
            <w:r>
              <w:rPr>
                <w:rStyle w:val="FontStyle14"/>
              </w:rPr>
              <w:t>Всего по смете:</w:t>
            </w: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"/>
              <w:widowControl/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1"/>
              <w:widowControl/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2D" w:rsidRDefault="00FE3C2D">
            <w:pPr>
              <w:pStyle w:val="Style8"/>
              <w:widowControl/>
              <w:rPr>
                <w:rStyle w:val="FontStyle14"/>
              </w:rPr>
            </w:pPr>
            <w:r>
              <w:rPr>
                <w:rStyle w:val="FontStyle14"/>
              </w:rPr>
              <w:t>150000.00</w:t>
            </w:r>
          </w:p>
        </w:tc>
      </w:tr>
      <w:tr w:rsidR="00FE3C2D" w:rsidTr="00A37F1F">
        <w:trPr>
          <w:gridAfter w:val="1"/>
          <w:wAfter w:w="13" w:type="dxa"/>
        </w:trPr>
        <w:tc>
          <w:tcPr>
            <w:tcW w:w="8991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3C2D" w:rsidRDefault="00FE3C2D">
            <w:pPr>
              <w:pStyle w:val="Style8"/>
              <w:widowControl/>
              <w:spacing w:line="229" w:lineRule="exact"/>
              <w:rPr>
                <w:rStyle w:val="FontStyle14"/>
              </w:rPr>
            </w:pPr>
          </w:p>
          <w:p w:rsidR="00FE3C2D" w:rsidRDefault="00FE3C2D">
            <w:pPr>
              <w:pStyle w:val="Style10"/>
              <w:widowControl/>
              <w:spacing w:line="229" w:lineRule="exact"/>
              <w:ind w:right="1245"/>
              <w:rPr>
                <w:rStyle w:val="FontStyle14"/>
              </w:rPr>
            </w:pPr>
            <w:r>
              <w:rPr>
                <w:rStyle w:val="FontStyle14"/>
              </w:rPr>
              <w:t>Всего по смете: 150000 (Сто пятьдесят тысяч рублей)</w:t>
            </w:r>
          </w:p>
        </w:tc>
      </w:tr>
    </w:tbl>
    <w:p w:rsidR="00FE3C2D" w:rsidRDefault="00FE3C2D" w:rsidP="00A37F1F">
      <w:pPr>
        <w:rPr>
          <w:rFonts w:ascii="Arial" w:hAnsi="Arial" w:cs="Arial"/>
        </w:rPr>
      </w:pPr>
    </w:p>
    <w:p w:rsidR="00FE3C2D" w:rsidRDefault="00FE3C2D" w:rsidP="007263DD">
      <w:pPr>
        <w:jc w:val="center"/>
        <w:rPr>
          <w:sz w:val="28"/>
          <w:szCs w:val="28"/>
        </w:rPr>
      </w:pPr>
    </w:p>
    <w:p w:rsidR="00FE3C2D" w:rsidRDefault="00FE3C2D" w:rsidP="007263DD">
      <w:pPr>
        <w:jc w:val="center"/>
        <w:rPr>
          <w:sz w:val="28"/>
          <w:szCs w:val="28"/>
        </w:rPr>
      </w:pPr>
    </w:p>
    <w:p w:rsidR="00FE3C2D" w:rsidRDefault="00FE3C2D" w:rsidP="007263DD">
      <w:pPr>
        <w:jc w:val="center"/>
        <w:rPr>
          <w:sz w:val="28"/>
          <w:szCs w:val="28"/>
        </w:rPr>
      </w:pPr>
    </w:p>
    <w:sectPr w:rsidR="00FE3C2D" w:rsidSect="00AB6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C2D" w:rsidRDefault="00FE3C2D" w:rsidP="00EA6DD4">
      <w:r>
        <w:separator/>
      </w:r>
    </w:p>
  </w:endnote>
  <w:endnote w:type="continuationSeparator" w:id="1">
    <w:p w:rsidR="00FE3C2D" w:rsidRDefault="00FE3C2D" w:rsidP="00EA6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C2D" w:rsidRDefault="00FE3C2D" w:rsidP="00EA6DD4">
      <w:r>
        <w:separator/>
      </w:r>
    </w:p>
  </w:footnote>
  <w:footnote w:type="continuationSeparator" w:id="1">
    <w:p w:rsidR="00FE3C2D" w:rsidRDefault="00FE3C2D" w:rsidP="00EA6D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C2D" w:rsidRDefault="00FE3C2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C2D" w:rsidRDefault="00FE3C2D">
    <w:pPr>
      <w:pStyle w:val="Style1"/>
      <w:widowControl/>
      <w:ind w:left="465"/>
      <w:rPr>
        <w:rStyle w:val="FontStyle17"/>
      </w:rPr>
    </w:pPr>
    <w:r>
      <w:rPr>
        <w:rStyle w:val="FontStyle17"/>
      </w:rPr>
      <w:t>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63DD"/>
    <w:rsid w:val="00053E69"/>
    <w:rsid w:val="003F7C41"/>
    <w:rsid w:val="00550B9E"/>
    <w:rsid w:val="005D0919"/>
    <w:rsid w:val="006221F8"/>
    <w:rsid w:val="006C0D48"/>
    <w:rsid w:val="006D4EC2"/>
    <w:rsid w:val="007263DD"/>
    <w:rsid w:val="00731C57"/>
    <w:rsid w:val="00740E54"/>
    <w:rsid w:val="00825C25"/>
    <w:rsid w:val="00960EFF"/>
    <w:rsid w:val="00974F42"/>
    <w:rsid w:val="009A75FD"/>
    <w:rsid w:val="00A37F1F"/>
    <w:rsid w:val="00A74C8F"/>
    <w:rsid w:val="00AB6AC5"/>
    <w:rsid w:val="00B27967"/>
    <w:rsid w:val="00B31125"/>
    <w:rsid w:val="00B32188"/>
    <w:rsid w:val="00B87E04"/>
    <w:rsid w:val="00CC4FC6"/>
    <w:rsid w:val="00CF01C9"/>
    <w:rsid w:val="00D1351E"/>
    <w:rsid w:val="00D325F7"/>
    <w:rsid w:val="00D96EC4"/>
    <w:rsid w:val="00EA6DD4"/>
    <w:rsid w:val="00FC5116"/>
    <w:rsid w:val="00FE3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3D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40E5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tyle1">
    <w:name w:val="Style1"/>
    <w:basedOn w:val="Normal"/>
    <w:uiPriority w:val="99"/>
    <w:rsid w:val="00CF01C9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paragraph" w:customStyle="1" w:styleId="Style2">
    <w:name w:val="Style2"/>
    <w:basedOn w:val="Normal"/>
    <w:uiPriority w:val="99"/>
    <w:rsid w:val="00CF01C9"/>
    <w:pPr>
      <w:widowControl w:val="0"/>
      <w:autoSpaceDE w:val="0"/>
      <w:autoSpaceDN w:val="0"/>
      <w:adjustRightInd w:val="0"/>
      <w:spacing w:line="200" w:lineRule="exact"/>
    </w:pPr>
    <w:rPr>
      <w:rFonts w:ascii="Tahoma" w:eastAsia="Calibri" w:hAnsi="Tahoma" w:cs="Tahoma"/>
    </w:rPr>
  </w:style>
  <w:style w:type="paragraph" w:customStyle="1" w:styleId="Style3">
    <w:name w:val="Style3"/>
    <w:basedOn w:val="Normal"/>
    <w:uiPriority w:val="99"/>
    <w:rsid w:val="00CF01C9"/>
    <w:pPr>
      <w:widowControl w:val="0"/>
      <w:autoSpaceDE w:val="0"/>
      <w:autoSpaceDN w:val="0"/>
      <w:adjustRightInd w:val="0"/>
      <w:spacing w:line="202" w:lineRule="exact"/>
      <w:jc w:val="right"/>
    </w:pPr>
    <w:rPr>
      <w:rFonts w:ascii="Tahoma" w:eastAsia="Calibri" w:hAnsi="Tahoma" w:cs="Tahoma"/>
    </w:rPr>
  </w:style>
  <w:style w:type="paragraph" w:customStyle="1" w:styleId="Style4">
    <w:name w:val="Style4"/>
    <w:basedOn w:val="Normal"/>
    <w:uiPriority w:val="99"/>
    <w:rsid w:val="00CF01C9"/>
    <w:pPr>
      <w:widowControl w:val="0"/>
      <w:autoSpaceDE w:val="0"/>
      <w:autoSpaceDN w:val="0"/>
      <w:adjustRightInd w:val="0"/>
      <w:spacing w:line="197" w:lineRule="exact"/>
      <w:ind w:firstLine="160"/>
    </w:pPr>
    <w:rPr>
      <w:rFonts w:ascii="Tahoma" w:eastAsia="Calibri" w:hAnsi="Tahoma" w:cs="Tahoma"/>
    </w:rPr>
  </w:style>
  <w:style w:type="paragraph" w:customStyle="1" w:styleId="Style5">
    <w:name w:val="Style5"/>
    <w:basedOn w:val="Normal"/>
    <w:uiPriority w:val="99"/>
    <w:rsid w:val="00CF01C9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paragraph" w:customStyle="1" w:styleId="Style6">
    <w:name w:val="Style6"/>
    <w:basedOn w:val="Normal"/>
    <w:uiPriority w:val="99"/>
    <w:rsid w:val="00CF01C9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paragraph" w:customStyle="1" w:styleId="Style7">
    <w:name w:val="Style7"/>
    <w:basedOn w:val="Normal"/>
    <w:uiPriority w:val="99"/>
    <w:rsid w:val="00CF01C9"/>
    <w:pPr>
      <w:widowControl w:val="0"/>
      <w:autoSpaceDE w:val="0"/>
      <w:autoSpaceDN w:val="0"/>
      <w:adjustRightInd w:val="0"/>
      <w:spacing w:line="202" w:lineRule="exact"/>
    </w:pPr>
    <w:rPr>
      <w:rFonts w:ascii="Tahoma" w:eastAsia="Calibri" w:hAnsi="Tahoma" w:cs="Tahoma"/>
    </w:rPr>
  </w:style>
  <w:style w:type="paragraph" w:customStyle="1" w:styleId="Style9">
    <w:name w:val="Style9"/>
    <w:basedOn w:val="Normal"/>
    <w:uiPriority w:val="99"/>
    <w:rsid w:val="00CF01C9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paragraph" w:customStyle="1" w:styleId="Style10">
    <w:name w:val="Style10"/>
    <w:basedOn w:val="Normal"/>
    <w:uiPriority w:val="99"/>
    <w:rsid w:val="00CF01C9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paragraph" w:customStyle="1" w:styleId="Style11">
    <w:name w:val="Style11"/>
    <w:basedOn w:val="Normal"/>
    <w:uiPriority w:val="99"/>
    <w:rsid w:val="00CF01C9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paragraph" w:customStyle="1" w:styleId="Style12">
    <w:name w:val="Style12"/>
    <w:basedOn w:val="Normal"/>
    <w:uiPriority w:val="99"/>
    <w:rsid w:val="00CF01C9"/>
    <w:pPr>
      <w:widowControl w:val="0"/>
      <w:autoSpaceDE w:val="0"/>
      <w:autoSpaceDN w:val="0"/>
      <w:adjustRightInd w:val="0"/>
      <w:spacing w:line="203" w:lineRule="exact"/>
    </w:pPr>
    <w:rPr>
      <w:rFonts w:ascii="Tahoma" w:eastAsia="Calibri" w:hAnsi="Tahoma" w:cs="Tahoma"/>
    </w:rPr>
  </w:style>
  <w:style w:type="paragraph" w:customStyle="1" w:styleId="Style13">
    <w:name w:val="Style13"/>
    <w:basedOn w:val="Normal"/>
    <w:uiPriority w:val="99"/>
    <w:rsid w:val="00CF01C9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paragraph" w:customStyle="1" w:styleId="Style14">
    <w:name w:val="Style14"/>
    <w:basedOn w:val="Normal"/>
    <w:uiPriority w:val="99"/>
    <w:rsid w:val="00CF01C9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paragraph" w:customStyle="1" w:styleId="Style15">
    <w:name w:val="Style15"/>
    <w:basedOn w:val="Normal"/>
    <w:uiPriority w:val="99"/>
    <w:rsid w:val="00CF01C9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character" w:customStyle="1" w:styleId="FontStyle17">
    <w:name w:val="Font Style17"/>
    <w:basedOn w:val="DefaultParagraphFont"/>
    <w:uiPriority w:val="99"/>
    <w:rsid w:val="00CF01C9"/>
    <w:rPr>
      <w:rFonts w:ascii="Tahoma" w:hAnsi="Tahoma" w:cs="Tahoma"/>
      <w:b/>
      <w:bCs/>
      <w:i/>
      <w:iCs/>
      <w:sz w:val="8"/>
      <w:szCs w:val="8"/>
    </w:rPr>
  </w:style>
  <w:style w:type="character" w:customStyle="1" w:styleId="FontStyle18">
    <w:name w:val="Font Style18"/>
    <w:basedOn w:val="DefaultParagraphFont"/>
    <w:uiPriority w:val="99"/>
    <w:rsid w:val="00CF01C9"/>
    <w:rPr>
      <w:rFonts w:ascii="Arial" w:hAnsi="Arial" w:cs="Arial"/>
      <w:sz w:val="8"/>
      <w:szCs w:val="8"/>
    </w:rPr>
  </w:style>
  <w:style w:type="character" w:customStyle="1" w:styleId="FontStyle19">
    <w:name w:val="Font Style19"/>
    <w:basedOn w:val="DefaultParagraphFont"/>
    <w:uiPriority w:val="99"/>
    <w:rsid w:val="00CF01C9"/>
    <w:rPr>
      <w:rFonts w:ascii="Arial" w:hAnsi="Arial" w:cs="Arial"/>
      <w:sz w:val="18"/>
      <w:szCs w:val="18"/>
    </w:rPr>
  </w:style>
  <w:style w:type="character" w:customStyle="1" w:styleId="FontStyle21">
    <w:name w:val="Font Style21"/>
    <w:basedOn w:val="DefaultParagraphFont"/>
    <w:uiPriority w:val="99"/>
    <w:rsid w:val="00CF01C9"/>
    <w:rPr>
      <w:rFonts w:ascii="Arial" w:hAnsi="Arial" w:cs="Arial"/>
      <w:b/>
      <w:bCs/>
      <w:sz w:val="18"/>
      <w:szCs w:val="18"/>
    </w:rPr>
  </w:style>
  <w:style w:type="character" w:customStyle="1" w:styleId="FontStyle24">
    <w:name w:val="Font Style24"/>
    <w:basedOn w:val="DefaultParagraphFont"/>
    <w:uiPriority w:val="99"/>
    <w:rsid w:val="00CF01C9"/>
    <w:rPr>
      <w:rFonts w:ascii="Arial" w:hAnsi="Arial" w:cs="Arial"/>
      <w:sz w:val="20"/>
      <w:szCs w:val="20"/>
    </w:rPr>
  </w:style>
  <w:style w:type="character" w:customStyle="1" w:styleId="FontStyle25">
    <w:name w:val="Font Style25"/>
    <w:basedOn w:val="DefaultParagraphFont"/>
    <w:uiPriority w:val="99"/>
    <w:rsid w:val="00CF01C9"/>
    <w:rPr>
      <w:rFonts w:ascii="Franklin Gothic Demi Cond" w:hAnsi="Franklin Gothic Demi Cond" w:cs="Franklin Gothic Demi Cond"/>
      <w:b/>
      <w:bCs/>
      <w:sz w:val="54"/>
      <w:szCs w:val="54"/>
    </w:rPr>
  </w:style>
  <w:style w:type="character" w:customStyle="1" w:styleId="FontStyle26">
    <w:name w:val="Font Style26"/>
    <w:basedOn w:val="DefaultParagraphFont"/>
    <w:uiPriority w:val="99"/>
    <w:rsid w:val="00CF01C9"/>
    <w:rPr>
      <w:rFonts w:ascii="Arial" w:hAnsi="Arial" w:cs="Arial"/>
      <w:b/>
      <w:bCs/>
      <w:i/>
      <w:iCs/>
      <w:sz w:val="12"/>
      <w:szCs w:val="12"/>
    </w:rPr>
  </w:style>
  <w:style w:type="paragraph" w:customStyle="1" w:styleId="Style8">
    <w:name w:val="Style8"/>
    <w:basedOn w:val="Normal"/>
    <w:uiPriority w:val="99"/>
    <w:rsid w:val="00A37F1F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FontStyle12">
    <w:name w:val="Font Style12"/>
    <w:basedOn w:val="DefaultParagraphFont"/>
    <w:uiPriority w:val="99"/>
    <w:rsid w:val="00A37F1F"/>
    <w:rPr>
      <w:rFonts w:ascii="Arial" w:hAnsi="Arial" w:cs="Arial"/>
      <w:sz w:val="16"/>
      <w:szCs w:val="16"/>
    </w:rPr>
  </w:style>
  <w:style w:type="character" w:customStyle="1" w:styleId="FontStyle13">
    <w:name w:val="Font Style13"/>
    <w:basedOn w:val="DefaultParagraphFont"/>
    <w:uiPriority w:val="99"/>
    <w:rsid w:val="00A37F1F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DefaultParagraphFont"/>
    <w:uiPriority w:val="99"/>
    <w:rsid w:val="00A37F1F"/>
    <w:rPr>
      <w:rFonts w:ascii="Arial" w:hAnsi="Arial" w:cs="Arial"/>
      <w:b/>
      <w:bCs/>
      <w:sz w:val="18"/>
      <w:szCs w:val="18"/>
    </w:rPr>
  </w:style>
  <w:style w:type="character" w:customStyle="1" w:styleId="FontStyle15">
    <w:name w:val="Font Style15"/>
    <w:basedOn w:val="DefaultParagraphFont"/>
    <w:uiPriority w:val="99"/>
    <w:rsid w:val="00A37F1F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6</Pages>
  <Words>1448</Words>
  <Characters>8260</Characters>
  <Application>Microsoft Office Outlook</Application>
  <DocSecurity>0</DocSecurity>
  <Lines>0</Lines>
  <Paragraphs>0</Paragraphs>
  <ScaleCrop>false</ScaleCrop>
  <Company>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Customer</cp:lastModifiedBy>
  <cp:revision>8</cp:revision>
  <dcterms:created xsi:type="dcterms:W3CDTF">2012-03-29T09:12:00Z</dcterms:created>
  <dcterms:modified xsi:type="dcterms:W3CDTF">2012-04-13T11:18:00Z</dcterms:modified>
</cp:coreProperties>
</file>