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CA0" w:rsidRDefault="00916CA0" w:rsidP="00916CA0">
      <w:pPr>
        <w:keepNext/>
        <w:keepLines/>
        <w:jc w:val="right"/>
        <w:outlineLvl w:val="0"/>
      </w:pPr>
      <w:r>
        <w:t xml:space="preserve">Приложение №4 </w:t>
      </w:r>
    </w:p>
    <w:p w:rsidR="00916CA0" w:rsidRDefault="00916CA0" w:rsidP="00916CA0">
      <w:pPr>
        <w:keepNext/>
        <w:keepLines/>
        <w:jc w:val="right"/>
        <w:outlineLvl w:val="0"/>
      </w:pPr>
      <w:r>
        <w:t>к извещению о проведении запроса котировок</w:t>
      </w:r>
    </w:p>
    <w:p w:rsidR="00916CA0" w:rsidRDefault="00916CA0" w:rsidP="00916CA0">
      <w:pPr>
        <w:keepNext/>
        <w:keepLines/>
        <w:jc w:val="right"/>
        <w:outlineLvl w:val="0"/>
      </w:pPr>
    </w:p>
    <w:p w:rsidR="00916CA0" w:rsidRDefault="00916CA0" w:rsidP="00916CA0">
      <w:pPr>
        <w:keepNext/>
        <w:keepLines/>
        <w:jc w:val="right"/>
        <w:outlineLvl w:val="0"/>
      </w:pPr>
    </w:p>
    <w:p w:rsidR="00916CA0" w:rsidRPr="00983B82" w:rsidRDefault="00916CA0" w:rsidP="00916CA0">
      <w:pPr>
        <w:keepNext/>
        <w:keepLines/>
        <w:jc w:val="center"/>
        <w:outlineLvl w:val="0"/>
      </w:pPr>
      <w:r w:rsidRPr="00983B82">
        <w:t>ОБОСНОВАНИЕ</w:t>
      </w:r>
    </w:p>
    <w:p w:rsidR="00916CA0" w:rsidRPr="00983B82" w:rsidRDefault="00916CA0" w:rsidP="00916CA0">
      <w:pPr>
        <w:keepNext/>
        <w:keepLines/>
        <w:jc w:val="center"/>
        <w:outlineLvl w:val="0"/>
      </w:pPr>
      <w:r w:rsidRPr="00983B82">
        <w:t>начальной (максимальной) цены муниципального контракта на поставку, сборку и установку мебели</w:t>
      </w:r>
    </w:p>
    <w:p w:rsidR="00916CA0" w:rsidRPr="00983B82" w:rsidRDefault="00916CA0" w:rsidP="00916CA0">
      <w:pPr>
        <w:rPr>
          <w:sz w:val="20"/>
          <w:szCs w:val="20"/>
        </w:rPr>
      </w:pPr>
    </w:p>
    <w:tbl>
      <w:tblPr>
        <w:tblW w:w="9503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2719"/>
        <w:gridCol w:w="2003"/>
        <w:gridCol w:w="1760"/>
      </w:tblGrid>
      <w:tr w:rsidR="00916CA0" w:rsidRPr="00983B82" w:rsidTr="006234FF">
        <w:trPr>
          <w:jc w:val="center"/>
        </w:trPr>
        <w:tc>
          <w:tcPr>
            <w:tcW w:w="3021" w:type="dxa"/>
            <w:vAlign w:val="center"/>
          </w:tcPr>
          <w:p w:rsidR="00916CA0" w:rsidRPr="00983B82" w:rsidRDefault="00916CA0" w:rsidP="006234FF">
            <w:pPr>
              <w:jc w:val="center"/>
              <w:rPr>
                <w:b/>
              </w:rPr>
            </w:pPr>
            <w:r w:rsidRPr="00983B82">
              <w:rPr>
                <w:b/>
              </w:rPr>
              <w:t>Предмет муниципального контракта</w:t>
            </w:r>
          </w:p>
        </w:tc>
        <w:tc>
          <w:tcPr>
            <w:tcW w:w="2719" w:type="dxa"/>
            <w:vAlign w:val="center"/>
          </w:tcPr>
          <w:p w:rsidR="00916CA0" w:rsidRPr="00983B82" w:rsidRDefault="00916CA0" w:rsidP="006234F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</w:rPr>
            </w:pPr>
            <w:r w:rsidRPr="00983B82">
              <w:rPr>
                <w:b/>
              </w:rPr>
              <w:t>Источники информации</w:t>
            </w:r>
            <w:r>
              <w:rPr>
                <w:b/>
              </w:rPr>
              <w:t xml:space="preserve"> (Коммерческое предложение)</w:t>
            </w:r>
          </w:p>
        </w:tc>
        <w:tc>
          <w:tcPr>
            <w:tcW w:w="2003" w:type="dxa"/>
            <w:vAlign w:val="center"/>
          </w:tcPr>
          <w:p w:rsidR="00916CA0" w:rsidRPr="00983B82" w:rsidRDefault="00916CA0" w:rsidP="006234F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</w:rPr>
            </w:pPr>
            <w:r w:rsidRPr="00983B82">
              <w:rPr>
                <w:b/>
              </w:rPr>
              <w:t>цена за партию, руб.</w:t>
            </w:r>
          </w:p>
        </w:tc>
        <w:tc>
          <w:tcPr>
            <w:tcW w:w="1760" w:type="dxa"/>
            <w:vAlign w:val="center"/>
          </w:tcPr>
          <w:p w:rsidR="00916CA0" w:rsidRPr="00983B82" w:rsidRDefault="00916CA0" w:rsidP="006234F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</w:rPr>
            </w:pPr>
            <w:r w:rsidRPr="00983B82">
              <w:rPr>
                <w:b/>
              </w:rPr>
              <w:t>Начальная (максимальная) цена контракта, руб.</w:t>
            </w:r>
          </w:p>
        </w:tc>
      </w:tr>
      <w:tr w:rsidR="00916CA0" w:rsidRPr="00983B82" w:rsidTr="006234FF">
        <w:trPr>
          <w:jc w:val="center"/>
        </w:trPr>
        <w:tc>
          <w:tcPr>
            <w:tcW w:w="3021" w:type="dxa"/>
            <w:vAlign w:val="center"/>
          </w:tcPr>
          <w:p w:rsidR="00916CA0" w:rsidRPr="00983B82" w:rsidRDefault="00916CA0" w:rsidP="006234FF">
            <w:pPr>
              <w:jc w:val="center"/>
            </w:pPr>
            <w:r>
              <w:t>Поставка сборка, установка мебели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916CA0" w:rsidRPr="00983B82" w:rsidRDefault="00916CA0" w:rsidP="006234FF">
            <w:pPr>
              <w:shd w:val="clear" w:color="auto" w:fill="FFFFFF"/>
              <w:autoSpaceDE w:val="0"/>
              <w:snapToGrid w:val="0"/>
              <w:ind w:left="-108" w:right="-108"/>
              <w:jc w:val="center"/>
            </w:pPr>
            <w:r w:rsidRPr="00983B82">
              <w:t>Партнерство Пермский регион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916CA0" w:rsidRPr="00983B82" w:rsidRDefault="00916CA0" w:rsidP="006234F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lang w:val="en-US"/>
              </w:rPr>
            </w:pPr>
            <w:r w:rsidRPr="00983B82">
              <w:t>110 675,00</w:t>
            </w:r>
          </w:p>
        </w:tc>
        <w:tc>
          <w:tcPr>
            <w:tcW w:w="1760" w:type="dxa"/>
            <w:vMerge w:val="restart"/>
            <w:vAlign w:val="center"/>
          </w:tcPr>
          <w:p w:rsidR="00916CA0" w:rsidRPr="00983B82" w:rsidRDefault="00916CA0" w:rsidP="006234F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b/>
              </w:rPr>
            </w:pPr>
            <w:r w:rsidRPr="00983B82">
              <w:rPr>
                <w:b/>
              </w:rPr>
              <w:t>100 705,89</w:t>
            </w:r>
          </w:p>
        </w:tc>
      </w:tr>
      <w:tr w:rsidR="00916CA0" w:rsidRPr="00983B82" w:rsidTr="006234FF">
        <w:trPr>
          <w:trHeight w:val="895"/>
          <w:jc w:val="center"/>
        </w:trPr>
        <w:tc>
          <w:tcPr>
            <w:tcW w:w="3021" w:type="dxa"/>
            <w:vAlign w:val="center"/>
          </w:tcPr>
          <w:p w:rsidR="00916CA0" w:rsidRPr="00983B82" w:rsidRDefault="00916CA0" w:rsidP="006234FF">
            <w:pPr>
              <w:shd w:val="clear" w:color="auto" w:fill="FFFFFF"/>
              <w:jc w:val="center"/>
            </w:pPr>
            <w:r>
              <w:t>Поставка сборка, установка мебели</w:t>
            </w:r>
            <w:r w:rsidRPr="00983B82">
              <w:t xml:space="preserve"> </w:t>
            </w:r>
          </w:p>
        </w:tc>
        <w:tc>
          <w:tcPr>
            <w:tcW w:w="2719" w:type="dxa"/>
            <w:vAlign w:val="center"/>
          </w:tcPr>
          <w:p w:rsidR="00916CA0" w:rsidRPr="00983B82" w:rsidRDefault="00916CA0" w:rsidP="006234FF">
            <w:pPr>
              <w:shd w:val="clear" w:color="auto" w:fill="FFFFFF"/>
              <w:autoSpaceDE w:val="0"/>
              <w:snapToGrid w:val="0"/>
              <w:ind w:left="-108" w:right="-108"/>
              <w:jc w:val="center"/>
            </w:pPr>
            <w:r w:rsidRPr="00983B82">
              <w:t>ООО «Мебельная фабрика «Квант»</w:t>
            </w:r>
          </w:p>
        </w:tc>
        <w:tc>
          <w:tcPr>
            <w:tcW w:w="2003" w:type="dxa"/>
            <w:vAlign w:val="center"/>
          </w:tcPr>
          <w:p w:rsidR="00916CA0" w:rsidRPr="00983B82" w:rsidRDefault="00916CA0" w:rsidP="006234FF">
            <w:pPr>
              <w:jc w:val="center"/>
            </w:pPr>
            <w:r w:rsidRPr="00983B82">
              <w:t>105 855,00</w:t>
            </w:r>
          </w:p>
        </w:tc>
        <w:tc>
          <w:tcPr>
            <w:tcW w:w="1760" w:type="dxa"/>
            <w:vMerge/>
            <w:vAlign w:val="center"/>
          </w:tcPr>
          <w:p w:rsidR="00916CA0" w:rsidRPr="00983B82" w:rsidRDefault="00916CA0" w:rsidP="006234FF">
            <w:pPr>
              <w:jc w:val="center"/>
            </w:pPr>
          </w:p>
        </w:tc>
      </w:tr>
      <w:tr w:rsidR="00916CA0" w:rsidRPr="00983B82" w:rsidTr="006234FF">
        <w:tblPrEx>
          <w:tblLook w:val="0000" w:firstRow="0" w:lastRow="0" w:firstColumn="0" w:lastColumn="0" w:noHBand="0" w:noVBand="0"/>
        </w:tblPrEx>
        <w:trPr>
          <w:trHeight w:val="355"/>
          <w:jc w:val="center"/>
        </w:trPr>
        <w:tc>
          <w:tcPr>
            <w:tcW w:w="3021" w:type="dxa"/>
            <w:vAlign w:val="center"/>
          </w:tcPr>
          <w:p w:rsidR="00916CA0" w:rsidRPr="00916CA0" w:rsidRDefault="00916CA0" w:rsidP="006234FF">
            <w:pPr>
              <w:shd w:val="clear" w:color="auto" w:fill="FFFFFF"/>
              <w:jc w:val="center"/>
              <w:rPr>
                <w:b/>
              </w:rPr>
            </w:pPr>
            <w:r>
              <w:t>Поставка сборка, установка мебели</w:t>
            </w:r>
          </w:p>
        </w:tc>
        <w:tc>
          <w:tcPr>
            <w:tcW w:w="2719" w:type="dxa"/>
            <w:vAlign w:val="center"/>
          </w:tcPr>
          <w:p w:rsidR="00916CA0" w:rsidRPr="00983B82" w:rsidRDefault="00916CA0" w:rsidP="006234FF">
            <w:pPr>
              <w:jc w:val="center"/>
            </w:pPr>
            <w:r w:rsidRPr="00983B82">
              <w:t>ООО «</w:t>
            </w:r>
            <w:proofErr w:type="spellStart"/>
            <w:r w:rsidRPr="00983B82">
              <w:t>Комус</w:t>
            </w:r>
            <w:proofErr w:type="spellEnd"/>
            <w:r w:rsidRPr="00983B82">
              <w:t>-Кама»</w:t>
            </w:r>
          </w:p>
        </w:tc>
        <w:tc>
          <w:tcPr>
            <w:tcW w:w="2003" w:type="dxa"/>
            <w:vAlign w:val="center"/>
          </w:tcPr>
          <w:p w:rsidR="00916CA0" w:rsidRPr="00983B82" w:rsidRDefault="00916CA0" w:rsidP="006234FF">
            <w:pPr>
              <w:jc w:val="center"/>
            </w:pPr>
            <w:r w:rsidRPr="00983B82">
              <w:t>85 587,68</w:t>
            </w:r>
          </w:p>
        </w:tc>
        <w:tc>
          <w:tcPr>
            <w:tcW w:w="1760" w:type="dxa"/>
            <w:vMerge/>
            <w:vAlign w:val="center"/>
          </w:tcPr>
          <w:p w:rsidR="00916CA0" w:rsidRPr="00983B82" w:rsidRDefault="00916CA0" w:rsidP="006234FF">
            <w:pPr>
              <w:jc w:val="center"/>
            </w:pPr>
          </w:p>
        </w:tc>
      </w:tr>
    </w:tbl>
    <w:p w:rsidR="00916CA0" w:rsidRPr="00983B82" w:rsidRDefault="00916CA0" w:rsidP="00916CA0">
      <w:pPr>
        <w:shd w:val="clear" w:color="auto" w:fill="FFFFFF"/>
        <w:jc w:val="center"/>
      </w:pPr>
    </w:p>
    <w:p w:rsidR="00916CA0" w:rsidRPr="00983B82" w:rsidRDefault="00916CA0" w:rsidP="00916CA0">
      <w:pPr>
        <w:shd w:val="clear" w:color="auto" w:fill="FFFFFF"/>
        <w:jc w:val="center"/>
      </w:pPr>
    </w:p>
    <w:p w:rsidR="0091595A" w:rsidRDefault="0091595A">
      <w:bookmarkStart w:id="0" w:name="_GoBack"/>
      <w:bookmarkEnd w:id="0"/>
    </w:p>
    <w:sectPr w:rsidR="00915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A0"/>
    <w:rsid w:val="000558CA"/>
    <w:rsid w:val="000C592D"/>
    <w:rsid w:val="001A6041"/>
    <w:rsid w:val="001F7265"/>
    <w:rsid w:val="002B147D"/>
    <w:rsid w:val="003C047D"/>
    <w:rsid w:val="003C6F26"/>
    <w:rsid w:val="00494381"/>
    <w:rsid w:val="00505A52"/>
    <w:rsid w:val="00626620"/>
    <w:rsid w:val="00682BBE"/>
    <w:rsid w:val="006B607A"/>
    <w:rsid w:val="007A4991"/>
    <w:rsid w:val="007B1772"/>
    <w:rsid w:val="0089309D"/>
    <w:rsid w:val="0091595A"/>
    <w:rsid w:val="00916CA0"/>
    <w:rsid w:val="00BF586A"/>
    <w:rsid w:val="00C015AD"/>
    <w:rsid w:val="00D0686B"/>
    <w:rsid w:val="00D55514"/>
    <w:rsid w:val="00E93C03"/>
    <w:rsid w:val="00E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dcterms:created xsi:type="dcterms:W3CDTF">2012-05-05T03:21:00Z</dcterms:created>
  <dcterms:modified xsi:type="dcterms:W3CDTF">2012-05-05T03:23:00Z</dcterms:modified>
</cp:coreProperties>
</file>