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5544E" w:rsidRPr="00787B46" w:rsidRDefault="0025544E" w:rsidP="00787B46">
      <w:pPr>
        <w:ind w:firstLine="0"/>
        <w:jc w:val="center"/>
        <w:rPr>
          <w:b/>
          <w:bCs/>
          <w:sz w:val="28"/>
          <w:szCs w:val="28"/>
        </w:rPr>
      </w:pPr>
      <w:smartTag w:uri="urn:schemas-microsoft-com:office:smarttags" w:element="PersonName">
        <w:smartTagPr>
          <w:attr w:name="ProductID" w:val="администрация города"/>
        </w:smartTagPr>
        <w:r w:rsidRPr="00787B46">
          <w:rPr>
            <w:b/>
            <w:bCs/>
            <w:sz w:val="28"/>
          </w:rPr>
          <w:t>АДМИНИСТРАЦИ</w:t>
        </w:r>
        <w:r>
          <w:rPr>
            <w:b/>
            <w:bCs/>
            <w:sz w:val="28"/>
          </w:rPr>
          <w:t>Я</w:t>
        </w:r>
        <w:r w:rsidRPr="00787B46">
          <w:rPr>
            <w:b/>
            <w:bCs/>
            <w:sz w:val="28"/>
          </w:rPr>
          <w:t xml:space="preserve"> ГОРОДА</w:t>
        </w:r>
      </w:smartTag>
      <w:r w:rsidRPr="00787B46">
        <w:rPr>
          <w:b/>
          <w:bCs/>
          <w:sz w:val="28"/>
        </w:rPr>
        <w:t xml:space="preserve"> ПЕРМИ</w:t>
      </w:r>
    </w:p>
    <w:p w:rsidR="0025544E" w:rsidRPr="008C420D" w:rsidRDefault="0025544E" w:rsidP="008C420D"/>
    <w:tbl>
      <w:tblPr>
        <w:tblW w:w="9356" w:type="dxa"/>
        <w:tblInd w:w="108" w:type="dxa"/>
        <w:tblLayout w:type="fixed"/>
        <w:tblLook w:val="0000"/>
      </w:tblPr>
      <w:tblGrid>
        <w:gridCol w:w="4251"/>
        <w:gridCol w:w="594"/>
        <w:gridCol w:w="4511"/>
      </w:tblGrid>
      <w:tr w:rsidR="0025544E" w:rsidRPr="006B0007">
        <w:tc>
          <w:tcPr>
            <w:tcW w:w="9356" w:type="dxa"/>
            <w:gridSpan w:val="3"/>
          </w:tcPr>
          <w:p w:rsidR="0025544E" w:rsidRPr="006B0007" w:rsidRDefault="0025544E" w:rsidP="006B0007">
            <w:pPr>
              <w:ind w:firstLine="0"/>
              <w:jc w:val="left"/>
            </w:pPr>
          </w:p>
        </w:tc>
      </w:tr>
      <w:tr w:rsidR="0025544E" w:rsidRPr="006B0007">
        <w:trPr>
          <w:cantSplit/>
        </w:trPr>
        <w:tc>
          <w:tcPr>
            <w:tcW w:w="4251" w:type="dxa"/>
            <w:vAlign w:val="center"/>
          </w:tcPr>
          <w:p w:rsidR="0025544E" w:rsidRPr="006B0007" w:rsidRDefault="0025544E" w:rsidP="006B0007">
            <w:pPr>
              <w:ind w:firstLine="0"/>
              <w:jc w:val="left"/>
            </w:pPr>
          </w:p>
        </w:tc>
        <w:tc>
          <w:tcPr>
            <w:tcW w:w="594" w:type="dxa"/>
            <w:vMerge w:val="restart"/>
            <w:vAlign w:val="center"/>
          </w:tcPr>
          <w:p w:rsidR="0025544E" w:rsidRPr="006B0007" w:rsidRDefault="0025544E" w:rsidP="006B0007">
            <w:pPr>
              <w:ind w:firstLine="0"/>
              <w:jc w:val="left"/>
            </w:pPr>
          </w:p>
        </w:tc>
        <w:tc>
          <w:tcPr>
            <w:tcW w:w="4511" w:type="dxa"/>
            <w:vAlign w:val="center"/>
          </w:tcPr>
          <w:p w:rsidR="0025544E" w:rsidRPr="006B0007" w:rsidRDefault="0025544E" w:rsidP="006B0007">
            <w:pPr>
              <w:ind w:firstLine="0"/>
              <w:jc w:val="left"/>
              <w:rPr>
                <w:b/>
              </w:rPr>
            </w:pPr>
            <w:r w:rsidRPr="006B0007">
              <w:rPr>
                <w:b/>
              </w:rPr>
              <w:t>УТВЕРЖДАЮ</w:t>
            </w:r>
          </w:p>
        </w:tc>
      </w:tr>
      <w:tr w:rsidR="0025544E" w:rsidRPr="006B0007">
        <w:trPr>
          <w:cantSplit/>
          <w:trHeight w:val="1424"/>
        </w:trPr>
        <w:tc>
          <w:tcPr>
            <w:tcW w:w="4251" w:type="dxa"/>
          </w:tcPr>
          <w:p w:rsidR="0025544E" w:rsidRPr="006B0007" w:rsidRDefault="0025544E" w:rsidP="00A37943">
            <w:pPr>
              <w:ind w:firstLine="0"/>
              <w:jc w:val="left"/>
            </w:pPr>
          </w:p>
        </w:tc>
        <w:tc>
          <w:tcPr>
            <w:tcW w:w="594" w:type="dxa"/>
            <w:vMerge/>
          </w:tcPr>
          <w:p w:rsidR="0025544E" w:rsidRPr="006B0007" w:rsidRDefault="0025544E" w:rsidP="006B0007">
            <w:pPr>
              <w:ind w:firstLine="0"/>
              <w:jc w:val="left"/>
            </w:pPr>
          </w:p>
        </w:tc>
        <w:tc>
          <w:tcPr>
            <w:tcW w:w="4511" w:type="dxa"/>
          </w:tcPr>
          <w:p w:rsidR="0025544E" w:rsidRDefault="0025544E" w:rsidP="006B0007">
            <w:pPr>
              <w:ind w:firstLine="0"/>
              <w:jc w:val="left"/>
            </w:pPr>
            <w:r>
              <w:t xml:space="preserve">Начальник управления </w:t>
            </w:r>
          </w:p>
          <w:p w:rsidR="0025544E" w:rsidRPr="006B0007" w:rsidRDefault="0025544E" w:rsidP="006B0007">
            <w:pPr>
              <w:ind w:firstLine="0"/>
              <w:jc w:val="left"/>
            </w:pPr>
            <w:r>
              <w:t>информационных технологий администрации</w:t>
            </w:r>
            <w:r w:rsidRPr="0098079F">
              <w:t xml:space="preserve"> города Перми</w:t>
            </w:r>
          </w:p>
          <w:p w:rsidR="0025544E" w:rsidRPr="006B0007" w:rsidRDefault="0025544E" w:rsidP="006B0007">
            <w:pPr>
              <w:ind w:firstLine="0"/>
              <w:jc w:val="left"/>
            </w:pPr>
          </w:p>
          <w:p w:rsidR="0025544E" w:rsidRPr="006B0007" w:rsidRDefault="0025544E" w:rsidP="006B0007">
            <w:pPr>
              <w:ind w:firstLine="0"/>
              <w:jc w:val="left"/>
            </w:pPr>
            <w:r w:rsidRPr="006B0007">
              <w:t xml:space="preserve">__________________ </w:t>
            </w:r>
            <w:r>
              <w:t>М</w:t>
            </w:r>
            <w:r w:rsidRPr="0098079F">
              <w:t>.</w:t>
            </w:r>
            <w:r>
              <w:t>Н</w:t>
            </w:r>
            <w:r w:rsidRPr="0098079F">
              <w:t>.</w:t>
            </w:r>
            <w:r>
              <w:t>Бобров</w:t>
            </w:r>
          </w:p>
          <w:p w:rsidR="0025544E" w:rsidRPr="006B0007" w:rsidRDefault="0025544E" w:rsidP="0013100D">
            <w:pPr>
              <w:ind w:firstLine="0"/>
              <w:jc w:val="left"/>
            </w:pPr>
            <w:r w:rsidRPr="006B0007">
              <w:t>«_____»_________________201</w:t>
            </w:r>
            <w:r>
              <w:t>2</w:t>
            </w:r>
            <w:r w:rsidRPr="006B0007">
              <w:t xml:space="preserve"> г.</w:t>
            </w:r>
          </w:p>
        </w:tc>
      </w:tr>
    </w:tbl>
    <w:p w:rsidR="0025544E" w:rsidRDefault="0025544E" w:rsidP="008C420D"/>
    <w:p w:rsidR="0025544E" w:rsidRDefault="0025544E" w:rsidP="008C420D"/>
    <w:p w:rsidR="0025544E" w:rsidRDefault="0025544E" w:rsidP="008C420D"/>
    <w:p w:rsidR="0025544E" w:rsidRDefault="0025544E" w:rsidP="008C420D"/>
    <w:p w:rsidR="0025544E" w:rsidRDefault="0025544E" w:rsidP="008C420D"/>
    <w:p w:rsidR="0025544E" w:rsidRDefault="0025544E" w:rsidP="008C420D"/>
    <w:p w:rsidR="0025544E" w:rsidRDefault="0025544E" w:rsidP="008C420D"/>
    <w:p w:rsidR="0025544E" w:rsidRDefault="0025544E" w:rsidP="008C420D"/>
    <w:p w:rsidR="0025544E" w:rsidRPr="006A0F09" w:rsidRDefault="0025544E" w:rsidP="00D12FB3">
      <w:pPr>
        <w:ind w:firstLine="0"/>
        <w:jc w:val="center"/>
        <w:rPr>
          <w:b/>
          <w:sz w:val="36"/>
          <w:szCs w:val="36"/>
        </w:rPr>
      </w:pPr>
      <w:r w:rsidRPr="006A0F09">
        <w:rPr>
          <w:b/>
          <w:sz w:val="36"/>
          <w:szCs w:val="36"/>
        </w:rPr>
        <w:t>ТЕХНИЧЕСКОЕ ЗАДАНИЕ</w:t>
      </w:r>
    </w:p>
    <w:p w:rsidR="0025544E" w:rsidRPr="0006660E" w:rsidRDefault="0025544E" w:rsidP="0006660E"/>
    <w:p w:rsidR="0025544E" w:rsidRDefault="0025544E" w:rsidP="00787B46">
      <w:pPr>
        <w:ind w:firstLine="0"/>
        <w:jc w:val="center"/>
        <w:rPr>
          <w:b/>
          <w:bCs/>
        </w:rPr>
      </w:pPr>
      <w:r w:rsidRPr="00FF03AD">
        <w:rPr>
          <w:b/>
          <w:bCs/>
        </w:rPr>
        <w:t xml:space="preserve">на выполнение работ по разработке и внедрению </w:t>
      </w:r>
    </w:p>
    <w:p w:rsidR="0025544E" w:rsidRPr="0088463F" w:rsidRDefault="0025544E" w:rsidP="00787B46">
      <w:pPr>
        <w:ind w:firstLine="0"/>
        <w:jc w:val="center"/>
        <w:rPr>
          <w:b/>
        </w:rPr>
      </w:pPr>
      <w:r w:rsidRPr="00FF03AD">
        <w:rPr>
          <w:b/>
          <w:bCs/>
        </w:rPr>
        <w:t>автоматизированной информационной системы</w:t>
      </w:r>
    </w:p>
    <w:p w:rsidR="0025544E" w:rsidRPr="0088463F" w:rsidRDefault="0025544E" w:rsidP="00787B46">
      <w:pPr>
        <w:ind w:firstLine="0"/>
        <w:jc w:val="center"/>
        <w:rPr>
          <w:b/>
        </w:rPr>
      </w:pPr>
      <w:r>
        <w:rPr>
          <w:b/>
        </w:rPr>
        <w:t>«Учет избирателей»</w:t>
      </w:r>
    </w:p>
    <w:p w:rsidR="0025544E" w:rsidRPr="0006660E" w:rsidRDefault="0025544E" w:rsidP="0006660E"/>
    <w:p w:rsidR="0025544E" w:rsidRPr="0006660E" w:rsidRDefault="0025544E" w:rsidP="0006660E"/>
    <w:p w:rsidR="0025544E" w:rsidRDefault="0025544E" w:rsidP="006044A8"/>
    <w:p w:rsidR="0025544E" w:rsidRDefault="0025544E" w:rsidP="006044A8"/>
    <w:p w:rsidR="0025544E" w:rsidRDefault="0025544E" w:rsidP="006044A8"/>
    <w:p w:rsidR="0025544E" w:rsidRDefault="0025544E" w:rsidP="006044A8"/>
    <w:p w:rsidR="0025544E" w:rsidRDefault="0025544E" w:rsidP="006044A8"/>
    <w:p w:rsidR="0025544E" w:rsidRDefault="0025544E" w:rsidP="006044A8"/>
    <w:p w:rsidR="0025544E" w:rsidRDefault="0025544E" w:rsidP="006044A8"/>
    <w:p w:rsidR="0025544E" w:rsidRDefault="0025544E" w:rsidP="006044A8"/>
    <w:p w:rsidR="0025544E" w:rsidRDefault="0025544E" w:rsidP="006044A8"/>
    <w:p w:rsidR="0025544E" w:rsidRDefault="0025544E" w:rsidP="006044A8"/>
    <w:p w:rsidR="0025544E" w:rsidRDefault="0025544E" w:rsidP="006044A8"/>
    <w:p w:rsidR="0025544E" w:rsidRDefault="0025544E" w:rsidP="006044A8"/>
    <w:p w:rsidR="0025544E" w:rsidRDefault="0025544E" w:rsidP="006044A8"/>
    <w:p w:rsidR="0025544E" w:rsidRPr="00CB236B" w:rsidRDefault="0025544E" w:rsidP="006044A8"/>
    <w:p w:rsidR="0025544E" w:rsidRDefault="0025544E" w:rsidP="006044A8"/>
    <w:p w:rsidR="0025544E" w:rsidRDefault="0025544E" w:rsidP="006044A8"/>
    <w:p w:rsidR="0025544E" w:rsidRDefault="0025544E" w:rsidP="006044A8"/>
    <w:p w:rsidR="0025544E" w:rsidRDefault="0025544E" w:rsidP="006044A8"/>
    <w:p w:rsidR="0025544E" w:rsidRDefault="0025544E" w:rsidP="006044A8"/>
    <w:p w:rsidR="0025544E" w:rsidRDefault="0025544E" w:rsidP="006044A8"/>
    <w:p w:rsidR="0025544E" w:rsidRDefault="0025544E" w:rsidP="006044A8"/>
    <w:p w:rsidR="0025544E" w:rsidRPr="00CB236B" w:rsidRDefault="0025544E" w:rsidP="006044A8"/>
    <w:p w:rsidR="0025544E" w:rsidRPr="00CB236B" w:rsidRDefault="0025544E" w:rsidP="006044A8"/>
    <w:p w:rsidR="0025544E" w:rsidRPr="006B0007" w:rsidRDefault="0025544E" w:rsidP="0011272D">
      <w:pPr>
        <w:ind w:firstLine="0"/>
        <w:jc w:val="center"/>
        <w:rPr>
          <w:b/>
        </w:rPr>
      </w:pPr>
      <w:r>
        <w:rPr>
          <w:b/>
        </w:rPr>
        <w:t xml:space="preserve">г. Пермь, </w:t>
      </w:r>
      <w:r w:rsidRPr="003B367E">
        <w:rPr>
          <w:b/>
        </w:rPr>
        <w:t>201</w:t>
      </w:r>
      <w:r>
        <w:rPr>
          <w:b/>
        </w:rPr>
        <w:t>2</w:t>
      </w:r>
      <w:r w:rsidRPr="006B0007">
        <w:br w:type="page"/>
      </w:r>
      <w:r w:rsidRPr="006B0007">
        <w:rPr>
          <w:b/>
        </w:rPr>
        <w:t>СОДЕРЖАНИЕ</w:t>
      </w:r>
    </w:p>
    <w:p w:rsidR="0025544E" w:rsidRDefault="0025544E" w:rsidP="006B0007"/>
    <w:p w:rsidR="0025544E" w:rsidRDefault="0025544E">
      <w:pPr>
        <w:pStyle w:val="TOC1"/>
        <w:rPr>
          <w:rFonts w:ascii="Calibri" w:hAnsi="Calibri"/>
          <w:b w:val="0"/>
          <w:caps w:val="0"/>
          <w:noProof/>
          <w:sz w:val="22"/>
          <w:szCs w:val="22"/>
        </w:rPr>
      </w:pPr>
      <w:r>
        <w:rPr>
          <w:b w:val="0"/>
          <w:caps w:val="0"/>
        </w:rPr>
        <w:fldChar w:fldCharType="begin"/>
      </w:r>
      <w:r>
        <w:rPr>
          <w:b w:val="0"/>
          <w:caps w:val="0"/>
        </w:rPr>
        <w:instrText xml:space="preserve"> TOC \o "1-4" \h \z \u </w:instrText>
      </w:r>
      <w:r>
        <w:rPr>
          <w:b w:val="0"/>
          <w:caps w:val="0"/>
        </w:rPr>
        <w:fldChar w:fldCharType="separate"/>
      </w:r>
      <w:hyperlink w:anchor="_Toc325536381" w:history="1">
        <w:r w:rsidRPr="00D207C8">
          <w:rPr>
            <w:rStyle w:val="Hyperlink"/>
            <w:noProof/>
          </w:rPr>
          <w:t>1.</w:t>
        </w:r>
        <w:r>
          <w:rPr>
            <w:rFonts w:ascii="Calibri" w:hAnsi="Calibri"/>
            <w:b w:val="0"/>
            <w:caps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Общие сведения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_Toc325536381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2"/>
        <w:rPr>
          <w:rFonts w:ascii="Calibri" w:hAnsi="Calibri"/>
          <w:b w:val="0"/>
          <w:noProof/>
          <w:sz w:val="22"/>
          <w:szCs w:val="22"/>
        </w:rPr>
      </w:pPr>
      <w:hyperlink w:anchor="_Toc325536382" w:history="1">
        <w:r w:rsidRPr="00D207C8">
          <w:rPr>
            <w:rStyle w:val="Hyperlink"/>
            <w:noProof/>
          </w:rPr>
          <w:t>1.1.</w:t>
        </w:r>
        <w:r>
          <w:rPr>
            <w:rFonts w:ascii="Calibri" w:hAnsi="Calibri"/>
            <w:b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Наименование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_Toc325536382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2"/>
        <w:rPr>
          <w:rFonts w:ascii="Calibri" w:hAnsi="Calibri"/>
          <w:b w:val="0"/>
          <w:noProof/>
          <w:sz w:val="22"/>
          <w:szCs w:val="22"/>
        </w:rPr>
      </w:pPr>
      <w:hyperlink w:anchor="_Toc325536383" w:history="1">
        <w:r w:rsidRPr="00D207C8">
          <w:rPr>
            <w:rStyle w:val="Hyperlink"/>
            <w:noProof/>
          </w:rPr>
          <w:t>1.2.</w:t>
        </w:r>
        <w:r>
          <w:rPr>
            <w:rFonts w:ascii="Calibri" w:hAnsi="Calibri"/>
            <w:b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Определения, условные обозначения и сокращения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_Toc325536383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2"/>
        <w:rPr>
          <w:rFonts w:ascii="Calibri" w:hAnsi="Calibri"/>
          <w:b w:val="0"/>
          <w:noProof/>
          <w:sz w:val="22"/>
          <w:szCs w:val="22"/>
        </w:rPr>
      </w:pPr>
      <w:hyperlink w:anchor="_Toc325536384" w:history="1">
        <w:r w:rsidRPr="00D207C8">
          <w:rPr>
            <w:rStyle w:val="Hyperlink"/>
            <w:noProof/>
          </w:rPr>
          <w:t>1.3.</w:t>
        </w:r>
        <w:r>
          <w:rPr>
            <w:rFonts w:ascii="Calibri" w:hAnsi="Calibri"/>
            <w:b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Перечень нормативно-технических документов, методических материалов, использованных при разработке технического задания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_Toc325536384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4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1"/>
        <w:rPr>
          <w:rFonts w:ascii="Calibri" w:hAnsi="Calibri"/>
          <w:b w:val="0"/>
          <w:caps w:val="0"/>
          <w:noProof/>
          <w:sz w:val="22"/>
          <w:szCs w:val="22"/>
        </w:rPr>
      </w:pPr>
      <w:hyperlink w:anchor="_Toc325536385" w:history="1">
        <w:r w:rsidRPr="00D207C8">
          <w:rPr>
            <w:rStyle w:val="Hyperlink"/>
            <w:noProof/>
          </w:rPr>
          <w:t>2.</w:t>
        </w:r>
        <w:r>
          <w:rPr>
            <w:rFonts w:ascii="Calibri" w:hAnsi="Calibri"/>
            <w:b w:val="0"/>
            <w:caps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Назначение и цели выполнения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_Toc325536385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2"/>
        <w:rPr>
          <w:rFonts w:ascii="Calibri" w:hAnsi="Calibri"/>
          <w:b w:val="0"/>
          <w:noProof/>
          <w:sz w:val="22"/>
          <w:szCs w:val="22"/>
        </w:rPr>
      </w:pPr>
      <w:hyperlink w:anchor="_Toc325536386" w:history="1">
        <w:r w:rsidRPr="00D207C8">
          <w:rPr>
            <w:rStyle w:val="Hyperlink"/>
            <w:noProof/>
          </w:rPr>
          <w:t>2.1.</w:t>
        </w:r>
        <w:r>
          <w:rPr>
            <w:rFonts w:ascii="Calibri" w:hAnsi="Calibri"/>
            <w:b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Назначение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_Toc325536386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2"/>
        <w:rPr>
          <w:rFonts w:ascii="Calibri" w:hAnsi="Calibri"/>
          <w:b w:val="0"/>
          <w:noProof/>
          <w:sz w:val="22"/>
          <w:szCs w:val="22"/>
        </w:rPr>
      </w:pPr>
      <w:hyperlink w:anchor="_Toc325536387" w:history="1">
        <w:r w:rsidRPr="00D207C8">
          <w:rPr>
            <w:rStyle w:val="Hyperlink"/>
            <w:noProof/>
          </w:rPr>
          <w:t>2.2.</w:t>
        </w:r>
        <w:r>
          <w:rPr>
            <w:rFonts w:ascii="Calibri" w:hAnsi="Calibri"/>
            <w:b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Цели выполнения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_Toc325536387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6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1"/>
        <w:rPr>
          <w:rFonts w:ascii="Calibri" w:hAnsi="Calibri"/>
          <w:b w:val="0"/>
          <w:caps w:val="0"/>
          <w:noProof/>
          <w:sz w:val="22"/>
          <w:szCs w:val="22"/>
        </w:rPr>
      </w:pPr>
      <w:hyperlink w:anchor="_Toc325536388" w:history="1">
        <w:r w:rsidRPr="00D207C8">
          <w:rPr>
            <w:rStyle w:val="Hyperlink"/>
            <w:noProof/>
          </w:rPr>
          <w:t>3.</w:t>
        </w:r>
        <w:r>
          <w:rPr>
            <w:rFonts w:ascii="Calibri" w:hAnsi="Calibri"/>
            <w:b w:val="0"/>
            <w:caps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Характеристика объекта автоматизации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_Toc325536388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2"/>
        <w:rPr>
          <w:rFonts w:ascii="Calibri" w:hAnsi="Calibri"/>
          <w:b w:val="0"/>
          <w:noProof/>
          <w:sz w:val="22"/>
          <w:szCs w:val="22"/>
        </w:rPr>
      </w:pPr>
      <w:hyperlink w:anchor="_Toc325536389" w:history="1">
        <w:r w:rsidRPr="00D207C8">
          <w:rPr>
            <w:rStyle w:val="Hyperlink"/>
            <w:noProof/>
          </w:rPr>
          <w:t>3.1.</w:t>
        </w:r>
        <w:r>
          <w:rPr>
            <w:rFonts w:ascii="Calibri" w:hAnsi="Calibri"/>
            <w:b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Сведения об объекте автоматизации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_Toc325536389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7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1"/>
        <w:rPr>
          <w:rFonts w:ascii="Calibri" w:hAnsi="Calibri"/>
          <w:b w:val="0"/>
          <w:caps w:val="0"/>
          <w:noProof/>
          <w:sz w:val="22"/>
          <w:szCs w:val="22"/>
        </w:rPr>
      </w:pPr>
      <w:hyperlink w:anchor="_Toc325536390" w:history="1">
        <w:r w:rsidRPr="00D207C8">
          <w:rPr>
            <w:rStyle w:val="Hyperlink"/>
            <w:noProof/>
          </w:rPr>
          <w:t>4.</w:t>
        </w:r>
        <w:r>
          <w:rPr>
            <w:rFonts w:ascii="Calibri" w:hAnsi="Calibri"/>
            <w:b w:val="0"/>
            <w:caps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системе и выполнению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_Toc325536390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  <w:bookmarkStart w:id="0" w:name="_GoBack"/>
      <w:bookmarkEnd w:id="0"/>
    </w:p>
    <w:p w:rsidR="0025544E" w:rsidRDefault="0025544E">
      <w:pPr>
        <w:pStyle w:val="TOC2"/>
        <w:rPr>
          <w:rFonts w:ascii="Calibri" w:hAnsi="Calibri"/>
          <w:b w:val="0"/>
          <w:noProof/>
          <w:sz w:val="22"/>
          <w:szCs w:val="22"/>
        </w:rPr>
      </w:pPr>
      <w:hyperlink w:anchor="_Toc325536391" w:history="1">
        <w:r w:rsidRPr="00D207C8">
          <w:rPr>
            <w:rStyle w:val="Hyperlink"/>
            <w:noProof/>
          </w:rPr>
          <w:t>4.1.</w:t>
        </w:r>
        <w:r>
          <w:rPr>
            <w:rFonts w:ascii="Calibri" w:hAnsi="Calibri"/>
            <w:b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системе в целом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_Toc325536391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392" w:history="1">
        <w:r w:rsidRPr="00D207C8">
          <w:rPr>
            <w:rStyle w:val="Hyperlink"/>
            <w:noProof/>
          </w:rPr>
          <w:t>4.1.1.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архитектуре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_Toc325536392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393" w:history="1">
        <w:r w:rsidRPr="00D207C8">
          <w:rPr>
            <w:rStyle w:val="Hyperlink"/>
            <w:noProof/>
          </w:rPr>
          <w:t>4.1.2.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структуре и функционированию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_Toc325536393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394" w:history="1">
        <w:r w:rsidRPr="00D207C8">
          <w:rPr>
            <w:rStyle w:val="Hyperlink"/>
            <w:noProof/>
          </w:rPr>
          <w:t>4.1.3.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Общие функциональные характеристики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_Toc325536394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395" w:history="1">
        <w:r w:rsidRPr="00D207C8">
          <w:rPr>
            <w:rStyle w:val="Hyperlink"/>
            <w:noProof/>
          </w:rPr>
          <w:t>4.1.4.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Описание функциональных возможностей модулей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_Toc325536395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4"/>
        <w:tabs>
          <w:tab w:val="left" w:pos="16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25536396" w:history="1">
        <w:r w:rsidRPr="00D207C8">
          <w:rPr>
            <w:rStyle w:val="Hyperlink"/>
            <w:noProof/>
          </w:rPr>
          <w:t>4.1.4.1.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Модуль «Загрузка данных»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_Toc325536396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8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4"/>
        <w:tabs>
          <w:tab w:val="left" w:pos="16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25536397" w:history="1">
        <w:r w:rsidRPr="00D207C8">
          <w:rPr>
            <w:rStyle w:val="Hyperlink"/>
            <w:noProof/>
          </w:rPr>
          <w:t>4.1.4.2.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Модуль «Ручной ввод»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_Toc325536397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4"/>
        <w:tabs>
          <w:tab w:val="left" w:pos="16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25536398" w:history="1">
        <w:r w:rsidRPr="00D207C8">
          <w:rPr>
            <w:rStyle w:val="Hyperlink"/>
            <w:noProof/>
          </w:rPr>
          <w:t>4.1.4.3.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Модуль «Контроль данных»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_Toc325536398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4"/>
        <w:tabs>
          <w:tab w:val="left" w:pos="16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25536399" w:history="1">
        <w:r w:rsidRPr="00D207C8">
          <w:rPr>
            <w:rStyle w:val="Hyperlink"/>
            <w:noProof/>
          </w:rPr>
          <w:t>4.1.4.4.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Модуль «Учет избирателей»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_Toc325536399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4"/>
        <w:tabs>
          <w:tab w:val="left" w:pos="16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25536400" w:history="1">
        <w:r w:rsidRPr="00D207C8">
          <w:rPr>
            <w:rStyle w:val="Hyperlink"/>
            <w:noProof/>
          </w:rPr>
          <w:t>4.1.4.5.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Модуль «Выгрузка данных»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_Toc325536400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4"/>
        <w:tabs>
          <w:tab w:val="left" w:pos="1680"/>
          <w:tab w:val="right" w:leader="dot" w:pos="9345"/>
        </w:tabs>
        <w:rPr>
          <w:rFonts w:ascii="Calibri" w:hAnsi="Calibri"/>
          <w:noProof/>
          <w:sz w:val="22"/>
          <w:szCs w:val="22"/>
        </w:rPr>
      </w:pPr>
      <w:hyperlink w:anchor="_Toc325536401" w:history="1">
        <w:r w:rsidRPr="00D207C8">
          <w:rPr>
            <w:rStyle w:val="Hyperlink"/>
            <w:noProof/>
          </w:rPr>
          <w:t>4.1.4.6.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Модуль «Сверка данных»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_Toc325536401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9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02" w:history="1">
        <w:r w:rsidRPr="00D207C8">
          <w:rPr>
            <w:rStyle w:val="Hyperlink"/>
            <w:noProof/>
          </w:rPr>
          <w:t>4.1.5.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численности и квалификации персонала Системы и режиму его работы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_Toc325536402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03" w:history="1">
        <w:r w:rsidRPr="00D207C8">
          <w:rPr>
            <w:rStyle w:val="Hyperlink"/>
            <w:noProof/>
          </w:rPr>
          <w:t>4.1.6.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эргономике и технической эстетике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_Toc325536403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10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04" w:history="1">
        <w:r w:rsidRPr="00D207C8">
          <w:rPr>
            <w:rStyle w:val="Hyperlink"/>
            <w:noProof/>
          </w:rPr>
          <w:t>4.1.7.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надежности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_Toc325536404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05" w:history="1">
        <w:r w:rsidRPr="00D207C8">
          <w:rPr>
            <w:rStyle w:val="Hyperlink"/>
            <w:noProof/>
          </w:rPr>
          <w:t>4.1.8.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обеспечению защиты информации от несанкционированного доступа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_Toc325536405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11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06" w:history="1">
        <w:r w:rsidRPr="00D207C8">
          <w:rPr>
            <w:rStyle w:val="Hyperlink"/>
            <w:noProof/>
          </w:rPr>
          <w:t>4.1.9.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по стандартизации и унификации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_Toc325536406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07" w:history="1">
        <w:r w:rsidRPr="00D207C8">
          <w:rPr>
            <w:rStyle w:val="Hyperlink"/>
            <w:noProof/>
          </w:rPr>
          <w:t>4.1.10.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Общие требования к хранилищу данных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_Toc325536407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08" w:history="1">
        <w:r w:rsidRPr="00D207C8">
          <w:rPr>
            <w:rStyle w:val="Hyperlink"/>
            <w:noProof/>
          </w:rPr>
          <w:t>4.1.11.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Общие требования к инструментам конструирования хранилищ данных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_Toc325536408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2"/>
        <w:rPr>
          <w:rFonts w:ascii="Calibri" w:hAnsi="Calibri"/>
          <w:b w:val="0"/>
          <w:noProof/>
          <w:sz w:val="22"/>
          <w:szCs w:val="22"/>
        </w:rPr>
      </w:pPr>
      <w:hyperlink w:anchor="_Toc325536409" w:history="1">
        <w:r w:rsidRPr="00D207C8">
          <w:rPr>
            <w:rStyle w:val="Hyperlink"/>
            <w:noProof/>
          </w:rPr>
          <w:t>4.2.</w:t>
        </w:r>
        <w:r>
          <w:rPr>
            <w:rFonts w:ascii="Calibri" w:hAnsi="Calibri"/>
            <w:b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первоочередным функциональным возможностям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_Toc325536409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10" w:history="1">
        <w:r w:rsidRPr="00D207C8">
          <w:rPr>
            <w:rStyle w:val="Hyperlink"/>
            <w:noProof/>
          </w:rPr>
          <w:t>4.2.1.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вводу и учету информации об избирателях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_Toc325536410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12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11" w:history="1">
        <w:r w:rsidRPr="00D207C8">
          <w:rPr>
            <w:rStyle w:val="Hyperlink"/>
            <w:noProof/>
          </w:rPr>
          <w:t>4.2.2.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обеспечению хранения и поиска данных личностей с двойной фамилией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_Toc325536411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12" w:history="1">
        <w:r w:rsidRPr="00D207C8">
          <w:rPr>
            <w:rStyle w:val="Hyperlink"/>
            <w:noProof/>
          </w:rPr>
          <w:t>4.2.3.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организации шаблонов документов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_Toc325536412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13" w:history="1">
        <w:r w:rsidRPr="00D207C8">
          <w:rPr>
            <w:rStyle w:val="Hyperlink"/>
            <w:noProof/>
          </w:rPr>
          <w:t>4.2.4.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хранению и поиску ретроспективных данных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_Toc325536413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13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14" w:history="1">
        <w:r w:rsidRPr="00D207C8">
          <w:rPr>
            <w:rStyle w:val="Hyperlink"/>
            <w:noProof/>
          </w:rPr>
          <w:t>4.2.5.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проверке первичной информации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_Toc325536414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15" w:history="1">
        <w:r w:rsidRPr="00D207C8">
          <w:rPr>
            <w:rStyle w:val="Hyperlink"/>
            <w:noProof/>
          </w:rPr>
          <w:t>4.2.6.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по определению и фиксации сведений о лицах, получавших доступ на чтение к адресно-справочной информации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_Toc325536415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16" w:history="1">
        <w:r w:rsidRPr="00D207C8">
          <w:rPr>
            <w:rStyle w:val="Hyperlink"/>
            <w:noProof/>
          </w:rPr>
          <w:t>4.2.7.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отчетам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_Toc325536416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17" w:history="1">
        <w:r w:rsidRPr="00D207C8">
          <w:rPr>
            <w:rStyle w:val="Hyperlink"/>
            <w:noProof/>
          </w:rPr>
          <w:t>4.2.8.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механизму восстановления удаляемых данных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_Toc325536417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2"/>
        <w:rPr>
          <w:rFonts w:ascii="Calibri" w:hAnsi="Calibri"/>
          <w:b w:val="0"/>
          <w:noProof/>
          <w:sz w:val="22"/>
          <w:szCs w:val="22"/>
        </w:rPr>
      </w:pPr>
      <w:hyperlink w:anchor="_Toc325536418" w:history="1">
        <w:r w:rsidRPr="00D207C8">
          <w:rPr>
            <w:rStyle w:val="Hyperlink"/>
            <w:noProof/>
          </w:rPr>
          <w:t>4.3.</w:t>
        </w:r>
        <w:r>
          <w:rPr>
            <w:rFonts w:ascii="Calibri" w:hAnsi="Calibri"/>
            <w:b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расширению функциональных возможностей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_Toc325536418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19" w:history="1">
        <w:r w:rsidRPr="00D207C8">
          <w:rPr>
            <w:rStyle w:val="Hyperlink"/>
            <w:noProof/>
          </w:rPr>
          <w:t>4.3.1.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аудиту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_Toc325536419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14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20" w:history="1">
        <w:r w:rsidRPr="00D207C8">
          <w:rPr>
            <w:rStyle w:val="Hyperlink"/>
            <w:noProof/>
          </w:rPr>
          <w:t>4.3.2.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обеспечению учета доверенных/не доверенных источников информации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_Toc325536420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21" w:history="1">
        <w:r w:rsidRPr="00D207C8">
          <w:rPr>
            <w:rStyle w:val="Hyperlink"/>
            <w:noProof/>
          </w:rPr>
          <w:t>4.3.3.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механизму поддержки ЭЦП для подтверждения доверенных источников при импорте данных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_Toc325536421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22" w:history="1">
        <w:r w:rsidRPr="00D207C8">
          <w:rPr>
            <w:rStyle w:val="Hyperlink"/>
            <w:noProof/>
          </w:rPr>
          <w:t>4.3.4.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актуализации сведений для контроля целостности цепочек событий миграционного учета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_Toc325536422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23" w:history="1">
        <w:r w:rsidRPr="00D207C8">
          <w:rPr>
            <w:rStyle w:val="Hyperlink"/>
            <w:noProof/>
          </w:rPr>
          <w:t>4.3.5.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экспорту данных в формате ГАС «Выборы»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_Toc325536423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15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24" w:history="1">
        <w:r w:rsidRPr="00D207C8">
          <w:rPr>
            <w:rStyle w:val="Hyperlink"/>
            <w:noProof/>
          </w:rPr>
          <w:t>4.3.6.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сверке данных с ГАС «Выборы»  и «Эталонный регистр населения Пермского края»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_Toc325536424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2"/>
        <w:rPr>
          <w:rFonts w:ascii="Calibri" w:hAnsi="Calibri"/>
          <w:b w:val="0"/>
          <w:noProof/>
          <w:sz w:val="22"/>
          <w:szCs w:val="22"/>
        </w:rPr>
      </w:pPr>
      <w:hyperlink w:anchor="_Toc325536425" w:history="1">
        <w:r w:rsidRPr="00D207C8">
          <w:rPr>
            <w:rStyle w:val="Hyperlink"/>
            <w:noProof/>
          </w:rPr>
          <w:t>4.4.</w:t>
        </w:r>
        <w:r>
          <w:rPr>
            <w:rFonts w:ascii="Calibri" w:hAnsi="Calibri"/>
            <w:b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работам, выполняемым в ходе подготовки к внедрению Системы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_Toc325536425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26" w:history="1">
        <w:r w:rsidRPr="00D207C8">
          <w:rPr>
            <w:rStyle w:val="Hyperlink"/>
            <w:noProof/>
          </w:rPr>
          <w:t>4.4.1.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проведению импорта данных из унаследованных систем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_Toc325536426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27" w:history="1">
        <w:r w:rsidRPr="00D207C8">
          <w:rPr>
            <w:rStyle w:val="Hyperlink"/>
            <w:noProof/>
          </w:rPr>
          <w:t>4.4.2.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проведению сверки с Системой ИСОГД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_Toc325536427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28" w:history="1">
        <w:r w:rsidRPr="00D207C8">
          <w:rPr>
            <w:rStyle w:val="Hyperlink"/>
            <w:noProof/>
          </w:rPr>
          <w:t>4.4.3.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 xml:space="preserve">Требования к подготовке к интеграции </w:t>
        </w:r>
        <w:r w:rsidRPr="00D207C8">
          <w:rPr>
            <w:rStyle w:val="Hyperlink"/>
            <w:noProof/>
            <w:lang w:val="en-US"/>
          </w:rPr>
          <w:t>c</w:t>
        </w:r>
        <w:r w:rsidRPr="00D207C8">
          <w:rPr>
            <w:rStyle w:val="Hyperlink"/>
            <w:noProof/>
          </w:rPr>
          <w:t xml:space="preserve"> внешними информационными системами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_Toc325536428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16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2"/>
        <w:rPr>
          <w:rFonts w:ascii="Calibri" w:hAnsi="Calibri"/>
          <w:b w:val="0"/>
          <w:noProof/>
          <w:sz w:val="22"/>
          <w:szCs w:val="22"/>
        </w:rPr>
      </w:pPr>
      <w:hyperlink w:anchor="_Toc325536429" w:history="1">
        <w:r w:rsidRPr="00D207C8">
          <w:rPr>
            <w:rStyle w:val="Hyperlink"/>
            <w:noProof/>
          </w:rPr>
          <w:t>4.5.</w:t>
        </w:r>
        <w:r>
          <w:rPr>
            <w:rFonts w:ascii="Calibri" w:hAnsi="Calibri"/>
            <w:b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видам обеспечения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_Toc325536429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30" w:history="1">
        <w:r w:rsidRPr="00D207C8">
          <w:rPr>
            <w:rStyle w:val="Hyperlink"/>
            <w:noProof/>
          </w:rPr>
          <w:t>4.5.1.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информационному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_Toc325536430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31" w:history="1">
        <w:r w:rsidRPr="00D207C8">
          <w:rPr>
            <w:rStyle w:val="Hyperlink"/>
            <w:noProof/>
          </w:rPr>
          <w:t>4.5.2.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лингвистическому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_Toc325536431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32" w:history="1">
        <w:r w:rsidRPr="00D207C8">
          <w:rPr>
            <w:rStyle w:val="Hyperlink"/>
            <w:noProof/>
          </w:rPr>
          <w:t>4.5.3.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по соответствию программному обеспечению заказчика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_Toc325536432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17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33" w:history="1">
        <w:r w:rsidRPr="00D207C8">
          <w:rPr>
            <w:rStyle w:val="Hyperlink"/>
            <w:noProof/>
          </w:rPr>
          <w:t>4.5.4.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по соответствию аппаратному обеспечению Заказчика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_Toc325536433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34" w:history="1">
        <w:r w:rsidRPr="00D207C8">
          <w:rPr>
            <w:rStyle w:val="Hyperlink"/>
            <w:noProof/>
          </w:rPr>
          <w:t>4.5.5.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организационному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_Toc325536434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35" w:history="1">
        <w:r w:rsidRPr="00D207C8">
          <w:rPr>
            <w:rStyle w:val="Hyperlink"/>
            <w:noProof/>
          </w:rPr>
          <w:t>4.5.6.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лицензионному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_Toc325536435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36" w:history="1">
        <w:r w:rsidRPr="00D207C8">
          <w:rPr>
            <w:rStyle w:val="Hyperlink"/>
            <w:noProof/>
          </w:rPr>
          <w:t>4.5.7.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документированию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_Toc325536436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18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37" w:history="1">
        <w:r w:rsidRPr="00D207C8">
          <w:rPr>
            <w:rStyle w:val="Hyperlink"/>
            <w:noProof/>
          </w:rPr>
          <w:t>4.5.8.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предоставлению гарантий качества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_Toc325536437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38" w:history="1">
        <w:r w:rsidRPr="00D207C8">
          <w:rPr>
            <w:rStyle w:val="Hyperlink"/>
            <w:noProof/>
          </w:rPr>
          <w:t>4.5.9.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методическому обеспечению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_Toc325536438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3"/>
        <w:rPr>
          <w:rFonts w:ascii="Calibri" w:hAnsi="Calibri"/>
          <w:noProof/>
          <w:sz w:val="22"/>
          <w:szCs w:val="22"/>
        </w:rPr>
      </w:pPr>
      <w:hyperlink w:anchor="_Toc325536439" w:history="1">
        <w:r w:rsidRPr="00D207C8">
          <w:rPr>
            <w:rStyle w:val="Hyperlink"/>
            <w:noProof/>
          </w:rPr>
          <w:t>4.5.10.</w:t>
        </w:r>
        <w:r>
          <w:rPr>
            <w:rFonts w:ascii="Calibri" w:hAnsi="Calibri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 к опытной и промышленной эксплуатации.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_Toc325536439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19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1"/>
        <w:rPr>
          <w:rFonts w:ascii="Calibri" w:hAnsi="Calibri"/>
          <w:b w:val="0"/>
          <w:caps w:val="0"/>
          <w:noProof/>
          <w:sz w:val="22"/>
          <w:szCs w:val="22"/>
        </w:rPr>
      </w:pPr>
      <w:hyperlink w:anchor="_Toc325536440" w:history="1">
        <w:r w:rsidRPr="00D207C8">
          <w:rPr>
            <w:rStyle w:val="Hyperlink"/>
            <w:noProof/>
          </w:rPr>
          <w:t>5.</w:t>
        </w:r>
        <w:r>
          <w:rPr>
            <w:rFonts w:ascii="Calibri" w:hAnsi="Calibri"/>
            <w:b w:val="0"/>
            <w:caps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ЭТАПЫ выполнения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_Toc325536440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20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1"/>
        <w:rPr>
          <w:rFonts w:ascii="Calibri" w:hAnsi="Calibri"/>
          <w:b w:val="0"/>
          <w:caps w:val="0"/>
          <w:noProof/>
          <w:sz w:val="22"/>
          <w:szCs w:val="22"/>
        </w:rPr>
      </w:pPr>
      <w:hyperlink w:anchor="_Toc325536441" w:history="1">
        <w:r w:rsidRPr="00D207C8">
          <w:rPr>
            <w:rStyle w:val="Hyperlink"/>
            <w:noProof/>
          </w:rPr>
          <w:t>6.</w:t>
        </w:r>
        <w:r>
          <w:rPr>
            <w:rFonts w:ascii="Calibri" w:hAnsi="Calibri"/>
            <w:b w:val="0"/>
            <w:caps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Порядок контроля и приемки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_Toc325536441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5544E" w:rsidRDefault="0025544E">
      <w:pPr>
        <w:pStyle w:val="TOC2"/>
        <w:rPr>
          <w:rFonts w:ascii="Calibri" w:hAnsi="Calibri"/>
          <w:b w:val="0"/>
          <w:noProof/>
          <w:sz w:val="22"/>
          <w:szCs w:val="22"/>
        </w:rPr>
      </w:pPr>
      <w:hyperlink w:anchor="_Toc325536442" w:history="1">
        <w:r w:rsidRPr="00D207C8">
          <w:rPr>
            <w:rStyle w:val="Hyperlink"/>
            <w:noProof/>
          </w:rPr>
          <w:t>6.1.</w:t>
        </w:r>
        <w:r>
          <w:rPr>
            <w:rFonts w:ascii="Calibri" w:hAnsi="Calibri"/>
            <w:b w:val="0"/>
            <w:noProof/>
            <w:sz w:val="22"/>
            <w:szCs w:val="22"/>
          </w:rPr>
          <w:tab/>
        </w:r>
        <w:r w:rsidRPr="00D207C8">
          <w:rPr>
            <w:rStyle w:val="Hyperlink"/>
            <w:noProof/>
          </w:rPr>
          <w:t>Требования к порядку контроля и приемки работ</w:t>
        </w:r>
        <w:r>
          <w:rPr>
            <w:noProof/>
            <w:webHidden/>
          </w:rPr>
          <w:tab/>
        </w:r>
        <w:r>
          <w:rPr>
            <w:noProof/>
            <w:webHidden/>
          </w:rPr>
          <w:fldChar w:fldCharType="begin"/>
        </w:r>
        <w:r>
          <w:rPr>
            <w:noProof/>
            <w:webHidden/>
          </w:rPr>
          <w:instrText xml:space="preserve"> PAGEREF _Toc325536442 \h </w:instrText>
        </w:r>
        <w:r>
          <w:rPr>
            <w:noProof/>
            <w:webHidden/>
          </w:rPr>
        </w:r>
        <w:r>
          <w:rPr>
            <w:noProof/>
            <w:webHidden/>
          </w:rPr>
          <w:fldChar w:fldCharType="separate"/>
        </w:r>
        <w:r>
          <w:rPr>
            <w:noProof/>
            <w:webHidden/>
          </w:rPr>
          <w:t>22</w:t>
        </w:r>
        <w:r>
          <w:rPr>
            <w:noProof/>
            <w:webHidden/>
          </w:rPr>
          <w:fldChar w:fldCharType="end"/>
        </w:r>
      </w:hyperlink>
    </w:p>
    <w:p w:rsidR="0025544E" w:rsidRPr="00A208B9" w:rsidRDefault="0025544E" w:rsidP="007E5EDA">
      <w:pPr>
        <w:pStyle w:val="TOC1"/>
      </w:pPr>
      <w:r>
        <w:rPr>
          <w:b w:val="0"/>
          <w:caps w:val="0"/>
        </w:rPr>
        <w:fldChar w:fldCharType="end"/>
      </w:r>
    </w:p>
    <w:p w:rsidR="0025544E" w:rsidRPr="006A0F09" w:rsidRDefault="0025544E" w:rsidP="00F33786">
      <w:pPr>
        <w:pStyle w:val="Heading1"/>
        <w:numPr>
          <w:ilvl w:val="0"/>
          <w:numId w:val="10"/>
        </w:numPr>
      </w:pPr>
      <w:bookmarkStart w:id="1" w:name="_Toc325536381"/>
      <w:r>
        <w:t>Общие сведения</w:t>
      </w:r>
      <w:bookmarkEnd w:id="1"/>
    </w:p>
    <w:p w:rsidR="0025544E" w:rsidRPr="006E4F86" w:rsidRDefault="0025544E" w:rsidP="00F33786">
      <w:pPr>
        <w:pStyle w:val="Heading2"/>
        <w:numPr>
          <w:ilvl w:val="1"/>
          <w:numId w:val="10"/>
        </w:numPr>
      </w:pPr>
      <w:bookmarkStart w:id="2" w:name="_Toc325536382"/>
      <w:r>
        <w:t>Наименование работ</w:t>
      </w:r>
      <w:bookmarkEnd w:id="2"/>
    </w:p>
    <w:p w:rsidR="0025544E" w:rsidRDefault="0025544E" w:rsidP="00FF03AD">
      <w:r w:rsidRPr="00D1750D">
        <w:rPr>
          <w:snapToGrid w:val="0"/>
        </w:rPr>
        <w:t xml:space="preserve">Полное наименование </w:t>
      </w:r>
      <w:r>
        <w:rPr>
          <w:snapToGrid w:val="0"/>
        </w:rPr>
        <w:t>работ</w:t>
      </w:r>
      <w:r w:rsidRPr="00D1750D">
        <w:rPr>
          <w:snapToGrid w:val="0"/>
        </w:rPr>
        <w:t xml:space="preserve">: </w:t>
      </w:r>
      <w:r>
        <w:t>разработка и внедрение автоматизированной информационной системы «</w:t>
      </w:r>
      <w:r w:rsidRPr="00F0332A">
        <w:t>Учет избирателей</w:t>
      </w:r>
      <w:r>
        <w:t>».</w:t>
      </w:r>
    </w:p>
    <w:p w:rsidR="0025544E" w:rsidRPr="005D7569" w:rsidRDefault="0025544E" w:rsidP="00FF03AD">
      <w:r>
        <w:rPr>
          <w:snapToGrid w:val="0"/>
        </w:rPr>
        <w:t xml:space="preserve">Сокращенное </w:t>
      </w:r>
      <w:r w:rsidRPr="00D1750D">
        <w:rPr>
          <w:snapToGrid w:val="0"/>
        </w:rPr>
        <w:t xml:space="preserve">наименование </w:t>
      </w:r>
      <w:r>
        <w:rPr>
          <w:snapToGrid w:val="0"/>
        </w:rPr>
        <w:t>работ</w:t>
      </w:r>
      <w:r w:rsidRPr="00D1750D">
        <w:rPr>
          <w:snapToGrid w:val="0"/>
        </w:rPr>
        <w:t xml:space="preserve">: </w:t>
      </w:r>
      <w:r>
        <w:t>разработка и внедрение АИС «</w:t>
      </w:r>
      <w:r w:rsidRPr="00F0332A">
        <w:t>Учет избирателей</w:t>
      </w:r>
      <w:r>
        <w:t>»</w:t>
      </w:r>
      <w:r w:rsidRPr="003E074A">
        <w:t xml:space="preserve"> </w:t>
      </w:r>
    </w:p>
    <w:p w:rsidR="0025544E" w:rsidRPr="006E4F86" w:rsidRDefault="0025544E" w:rsidP="00F33786">
      <w:pPr>
        <w:pStyle w:val="Heading2"/>
        <w:numPr>
          <w:ilvl w:val="1"/>
          <w:numId w:val="10"/>
        </w:numPr>
      </w:pPr>
      <w:bookmarkStart w:id="3" w:name="_Toc325536383"/>
      <w:r w:rsidRPr="00877085">
        <w:t xml:space="preserve">Определения, </w:t>
      </w:r>
      <w:r>
        <w:t>у</w:t>
      </w:r>
      <w:r w:rsidRPr="006E4F86">
        <w:t xml:space="preserve">словные </w:t>
      </w:r>
      <w:r w:rsidRPr="00877085">
        <w:t>обозначения и сокращения</w:t>
      </w:r>
      <w:bookmarkEnd w:id="3"/>
    </w:p>
    <w:tbl>
      <w:tblPr>
        <w:tblW w:w="9610" w:type="dxa"/>
        <w:tblBorders>
          <w:top w:val="dotted" w:sz="4" w:space="0" w:color="auto"/>
          <w:bottom w:val="dotted" w:sz="4" w:space="0" w:color="auto"/>
          <w:insideH w:val="dotted" w:sz="4" w:space="0" w:color="auto"/>
        </w:tblBorders>
        <w:tblLayout w:type="fixed"/>
        <w:tblLook w:val="0000"/>
      </w:tblPr>
      <w:tblGrid>
        <w:gridCol w:w="1954"/>
        <w:gridCol w:w="7510"/>
        <w:gridCol w:w="146"/>
      </w:tblGrid>
      <w:tr w:rsidR="0025544E" w:rsidRPr="00CE19DD" w:rsidTr="00886DE6">
        <w:tc>
          <w:tcPr>
            <w:tcW w:w="1954" w:type="dxa"/>
            <w:tcBorders>
              <w:left w:val="nil"/>
              <w:right w:val="nil"/>
            </w:tcBorders>
          </w:tcPr>
          <w:p w:rsidR="0025544E" w:rsidRPr="00CE19DD" w:rsidRDefault="0025544E" w:rsidP="00700149">
            <w:pPr>
              <w:ind w:left="142" w:right="57" w:firstLine="0"/>
              <w:rPr>
                <w:b/>
              </w:rPr>
            </w:pPr>
            <w:r w:rsidRPr="00CE19DD">
              <w:rPr>
                <w:b/>
              </w:rPr>
              <w:t>Сокращение</w:t>
            </w:r>
          </w:p>
        </w:tc>
        <w:tc>
          <w:tcPr>
            <w:tcW w:w="7656" w:type="dxa"/>
            <w:gridSpan w:val="2"/>
            <w:tcBorders>
              <w:left w:val="nil"/>
              <w:right w:val="nil"/>
            </w:tcBorders>
          </w:tcPr>
          <w:p w:rsidR="0025544E" w:rsidRPr="00CE19DD" w:rsidRDefault="0025544E" w:rsidP="00700149">
            <w:pPr>
              <w:ind w:left="113" w:right="57" w:firstLine="0"/>
              <w:rPr>
                <w:rFonts w:cs="Tahoma"/>
                <w:b/>
              </w:rPr>
            </w:pPr>
            <w:r w:rsidRPr="00CE19DD">
              <w:rPr>
                <w:rFonts w:cs="Tahoma"/>
                <w:b/>
              </w:rPr>
              <w:t>Расшифровка</w:t>
            </w:r>
          </w:p>
        </w:tc>
      </w:tr>
      <w:tr w:rsidR="0025544E" w:rsidRPr="00CF0A7F" w:rsidTr="00886DE6">
        <w:tc>
          <w:tcPr>
            <w:tcW w:w="1954" w:type="dxa"/>
            <w:tcBorders>
              <w:left w:val="nil"/>
              <w:right w:val="nil"/>
            </w:tcBorders>
          </w:tcPr>
          <w:p w:rsidR="0025544E" w:rsidRPr="00CF0A7F" w:rsidRDefault="0025544E" w:rsidP="00700149">
            <w:pPr>
              <w:ind w:left="142" w:right="57" w:firstLine="0"/>
            </w:pPr>
            <w:r w:rsidRPr="00CF0A7F">
              <w:t>АИС</w:t>
            </w:r>
          </w:p>
        </w:tc>
        <w:tc>
          <w:tcPr>
            <w:tcW w:w="7656" w:type="dxa"/>
            <w:gridSpan w:val="2"/>
            <w:tcBorders>
              <w:left w:val="nil"/>
              <w:right w:val="nil"/>
            </w:tcBorders>
          </w:tcPr>
          <w:p w:rsidR="0025544E" w:rsidRPr="00CF0A7F" w:rsidRDefault="0025544E" w:rsidP="00700149">
            <w:pPr>
              <w:ind w:left="113" w:right="57" w:firstLine="0"/>
              <w:rPr>
                <w:rFonts w:cs="Tahoma"/>
              </w:rPr>
            </w:pPr>
            <w:r w:rsidRPr="00CF0A7F">
              <w:rPr>
                <w:rFonts w:cs="Tahoma"/>
              </w:rPr>
              <w:t>Автоматизированная информационная система.</w:t>
            </w:r>
          </w:p>
        </w:tc>
      </w:tr>
      <w:tr w:rsidR="0025544E" w:rsidRPr="00CF0A7F" w:rsidTr="00886DE6">
        <w:tc>
          <w:tcPr>
            <w:tcW w:w="1954" w:type="dxa"/>
            <w:tcBorders>
              <w:left w:val="nil"/>
              <w:right w:val="nil"/>
            </w:tcBorders>
          </w:tcPr>
          <w:p w:rsidR="0025544E" w:rsidRPr="00CF0A7F" w:rsidRDefault="0025544E" w:rsidP="00700149">
            <w:pPr>
              <w:ind w:left="142" w:right="57" w:firstLine="0"/>
            </w:pPr>
            <w:r w:rsidRPr="00CF0A7F">
              <w:t>БД</w:t>
            </w:r>
          </w:p>
        </w:tc>
        <w:tc>
          <w:tcPr>
            <w:tcW w:w="7656" w:type="dxa"/>
            <w:gridSpan w:val="2"/>
            <w:tcBorders>
              <w:left w:val="nil"/>
              <w:right w:val="nil"/>
            </w:tcBorders>
          </w:tcPr>
          <w:p w:rsidR="0025544E" w:rsidRPr="00CF0A7F" w:rsidRDefault="0025544E" w:rsidP="00700149">
            <w:pPr>
              <w:ind w:left="113" w:right="57" w:firstLine="0"/>
              <w:rPr>
                <w:rFonts w:cs="Tahoma"/>
              </w:rPr>
            </w:pPr>
            <w:r w:rsidRPr="00CF0A7F">
              <w:rPr>
                <w:rFonts w:cs="Tahoma"/>
              </w:rPr>
              <w:t>База данных.</w:t>
            </w:r>
          </w:p>
        </w:tc>
      </w:tr>
      <w:tr w:rsidR="0025544E" w:rsidRPr="00CF0A7F" w:rsidTr="00886DE6">
        <w:tc>
          <w:tcPr>
            <w:tcW w:w="1954" w:type="dxa"/>
            <w:tcBorders>
              <w:left w:val="nil"/>
              <w:right w:val="nil"/>
            </w:tcBorders>
          </w:tcPr>
          <w:p w:rsidR="0025544E" w:rsidRPr="00CF0A7F" w:rsidRDefault="0025544E" w:rsidP="00700149">
            <w:pPr>
              <w:ind w:left="142" w:right="57" w:firstLine="0"/>
            </w:pPr>
            <w:r w:rsidRPr="00CF0A7F">
              <w:t>СУБД</w:t>
            </w:r>
          </w:p>
        </w:tc>
        <w:tc>
          <w:tcPr>
            <w:tcW w:w="7656" w:type="dxa"/>
            <w:gridSpan w:val="2"/>
            <w:tcBorders>
              <w:left w:val="nil"/>
              <w:right w:val="nil"/>
            </w:tcBorders>
          </w:tcPr>
          <w:p w:rsidR="0025544E" w:rsidRPr="00CF0A7F" w:rsidRDefault="0025544E" w:rsidP="00700149">
            <w:pPr>
              <w:ind w:left="113" w:right="57" w:firstLine="0"/>
              <w:rPr>
                <w:rFonts w:cs="Tahoma"/>
              </w:rPr>
            </w:pPr>
            <w:r w:rsidRPr="00CF0A7F">
              <w:rPr>
                <w:rFonts w:cs="Tahoma"/>
              </w:rPr>
              <w:t>Система управления базой данных.</w:t>
            </w:r>
          </w:p>
        </w:tc>
      </w:tr>
      <w:tr w:rsidR="0025544E" w:rsidRPr="00CF0A7F" w:rsidTr="00886DE6">
        <w:trPr>
          <w:gridAfter w:val="1"/>
          <w:wAfter w:w="146" w:type="dxa"/>
        </w:trPr>
        <w:tc>
          <w:tcPr>
            <w:tcW w:w="1954" w:type="dxa"/>
            <w:tcBorders>
              <w:left w:val="nil"/>
              <w:right w:val="nil"/>
            </w:tcBorders>
          </w:tcPr>
          <w:p w:rsidR="0025544E" w:rsidRPr="00CF0A7F" w:rsidRDefault="0025544E" w:rsidP="00700149">
            <w:pPr>
              <w:ind w:left="142" w:firstLine="0"/>
              <w:rPr>
                <w:bCs/>
              </w:rPr>
            </w:pPr>
            <w:r w:rsidRPr="00CF0A7F">
              <w:rPr>
                <w:bCs/>
                <w:lang w:val="en-US"/>
              </w:rPr>
              <w:t>Web-</w:t>
            </w:r>
            <w:r w:rsidRPr="00CF0A7F">
              <w:rPr>
                <w:bCs/>
              </w:rPr>
              <w:t>сервер</w:t>
            </w:r>
          </w:p>
        </w:tc>
        <w:tc>
          <w:tcPr>
            <w:tcW w:w="7510" w:type="dxa"/>
            <w:tcBorders>
              <w:left w:val="nil"/>
              <w:right w:val="nil"/>
            </w:tcBorders>
          </w:tcPr>
          <w:p w:rsidR="0025544E" w:rsidRPr="00CF0A7F" w:rsidRDefault="0025544E" w:rsidP="00700149">
            <w:pPr>
              <w:ind w:left="113" w:right="57" w:firstLine="0"/>
              <w:rPr>
                <w:rFonts w:cs="Tahoma"/>
              </w:rPr>
            </w:pPr>
            <w:r w:rsidRPr="00CF0A7F">
              <w:rPr>
                <w:rFonts w:cs="Tahoma"/>
              </w:rPr>
              <w:t>Сервер, осуществляющий обработку запросов от Web-клиентов.</w:t>
            </w:r>
          </w:p>
        </w:tc>
      </w:tr>
      <w:tr w:rsidR="0025544E" w:rsidRPr="00CF0A7F" w:rsidTr="00886DE6">
        <w:trPr>
          <w:gridAfter w:val="1"/>
          <w:wAfter w:w="146" w:type="dxa"/>
        </w:trPr>
        <w:tc>
          <w:tcPr>
            <w:tcW w:w="1954" w:type="dxa"/>
            <w:tcBorders>
              <w:left w:val="nil"/>
              <w:right w:val="nil"/>
            </w:tcBorders>
          </w:tcPr>
          <w:p w:rsidR="0025544E" w:rsidRPr="00CF0A7F" w:rsidRDefault="0025544E" w:rsidP="00700149">
            <w:pPr>
              <w:ind w:left="142" w:firstLine="0"/>
              <w:rPr>
                <w:bCs/>
                <w:lang w:val="en-US"/>
              </w:rPr>
            </w:pPr>
            <w:r w:rsidRPr="00CF0A7F">
              <w:t>Web-клиент</w:t>
            </w:r>
          </w:p>
        </w:tc>
        <w:tc>
          <w:tcPr>
            <w:tcW w:w="7510" w:type="dxa"/>
            <w:tcBorders>
              <w:left w:val="nil"/>
              <w:right w:val="nil"/>
            </w:tcBorders>
          </w:tcPr>
          <w:p w:rsidR="0025544E" w:rsidRPr="00CF0A7F" w:rsidRDefault="0025544E" w:rsidP="00700149">
            <w:pPr>
              <w:ind w:left="113" w:right="57" w:firstLine="0"/>
              <w:rPr>
                <w:rFonts w:cs="Tahoma"/>
              </w:rPr>
            </w:pPr>
            <w:r w:rsidRPr="00CF0A7F">
              <w:rPr>
                <w:rFonts w:cs="Tahoma"/>
              </w:rPr>
              <w:t xml:space="preserve">Средство, обеспечивающее доступ к </w:t>
            </w:r>
            <w:r>
              <w:rPr>
                <w:rFonts w:cs="Tahoma"/>
              </w:rPr>
              <w:t>с</w:t>
            </w:r>
            <w:r w:rsidRPr="005B41AB">
              <w:rPr>
                <w:rFonts w:cs="Tahoma"/>
              </w:rPr>
              <w:t>истеме</w:t>
            </w:r>
            <w:r w:rsidRPr="00CF0A7F">
              <w:rPr>
                <w:rFonts w:cs="Tahoma"/>
              </w:rPr>
              <w:t xml:space="preserve"> для удаленных пользователей с минимальной программно-технической оснащенностью – Web-браузером и выходом в Интернет.</w:t>
            </w:r>
          </w:p>
        </w:tc>
      </w:tr>
      <w:tr w:rsidR="0025544E" w:rsidRPr="00CF0A7F" w:rsidTr="00886DE6">
        <w:tc>
          <w:tcPr>
            <w:tcW w:w="1954" w:type="dxa"/>
            <w:tcBorders>
              <w:left w:val="nil"/>
              <w:right w:val="nil"/>
            </w:tcBorders>
          </w:tcPr>
          <w:p w:rsidR="0025544E" w:rsidRPr="00CF0A7F" w:rsidRDefault="0025544E" w:rsidP="00700149">
            <w:pPr>
              <w:ind w:left="142" w:firstLine="0"/>
              <w:rPr>
                <w:lang w:val="en-US"/>
              </w:rPr>
            </w:pPr>
            <w:r w:rsidRPr="00CF0A7F">
              <w:rPr>
                <w:lang w:val="en-US"/>
              </w:rPr>
              <w:t>Web</w:t>
            </w:r>
            <w:r w:rsidRPr="00CF0A7F">
              <w:t>-сервис</w:t>
            </w:r>
          </w:p>
        </w:tc>
        <w:tc>
          <w:tcPr>
            <w:tcW w:w="7656" w:type="dxa"/>
            <w:gridSpan w:val="2"/>
            <w:tcBorders>
              <w:left w:val="nil"/>
              <w:right w:val="nil"/>
            </w:tcBorders>
          </w:tcPr>
          <w:p w:rsidR="0025544E" w:rsidRPr="00CF0A7F" w:rsidRDefault="0025544E" w:rsidP="00700149">
            <w:pPr>
              <w:ind w:left="113" w:firstLine="0"/>
            </w:pPr>
            <w:r w:rsidRPr="00CF0A7F">
              <w:t xml:space="preserve">Программная система, идентифицируемая строкой </w:t>
            </w:r>
            <w:hyperlink r:id="rId7" w:tooltip="URI" w:history="1">
              <w:r w:rsidRPr="00CF0A7F">
                <w:t>URI</w:t>
              </w:r>
            </w:hyperlink>
            <w:r w:rsidRPr="00CF0A7F">
              <w:t xml:space="preserve"> (унифицированный (единообразный) идентификатор ресурса), чьи общедоступные </w:t>
            </w:r>
            <w:hyperlink r:id="rId8" w:tooltip="Интерфейс" w:history="1">
              <w:r w:rsidRPr="00CF0A7F">
                <w:t>интерфейсы</w:t>
              </w:r>
            </w:hyperlink>
            <w:r w:rsidRPr="00CF0A7F">
              <w:t xml:space="preserve"> определены на языке </w:t>
            </w:r>
            <w:hyperlink r:id="rId9" w:tooltip="XML" w:history="1">
              <w:r w:rsidRPr="00CF0A7F">
                <w:t>XML</w:t>
              </w:r>
            </w:hyperlink>
            <w:r w:rsidRPr="00CF0A7F">
              <w:t xml:space="preserve">. </w:t>
            </w:r>
            <w:r w:rsidRPr="00CF0A7F">
              <w:rPr>
                <w:lang w:val="en-US"/>
              </w:rPr>
              <w:t>Web</w:t>
            </w:r>
            <w:r w:rsidRPr="00CF0A7F">
              <w:t xml:space="preserve">-сервис является единицей </w:t>
            </w:r>
            <w:hyperlink r:id="rId10" w:tooltip="Модульность (программирование)" w:history="1">
              <w:r w:rsidRPr="00CF0A7F">
                <w:t>модульности</w:t>
              </w:r>
            </w:hyperlink>
            <w:r w:rsidRPr="00CF0A7F">
              <w:t xml:space="preserve"> при использовании </w:t>
            </w:r>
            <w:hyperlink r:id="rId11" w:tooltip="Сервис-ориентированная архитектура" w:history="1">
              <w:r w:rsidRPr="00CF0A7F">
                <w:t>сервис-ориентированной архитектуры</w:t>
              </w:r>
            </w:hyperlink>
            <w:r w:rsidRPr="00CF0A7F">
              <w:t xml:space="preserve"> приложения.</w:t>
            </w:r>
          </w:p>
        </w:tc>
      </w:tr>
      <w:tr w:rsidR="0025544E" w:rsidRPr="00AA03F5" w:rsidTr="00886DE6">
        <w:tc>
          <w:tcPr>
            <w:tcW w:w="1954" w:type="dxa"/>
            <w:tcBorders>
              <w:left w:val="nil"/>
              <w:right w:val="nil"/>
            </w:tcBorders>
          </w:tcPr>
          <w:p w:rsidR="0025544E" w:rsidRPr="00EA546F" w:rsidRDefault="0025544E" w:rsidP="00700149">
            <w:pPr>
              <w:ind w:left="142" w:right="57" w:firstLine="0"/>
            </w:pPr>
          </w:p>
          <w:p w:rsidR="0025544E" w:rsidRPr="000169F5" w:rsidRDefault="0025544E" w:rsidP="00700149">
            <w:pPr>
              <w:ind w:left="142" w:right="57" w:firstLine="0"/>
            </w:pPr>
          </w:p>
        </w:tc>
        <w:tc>
          <w:tcPr>
            <w:tcW w:w="7656" w:type="dxa"/>
            <w:gridSpan w:val="2"/>
            <w:tcBorders>
              <w:left w:val="nil"/>
              <w:right w:val="nil"/>
            </w:tcBorders>
          </w:tcPr>
          <w:p w:rsidR="0025544E" w:rsidRPr="000169F5" w:rsidRDefault="0025544E" w:rsidP="00700149">
            <w:pPr>
              <w:ind w:left="113" w:right="57" w:firstLine="0"/>
              <w:rPr>
                <w:rFonts w:cs="Tahoma"/>
              </w:rPr>
            </w:pPr>
          </w:p>
        </w:tc>
      </w:tr>
    </w:tbl>
    <w:p w:rsidR="0025544E" w:rsidRDefault="0025544E" w:rsidP="00F33786">
      <w:pPr>
        <w:pStyle w:val="Heading2"/>
        <w:numPr>
          <w:ilvl w:val="1"/>
          <w:numId w:val="10"/>
        </w:numPr>
      </w:pPr>
      <w:bookmarkStart w:id="4" w:name="_Toc266037429"/>
      <w:bookmarkStart w:id="5" w:name="_Toc266037817"/>
      <w:bookmarkStart w:id="6" w:name="_Toc325536384"/>
      <w:bookmarkEnd w:id="4"/>
      <w:bookmarkEnd w:id="5"/>
      <w:r w:rsidRPr="00877085">
        <w:t xml:space="preserve">Перечень нормативно-технических документов, методических материалов, </w:t>
      </w:r>
      <w:r>
        <w:t>использованных при разработке технического задания</w:t>
      </w:r>
      <w:bookmarkEnd w:id="6"/>
    </w:p>
    <w:p w:rsidR="0025544E" w:rsidRDefault="0025544E" w:rsidP="00877085">
      <w:r>
        <w:t>При разработке технического задания использованы</w:t>
      </w:r>
      <w:r w:rsidRPr="00877085">
        <w:t xml:space="preserve"> </w:t>
      </w:r>
      <w:r>
        <w:t>следующие нормативные документы:</w:t>
      </w:r>
    </w:p>
    <w:p w:rsidR="0025544E" w:rsidRDefault="0025544E" w:rsidP="00F33786">
      <w:pPr>
        <w:numPr>
          <w:ilvl w:val="0"/>
          <w:numId w:val="12"/>
        </w:numPr>
      </w:pPr>
      <w:r>
        <w:t xml:space="preserve">Федеральный Закон </w:t>
      </w:r>
      <w:r w:rsidRPr="00386374">
        <w:t xml:space="preserve">от 12.06.2002 </w:t>
      </w:r>
      <w:r>
        <w:t>№</w:t>
      </w:r>
      <w:r w:rsidRPr="00386374">
        <w:t xml:space="preserve">67-ФЗ </w:t>
      </w:r>
      <w:r>
        <w:t>«Об основных гарантиях избирательных прав и права на участие в референдуме граждан Российской Федерации»;</w:t>
      </w:r>
    </w:p>
    <w:p w:rsidR="0025544E" w:rsidRDefault="0025544E" w:rsidP="00F33786">
      <w:pPr>
        <w:numPr>
          <w:ilvl w:val="0"/>
          <w:numId w:val="12"/>
        </w:numPr>
      </w:pPr>
      <w:r>
        <w:t>Постановление Центральной Избирательной комиссии от 06.11.1997 № 134/973-</w:t>
      </w:r>
      <w:r>
        <w:rPr>
          <w:lang w:val="en-US"/>
        </w:rPr>
        <w:t>II</w:t>
      </w:r>
      <w:r w:rsidRPr="00020141">
        <w:t xml:space="preserve"> </w:t>
      </w:r>
      <w:r>
        <w:t>«О государственной системе регистрации (учета) избирателей, участников референдума в Российской Федерации»;</w:t>
      </w:r>
    </w:p>
    <w:p w:rsidR="0025544E" w:rsidRDefault="0025544E" w:rsidP="00F33786">
      <w:pPr>
        <w:numPr>
          <w:ilvl w:val="0"/>
          <w:numId w:val="12"/>
        </w:numPr>
      </w:pPr>
      <w:r>
        <w:t>Указ губернатора Пермского края от 27.07.2009 № 31 «Об организации системы регистрации (учета) избирателей (участников референдума) на территории Пермского края»;</w:t>
      </w:r>
    </w:p>
    <w:p w:rsidR="0025544E" w:rsidRDefault="0025544E" w:rsidP="00F33786">
      <w:pPr>
        <w:numPr>
          <w:ilvl w:val="0"/>
          <w:numId w:val="12"/>
        </w:numPr>
      </w:pPr>
      <w:r>
        <w:t>Постановление Избирательной комиссии Пермского края от 29.04.2009 №17/06 «Об обеспечении функционирования Государственной системы регистрации (учета) избирателей, участников референдума на территории Пермского края»;</w:t>
      </w:r>
    </w:p>
    <w:p w:rsidR="0025544E" w:rsidRDefault="0025544E" w:rsidP="00F33786">
      <w:pPr>
        <w:numPr>
          <w:ilvl w:val="0"/>
          <w:numId w:val="12"/>
        </w:numPr>
      </w:pPr>
      <w:r>
        <w:t>Постановление администрации города Перми от 02.11.2009 № 764 «Об организации и осуществлении регистрации (учета) избирателей, участников референдума на территории города Перми»;</w:t>
      </w:r>
    </w:p>
    <w:p w:rsidR="0025544E" w:rsidRDefault="0025544E" w:rsidP="00F33786">
      <w:pPr>
        <w:numPr>
          <w:ilvl w:val="0"/>
          <w:numId w:val="12"/>
        </w:numPr>
      </w:pPr>
      <w:r>
        <w:t>ГОСТ 19.201-78. Техническое задание. Требования к содержанию и оформлению;</w:t>
      </w:r>
    </w:p>
    <w:p w:rsidR="0025544E" w:rsidRDefault="0025544E" w:rsidP="00F33786">
      <w:pPr>
        <w:numPr>
          <w:ilvl w:val="0"/>
          <w:numId w:val="12"/>
        </w:numPr>
      </w:pPr>
      <w:r>
        <w:t>ГОСТ 34.601-90. Комплекс стандартов на автоматизированные системы. Автоматизированные системы. Стадии создания;</w:t>
      </w:r>
    </w:p>
    <w:p w:rsidR="0025544E" w:rsidRDefault="0025544E" w:rsidP="00F33786">
      <w:pPr>
        <w:numPr>
          <w:ilvl w:val="0"/>
          <w:numId w:val="12"/>
        </w:numPr>
      </w:pPr>
      <w:r>
        <w:t>ГОСТ 34.201-89. Информационная технология. Комплекс стандартов на автоматизированные системы. Виды, комплексность и обозначение документов при создании автоматизированных систем.</w:t>
      </w:r>
    </w:p>
    <w:p w:rsidR="0025544E" w:rsidRDefault="0025544E" w:rsidP="00F33786">
      <w:pPr>
        <w:numPr>
          <w:ilvl w:val="0"/>
          <w:numId w:val="12"/>
        </w:numPr>
      </w:pPr>
      <w:r>
        <w:t>Федеральный закон от 27.07.2006 №</w:t>
      </w:r>
      <w:r w:rsidRPr="00E81787">
        <w:t xml:space="preserve"> </w:t>
      </w:r>
      <w:r>
        <w:t>152-ФЗ</w:t>
      </w:r>
      <w:r w:rsidRPr="00E81787">
        <w:t xml:space="preserve"> </w:t>
      </w:r>
      <w:r>
        <w:t>«О персональных данных»;</w:t>
      </w:r>
    </w:p>
    <w:p w:rsidR="0025544E" w:rsidRDefault="0025544E" w:rsidP="00F33786">
      <w:pPr>
        <w:numPr>
          <w:ilvl w:val="0"/>
          <w:numId w:val="12"/>
        </w:numPr>
      </w:pPr>
      <w:r w:rsidRPr="00C15F8C">
        <w:t>Постановление Правительства РФ от 15.09.2008 N 687</w:t>
      </w:r>
      <w:r>
        <w:t xml:space="preserve"> «</w:t>
      </w:r>
      <w:r w:rsidRPr="00C15F8C">
        <w:t>Об утверждении Положения об особенностях обработки персональных данных, осуществляемой без использования средств автоматизации</w:t>
      </w:r>
      <w:r>
        <w:t>»;</w:t>
      </w:r>
    </w:p>
    <w:p w:rsidR="0025544E" w:rsidRDefault="0025544E" w:rsidP="00F33786">
      <w:pPr>
        <w:numPr>
          <w:ilvl w:val="0"/>
          <w:numId w:val="12"/>
        </w:numPr>
      </w:pPr>
      <w:r w:rsidRPr="00C15F8C">
        <w:t>Постановление Правительства РФ от 17.11.2007 N 781</w:t>
      </w:r>
      <w:r>
        <w:t xml:space="preserve"> «</w:t>
      </w:r>
      <w:r w:rsidRPr="00C15F8C">
        <w:t>Об утверждении Положения об обеспечении безопасности персональных данных при их обработке в информационных системах персональных данных</w:t>
      </w:r>
      <w:r>
        <w:t>»;</w:t>
      </w:r>
    </w:p>
    <w:p w:rsidR="0025544E" w:rsidRPr="00CD4542" w:rsidRDefault="0025544E" w:rsidP="00F33786">
      <w:pPr>
        <w:numPr>
          <w:ilvl w:val="0"/>
          <w:numId w:val="12"/>
        </w:numPr>
      </w:pPr>
      <w:r w:rsidRPr="00CD4542">
        <w:t xml:space="preserve">Приказ Федеральной службы по техническому и экспортному контролю (ФСТЭК России) от </w:t>
      </w:r>
      <w:r>
        <w:t>0</w:t>
      </w:r>
      <w:r w:rsidRPr="00CD4542">
        <w:t>5</w:t>
      </w:r>
      <w:r>
        <w:t>.02.</w:t>
      </w:r>
      <w:r w:rsidRPr="00CD4542">
        <w:t xml:space="preserve">2010 </w:t>
      </w:r>
      <w:r>
        <w:t>№</w:t>
      </w:r>
      <w:r w:rsidRPr="00CD4542">
        <w:t xml:space="preserve"> 58 г. Москва </w:t>
      </w:r>
      <w:r>
        <w:t>«</w:t>
      </w:r>
      <w:r w:rsidRPr="00CD4542">
        <w:t>Об утверждении Положения о методах и способах защиты информации в информационных системах персональных данных</w:t>
      </w:r>
      <w:r>
        <w:t>».</w:t>
      </w:r>
    </w:p>
    <w:p w:rsidR="0025544E" w:rsidRPr="009E3711" w:rsidRDefault="0025544E" w:rsidP="00F33786">
      <w:pPr>
        <w:pStyle w:val="Heading1"/>
        <w:numPr>
          <w:ilvl w:val="0"/>
          <w:numId w:val="10"/>
        </w:numPr>
      </w:pPr>
      <w:bookmarkStart w:id="7" w:name="_Toc227507100"/>
      <w:bookmarkStart w:id="8" w:name="_Toc325536385"/>
      <w:r w:rsidRPr="009E3711">
        <w:t>Н</w:t>
      </w:r>
      <w:r>
        <w:t>азначение</w:t>
      </w:r>
      <w:r w:rsidRPr="00C51DEF">
        <w:t xml:space="preserve"> </w:t>
      </w:r>
      <w:r>
        <w:t>и цели</w:t>
      </w:r>
      <w:r w:rsidRPr="009E3711">
        <w:t xml:space="preserve"> </w:t>
      </w:r>
      <w:r>
        <w:t>выполнения работ</w:t>
      </w:r>
      <w:bookmarkEnd w:id="7"/>
      <w:bookmarkEnd w:id="8"/>
    </w:p>
    <w:p w:rsidR="0025544E" w:rsidRPr="00495E84" w:rsidRDefault="0025544E" w:rsidP="003E0C1D">
      <w:pPr>
        <w:pStyle w:val="Heading2"/>
        <w:numPr>
          <w:ilvl w:val="1"/>
          <w:numId w:val="10"/>
        </w:numPr>
      </w:pPr>
      <w:bookmarkStart w:id="9" w:name="_Toc325536386"/>
      <w:r w:rsidRPr="00495E84">
        <w:t>Назначение</w:t>
      </w:r>
      <w:r>
        <w:t xml:space="preserve"> </w:t>
      </w:r>
      <w:r w:rsidRPr="00495E84">
        <w:t>системы</w:t>
      </w:r>
      <w:bookmarkEnd w:id="9"/>
    </w:p>
    <w:p w:rsidR="0025544E" w:rsidRDefault="0025544E" w:rsidP="00386374">
      <w:pPr>
        <w:tabs>
          <w:tab w:val="left" w:pos="0"/>
          <w:tab w:val="left" w:pos="142"/>
          <w:tab w:val="left" w:pos="851"/>
        </w:tabs>
        <w:spacing w:before="120"/>
      </w:pPr>
      <w:r>
        <w:t>Ав</w:t>
      </w:r>
      <w:r w:rsidRPr="00F421D3">
        <w:t>томатизированная информационная система «</w:t>
      </w:r>
      <w:r w:rsidRPr="00F0332A">
        <w:t>Учет избирателей</w:t>
      </w:r>
      <w:r>
        <w:t>»</w:t>
      </w:r>
      <w:r w:rsidRPr="00F421D3">
        <w:t xml:space="preserve"> (</w:t>
      </w:r>
      <w:r w:rsidRPr="005B41AB">
        <w:t>далее Система</w:t>
      </w:r>
      <w:r w:rsidRPr="00F421D3">
        <w:t xml:space="preserve">) предназначена для выполнения функций, связанных </w:t>
      </w:r>
      <w:r>
        <w:t xml:space="preserve">с учетом населения города Перми в пределах полномочий </w:t>
      </w:r>
      <w:r w:rsidRPr="00F421D3">
        <w:t>деятельности</w:t>
      </w:r>
      <w:r>
        <w:t xml:space="preserve"> а</w:t>
      </w:r>
      <w:r w:rsidRPr="00F421D3">
        <w:t>дминистрации</w:t>
      </w:r>
      <w:r>
        <w:t xml:space="preserve"> города Перми</w:t>
      </w:r>
      <w:r w:rsidRPr="00F421D3">
        <w:t xml:space="preserve">. </w:t>
      </w:r>
    </w:p>
    <w:p w:rsidR="0025544E" w:rsidRPr="00AA2F5F" w:rsidRDefault="0025544E" w:rsidP="00AA2F5F">
      <w:pPr>
        <w:pStyle w:val="125"/>
        <w:spacing w:before="120"/>
        <w:rPr>
          <w:rFonts w:ascii="Times New Roman" w:hAnsi="Times New Roman"/>
        </w:rPr>
      </w:pPr>
      <w:r w:rsidRPr="00F421D3">
        <w:rPr>
          <w:rFonts w:ascii="Times New Roman" w:hAnsi="Times New Roman"/>
        </w:rPr>
        <w:t xml:space="preserve">Выполнение работ по внедрению Системы должно обеспечить формирование оптимальных условий для наиболее полного удовлетворения информационных потребностей </w:t>
      </w:r>
      <w:r>
        <w:rPr>
          <w:rFonts w:ascii="Times New Roman" w:hAnsi="Times New Roman"/>
        </w:rPr>
        <w:t>а</w:t>
      </w:r>
      <w:r w:rsidRPr="00F421D3">
        <w:rPr>
          <w:rFonts w:ascii="Times New Roman" w:hAnsi="Times New Roman"/>
        </w:rPr>
        <w:t xml:space="preserve">дминистрации города Перми за счет полного, оперативного и согласованного учета </w:t>
      </w:r>
      <w:r w:rsidRPr="00AA2F5F">
        <w:rPr>
          <w:rFonts w:ascii="Times New Roman" w:hAnsi="Times New Roman"/>
        </w:rPr>
        <w:t>избирателей</w:t>
      </w:r>
      <w:r>
        <w:rPr>
          <w:rFonts w:ascii="Times New Roman" w:hAnsi="Times New Roman"/>
        </w:rPr>
        <w:t xml:space="preserve"> (участников референдумов), </w:t>
      </w:r>
      <w:r w:rsidRPr="00AA2F5F">
        <w:rPr>
          <w:rFonts w:ascii="Times New Roman" w:hAnsi="Times New Roman"/>
        </w:rPr>
        <w:t xml:space="preserve">а также </w:t>
      </w:r>
      <w:r w:rsidRPr="00F421D3">
        <w:rPr>
          <w:rFonts w:ascii="Times New Roman" w:hAnsi="Times New Roman"/>
        </w:rPr>
        <w:t xml:space="preserve">обеспечить формирование </w:t>
      </w:r>
      <w:r w:rsidRPr="00AA2F5F">
        <w:rPr>
          <w:rFonts w:ascii="Times New Roman" w:hAnsi="Times New Roman"/>
        </w:rPr>
        <w:t>условий для организации информационного взаимодействия органов власти различных уровней в рамках процессов, затрагивающих обеспечение избирательных прав граждан.</w:t>
      </w:r>
    </w:p>
    <w:p w:rsidR="0025544E" w:rsidRDefault="0025544E" w:rsidP="003E0C1D">
      <w:pPr>
        <w:pStyle w:val="Heading2"/>
        <w:numPr>
          <w:ilvl w:val="1"/>
          <w:numId w:val="10"/>
        </w:numPr>
      </w:pPr>
      <w:bookmarkStart w:id="10" w:name="_Toc266037435"/>
      <w:bookmarkStart w:id="11" w:name="_Toc266037823"/>
      <w:bookmarkStart w:id="12" w:name="_Toc264633871"/>
      <w:bookmarkStart w:id="13" w:name="_Toc325536387"/>
      <w:bookmarkEnd w:id="10"/>
      <w:bookmarkEnd w:id="11"/>
      <w:r>
        <w:t>Цели выполнения работ</w:t>
      </w:r>
      <w:bookmarkEnd w:id="12"/>
      <w:bookmarkEnd w:id="13"/>
    </w:p>
    <w:p w:rsidR="0025544E" w:rsidRPr="0098079F" w:rsidRDefault="0025544E" w:rsidP="00F21E49">
      <w:r w:rsidRPr="0098079F">
        <w:t xml:space="preserve">Цели выполнения работ по данному проекту: </w:t>
      </w:r>
    </w:p>
    <w:p w:rsidR="0025544E" w:rsidRPr="00F21E49" w:rsidRDefault="0025544E" w:rsidP="003E0C1D">
      <w:pPr>
        <w:numPr>
          <w:ilvl w:val="0"/>
          <w:numId w:val="12"/>
        </w:numPr>
      </w:pPr>
      <w:r>
        <w:t xml:space="preserve">Создание информационной основы, поддерживающей деятельность администрации города Перми по оперативному </w:t>
      </w:r>
      <w:r w:rsidRPr="00430193">
        <w:t xml:space="preserve">и качественному </w:t>
      </w:r>
      <w:r>
        <w:t>учету избирателей;</w:t>
      </w:r>
    </w:p>
    <w:p w:rsidR="0025544E" w:rsidRDefault="0025544E" w:rsidP="003E0C1D">
      <w:pPr>
        <w:numPr>
          <w:ilvl w:val="0"/>
          <w:numId w:val="12"/>
        </w:numPr>
      </w:pPr>
      <w:r w:rsidRPr="00BF2030">
        <w:t xml:space="preserve">Подготовка </w:t>
      </w:r>
      <w:r>
        <w:t>условий для информационного взаимодействия с внешними информационными системами, являющимися источниками информации для администрации города Перми при выполнении ей своих функций по учету избирателей;</w:t>
      </w:r>
    </w:p>
    <w:p w:rsidR="0025544E" w:rsidRDefault="0025544E" w:rsidP="003E0C1D">
      <w:pPr>
        <w:numPr>
          <w:ilvl w:val="0"/>
          <w:numId w:val="12"/>
        </w:numPr>
      </w:pPr>
      <w:r>
        <w:t>Подготовка оптимальных условий для проведения мероприятий по вводу в эксплуатацию системы по учету избирателей, участников референдума.</w:t>
      </w:r>
    </w:p>
    <w:p w:rsidR="0025544E" w:rsidRDefault="0025544E" w:rsidP="00BF2030">
      <w:pPr>
        <w:ind w:left="709" w:firstLine="0"/>
      </w:pPr>
      <w:r w:rsidRPr="003D43CF">
        <w:t xml:space="preserve">Для реализации данных целей </w:t>
      </w:r>
      <w:r>
        <w:t>С</w:t>
      </w:r>
      <w:r w:rsidRPr="003D43CF">
        <w:t>истема должна обеспечивать автоматизацию выполнения следующих задач:</w:t>
      </w:r>
    </w:p>
    <w:p w:rsidR="0025544E" w:rsidRDefault="0025544E" w:rsidP="000169F5">
      <w:pPr>
        <w:numPr>
          <w:ilvl w:val="0"/>
          <w:numId w:val="23"/>
        </w:numPr>
        <w:ind w:left="1134"/>
      </w:pPr>
      <w:r>
        <w:t>Ввод, контроль, обработка, хранение и предоставление информации по избирателям (участникам референдумов), проживающим на территории города Перми;</w:t>
      </w:r>
    </w:p>
    <w:p w:rsidR="0025544E" w:rsidRPr="00386FC6" w:rsidRDefault="0025544E" w:rsidP="000169F5">
      <w:pPr>
        <w:numPr>
          <w:ilvl w:val="0"/>
          <w:numId w:val="23"/>
        </w:numPr>
        <w:ind w:left="1134"/>
      </w:pPr>
      <w:r>
        <w:t xml:space="preserve">Импорт данных </w:t>
      </w:r>
      <w:r w:rsidRPr="00386FC6">
        <w:t xml:space="preserve">из </w:t>
      </w:r>
      <w:r>
        <w:t xml:space="preserve">форматов MS </w:t>
      </w:r>
      <w:r w:rsidRPr="00337087">
        <w:rPr>
          <w:lang w:val="en-US"/>
        </w:rPr>
        <w:t>Excel</w:t>
      </w:r>
      <w:r>
        <w:t>;</w:t>
      </w:r>
    </w:p>
    <w:p w:rsidR="0025544E" w:rsidRPr="00430193" w:rsidRDefault="0025544E" w:rsidP="000169F5">
      <w:pPr>
        <w:numPr>
          <w:ilvl w:val="0"/>
          <w:numId w:val="23"/>
        </w:numPr>
        <w:ind w:left="1134"/>
      </w:pPr>
      <w:r>
        <w:t xml:space="preserve">Экспорт данных в форматы MS </w:t>
      </w:r>
      <w:r w:rsidRPr="00337087">
        <w:rPr>
          <w:lang w:val="en-US"/>
        </w:rPr>
        <w:t>Word</w:t>
      </w:r>
      <w:r>
        <w:t xml:space="preserve">, MS </w:t>
      </w:r>
      <w:r w:rsidRPr="00337087">
        <w:rPr>
          <w:lang w:val="en-US"/>
        </w:rPr>
        <w:t>Excel</w:t>
      </w:r>
      <w:r>
        <w:t>.</w:t>
      </w:r>
    </w:p>
    <w:p w:rsidR="0025544E" w:rsidRPr="009E3711" w:rsidRDefault="0025544E" w:rsidP="003E0C1D">
      <w:pPr>
        <w:pStyle w:val="Heading1"/>
        <w:keepNext w:val="0"/>
        <w:numPr>
          <w:ilvl w:val="0"/>
          <w:numId w:val="10"/>
        </w:numPr>
        <w:ind w:left="431" w:hanging="431"/>
      </w:pPr>
      <w:bookmarkStart w:id="14" w:name="_Toc325536388"/>
      <w:r>
        <w:t>Характеристика объекта автоматизации</w:t>
      </w:r>
      <w:bookmarkEnd w:id="14"/>
    </w:p>
    <w:p w:rsidR="0025544E" w:rsidRDefault="0025544E" w:rsidP="003E0C1D">
      <w:pPr>
        <w:pStyle w:val="Heading2"/>
        <w:numPr>
          <w:ilvl w:val="1"/>
          <w:numId w:val="10"/>
        </w:numPr>
      </w:pPr>
      <w:bookmarkStart w:id="15" w:name="_Toc75253683"/>
      <w:bookmarkStart w:id="16" w:name="_Toc76274152"/>
      <w:bookmarkStart w:id="17" w:name="_Toc87171990"/>
      <w:bookmarkStart w:id="18" w:name="_Toc88111714"/>
      <w:bookmarkStart w:id="19" w:name="_Toc189294639"/>
      <w:bookmarkStart w:id="20" w:name="_Toc189392376"/>
      <w:bookmarkStart w:id="21" w:name="_Toc211410122"/>
      <w:bookmarkStart w:id="22" w:name="_Toc264633864"/>
      <w:bookmarkStart w:id="23" w:name="_Toc265842990"/>
      <w:bookmarkStart w:id="24" w:name="_Toc325536389"/>
      <w:r>
        <w:t>С</w:t>
      </w:r>
      <w:r w:rsidRPr="005F3227">
        <w:t>ведения об объекте автоматизации</w:t>
      </w:r>
      <w:bookmarkEnd w:id="15"/>
      <w:bookmarkEnd w:id="16"/>
      <w:bookmarkEnd w:id="17"/>
      <w:bookmarkEnd w:id="18"/>
      <w:bookmarkEnd w:id="19"/>
      <w:bookmarkEnd w:id="20"/>
      <w:bookmarkEnd w:id="21"/>
      <w:bookmarkEnd w:id="22"/>
      <w:bookmarkEnd w:id="23"/>
      <w:bookmarkEnd w:id="24"/>
    </w:p>
    <w:p w:rsidR="0025544E" w:rsidRDefault="0025544E" w:rsidP="009B6CB3">
      <w:pPr>
        <w:spacing w:before="120" w:after="120"/>
        <w:ind w:firstLine="567"/>
        <w:contextualSpacing/>
      </w:pPr>
      <w:r>
        <w:t>Объектом автоматизации является а</w:t>
      </w:r>
      <w:r w:rsidRPr="00A3596E">
        <w:t>дминистрация</w:t>
      </w:r>
      <w:r>
        <w:t xml:space="preserve"> города Перми.</w:t>
      </w:r>
    </w:p>
    <w:p w:rsidR="0025544E" w:rsidRDefault="0025544E" w:rsidP="009B6CB3">
      <w:pPr>
        <w:spacing w:before="120" w:after="120"/>
        <w:ind w:firstLine="567"/>
        <w:contextualSpacing/>
      </w:pPr>
      <w:r>
        <w:t xml:space="preserve">Администрация города Перми в этой системе – </w:t>
      </w:r>
      <w:r w:rsidRPr="00337087">
        <w:rPr>
          <w:rStyle w:val="Strong"/>
          <w:b w:val="0"/>
          <w:bCs/>
        </w:rPr>
        <w:t>исполнительно-распорядительный</w:t>
      </w:r>
      <w:r w:rsidRPr="00174E88">
        <w:rPr>
          <w:rStyle w:val="Strong"/>
          <w:b w:val="0"/>
          <w:bCs/>
        </w:rPr>
        <w:t xml:space="preserve"> орган</w:t>
      </w:r>
      <w:r w:rsidRPr="00174E88">
        <w:rPr>
          <w:b/>
        </w:rPr>
        <w:t xml:space="preserve"> </w:t>
      </w:r>
      <w:r>
        <w:t xml:space="preserve">городского самоуправления, который участвует в решении вопросов местного значения в пределах своей компетенции. </w:t>
      </w:r>
    </w:p>
    <w:p w:rsidR="0025544E" w:rsidRDefault="0025544E" w:rsidP="009B6CB3">
      <w:pPr>
        <w:pStyle w:val="NormalWeb"/>
        <w:spacing w:before="120" w:beforeAutospacing="0" w:after="0" w:afterAutospacing="0"/>
        <w:ind w:firstLine="567"/>
        <w:contextualSpacing/>
      </w:pPr>
      <w:r>
        <w:t xml:space="preserve">В </w:t>
      </w:r>
      <w:r w:rsidRPr="00174E88">
        <w:rPr>
          <w:rStyle w:val="Strong"/>
          <w:b w:val="0"/>
          <w:bCs/>
        </w:rPr>
        <w:t>структуру администрации</w:t>
      </w:r>
      <w:r>
        <w:t xml:space="preserve"> города входят: </w:t>
      </w:r>
    </w:p>
    <w:p w:rsidR="0025544E" w:rsidRDefault="0025544E" w:rsidP="003E0C1D">
      <w:pPr>
        <w:numPr>
          <w:ilvl w:val="0"/>
          <w:numId w:val="22"/>
        </w:numPr>
        <w:spacing w:after="120"/>
        <w:ind w:left="714" w:hanging="357"/>
        <w:contextualSpacing/>
        <w:jc w:val="left"/>
      </w:pPr>
      <w:r w:rsidRPr="00A3596E">
        <w:t>глава администрации города</w:t>
      </w:r>
      <w:r>
        <w:t>;</w:t>
      </w:r>
    </w:p>
    <w:p w:rsidR="0025544E" w:rsidRDefault="0025544E" w:rsidP="003E0C1D">
      <w:pPr>
        <w:numPr>
          <w:ilvl w:val="0"/>
          <w:numId w:val="22"/>
        </w:numPr>
        <w:spacing w:before="120" w:after="120"/>
        <w:contextualSpacing/>
        <w:jc w:val="left"/>
      </w:pPr>
      <w:r w:rsidRPr="00A3596E">
        <w:t>заместители главы администрации города</w:t>
      </w:r>
      <w:r>
        <w:t xml:space="preserve">; </w:t>
      </w:r>
    </w:p>
    <w:p w:rsidR="0025544E" w:rsidRDefault="0025544E" w:rsidP="003E0C1D">
      <w:pPr>
        <w:numPr>
          <w:ilvl w:val="0"/>
          <w:numId w:val="22"/>
        </w:numPr>
        <w:spacing w:before="120" w:after="120"/>
        <w:contextualSpacing/>
        <w:jc w:val="left"/>
      </w:pPr>
      <w:r w:rsidRPr="00A3596E">
        <w:t>руководитель аппарата администрации города</w:t>
      </w:r>
      <w:r>
        <w:t>;</w:t>
      </w:r>
    </w:p>
    <w:p w:rsidR="0025544E" w:rsidRDefault="0025544E" w:rsidP="003E0C1D">
      <w:pPr>
        <w:numPr>
          <w:ilvl w:val="0"/>
          <w:numId w:val="22"/>
        </w:numPr>
        <w:spacing w:before="120" w:after="120"/>
        <w:contextualSpacing/>
        <w:jc w:val="left"/>
      </w:pPr>
      <w:r>
        <w:t>функциональные органы и подразделения администрации города;</w:t>
      </w:r>
    </w:p>
    <w:p w:rsidR="0025544E" w:rsidRDefault="0025544E" w:rsidP="003E0C1D">
      <w:pPr>
        <w:numPr>
          <w:ilvl w:val="0"/>
          <w:numId w:val="22"/>
        </w:numPr>
        <w:spacing w:before="120" w:after="120"/>
        <w:contextualSpacing/>
        <w:jc w:val="left"/>
      </w:pPr>
      <w:r w:rsidRPr="00A3596E">
        <w:t>территориальные органы</w:t>
      </w:r>
      <w:r>
        <w:t xml:space="preserve"> </w:t>
      </w:r>
      <w:r w:rsidRPr="00A3596E">
        <w:t>администрации города</w:t>
      </w:r>
      <w:r>
        <w:t xml:space="preserve"> – администрации районов города и администрация поселка Новые Ляды.</w:t>
      </w:r>
    </w:p>
    <w:p w:rsidR="0025544E" w:rsidRDefault="0025544E" w:rsidP="00F21E49"/>
    <w:p w:rsidR="0025544E" w:rsidRDefault="0025544E" w:rsidP="009B6CB3">
      <w:pPr>
        <w:ind w:firstLine="567"/>
      </w:pPr>
      <w:r w:rsidRPr="0083136E">
        <w:t xml:space="preserve">Подробная информация о структуре </w:t>
      </w:r>
      <w:r>
        <w:t xml:space="preserve">администрации </w:t>
      </w:r>
      <w:r w:rsidRPr="0083136E">
        <w:t xml:space="preserve">размещена на сайте  </w:t>
      </w:r>
      <w:r>
        <w:t>а</w:t>
      </w:r>
      <w:r w:rsidRPr="0083136E">
        <w:t>дминистрации города Перми</w:t>
      </w:r>
      <w:r>
        <w:t>.</w:t>
      </w:r>
    </w:p>
    <w:p w:rsidR="0025544E" w:rsidRDefault="0025544E" w:rsidP="00F21E49"/>
    <w:p w:rsidR="0025544E" w:rsidRDefault="0025544E" w:rsidP="003E0C1D">
      <w:pPr>
        <w:pStyle w:val="Heading1"/>
        <w:numPr>
          <w:ilvl w:val="0"/>
          <w:numId w:val="10"/>
        </w:numPr>
      </w:pPr>
      <w:bookmarkStart w:id="25" w:name="_Toc325536390"/>
      <w:r>
        <w:t>Требования к системе и выполнению работ</w:t>
      </w:r>
      <w:bookmarkEnd w:id="25"/>
    </w:p>
    <w:p w:rsidR="0025544E" w:rsidRPr="00030EDA" w:rsidRDefault="0025544E" w:rsidP="003E0C1D">
      <w:pPr>
        <w:pStyle w:val="Heading2"/>
        <w:numPr>
          <w:ilvl w:val="1"/>
          <w:numId w:val="10"/>
        </w:numPr>
      </w:pPr>
      <w:bookmarkStart w:id="26" w:name="_Toc325536391"/>
      <w:r>
        <w:t>Требования к системе в целом</w:t>
      </w:r>
      <w:bookmarkEnd w:id="26"/>
    </w:p>
    <w:p w:rsidR="0025544E" w:rsidRDefault="0025544E" w:rsidP="00CF1D47">
      <w:pPr>
        <w:pStyle w:val="Heading3"/>
        <w:numPr>
          <w:ilvl w:val="2"/>
          <w:numId w:val="28"/>
        </w:numPr>
      </w:pPr>
      <w:bookmarkStart w:id="27" w:name="_Toc323824967"/>
      <w:bookmarkStart w:id="28" w:name="_Toc324501529"/>
      <w:bookmarkStart w:id="29" w:name="_Toc325536392"/>
      <w:r>
        <w:t>Требования к архитектуре Системы</w:t>
      </w:r>
      <w:bookmarkEnd w:id="27"/>
      <w:bookmarkEnd w:id="28"/>
      <w:bookmarkEnd w:id="29"/>
    </w:p>
    <w:p w:rsidR="0025544E" w:rsidRDefault="0025544E" w:rsidP="00CF1D47">
      <w:r w:rsidRPr="00C630D6">
        <w:t xml:space="preserve">Система должна быть построена по архитектуре </w:t>
      </w:r>
      <w:r>
        <w:t xml:space="preserve">«клиент-сервер» с возможностью работы минимум 8 (восьми) территориальных органов администрации города. Система должна обеспечивать одновременную работу не менее 20 (двадцати) пользователей. </w:t>
      </w:r>
    </w:p>
    <w:p w:rsidR="0025544E" w:rsidRDefault="0025544E" w:rsidP="003E0C1D">
      <w:pPr>
        <w:pStyle w:val="Heading3"/>
        <w:numPr>
          <w:ilvl w:val="2"/>
          <w:numId w:val="10"/>
        </w:numPr>
      </w:pPr>
      <w:bookmarkStart w:id="30" w:name="_Toc325536393"/>
      <w:r>
        <w:t>Требования к структуре и функционированию Системы</w:t>
      </w:r>
      <w:bookmarkEnd w:id="30"/>
    </w:p>
    <w:p w:rsidR="0025544E" w:rsidRPr="00DC7915" w:rsidRDefault="0025544E" w:rsidP="00DC7915">
      <w:r w:rsidRPr="00DC7915">
        <w:t xml:space="preserve">При выполнении работ должны учитываться и соблюдаться архитектурные и программные решения, </w:t>
      </w:r>
      <w:r>
        <w:t xml:space="preserve">а также решения по информационной безопасности,  </w:t>
      </w:r>
      <w:r w:rsidRPr="00DC7915">
        <w:t xml:space="preserve">реализованные в </w:t>
      </w:r>
      <w:r>
        <w:t>а</w:t>
      </w:r>
      <w:r w:rsidRPr="00DC7915">
        <w:t>дминистрации города Перми.</w:t>
      </w:r>
    </w:p>
    <w:p w:rsidR="0025544E" w:rsidRDefault="0025544E" w:rsidP="007E6385">
      <w:r>
        <w:t xml:space="preserve">При выполнении работ должны учитываться </w:t>
      </w:r>
      <w:r w:rsidRPr="0098079F">
        <w:t xml:space="preserve">особенности источников информации, а также состояние </w:t>
      </w:r>
      <w:r>
        <w:t>ИТ-</w:t>
      </w:r>
      <w:r w:rsidRPr="0098079F">
        <w:t>ин</w:t>
      </w:r>
      <w:r>
        <w:t>фраструктуры а</w:t>
      </w:r>
      <w:r w:rsidRPr="007D7BCC">
        <w:t xml:space="preserve">дминистрации </w:t>
      </w:r>
      <w:r w:rsidRPr="0098079F">
        <w:t xml:space="preserve">города Перми, ведомств и ведомственных </w:t>
      </w:r>
      <w:r>
        <w:t>А</w:t>
      </w:r>
      <w:r w:rsidRPr="0098079F">
        <w:t xml:space="preserve">ИС, </w:t>
      </w:r>
      <w:r>
        <w:t>планируемых для взаимодействия с</w:t>
      </w:r>
      <w:r w:rsidRPr="0098079F">
        <w:t xml:space="preserve"> </w:t>
      </w:r>
      <w:r>
        <w:t>Системой</w:t>
      </w:r>
      <w:r w:rsidRPr="0098079F">
        <w:t>.</w:t>
      </w:r>
    </w:p>
    <w:p w:rsidR="0025544E" w:rsidRDefault="0025544E" w:rsidP="007E6385">
      <w:r>
        <w:t xml:space="preserve">Система </w:t>
      </w:r>
      <w:r w:rsidRPr="007704CF">
        <w:t xml:space="preserve">должна состоять из следующих </w:t>
      </w:r>
      <w:r>
        <w:t>функциональных модулей</w:t>
      </w:r>
      <w:r w:rsidRPr="007704CF">
        <w:t>:</w:t>
      </w:r>
    </w:p>
    <w:p w:rsidR="0025544E" w:rsidRDefault="0025544E" w:rsidP="003E0C1D">
      <w:pPr>
        <w:numPr>
          <w:ilvl w:val="0"/>
          <w:numId w:val="24"/>
        </w:numPr>
        <w:ind w:left="1134"/>
      </w:pPr>
      <w:r>
        <w:t>Модуль «Загрузка данных»;</w:t>
      </w:r>
    </w:p>
    <w:p w:rsidR="0025544E" w:rsidRDefault="0025544E" w:rsidP="003E0C1D">
      <w:pPr>
        <w:numPr>
          <w:ilvl w:val="0"/>
          <w:numId w:val="24"/>
        </w:numPr>
        <w:ind w:left="1134"/>
      </w:pPr>
      <w:r>
        <w:t>Модуль «Ручной ввод»;</w:t>
      </w:r>
    </w:p>
    <w:p w:rsidR="0025544E" w:rsidRDefault="0025544E" w:rsidP="003E0C1D">
      <w:pPr>
        <w:numPr>
          <w:ilvl w:val="0"/>
          <w:numId w:val="24"/>
        </w:numPr>
        <w:ind w:left="1134"/>
      </w:pPr>
      <w:r>
        <w:t>Модуль «Контроль данных»;</w:t>
      </w:r>
    </w:p>
    <w:p w:rsidR="0025544E" w:rsidRDefault="0025544E" w:rsidP="003E0C1D">
      <w:pPr>
        <w:numPr>
          <w:ilvl w:val="0"/>
          <w:numId w:val="24"/>
        </w:numPr>
        <w:ind w:left="1134"/>
      </w:pPr>
      <w:r>
        <w:t>Модуль «Учет избирателей»;</w:t>
      </w:r>
    </w:p>
    <w:p w:rsidR="0025544E" w:rsidRDefault="0025544E" w:rsidP="003E0C1D">
      <w:pPr>
        <w:numPr>
          <w:ilvl w:val="0"/>
          <w:numId w:val="24"/>
        </w:numPr>
        <w:ind w:left="1134"/>
      </w:pPr>
      <w:r>
        <w:t>Модуль «Выгрузка данных»;</w:t>
      </w:r>
    </w:p>
    <w:p w:rsidR="0025544E" w:rsidRDefault="0025544E" w:rsidP="003E0C1D">
      <w:pPr>
        <w:numPr>
          <w:ilvl w:val="0"/>
          <w:numId w:val="24"/>
        </w:numPr>
        <w:ind w:left="1134"/>
      </w:pPr>
      <w:r>
        <w:t>Модуль «Сверка данных».</w:t>
      </w:r>
    </w:p>
    <w:p w:rsidR="0025544E" w:rsidRDefault="0025544E" w:rsidP="007704CF"/>
    <w:p w:rsidR="0025544E" w:rsidRDefault="0025544E" w:rsidP="003E0C1D">
      <w:pPr>
        <w:pStyle w:val="Heading3"/>
        <w:numPr>
          <w:ilvl w:val="2"/>
          <w:numId w:val="10"/>
        </w:numPr>
      </w:pPr>
      <w:bookmarkStart w:id="31" w:name="_Toc325536394"/>
      <w:r>
        <w:t>Общие функциональные характеристики Системы</w:t>
      </w:r>
      <w:bookmarkEnd w:id="31"/>
    </w:p>
    <w:p w:rsidR="0025544E" w:rsidRDefault="0025544E" w:rsidP="007704CF">
      <w:r>
        <w:t>Комплекс работ по разработке и внедрению Системы должен обеспечивать реализацию следующих функциональных возможностей для всех модулей, входящих в состав Системы:</w:t>
      </w:r>
    </w:p>
    <w:p w:rsidR="0025544E" w:rsidRPr="00DC3BA5" w:rsidRDefault="0025544E" w:rsidP="007704CF">
      <w:r>
        <w:t>1.</w:t>
      </w:r>
      <w:r>
        <w:tab/>
      </w:r>
      <w:r w:rsidRPr="00DC3BA5">
        <w:t xml:space="preserve">Взаимосвязь всех модулей с возможностью хранения, быстрого поиска и просмотра существующих документов, аудит всех совершаемых над документами операций в </w:t>
      </w:r>
      <w:r>
        <w:t>С</w:t>
      </w:r>
      <w:r w:rsidRPr="00DC3BA5">
        <w:t>истеме;</w:t>
      </w:r>
    </w:p>
    <w:p w:rsidR="0025544E" w:rsidRPr="00EB79B2" w:rsidRDefault="0025544E" w:rsidP="007704CF">
      <w:r w:rsidRPr="00DC3BA5">
        <w:t>2.</w:t>
      </w:r>
      <w:r w:rsidRPr="00DC3BA5">
        <w:tab/>
      </w:r>
      <w:r w:rsidRPr="00EB79B2">
        <w:t>Подготовку отчетов по стандартным шаблонам на основе хранимой информации;</w:t>
      </w:r>
    </w:p>
    <w:p w:rsidR="0025544E" w:rsidRPr="00DC3BA5" w:rsidRDefault="0025544E" w:rsidP="007704CF">
      <w:r w:rsidRPr="00EB79B2">
        <w:t>3.</w:t>
      </w:r>
      <w:r w:rsidRPr="00EB79B2">
        <w:tab/>
        <w:t>Создание новых шаблонов и изменение существующих</w:t>
      </w:r>
      <w:r>
        <w:t>;</w:t>
      </w:r>
    </w:p>
    <w:p w:rsidR="0025544E" w:rsidRPr="007704CF" w:rsidRDefault="0025544E" w:rsidP="00DC3BA5">
      <w:r w:rsidRPr="00DC3BA5">
        <w:t>4.</w:t>
      </w:r>
      <w:r w:rsidRPr="00DC3BA5">
        <w:tab/>
        <w:t>Гибкую реализацию построения запросов для быстрого получения и анализа имеющейся информации.</w:t>
      </w:r>
    </w:p>
    <w:p w:rsidR="0025544E" w:rsidRDefault="0025544E" w:rsidP="003E0C1D">
      <w:pPr>
        <w:pStyle w:val="Heading3"/>
        <w:numPr>
          <w:ilvl w:val="2"/>
          <w:numId w:val="10"/>
        </w:numPr>
      </w:pPr>
      <w:bookmarkStart w:id="32" w:name="_Toc325536395"/>
      <w:r>
        <w:t>Описание функциональных возможностей модулей</w:t>
      </w:r>
      <w:r w:rsidRPr="007D28C0">
        <w:t xml:space="preserve"> </w:t>
      </w:r>
      <w:r>
        <w:t>Системы</w:t>
      </w:r>
      <w:bookmarkEnd w:id="32"/>
    </w:p>
    <w:p w:rsidR="0025544E" w:rsidRDefault="0025544E" w:rsidP="003E0C1D">
      <w:pPr>
        <w:pStyle w:val="Heading4"/>
        <w:numPr>
          <w:ilvl w:val="3"/>
          <w:numId w:val="10"/>
        </w:numPr>
        <w:tabs>
          <w:tab w:val="clear" w:pos="4254"/>
          <w:tab w:val="num" w:pos="1701"/>
        </w:tabs>
        <w:ind w:left="414" w:firstLine="0"/>
      </w:pPr>
      <w:bookmarkStart w:id="33" w:name="_Toc325536396"/>
      <w:r>
        <w:t>Модуль «Загрузка данных»</w:t>
      </w:r>
      <w:bookmarkEnd w:id="33"/>
    </w:p>
    <w:p w:rsidR="0025544E" w:rsidRPr="00AE7E57" w:rsidRDefault="0025544E" w:rsidP="00AE7E57">
      <w:r>
        <w:t>Модуль «Загрузка данных» д</w:t>
      </w:r>
      <w:r w:rsidRPr="00AE7E57">
        <w:t>олже</w:t>
      </w:r>
      <w:r>
        <w:t>н</w:t>
      </w:r>
      <w:r w:rsidRPr="00AE7E57">
        <w:t xml:space="preserve"> </w:t>
      </w:r>
      <w:r>
        <w:t>обеспечивать</w:t>
      </w:r>
      <w:r w:rsidRPr="00AE7E57">
        <w:t xml:space="preserve"> импорт данных в электронном виде </w:t>
      </w:r>
      <w:r>
        <w:t>по</w:t>
      </w:r>
      <w:r w:rsidRPr="00AE7E57">
        <w:t xml:space="preserve"> стандартизированным формам (формы 1.1ри</w:t>
      </w:r>
      <w:r>
        <w:t>ур, 1.2риур, 1.3.риур, 1.4риур)</w:t>
      </w:r>
      <w:r w:rsidRPr="00AE7E57">
        <w:t>. Загруженная информация хранится отдельной «</w:t>
      </w:r>
      <w:r w:rsidRPr="00337087">
        <w:t>пачкой</w:t>
      </w:r>
      <w:r w:rsidRPr="00AE7E57">
        <w:t>» с указанием дат</w:t>
      </w:r>
      <w:r>
        <w:t>ы,</w:t>
      </w:r>
      <w:r w:rsidRPr="00AE7E57">
        <w:t xml:space="preserve"> времени, источник</w:t>
      </w:r>
      <w:r>
        <w:t>а</w:t>
      </w:r>
      <w:r w:rsidRPr="00AE7E57">
        <w:t xml:space="preserve"> и оператор</w:t>
      </w:r>
      <w:r>
        <w:t>а</w:t>
      </w:r>
      <w:r w:rsidRPr="00AE7E57">
        <w:t xml:space="preserve"> системы, импортирующего информацию</w:t>
      </w:r>
      <w:r w:rsidRPr="00EB79B2">
        <w:t>, признак подписания ЭЦП, открытый ключ ЭЦП.</w:t>
      </w:r>
      <w:r w:rsidRPr="00AE7E57">
        <w:t xml:space="preserve"> </w:t>
      </w:r>
      <w:r w:rsidRPr="0020309E">
        <w:t>Вся вновь загруженная информация в Систему должна помечаться как ожидающая подтверждения</w:t>
      </w:r>
      <w:r w:rsidRPr="00AE7E57">
        <w:t>.</w:t>
      </w:r>
    </w:p>
    <w:p w:rsidR="0025544E" w:rsidRDefault="0025544E" w:rsidP="003E0C1D">
      <w:pPr>
        <w:pStyle w:val="Heading4"/>
        <w:numPr>
          <w:ilvl w:val="3"/>
          <w:numId w:val="10"/>
        </w:numPr>
        <w:tabs>
          <w:tab w:val="clear" w:pos="4254"/>
          <w:tab w:val="num" w:pos="1701"/>
        </w:tabs>
        <w:ind w:left="414" w:firstLine="0"/>
      </w:pPr>
      <w:bookmarkStart w:id="34" w:name="_Toc325536397"/>
      <w:r>
        <w:t>Модуль «Ручной ввод»</w:t>
      </w:r>
      <w:bookmarkEnd w:id="34"/>
    </w:p>
    <w:p w:rsidR="0025544E" w:rsidRPr="00AE7E57" w:rsidRDefault="0025544E" w:rsidP="00AE7E57">
      <w:r>
        <w:t>Модуль «Ручной ввод» д</w:t>
      </w:r>
      <w:r w:rsidRPr="00AE7E57">
        <w:t>олж</w:t>
      </w:r>
      <w:r>
        <w:t>е</w:t>
      </w:r>
      <w:r w:rsidRPr="00AE7E57">
        <w:t xml:space="preserve">н </w:t>
      </w:r>
      <w:r>
        <w:t>обеспечивать</w:t>
      </w:r>
      <w:r w:rsidRPr="00AE7E57">
        <w:t xml:space="preserve"> возможность заносить информацию </w:t>
      </w:r>
      <w:r>
        <w:t xml:space="preserve">в Систему </w:t>
      </w:r>
      <w:r w:rsidRPr="00AE7E57">
        <w:t>с бумажных носителей (</w:t>
      </w:r>
      <w:r>
        <w:t xml:space="preserve">форма </w:t>
      </w:r>
      <w:r w:rsidRPr="00AE7E57">
        <w:t>1.5риур, листок прибытия-убытия). Занесенная информация хранится отдельной «пачкой» с указанием дат</w:t>
      </w:r>
      <w:r>
        <w:t>ы</w:t>
      </w:r>
      <w:r w:rsidRPr="00AE7E57">
        <w:t>, времени, источник</w:t>
      </w:r>
      <w:r>
        <w:t>а</w:t>
      </w:r>
      <w:r w:rsidRPr="00AE7E57">
        <w:t xml:space="preserve"> и оператор</w:t>
      </w:r>
      <w:r>
        <w:t>а</w:t>
      </w:r>
      <w:r w:rsidRPr="00AE7E57">
        <w:t xml:space="preserve"> </w:t>
      </w:r>
      <w:r>
        <w:t>С</w:t>
      </w:r>
      <w:r w:rsidRPr="00AE7E57">
        <w:t>истемы, вн</w:t>
      </w:r>
      <w:r>
        <w:t>есшего</w:t>
      </w:r>
      <w:r w:rsidRPr="00AE7E57">
        <w:t xml:space="preserve"> информацию.</w:t>
      </w:r>
      <w:r>
        <w:t xml:space="preserve"> </w:t>
      </w:r>
      <w:r w:rsidRPr="0020309E">
        <w:t>Вся вновь введенная информация в Систему должна помечаться как ожидающая подтверждение</w:t>
      </w:r>
      <w:r w:rsidRPr="00AE7E57">
        <w:t>.</w:t>
      </w:r>
    </w:p>
    <w:p w:rsidR="0025544E" w:rsidRDefault="0025544E" w:rsidP="003E0C1D">
      <w:pPr>
        <w:pStyle w:val="Heading4"/>
        <w:numPr>
          <w:ilvl w:val="3"/>
          <w:numId w:val="10"/>
        </w:numPr>
        <w:tabs>
          <w:tab w:val="clear" w:pos="4254"/>
          <w:tab w:val="num" w:pos="1701"/>
        </w:tabs>
        <w:ind w:left="414" w:firstLine="0"/>
      </w:pPr>
      <w:bookmarkStart w:id="35" w:name="_Toc325536398"/>
      <w:r>
        <w:t>Модуль «Контроль данных»</w:t>
      </w:r>
      <w:bookmarkEnd w:id="35"/>
    </w:p>
    <w:p w:rsidR="0025544E" w:rsidRDefault="0025544E" w:rsidP="00AE7E57">
      <w:r>
        <w:t>Модуль «Контроль данных» должен обеспечивать:</w:t>
      </w:r>
    </w:p>
    <w:p w:rsidR="0025544E" w:rsidRPr="00FC1B86" w:rsidRDefault="0025544E" w:rsidP="00FC1B86">
      <w:pPr>
        <w:pStyle w:val="ListParagraph"/>
        <w:numPr>
          <w:ilvl w:val="1"/>
          <w:numId w:val="22"/>
        </w:numPr>
        <w:spacing w:after="0" w:line="240" w:lineRule="auto"/>
        <w:ind w:left="709" w:firstLine="0"/>
      </w:pPr>
      <w:r w:rsidRPr="0020309E">
        <w:rPr>
          <w:rFonts w:ascii="Times New Roman" w:hAnsi="Times New Roman"/>
          <w:sz w:val="24"/>
          <w:szCs w:val="24"/>
        </w:rPr>
        <w:t>Проверку достоверности ЭЦП (при наличии);</w:t>
      </w:r>
    </w:p>
    <w:p w:rsidR="0025544E" w:rsidRPr="00AA4739" w:rsidRDefault="0025544E" w:rsidP="00FC1B86">
      <w:pPr>
        <w:pStyle w:val="ListParagraph"/>
        <w:numPr>
          <w:ilvl w:val="1"/>
          <w:numId w:val="22"/>
        </w:numPr>
        <w:spacing w:after="0" w:line="240" w:lineRule="auto"/>
        <w:ind w:left="709" w:firstLine="0"/>
      </w:pPr>
      <w:r w:rsidRPr="0020309E">
        <w:rPr>
          <w:rFonts w:ascii="Times New Roman" w:hAnsi="Times New Roman"/>
          <w:sz w:val="24"/>
          <w:szCs w:val="24"/>
        </w:rPr>
        <w:t>Контроль качества информации:</w:t>
      </w:r>
    </w:p>
    <w:p w:rsidR="0025544E" w:rsidRPr="00395088" w:rsidRDefault="0025544E" w:rsidP="0020309E">
      <w:pPr>
        <w:numPr>
          <w:ilvl w:val="1"/>
          <w:numId w:val="29"/>
        </w:numPr>
        <w:ind w:left="1560" w:hanging="284"/>
      </w:pPr>
      <w:r w:rsidRPr="00395088">
        <w:t>контроль полноты и корректности информации, поступившей за определенный период;</w:t>
      </w:r>
    </w:p>
    <w:p w:rsidR="0025544E" w:rsidRPr="00395088" w:rsidRDefault="0025544E" w:rsidP="0020309E">
      <w:pPr>
        <w:numPr>
          <w:ilvl w:val="1"/>
          <w:numId w:val="29"/>
        </w:numPr>
        <w:ind w:left="1560" w:hanging="284"/>
      </w:pPr>
      <w:r w:rsidRPr="00395088">
        <w:t>проведение проверки неразрывности цепочки событий (переезд, выбытие, прибытие, смена ФИО, комбинация событий) для точной идентификации жителя;</w:t>
      </w:r>
    </w:p>
    <w:p w:rsidR="0025544E" w:rsidRDefault="0025544E" w:rsidP="0020309E">
      <w:r w:rsidRPr="00395088">
        <w:t>При проверке достоверности ЭЦП определяется, поступила информация из «доверенного» источника, или нет.</w:t>
      </w:r>
    </w:p>
    <w:p w:rsidR="0025544E" w:rsidRPr="00395088" w:rsidRDefault="0025544E" w:rsidP="0020309E">
      <w:r>
        <w:t>При проверке качества должно производиться изменение статуса первичного документа. В случае успешного прохождения контроля информация должна помечаться как прошедшая контроль, в противном случае – как требующая уточнения. Для требующей уточнения информации может быть проведена повторная процедура контроля. Повторная процедура контроля должна производиться с учетом вновь поступившей информации, в случае, если контроль происходит успешно (например, была восстановлена цепочка событий), требовавшая уточнения информация помечается как прошедшая контроль.</w:t>
      </w:r>
    </w:p>
    <w:p w:rsidR="0025544E" w:rsidRDefault="0025544E" w:rsidP="003E0C1D">
      <w:pPr>
        <w:pStyle w:val="Heading4"/>
        <w:numPr>
          <w:ilvl w:val="3"/>
          <w:numId w:val="10"/>
        </w:numPr>
        <w:tabs>
          <w:tab w:val="clear" w:pos="4254"/>
          <w:tab w:val="num" w:pos="1701"/>
        </w:tabs>
        <w:ind w:left="414" w:firstLine="0"/>
      </w:pPr>
      <w:bookmarkStart w:id="36" w:name="_Toc325018827"/>
      <w:bookmarkStart w:id="37" w:name="_Toc325019046"/>
      <w:bookmarkStart w:id="38" w:name="_Toc325377999"/>
      <w:bookmarkStart w:id="39" w:name="_Toc325018828"/>
      <w:bookmarkStart w:id="40" w:name="_Toc325019047"/>
      <w:bookmarkStart w:id="41" w:name="_Toc325378000"/>
      <w:bookmarkStart w:id="42" w:name="_Toc325018829"/>
      <w:bookmarkStart w:id="43" w:name="_Toc325019048"/>
      <w:bookmarkStart w:id="44" w:name="_Toc325378001"/>
      <w:bookmarkStart w:id="45" w:name="_Toc325018830"/>
      <w:bookmarkStart w:id="46" w:name="_Toc325019049"/>
      <w:bookmarkStart w:id="47" w:name="_Toc325378002"/>
      <w:bookmarkStart w:id="48" w:name="_Toc325018831"/>
      <w:bookmarkStart w:id="49" w:name="_Toc325019050"/>
      <w:bookmarkStart w:id="50" w:name="_Toc325378003"/>
      <w:bookmarkStart w:id="51" w:name="_Toc325536399"/>
      <w:bookmarkEnd w:id="36"/>
      <w:bookmarkEnd w:id="37"/>
      <w:bookmarkEnd w:id="38"/>
      <w:bookmarkEnd w:id="39"/>
      <w:bookmarkEnd w:id="40"/>
      <w:bookmarkEnd w:id="41"/>
      <w:bookmarkEnd w:id="42"/>
      <w:bookmarkEnd w:id="43"/>
      <w:bookmarkEnd w:id="44"/>
      <w:bookmarkEnd w:id="45"/>
      <w:bookmarkEnd w:id="46"/>
      <w:bookmarkEnd w:id="47"/>
      <w:bookmarkEnd w:id="48"/>
      <w:bookmarkEnd w:id="49"/>
      <w:bookmarkEnd w:id="50"/>
      <w:r>
        <w:t>Модуль «Учет избирателей»</w:t>
      </w:r>
      <w:bookmarkEnd w:id="51"/>
    </w:p>
    <w:p w:rsidR="0025544E" w:rsidRDefault="0025544E" w:rsidP="00AE7E57">
      <w:r>
        <w:t>Модуль «Учет избирателей» должен обеспечивать:</w:t>
      </w:r>
    </w:p>
    <w:p w:rsidR="0025544E" w:rsidRDefault="0025544E" w:rsidP="003E0C1D">
      <w:pPr>
        <w:numPr>
          <w:ilvl w:val="0"/>
          <w:numId w:val="26"/>
        </w:numPr>
      </w:pPr>
      <w:r>
        <w:t>Хранение информации о жителях города с сохранением истории изменений и указанием на источник информации (запись в «пачке») со следующими реквизитами: фамилия, имя, отчество, дата рождения, место рождения, пол, гражданство, адрес места жительства, паспортные данные;</w:t>
      </w:r>
    </w:p>
    <w:p w:rsidR="0025544E" w:rsidRDefault="0025544E" w:rsidP="0020309E">
      <w:pPr>
        <w:numPr>
          <w:ilvl w:val="0"/>
          <w:numId w:val="26"/>
        </w:numPr>
      </w:pPr>
      <w:r w:rsidRPr="0020309E">
        <w:t>Выполнение актуализации информации о жителях города на основе поступивших данных, прошедших контроль</w:t>
      </w:r>
      <w:r>
        <w:t>;</w:t>
      </w:r>
    </w:p>
    <w:p w:rsidR="0025544E" w:rsidRDefault="0025544E" w:rsidP="0020309E">
      <w:pPr>
        <w:numPr>
          <w:ilvl w:val="0"/>
          <w:numId w:val="26"/>
        </w:numPr>
      </w:pPr>
      <w:r w:rsidRPr="0020309E">
        <w:t>Если информация получена из «доверенного» источника, она должна быть принята к учету, т.е. на ее основе данные личности должны быть изменены</w:t>
      </w:r>
      <w:r>
        <w:t>;</w:t>
      </w:r>
    </w:p>
    <w:p w:rsidR="0025544E" w:rsidRPr="00730E51" w:rsidRDefault="0025544E" w:rsidP="0020309E">
      <w:pPr>
        <w:numPr>
          <w:ilvl w:val="0"/>
          <w:numId w:val="26"/>
        </w:numPr>
      </w:pPr>
      <w:r w:rsidRPr="0020309E">
        <w:t>Если информация получена из «недоверенного» источника, она должна быть принята к сведению. В этом случае существующие данные личности не могут быть изменены, но поступившая информация имеет связь с личностью и по ней можно осуществлять поиск</w:t>
      </w:r>
      <w:r w:rsidRPr="00730E51">
        <w:t>.</w:t>
      </w:r>
    </w:p>
    <w:p w:rsidR="0025544E" w:rsidRDefault="0025544E" w:rsidP="003E0C1D">
      <w:pPr>
        <w:pStyle w:val="Heading4"/>
        <w:numPr>
          <w:ilvl w:val="3"/>
          <w:numId w:val="10"/>
        </w:numPr>
        <w:tabs>
          <w:tab w:val="clear" w:pos="4254"/>
          <w:tab w:val="num" w:pos="1701"/>
        </w:tabs>
        <w:ind w:left="414" w:firstLine="0"/>
      </w:pPr>
      <w:bookmarkStart w:id="52" w:name="_Toc325536400"/>
      <w:r>
        <w:t>Модуль «Выгрузка данных»</w:t>
      </w:r>
      <w:bookmarkEnd w:id="52"/>
    </w:p>
    <w:p w:rsidR="0025544E" w:rsidRPr="00AE7E57" w:rsidRDefault="0025544E" w:rsidP="00EB79B2">
      <w:r>
        <w:t xml:space="preserve">Модуль «Выгрузка данных» должен обеспечивать </w:t>
      </w:r>
      <w:r w:rsidRPr="00AE7E57">
        <w:t xml:space="preserve">экспорт информации, содержащейся в </w:t>
      </w:r>
      <w:r>
        <w:t xml:space="preserve">Системе, по </w:t>
      </w:r>
      <w:r w:rsidRPr="00AE7E57">
        <w:t xml:space="preserve">всей поступившей информации за определенный период </w:t>
      </w:r>
      <w:r>
        <w:t xml:space="preserve">и принятой к учету </w:t>
      </w:r>
      <w:r w:rsidRPr="00AE7E57">
        <w:t>по форм</w:t>
      </w:r>
      <w:r>
        <w:t>ам</w:t>
      </w:r>
      <w:r w:rsidRPr="00AE7E57">
        <w:t>, установленн</w:t>
      </w:r>
      <w:r>
        <w:t>ым</w:t>
      </w:r>
      <w:r w:rsidRPr="00AE7E57">
        <w:t xml:space="preserve"> Избирательной комиссией Пермского края.</w:t>
      </w:r>
    </w:p>
    <w:p w:rsidR="0025544E" w:rsidRDefault="0025544E" w:rsidP="003E0C1D">
      <w:pPr>
        <w:pStyle w:val="Heading4"/>
        <w:numPr>
          <w:ilvl w:val="3"/>
          <w:numId w:val="10"/>
        </w:numPr>
        <w:tabs>
          <w:tab w:val="clear" w:pos="4254"/>
          <w:tab w:val="num" w:pos="1701"/>
        </w:tabs>
        <w:ind w:left="414" w:firstLine="0"/>
      </w:pPr>
      <w:bookmarkStart w:id="53" w:name="_Toc325536401"/>
      <w:r>
        <w:t>Модуль «Сверка данных»</w:t>
      </w:r>
      <w:bookmarkEnd w:id="53"/>
    </w:p>
    <w:p w:rsidR="0025544E" w:rsidRPr="00AE7E57" w:rsidRDefault="0025544E" w:rsidP="00AE7E57">
      <w:r>
        <w:t xml:space="preserve">Модуль «Сверка данных» должен обеспечивать </w:t>
      </w:r>
      <w:r w:rsidRPr="00AE7E57">
        <w:t>возможность автомати</w:t>
      </w:r>
      <w:r>
        <w:t>зированной</w:t>
      </w:r>
      <w:r w:rsidRPr="00AE7E57">
        <w:t xml:space="preserve"> сверки с внешними база</w:t>
      </w:r>
      <w:r>
        <w:t>ми</w:t>
      </w:r>
      <w:r w:rsidRPr="00AE7E57">
        <w:t xml:space="preserve"> данных, содержащих информацию о жителях города (</w:t>
      </w:r>
      <w:r w:rsidRPr="00CA4EBB">
        <w:t xml:space="preserve">Государственная автоматизированная система Российской Федерации </w:t>
      </w:r>
      <w:r w:rsidRPr="00AE7E57">
        <w:t>«Выборы»</w:t>
      </w:r>
      <w:r>
        <w:t xml:space="preserve"> (далее – ГАС «Выборы»</w:t>
      </w:r>
      <w:r w:rsidRPr="00AE7E57">
        <w:t xml:space="preserve">, Эталонный регистр населения Пермского края и другие). </w:t>
      </w:r>
      <w:r>
        <w:t>При не полном</w:t>
      </w:r>
      <w:r w:rsidRPr="00AE7E57">
        <w:t xml:space="preserve"> </w:t>
      </w:r>
      <w:r>
        <w:t xml:space="preserve">подтверждении </w:t>
      </w:r>
      <w:r w:rsidRPr="00AE7E57">
        <w:t>информаци</w:t>
      </w:r>
      <w:r>
        <w:t>и п</w:t>
      </w:r>
      <w:r w:rsidRPr="00AE7E57">
        <w:t xml:space="preserve">о результатам </w:t>
      </w:r>
      <w:r>
        <w:t xml:space="preserve">проведенных </w:t>
      </w:r>
      <w:r w:rsidRPr="00AE7E57">
        <w:t>свер</w:t>
      </w:r>
      <w:r>
        <w:t>о</w:t>
      </w:r>
      <w:r w:rsidRPr="00AE7E57">
        <w:t>к</w:t>
      </w:r>
      <w:r>
        <w:t xml:space="preserve"> должна быть предусмотрена</w:t>
      </w:r>
      <w:r w:rsidRPr="00AE7E57">
        <w:t xml:space="preserve"> возможность проведения процедуры по уточнению информации.</w:t>
      </w:r>
    </w:p>
    <w:p w:rsidR="0025544E" w:rsidRPr="007D28C0" w:rsidRDefault="0025544E" w:rsidP="007D28C0"/>
    <w:p w:rsidR="0025544E" w:rsidRPr="0094473E" w:rsidRDefault="0025544E" w:rsidP="003E0C1D">
      <w:pPr>
        <w:pStyle w:val="Heading3"/>
        <w:numPr>
          <w:ilvl w:val="2"/>
          <w:numId w:val="10"/>
        </w:numPr>
      </w:pPr>
      <w:bookmarkStart w:id="54" w:name="_Toc325536402"/>
      <w:r w:rsidRPr="0094473E">
        <w:t xml:space="preserve">Требования к численности и квалификации персонала </w:t>
      </w:r>
      <w:r>
        <w:t>С</w:t>
      </w:r>
      <w:r w:rsidRPr="0094473E">
        <w:t>истемы и режиму его работы</w:t>
      </w:r>
      <w:bookmarkEnd w:id="54"/>
    </w:p>
    <w:p w:rsidR="0025544E" w:rsidRPr="0072066D" w:rsidRDefault="0025544E" w:rsidP="00CB6E8D">
      <w:r>
        <w:t xml:space="preserve">Ввод информации </w:t>
      </w:r>
      <w:r w:rsidRPr="0072066D">
        <w:t>долж</w:t>
      </w:r>
      <w:r>
        <w:t>е</w:t>
      </w:r>
      <w:r w:rsidRPr="0072066D">
        <w:t xml:space="preserve">н осуществляться </w:t>
      </w:r>
      <w:r>
        <w:t>сотрудниками территориальных органов администрации города Перми.</w:t>
      </w:r>
    </w:p>
    <w:p w:rsidR="0025544E" w:rsidRDefault="0025544E" w:rsidP="00CB6E8D">
      <w:r w:rsidRPr="0072066D">
        <w:t xml:space="preserve">Служба технического обеспечения должна осуществлять поддержку </w:t>
      </w:r>
      <w:r>
        <w:t>С</w:t>
      </w:r>
      <w:r w:rsidRPr="0072066D">
        <w:t>истемы в рабочем состоянии. Штат службы должен быть укомплектован специалистами по информационным технологиям. Численность эксплуатационного персонала и администраторов должна быть установлена из расчета обеспечения функционирования Системы в течение рабочего времени.</w:t>
      </w:r>
    </w:p>
    <w:p w:rsidR="0025544E" w:rsidRDefault="0025544E" w:rsidP="00FC78ED"/>
    <w:p w:rsidR="0025544E" w:rsidRDefault="0025544E" w:rsidP="003E0C1D">
      <w:pPr>
        <w:pStyle w:val="Heading3"/>
        <w:numPr>
          <w:ilvl w:val="2"/>
          <w:numId w:val="10"/>
        </w:numPr>
      </w:pPr>
      <w:bookmarkStart w:id="55" w:name="_Toc325536403"/>
      <w:r w:rsidRPr="009E27DA">
        <w:t>Требования к эргономике и технической эстетике</w:t>
      </w:r>
      <w:bookmarkEnd w:id="55"/>
    </w:p>
    <w:p w:rsidR="0025544E" w:rsidRDefault="0025544E" w:rsidP="009E27DA">
      <w:r>
        <w:t>1.</w:t>
      </w:r>
      <w:r>
        <w:tab/>
        <w:t>Взаимодействие пользователей с прикладным программным обеспечением, входящим в состав Системы должно осуществляться посредством визуального графического интерфейса (GUI). Интерфейс Системы должен быть понятным и удобным, не должен быть перегружен графическими элементами и должен обеспечивать быстрое отображение экранных форм. Навигационные элементы должны быть выполнены в удобной для пользователя форме. Средства редактирования информации должны удовлетворять принятым соглашениям в части использования функциональных клавиш, режимов работы, поиска, использования оконной системы. Ввод-вывод данных Системы, прием управляющих команд и отображение результатов их исполнения должны выполняться в интерактивном режиме. Интерфейс должен соответствовать современным эргономическим требованиям и обеспечивать удобный доступ к основным функциям и операциям Системы.</w:t>
      </w:r>
    </w:p>
    <w:p w:rsidR="0025544E" w:rsidRDefault="0025544E" w:rsidP="009E27DA">
      <w:r>
        <w:t>2.</w:t>
      </w:r>
      <w:r>
        <w:tab/>
        <w:t xml:space="preserve">Интерфейс должен быть рассчитан на использование манипулятора типа «мышь», то есть управление Системой должно осуществляться с помощью набора экранных меню, кнопок, значков и т.п. элементов. Клавиатурный режим ввода должен используется главным образом при заполнении и/или редактировании текстовых и числовых полей экранных форм. </w:t>
      </w:r>
    </w:p>
    <w:p w:rsidR="0025544E" w:rsidRDefault="0025544E" w:rsidP="009E27DA">
      <w:r>
        <w:t>3.</w:t>
      </w:r>
      <w:r>
        <w:tab/>
        <w:t>В случае множественного заполнения полей экранной формы, допускаются переходы на следующее (или предыдущее) поле (или кнопку) посредством клавиатуры (клавиша &lt;TAB&gt;;  комбинации клавиш &lt;Ctrl…&gt; или  &lt;Alt…&gt; и др.)</w:t>
      </w:r>
    </w:p>
    <w:p w:rsidR="0025544E" w:rsidRDefault="0025544E" w:rsidP="009E27DA">
      <w:r>
        <w:t>4.</w:t>
      </w:r>
      <w:r>
        <w:tab/>
        <w:t xml:space="preserve">Все надписи экранных форм, а также сообщения, выдаваемые пользователю (кроме системных сообщений) должны быть на русском языке. </w:t>
      </w:r>
    </w:p>
    <w:p w:rsidR="0025544E" w:rsidRDefault="0025544E" w:rsidP="009E27DA">
      <w:r>
        <w:t>5.</w:t>
      </w:r>
      <w:r>
        <w:tab/>
        <w:t xml:space="preserve">Система должна обеспечивать корректную обработку аварийных ситуаций, вызванных неверными действиями пользователей, неверным форматом или недопустимыми значениями входных данных. В указанных случаях Система должна выдавать пользователю соответствующие сообщения, после чего возвращаться в рабочее состояние, предшествовавшее неверной (недопустимой) команде или некорректному вводу данных с сохранением всех заполненных пользователем полей. </w:t>
      </w:r>
    </w:p>
    <w:p w:rsidR="0025544E" w:rsidRDefault="0025544E" w:rsidP="009E27DA">
      <w:r>
        <w:t>6.</w:t>
      </w:r>
      <w:r>
        <w:tab/>
        <w:t>Экранные формы должны проектироваться с учетом требований унификации:</w:t>
      </w:r>
    </w:p>
    <w:p w:rsidR="0025544E" w:rsidRDefault="0025544E" w:rsidP="009E27DA">
      <w:r>
        <w:t>–</w:t>
      </w:r>
      <w:r>
        <w:tab/>
        <w:t>все экранные формы пользовательского интерфейса должны быть выполнены в едином графическом дизайне, с одинаковым расположением основных элементов управления и навигации;</w:t>
      </w:r>
    </w:p>
    <w:p w:rsidR="0025544E" w:rsidRDefault="0025544E" w:rsidP="009E27DA">
      <w:r>
        <w:t>–</w:t>
      </w:r>
      <w:r>
        <w:tab/>
        <w:t>для обозначения сходных операций должны использоваться сходные графические значки, кнопки и другие управляющие (навигационные) элементы. Термины, используемые для обозначения типовых операций (добавление информационной сущности, редактирование поля данных), а также последовательности действий пользователя при их выполнении, должны быть унифицированы;</w:t>
      </w:r>
    </w:p>
    <w:p w:rsidR="0025544E" w:rsidRPr="009E27DA" w:rsidRDefault="0025544E" w:rsidP="009E27DA">
      <w:r>
        <w:t>–</w:t>
      </w:r>
      <w:r>
        <w:tab/>
        <w:t>внешнее поведение сходных элементов интерфейса (реакция на наведение указателя «мыши», переключение фокуса, нажатие кнопки) должны реализовываться одинаково для однотипных элементов</w:t>
      </w:r>
    </w:p>
    <w:p w:rsidR="0025544E" w:rsidRPr="0094473E" w:rsidRDefault="0025544E" w:rsidP="003E0C1D">
      <w:pPr>
        <w:pStyle w:val="Heading3"/>
        <w:numPr>
          <w:ilvl w:val="2"/>
          <w:numId w:val="10"/>
        </w:numPr>
      </w:pPr>
      <w:bookmarkStart w:id="56" w:name="_Toc325536404"/>
      <w:r>
        <w:t>Т</w:t>
      </w:r>
      <w:r w:rsidRPr="0094473E">
        <w:t xml:space="preserve">ребования к надежности </w:t>
      </w:r>
      <w:r>
        <w:t>С</w:t>
      </w:r>
      <w:r w:rsidRPr="0094473E">
        <w:t>истемы</w:t>
      </w:r>
      <w:bookmarkEnd w:id="56"/>
    </w:p>
    <w:p w:rsidR="0025544E" w:rsidRPr="004D1D12" w:rsidRDefault="0025544E" w:rsidP="00137528">
      <w:r w:rsidRPr="004D1D12">
        <w:t>Надежное функционирование программного комплекса должно быть обеспечено выполнением совокупности организационно-технических мероприятий, в том числе:</w:t>
      </w:r>
    </w:p>
    <w:p w:rsidR="0025544E" w:rsidRPr="00A208B9" w:rsidRDefault="0025544E" w:rsidP="003E0C1D">
      <w:pPr>
        <w:numPr>
          <w:ilvl w:val="0"/>
          <w:numId w:val="17"/>
        </w:numPr>
      </w:pPr>
      <w:r w:rsidRPr="00A208B9">
        <w:t>Использование отказоустойчивых многопроцессорных платформ для серверов.</w:t>
      </w:r>
    </w:p>
    <w:p w:rsidR="0025544E" w:rsidRPr="00A208B9" w:rsidRDefault="0025544E" w:rsidP="003E0C1D">
      <w:pPr>
        <w:numPr>
          <w:ilvl w:val="0"/>
          <w:numId w:val="17"/>
        </w:numPr>
      </w:pPr>
      <w:r w:rsidRPr="00A208B9">
        <w:t>Организация бесперебойного электропитания технических средств.</w:t>
      </w:r>
    </w:p>
    <w:p w:rsidR="0025544E" w:rsidRPr="00A208B9" w:rsidRDefault="0025544E" w:rsidP="003E0C1D">
      <w:pPr>
        <w:numPr>
          <w:ilvl w:val="0"/>
          <w:numId w:val="17"/>
        </w:numPr>
      </w:pPr>
      <w:r w:rsidRPr="00A208B9">
        <w:t>Обеспечение процедур остановки компонентов системы в случае отказа электропитания (оборудования).</w:t>
      </w:r>
    </w:p>
    <w:p w:rsidR="0025544E" w:rsidRPr="00A208B9" w:rsidRDefault="0025544E" w:rsidP="003E0C1D">
      <w:pPr>
        <w:numPr>
          <w:ilvl w:val="0"/>
          <w:numId w:val="17"/>
        </w:numPr>
      </w:pPr>
      <w:r w:rsidRPr="00A208B9">
        <w:t>Использование лицензионного программного обеспечения.</w:t>
      </w:r>
    </w:p>
    <w:p w:rsidR="0025544E" w:rsidRPr="00A208B9" w:rsidRDefault="0025544E" w:rsidP="003E0C1D">
      <w:pPr>
        <w:numPr>
          <w:ilvl w:val="0"/>
          <w:numId w:val="17"/>
        </w:numPr>
      </w:pPr>
      <w:r w:rsidRPr="00A208B9">
        <w:t>Контроль за целостностью данных на уровне СУБД.</w:t>
      </w:r>
    </w:p>
    <w:p w:rsidR="0025544E" w:rsidRPr="00A208B9" w:rsidRDefault="0025544E" w:rsidP="003E0C1D">
      <w:pPr>
        <w:numPr>
          <w:ilvl w:val="0"/>
          <w:numId w:val="17"/>
        </w:numPr>
      </w:pPr>
      <w:r w:rsidRPr="00A208B9">
        <w:t>Сохранение целостности данных при нештатном завершении программы (отказ рабочей станции и т.п.).</w:t>
      </w:r>
    </w:p>
    <w:p w:rsidR="0025544E" w:rsidRPr="00A208B9" w:rsidRDefault="0025544E" w:rsidP="003E0C1D">
      <w:pPr>
        <w:numPr>
          <w:ilvl w:val="0"/>
          <w:numId w:val="17"/>
        </w:numPr>
      </w:pPr>
      <w:r w:rsidRPr="00A208B9">
        <w:t>Сохранение работоспособности программного обеспечения при некорректных действиях пользователя.</w:t>
      </w:r>
    </w:p>
    <w:p w:rsidR="0025544E" w:rsidRPr="00A208B9" w:rsidRDefault="0025544E" w:rsidP="003E0C1D">
      <w:pPr>
        <w:numPr>
          <w:ilvl w:val="0"/>
          <w:numId w:val="17"/>
        </w:numPr>
      </w:pPr>
      <w:r w:rsidRPr="00A208B9">
        <w:t>Регулярное резервное копирование баз данных на внешние носители (как по заданному периоду архивации данных, так и директивная архивация в случае необходимости).</w:t>
      </w:r>
    </w:p>
    <w:p w:rsidR="0025544E" w:rsidRPr="00A208B9" w:rsidRDefault="0025544E" w:rsidP="003E0C1D">
      <w:pPr>
        <w:numPr>
          <w:ilvl w:val="0"/>
          <w:numId w:val="17"/>
        </w:numPr>
      </w:pPr>
      <w:r w:rsidRPr="00A208B9">
        <w:t>Восстановление данных в БД с использованием последней резервной копии.</w:t>
      </w:r>
    </w:p>
    <w:p w:rsidR="0025544E" w:rsidRPr="00A208B9" w:rsidRDefault="0025544E" w:rsidP="003E0C1D">
      <w:pPr>
        <w:numPr>
          <w:ilvl w:val="0"/>
          <w:numId w:val="17"/>
        </w:numPr>
      </w:pPr>
      <w:r w:rsidRPr="00A208B9">
        <w:t xml:space="preserve">Переустановка программ с дистрибутивных носителей. </w:t>
      </w:r>
    </w:p>
    <w:p w:rsidR="0025544E" w:rsidRDefault="0025544E" w:rsidP="00137528">
      <w:r w:rsidRPr="0094473E">
        <w:t xml:space="preserve">Поддержание </w:t>
      </w:r>
      <w:r>
        <w:t>С</w:t>
      </w:r>
      <w:r w:rsidRPr="0094473E">
        <w:t>истемы в целом в работоспособном состоянии в условиях временного отсутствия связи с другими подсистемами и внешними объектами, временного отключения рабочих мест пользователей, отказов аппаратных средств, появления ошибок в программном и информационном обеспечении должно базироваться на использовании средств общего программного обеспечения.</w:t>
      </w:r>
    </w:p>
    <w:p w:rsidR="0025544E" w:rsidRPr="0094473E" w:rsidRDefault="0025544E" w:rsidP="003E0C1D">
      <w:pPr>
        <w:pStyle w:val="Heading3"/>
        <w:numPr>
          <w:ilvl w:val="2"/>
          <w:numId w:val="10"/>
        </w:numPr>
      </w:pPr>
      <w:bookmarkStart w:id="57" w:name="_Toc227507118"/>
      <w:bookmarkStart w:id="58" w:name="_Toc325536405"/>
      <w:r>
        <w:t>Т</w:t>
      </w:r>
      <w:r w:rsidRPr="0094473E">
        <w:t xml:space="preserve">ребования к обеспечению защиты </w:t>
      </w:r>
      <w:r>
        <w:t xml:space="preserve">информации </w:t>
      </w:r>
      <w:r w:rsidRPr="0094473E">
        <w:t>от несанкционированного доступа</w:t>
      </w:r>
      <w:bookmarkEnd w:id="57"/>
      <w:bookmarkEnd w:id="58"/>
    </w:p>
    <w:p w:rsidR="0025544E" w:rsidRPr="0094473E" w:rsidRDefault="0025544E" w:rsidP="00A71EE3">
      <w:r w:rsidRPr="0094473E">
        <w:t xml:space="preserve">Обеспечение доступа к информации должно осуществляться </w:t>
      </w:r>
      <w:r w:rsidRPr="00DC3BA5">
        <w:t>на основе разработанных регламентов и в соответствии с согласованными правилами разграничения зон ответственности между уполномоченными лицами.</w:t>
      </w:r>
    </w:p>
    <w:p w:rsidR="0025544E" w:rsidRPr="0094473E" w:rsidRDefault="0025544E" w:rsidP="00A71EE3">
      <w:r w:rsidRPr="0094473E">
        <w:t xml:space="preserve">В </w:t>
      </w:r>
      <w:r>
        <w:t>С</w:t>
      </w:r>
      <w:r w:rsidRPr="0094473E">
        <w:t xml:space="preserve">истеме должны присутствовать средства журналирования всех критически важных с точки зрения безопасности событий, включая факты авторизации пользователей </w:t>
      </w:r>
      <w:r>
        <w:t>С</w:t>
      </w:r>
      <w:r w:rsidRPr="0094473E">
        <w:t>истемы, а также выполняемые пользователями операции.</w:t>
      </w:r>
    </w:p>
    <w:p w:rsidR="0025544E" w:rsidRPr="0094473E" w:rsidRDefault="0025544E" w:rsidP="00A71EE3">
      <w:r w:rsidRPr="0094473E">
        <w:t xml:space="preserve">Система должна поддерживать различные роли пользователей, зарегистрированных в </w:t>
      </w:r>
      <w:r>
        <w:t>С</w:t>
      </w:r>
      <w:r w:rsidRPr="0094473E">
        <w:t>истеме</w:t>
      </w:r>
      <w:r>
        <w:t>,</w:t>
      </w:r>
      <w:r w:rsidRPr="0094473E">
        <w:t xml:space="preserve"> и обеспечивать ограничение прав пользователей в зависимости от их роли.</w:t>
      </w:r>
    </w:p>
    <w:p w:rsidR="0025544E" w:rsidRPr="0094473E" w:rsidRDefault="0025544E" w:rsidP="00A71EE3">
      <w:r w:rsidRPr="0094473E">
        <w:t xml:space="preserve">Должна обеспечиваться аутентификация пользователей и клиентских мест с  разграничением доступа к данным, регистрация на основе ввода значений логин/пароль, соответствующая идентификация пользователя. </w:t>
      </w:r>
    </w:p>
    <w:p w:rsidR="0025544E" w:rsidRDefault="0025544E" w:rsidP="00FC78ED">
      <w:r w:rsidRPr="0094473E">
        <w:t xml:space="preserve">В целях безопасности все файлы, относящиеся к </w:t>
      </w:r>
      <w:r>
        <w:t>С</w:t>
      </w:r>
      <w:r w:rsidRPr="0094473E">
        <w:t>истеме, должны храниться в специальной структуре каталогов на уровне операционной системы и быть защищены определенными полномочиями доступа.</w:t>
      </w:r>
    </w:p>
    <w:p w:rsidR="0025544E" w:rsidRPr="0094473E" w:rsidRDefault="0025544E" w:rsidP="003E0C1D">
      <w:pPr>
        <w:pStyle w:val="Heading3"/>
        <w:numPr>
          <w:ilvl w:val="2"/>
          <w:numId w:val="10"/>
        </w:numPr>
      </w:pPr>
      <w:bookmarkStart w:id="59" w:name="_Toc227507119"/>
      <w:bookmarkStart w:id="60" w:name="_Toc325536406"/>
      <w:r w:rsidRPr="0094473E">
        <w:t>Требования по стандартизации и унификации</w:t>
      </w:r>
      <w:bookmarkEnd w:id="59"/>
      <w:bookmarkEnd w:id="60"/>
    </w:p>
    <w:p w:rsidR="0025544E" w:rsidRPr="002F6833" w:rsidRDefault="0025544E" w:rsidP="005966B0">
      <w:r w:rsidRPr="002F6833">
        <w:t>Требования к стандартизации и унификации программных средств должны быть обеспечены за счет максимально возможного применения унифицированных компонент и средств из состава:</w:t>
      </w:r>
    </w:p>
    <w:p w:rsidR="0025544E" w:rsidRPr="002F6833" w:rsidRDefault="0025544E" w:rsidP="003E0C1D">
      <w:pPr>
        <w:numPr>
          <w:ilvl w:val="0"/>
          <w:numId w:val="13"/>
        </w:numPr>
      </w:pPr>
      <w:r w:rsidRPr="002F6833">
        <w:t>общего и базового программного обеспечения;</w:t>
      </w:r>
    </w:p>
    <w:p w:rsidR="0025544E" w:rsidRPr="002F6833" w:rsidRDefault="0025544E" w:rsidP="003E0C1D">
      <w:pPr>
        <w:numPr>
          <w:ilvl w:val="0"/>
          <w:numId w:val="13"/>
        </w:numPr>
      </w:pPr>
      <w:r w:rsidRPr="002F6833">
        <w:t>систем управления базами данных;</w:t>
      </w:r>
    </w:p>
    <w:p w:rsidR="0025544E" w:rsidRPr="002F6833" w:rsidRDefault="0025544E" w:rsidP="003E0C1D">
      <w:pPr>
        <w:numPr>
          <w:ilvl w:val="0"/>
          <w:numId w:val="13"/>
        </w:numPr>
      </w:pPr>
      <w:r>
        <w:t>операционных систем</w:t>
      </w:r>
      <w:r w:rsidRPr="002F6833">
        <w:t>.</w:t>
      </w:r>
    </w:p>
    <w:p w:rsidR="0025544E" w:rsidRDefault="0025544E" w:rsidP="00542666">
      <w:r w:rsidRPr="002F6833">
        <w:t xml:space="preserve">Стандартизация и унификация технических средств </w:t>
      </w:r>
      <w:r>
        <w:t>С</w:t>
      </w:r>
      <w:r w:rsidRPr="002F6833">
        <w:t>истемы должна обеспечиваться посредством использования серийно выпускаемых средств вычислительной техники и коммуникационного оборудования.</w:t>
      </w:r>
    </w:p>
    <w:p w:rsidR="0025544E" w:rsidRPr="0098079F" w:rsidRDefault="0025544E" w:rsidP="003E0C1D">
      <w:pPr>
        <w:pStyle w:val="Heading3"/>
        <w:numPr>
          <w:ilvl w:val="2"/>
          <w:numId w:val="10"/>
        </w:numPr>
      </w:pPr>
      <w:bookmarkStart w:id="61" w:name="_Toc185414324"/>
      <w:bookmarkStart w:id="62" w:name="_Toc185671999"/>
      <w:bookmarkStart w:id="63" w:name="_Toc227507116"/>
      <w:bookmarkStart w:id="64" w:name="_Toc253581485"/>
      <w:bookmarkStart w:id="65" w:name="_Toc325536407"/>
      <w:r w:rsidRPr="0098079F">
        <w:t>Общие требования к хранилищу данных</w:t>
      </w:r>
      <w:bookmarkEnd w:id="61"/>
      <w:bookmarkEnd w:id="62"/>
      <w:bookmarkEnd w:id="63"/>
      <w:bookmarkEnd w:id="64"/>
      <w:bookmarkEnd w:id="65"/>
    </w:p>
    <w:p w:rsidR="0025544E" w:rsidRPr="0098079F" w:rsidRDefault="0025544E" w:rsidP="00542666">
      <w:r w:rsidRPr="0098079F">
        <w:t xml:space="preserve">Концепция хранилища должна предполагать хронологический набор </w:t>
      </w:r>
      <w:r w:rsidRPr="0048198B">
        <w:t>актуальных</w:t>
      </w:r>
      <w:r>
        <w:t xml:space="preserve"> </w:t>
      </w:r>
      <w:r w:rsidRPr="0098079F">
        <w:t>и непротиворечивых данных.</w:t>
      </w:r>
    </w:p>
    <w:p w:rsidR="0025544E" w:rsidRPr="00B471DE" w:rsidRDefault="0025544E" w:rsidP="00542666">
      <w:r w:rsidRPr="00A06399">
        <w:t>В качестве СУБД использ</w:t>
      </w:r>
      <w:r>
        <w:t xml:space="preserve">уется </w:t>
      </w:r>
      <w:r w:rsidRPr="00A06399">
        <w:t xml:space="preserve">программное обеспечение Microsoft SQL Server 2008, </w:t>
      </w:r>
      <w:r w:rsidRPr="00F91644">
        <w:t xml:space="preserve">используемое Заказчиком и </w:t>
      </w:r>
      <w:r w:rsidRPr="00A06399">
        <w:t>установленное на сервере Системы.</w:t>
      </w:r>
    </w:p>
    <w:p w:rsidR="0025544E" w:rsidRPr="0098079F" w:rsidRDefault="0025544E" w:rsidP="00542666">
      <w:r>
        <w:t xml:space="preserve">Изменение </w:t>
      </w:r>
      <w:r w:rsidRPr="0098079F">
        <w:t xml:space="preserve">структур данных должно осуществляться в соответствии со следующими критериями: </w:t>
      </w:r>
    </w:p>
    <w:p w:rsidR="0025544E" w:rsidRPr="00542666" w:rsidRDefault="0025544E" w:rsidP="003E0C1D">
      <w:pPr>
        <w:numPr>
          <w:ilvl w:val="0"/>
          <w:numId w:val="12"/>
        </w:numPr>
      </w:pPr>
      <w:r w:rsidRPr="0098079F">
        <w:t>Предметная ориентированность хранилища.</w:t>
      </w:r>
    </w:p>
    <w:p w:rsidR="0025544E" w:rsidRPr="00542666" w:rsidRDefault="0025544E" w:rsidP="003E0C1D">
      <w:pPr>
        <w:numPr>
          <w:ilvl w:val="0"/>
          <w:numId w:val="12"/>
        </w:numPr>
      </w:pPr>
      <w:r w:rsidRPr="0098079F">
        <w:t xml:space="preserve">Интегрированность данных. Данные нескольких источников должны правильно интегрироваться и трансформироваться. Интеграция подразумевает объединение данных нескольких источников, а трансформация — приведение данных нескольких источников к единому виду. </w:t>
      </w:r>
    </w:p>
    <w:p w:rsidR="0025544E" w:rsidRPr="00542666" w:rsidRDefault="0025544E" w:rsidP="003E0C1D">
      <w:pPr>
        <w:numPr>
          <w:ilvl w:val="0"/>
          <w:numId w:val="12"/>
        </w:numPr>
      </w:pPr>
      <w:r w:rsidRPr="0098079F">
        <w:t>Хронологичность.</w:t>
      </w:r>
    </w:p>
    <w:p w:rsidR="0025544E" w:rsidRPr="00542666" w:rsidRDefault="0025544E" w:rsidP="003E0C1D">
      <w:pPr>
        <w:numPr>
          <w:ilvl w:val="0"/>
          <w:numId w:val="12"/>
        </w:numPr>
      </w:pPr>
      <w:r w:rsidRPr="0098079F">
        <w:t>Эффективный доступ к данным, обеспечивающий необходимую производительность.</w:t>
      </w:r>
    </w:p>
    <w:p w:rsidR="0025544E" w:rsidRPr="00542666" w:rsidRDefault="0025544E" w:rsidP="003E0C1D">
      <w:pPr>
        <w:numPr>
          <w:ilvl w:val="0"/>
          <w:numId w:val="12"/>
        </w:numPr>
      </w:pPr>
      <w:r w:rsidRPr="0098079F">
        <w:t>Максимально возможная простота построения запросов.</w:t>
      </w:r>
    </w:p>
    <w:p w:rsidR="0025544E" w:rsidRPr="00542666" w:rsidRDefault="0025544E" w:rsidP="003E0C1D">
      <w:pPr>
        <w:numPr>
          <w:ilvl w:val="0"/>
          <w:numId w:val="12"/>
        </w:numPr>
      </w:pPr>
      <w:r w:rsidRPr="0098079F">
        <w:t>Удобство сопровождения структур данных.</w:t>
      </w:r>
    </w:p>
    <w:p w:rsidR="0025544E" w:rsidRDefault="0025544E" w:rsidP="006C15C3">
      <w:r w:rsidRPr="0098079F">
        <w:t>Структура и способы организации данных должны обладать достаточной гибкостью для осуществления расширения в процессе эксплуатации.</w:t>
      </w:r>
      <w:bookmarkStart w:id="66" w:name="_Toc253581484"/>
    </w:p>
    <w:p w:rsidR="0025544E" w:rsidRPr="0098079F" w:rsidRDefault="0025544E" w:rsidP="003E0C1D">
      <w:pPr>
        <w:pStyle w:val="Heading3"/>
        <w:numPr>
          <w:ilvl w:val="2"/>
          <w:numId w:val="10"/>
        </w:numPr>
      </w:pPr>
      <w:bookmarkStart w:id="67" w:name="_Toc325536408"/>
      <w:r w:rsidRPr="0098079F">
        <w:t>Общие требования к инструментам конструирования хранилищ данных</w:t>
      </w:r>
      <w:bookmarkEnd w:id="66"/>
      <w:bookmarkEnd w:id="67"/>
    </w:p>
    <w:p w:rsidR="0025544E" w:rsidRDefault="0025544E" w:rsidP="00542666">
      <w:r w:rsidRPr="0098079F">
        <w:t>В качестве полнофункциональных инструментов конструирования реляционных  хранилищ данных необходимо использовать средства разработки и управления, встроенные в СУБД.</w:t>
      </w:r>
    </w:p>
    <w:p w:rsidR="0025544E" w:rsidRDefault="0025544E" w:rsidP="003E0C1D">
      <w:pPr>
        <w:pStyle w:val="Heading2"/>
        <w:numPr>
          <w:ilvl w:val="1"/>
          <w:numId w:val="10"/>
        </w:numPr>
      </w:pPr>
      <w:bookmarkStart w:id="68" w:name="_Toc323896211"/>
      <w:bookmarkStart w:id="69" w:name="_Toc323231206"/>
      <w:bookmarkStart w:id="70" w:name="_Toc325536409"/>
      <w:bookmarkStart w:id="71" w:name="_Toc253581490"/>
      <w:bookmarkEnd w:id="68"/>
      <w:r>
        <w:t>Требования к первоочередным функциональным возможностям Системы</w:t>
      </w:r>
      <w:bookmarkEnd w:id="69"/>
      <w:bookmarkEnd w:id="70"/>
      <w:r>
        <w:t xml:space="preserve"> </w:t>
      </w:r>
    </w:p>
    <w:p w:rsidR="0025544E" w:rsidRDefault="0025544E" w:rsidP="004E49E4">
      <w:r>
        <w:t>Требования данного</w:t>
      </w:r>
      <w:r w:rsidRPr="0091616C">
        <w:t xml:space="preserve"> пункта должны </w:t>
      </w:r>
      <w:r>
        <w:t xml:space="preserve">быть выполнены </w:t>
      </w:r>
      <w:r w:rsidRPr="0091616C">
        <w:t>в рамках первого этапа</w:t>
      </w:r>
      <w:r>
        <w:t xml:space="preserve"> работ</w:t>
      </w:r>
      <w:r w:rsidRPr="00E12F89">
        <w:t>.</w:t>
      </w:r>
    </w:p>
    <w:p w:rsidR="0025544E" w:rsidRDefault="0025544E" w:rsidP="003E0C1D">
      <w:pPr>
        <w:pStyle w:val="Heading3"/>
        <w:numPr>
          <w:ilvl w:val="2"/>
          <w:numId w:val="10"/>
        </w:numPr>
      </w:pPr>
      <w:bookmarkStart w:id="72" w:name="_Toc323231207"/>
      <w:bookmarkStart w:id="73" w:name="_Toc325536410"/>
      <w:r>
        <w:t xml:space="preserve">Требования к </w:t>
      </w:r>
      <w:r w:rsidRPr="000D3E68">
        <w:t>ввод</w:t>
      </w:r>
      <w:r>
        <w:t>у</w:t>
      </w:r>
      <w:r w:rsidRPr="000D3E68">
        <w:t xml:space="preserve"> и учет</w:t>
      </w:r>
      <w:r>
        <w:t>у</w:t>
      </w:r>
      <w:r w:rsidRPr="000D3E68">
        <w:t xml:space="preserve"> </w:t>
      </w:r>
      <w:r>
        <w:t xml:space="preserve">информации об </w:t>
      </w:r>
      <w:bookmarkEnd w:id="72"/>
      <w:r>
        <w:t>избирателях</w:t>
      </w:r>
      <w:bookmarkEnd w:id="73"/>
    </w:p>
    <w:p w:rsidR="0025544E" w:rsidRPr="00984013" w:rsidRDefault="0025544E" w:rsidP="004E49E4">
      <w:r>
        <w:t>С</w:t>
      </w:r>
      <w:r w:rsidRPr="00984013">
        <w:t xml:space="preserve">истема должна обеспечивать </w:t>
      </w:r>
      <w:r w:rsidRPr="00337087">
        <w:t xml:space="preserve">ввод и учет </w:t>
      </w:r>
      <w:r w:rsidRPr="00984013">
        <w:t>следующ</w:t>
      </w:r>
      <w:r w:rsidRPr="00337087">
        <w:t>ей</w:t>
      </w:r>
      <w:r w:rsidRPr="00984013">
        <w:t xml:space="preserve"> </w:t>
      </w:r>
      <w:r w:rsidRPr="00337087">
        <w:t xml:space="preserve">информации </w:t>
      </w:r>
      <w:r w:rsidRPr="00984013">
        <w:t xml:space="preserve">для регистрации </w:t>
      </w:r>
      <w:r>
        <w:t>избирателя</w:t>
      </w:r>
      <w:r w:rsidRPr="00337087">
        <w:t xml:space="preserve"> в первичных документах и карточке личности</w:t>
      </w:r>
      <w:r w:rsidRPr="00984013">
        <w:t>:</w:t>
      </w:r>
    </w:p>
    <w:p w:rsidR="0025544E" w:rsidRPr="00984013" w:rsidRDefault="0025544E" w:rsidP="003E0C1D">
      <w:pPr>
        <w:numPr>
          <w:ilvl w:val="0"/>
          <w:numId w:val="12"/>
        </w:numPr>
      </w:pPr>
      <w:r w:rsidRPr="00337087">
        <w:t>Ф</w:t>
      </w:r>
      <w:r>
        <w:t>амилия Имя Отчество;</w:t>
      </w:r>
    </w:p>
    <w:p w:rsidR="0025544E" w:rsidRDefault="0025544E" w:rsidP="003E0C1D">
      <w:pPr>
        <w:numPr>
          <w:ilvl w:val="0"/>
          <w:numId w:val="12"/>
        </w:numPr>
      </w:pPr>
      <w:r w:rsidRPr="00337087">
        <w:t>Дата рождения</w:t>
      </w:r>
      <w:r>
        <w:t>;</w:t>
      </w:r>
    </w:p>
    <w:p w:rsidR="0025544E" w:rsidRDefault="0025544E" w:rsidP="003E0C1D">
      <w:pPr>
        <w:numPr>
          <w:ilvl w:val="0"/>
          <w:numId w:val="12"/>
        </w:numPr>
      </w:pPr>
      <w:r>
        <w:t>Место рождения;</w:t>
      </w:r>
    </w:p>
    <w:p w:rsidR="0025544E" w:rsidRDefault="0025544E" w:rsidP="003E0C1D">
      <w:pPr>
        <w:numPr>
          <w:ilvl w:val="0"/>
          <w:numId w:val="12"/>
        </w:numPr>
      </w:pPr>
      <w:r>
        <w:t>Пол;</w:t>
      </w:r>
    </w:p>
    <w:p w:rsidR="0025544E" w:rsidRPr="00337087" w:rsidRDefault="0025544E" w:rsidP="003E0C1D">
      <w:pPr>
        <w:numPr>
          <w:ilvl w:val="0"/>
          <w:numId w:val="12"/>
        </w:numPr>
      </w:pPr>
      <w:r>
        <w:t>Гражданство;</w:t>
      </w:r>
    </w:p>
    <w:p w:rsidR="0025544E" w:rsidRPr="00337087" w:rsidRDefault="0025544E" w:rsidP="003E0C1D">
      <w:pPr>
        <w:numPr>
          <w:ilvl w:val="0"/>
          <w:numId w:val="12"/>
        </w:numPr>
      </w:pPr>
      <w:r w:rsidRPr="00337087">
        <w:t xml:space="preserve">Адрес </w:t>
      </w:r>
      <w:r>
        <w:t>места жительства;</w:t>
      </w:r>
    </w:p>
    <w:p w:rsidR="0025544E" w:rsidRPr="00337087" w:rsidRDefault="0025544E" w:rsidP="003E0C1D">
      <w:pPr>
        <w:numPr>
          <w:ilvl w:val="0"/>
          <w:numId w:val="12"/>
        </w:numPr>
      </w:pPr>
      <w:r w:rsidRPr="00337087">
        <w:t>Перемещения (откуда убыл, куда прибыл)</w:t>
      </w:r>
    </w:p>
    <w:p w:rsidR="0025544E" w:rsidRPr="00337087" w:rsidRDefault="0025544E" w:rsidP="003E0C1D">
      <w:pPr>
        <w:numPr>
          <w:ilvl w:val="0"/>
          <w:numId w:val="12"/>
        </w:numPr>
      </w:pPr>
      <w:r w:rsidRPr="00337087">
        <w:t>Причины прибытия/убытия</w:t>
      </w:r>
    </w:p>
    <w:p w:rsidR="0025544E" w:rsidRPr="00337087" w:rsidRDefault="0025544E" w:rsidP="003E0C1D">
      <w:pPr>
        <w:numPr>
          <w:ilvl w:val="0"/>
          <w:numId w:val="12"/>
        </w:numPr>
      </w:pPr>
      <w:r w:rsidRPr="00337087">
        <w:t>Документ</w:t>
      </w:r>
      <w:r>
        <w:t>, удостоверяющий личность (вид документа, серия и номер документа, наименование органа, выдавшего документ, дата выдачи документа).</w:t>
      </w:r>
      <w:r w:rsidRPr="00337087">
        <w:t xml:space="preserve"> </w:t>
      </w:r>
    </w:p>
    <w:p w:rsidR="0025544E" w:rsidRPr="0091616C" w:rsidRDefault="0025544E" w:rsidP="00337087">
      <w:r>
        <w:t>На форме редактирования должна быть обеспечена интеграция с сервисом «Эталонного регистра населения Пермского края» для возможности проверки данных в режиме реального времени.</w:t>
      </w:r>
    </w:p>
    <w:p w:rsidR="0025544E" w:rsidRDefault="0025544E" w:rsidP="004E49E4">
      <w:pPr>
        <w:ind w:firstLine="708"/>
      </w:pPr>
      <w:r>
        <w:t>Должна быть обеспечена автоматическая блокировка изменений документа другими пользователями Системы при редактировании документа.</w:t>
      </w:r>
    </w:p>
    <w:p w:rsidR="0025544E" w:rsidRDefault="0025544E" w:rsidP="004E49E4">
      <w:r>
        <w:t>Должна быть обеспечена возможность просмотра списка учетных карточек, возможность поиска по различным критериям, возможность ограничений, сортировки</w:t>
      </w:r>
      <w:r w:rsidRPr="001F1311">
        <w:t xml:space="preserve">, </w:t>
      </w:r>
      <w:r>
        <w:t>с</w:t>
      </w:r>
      <w:r w:rsidRPr="001F1311">
        <w:t>охранения</w:t>
      </w:r>
      <w:r>
        <w:t xml:space="preserve"> настроек списка по умолчанию, печати списка, выгрузки в формат </w:t>
      </w:r>
      <w:r>
        <w:rPr>
          <w:lang w:val="en-US"/>
        </w:rPr>
        <w:t>Excel</w:t>
      </w:r>
      <w:r>
        <w:t xml:space="preserve">. </w:t>
      </w:r>
    </w:p>
    <w:p w:rsidR="0025544E" w:rsidRPr="0013355E" w:rsidRDefault="0025544E" w:rsidP="003E0C1D">
      <w:pPr>
        <w:pStyle w:val="Heading3"/>
        <w:numPr>
          <w:ilvl w:val="2"/>
          <w:numId w:val="10"/>
        </w:numPr>
      </w:pPr>
      <w:bookmarkStart w:id="74" w:name="_Toc230673863"/>
      <w:bookmarkStart w:id="75" w:name="_Toc231035656"/>
      <w:bookmarkStart w:id="76" w:name="_Toc325536411"/>
      <w:r w:rsidRPr="0013355E">
        <w:t xml:space="preserve">Требования </w:t>
      </w:r>
      <w:r>
        <w:t xml:space="preserve">к обеспечению </w:t>
      </w:r>
      <w:r w:rsidRPr="0013355E">
        <w:t>хранения и поиска данных личностей с двойной фамилией</w:t>
      </w:r>
      <w:bookmarkEnd w:id="74"/>
      <w:bookmarkEnd w:id="75"/>
      <w:bookmarkEnd w:id="76"/>
    </w:p>
    <w:p w:rsidR="0025544E" w:rsidRDefault="0025544E" w:rsidP="00071668">
      <w:pPr>
        <w:tabs>
          <w:tab w:val="left" w:pos="5211"/>
          <w:tab w:val="left" w:pos="7905"/>
        </w:tabs>
        <w:spacing w:before="120"/>
      </w:pPr>
      <w:r w:rsidRPr="0020309E">
        <w:t>Данные личностей с двойной фамилией должны храниться таким образом, чтобы обеспечивался поиск как по полной информации (вне зависимости от порядка указания фамилий), так и по любой из фамилий</w:t>
      </w:r>
      <w:r>
        <w:t>.</w:t>
      </w:r>
    </w:p>
    <w:p w:rsidR="0025544E" w:rsidRDefault="0025544E" w:rsidP="003E0C1D">
      <w:pPr>
        <w:pStyle w:val="Heading3"/>
        <w:numPr>
          <w:ilvl w:val="2"/>
          <w:numId w:val="10"/>
        </w:numPr>
      </w:pPr>
      <w:bookmarkStart w:id="77" w:name="_Toc325536412"/>
      <w:r>
        <w:t>Требования к организации шаблонов документов</w:t>
      </w:r>
      <w:bookmarkEnd w:id="77"/>
      <w:r>
        <w:t xml:space="preserve"> </w:t>
      </w:r>
    </w:p>
    <w:p w:rsidR="0025544E" w:rsidRDefault="0025544E" w:rsidP="00337087">
      <w:pPr>
        <w:spacing w:before="120"/>
        <w:ind w:firstLine="357"/>
      </w:pPr>
      <w:r>
        <w:t>Система должна обеспечивать автоматическое заполнение необходимых атрибутов вновь создаваемых документов. Данная возможность должна быть обеспечена наличием шаблонов документов с предварительно заполненными атрибутами.</w:t>
      </w:r>
    </w:p>
    <w:p w:rsidR="0025544E" w:rsidRDefault="0025544E" w:rsidP="00337087">
      <w:pPr>
        <w:spacing w:before="120"/>
        <w:ind w:firstLine="357"/>
      </w:pPr>
      <w:r>
        <w:t>Должна быть предусмотрена возможность автоматического копирования необходимых данных из предыдущего созданного документа. Данная возможность должна быть обеспечена настройкой в шаблоне документа.</w:t>
      </w:r>
    </w:p>
    <w:p w:rsidR="0025544E" w:rsidRDefault="0025544E" w:rsidP="00337087">
      <w:pPr>
        <w:spacing w:before="120"/>
        <w:ind w:firstLine="357"/>
      </w:pPr>
      <w:r>
        <w:t>Шаблоны документов должны быть доступны для редактирования администраторам Системы.</w:t>
      </w:r>
    </w:p>
    <w:p w:rsidR="0025544E" w:rsidRDefault="0025544E" w:rsidP="003E0C1D">
      <w:pPr>
        <w:pStyle w:val="Heading3"/>
        <w:numPr>
          <w:ilvl w:val="2"/>
          <w:numId w:val="10"/>
        </w:numPr>
      </w:pPr>
      <w:bookmarkStart w:id="78" w:name="_Toc230673862"/>
      <w:bookmarkStart w:id="79" w:name="_Toc325536413"/>
      <w:bookmarkStart w:id="80" w:name="_Toc233173477"/>
      <w:r>
        <w:t>Т</w:t>
      </w:r>
      <w:r w:rsidRPr="004B668B">
        <w:t>ребовани</w:t>
      </w:r>
      <w:r>
        <w:t xml:space="preserve">я к </w:t>
      </w:r>
      <w:r w:rsidRPr="004B668B">
        <w:t>хранени</w:t>
      </w:r>
      <w:r>
        <w:t>ю</w:t>
      </w:r>
      <w:r w:rsidRPr="004B668B">
        <w:t xml:space="preserve"> и поиск</w:t>
      </w:r>
      <w:r>
        <w:t>у</w:t>
      </w:r>
      <w:r w:rsidRPr="004B668B">
        <w:t xml:space="preserve"> ретроспективных данных</w:t>
      </w:r>
      <w:bookmarkEnd w:id="78"/>
      <w:bookmarkEnd w:id="79"/>
      <w:r w:rsidRPr="004B668B">
        <w:t xml:space="preserve"> </w:t>
      </w:r>
      <w:bookmarkEnd w:id="80"/>
    </w:p>
    <w:p w:rsidR="0025544E" w:rsidRDefault="0025544E" w:rsidP="0020309E">
      <w:pPr>
        <w:tabs>
          <w:tab w:val="left" w:pos="567"/>
          <w:tab w:val="left" w:pos="7905"/>
        </w:tabs>
        <w:spacing w:before="120"/>
      </w:pPr>
      <w:r>
        <w:t xml:space="preserve">Система должна предоставлять возможность хранения ретроспективных данных личностей. Должен вестись учет актуальности анкетных данных, документов и адресных данных. </w:t>
      </w:r>
    </w:p>
    <w:p w:rsidR="0025544E" w:rsidRDefault="0025544E" w:rsidP="0020309E">
      <w:pPr>
        <w:tabs>
          <w:tab w:val="left" w:pos="567"/>
          <w:tab w:val="left" w:pos="7905"/>
        </w:tabs>
        <w:spacing w:before="120"/>
      </w:pPr>
      <w:r>
        <w:t xml:space="preserve">По ретроспективным данным может осуществляться поиск. </w:t>
      </w:r>
    </w:p>
    <w:p w:rsidR="0025544E" w:rsidRDefault="0025544E" w:rsidP="0020309E">
      <w:pPr>
        <w:tabs>
          <w:tab w:val="left" w:pos="567"/>
          <w:tab w:val="left" w:pos="7905"/>
        </w:tabs>
        <w:spacing w:before="120"/>
      </w:pPr>
      <w:r>
        <w:t>При работе с адресно-справочной информации Система должна отображать актуальность информации или принадлежность к архивным данным.</w:t>
      </w:r>
    </w:p>
    <w:p w:rsidR="0025544E" w:rsidRDefault="0025544E" w:rsidP="0020309E">
      <w:pPr>
        <w:tabs>
          <w:tab w:val="left" w:pos="567"/>
          <w:tab w:val="left" w:pos="7905"/>
        </w:tabs>
        <w:spacing w:before="120"/>
      </w:pPr>
      <w:r>
        <w:t>При принятии к учету потупившей информации в случае изменения учетных данных субъекта должны сохраняться предыдущие значения атрибутов: фамилия, имя, отчество, пол, дата и место рождения, документ, удостоверяющий личность. Таким образом, должны храниться все предыдущие анкетные данные личности, документы, информация о регистрации с указанием актуальности.</w:t>
      </w:r>
    </w:p>
    <w:p w:rsidR="0025544E" w:rsidRDefault="0025544E" w:rsidP="0020309E">
      <w:pPr>
        <w:tabs>
          <w:tab w:val="left" w:pos="567"/>
          <w:tab w:val="left" w:pos="7905"/>
        </w:tabs>
        <w:spacing w:before="120"/>
      </w:pPr>
      <w:r>
        <w:t>Должна быть обеспечена возможность определения сведений о состоянии учетных данных личности на любую заданную дату.</w:t>
      </w:r>
    </w:p>
    <w:p w:rsidR="0025544E" w:rsidRDefault="0025544E" w:rsidP="00DE6340">
      <w:pPr>
        <w:tabs>
          <w:tab w:val="left" w:pos="567"/>
          <w:tab w:val="left" w:pos="7905"/>
        </w:tabs>
        <w:spacing w:before="120"/>
      </w:pPr>
      <w:r>
        <w:t>Должна быть возможность получения списка зарегистрированных по данному адресу на заданную дату</w:t>
      </w:r>
      <w:r w:rsidRPr="00CB6DCE">
        <w:t>.</w:t>
      </w:r>
    </w:p>
    <w:p w:rsidR="0025544E" w:rsidRDefault="0025544E" w:rsidP="003E0C1D">
      <w:pPr>
        <w:pStyle w:val="Heading3"/>
        <w:numPr>
          <w:ilvl w:val="2"/>
          <w:numId w:val="10"/>
        </w:numPr>
      </w:pPr>
      <w:bookmarkStart w:id="81" w:name="_Toc323231208"/>
      <w:bookmarkStart w:id="82" w:name="_Toc325536414"/>
      <w:r>
        <w:t xml:space="preserve">Требования к </w:t>
      </w:r>
      <w:bookmarkEnd w:id="81"/>
      <w:r>
        <w:t>проверке первичной информации</w:t>
      </w:r>
      <w:bookmarkEnd w:id="82"/>
    </w:p>
    <w:p w:rsidR="0025544E" w:rsidRPr="00337087" w:rsidRDefault="0025544E" w:rsidP="00D924C3">
      <w:pPr>
        <w:ind w:firstLine="708"/>
      </w:pPr>
      <w:r w:rsidRPr="00337087">
        <w:t xml:space="preserve">В </w:t>
      </w:r>
      <w:r>
        <w:t>С</w:t>
      </w:r>
      <w:r w:rsidRPr="00337087">
        <w:t>истеме должна быть обеспечена возможность проверки качества вводимой информации. Проверка должна</w:t>
      </w:r>
      <w:r w:rsidRPr="00F73519">
        <w:t xml:space="preserve"> </w:t>
      </w:r>
      <w:r w:rsidRPr="00337087">
        <w:t>включает в себя:</w:t>
      </w:r>
    </w:p>
    <w:p w:rsidR="0025544E" w:rsidRPr="00337087" w:rsidRDefault="0025544E" w:rsidP="003E0C1D">
      <w:pPr>
        <w:numPr>
          <w:ilvl w:val="0"/>
          <w:numId w:val="27"/>
        </w:numPr>
      </w:pPr>
      <w:r w:rsidRPr="00337087">
        <w:t>поиск в первичной информации логических несоответствий;</w:t>
      </w:r>
    </w:p>
    <w:p w:rsidR="0025544E" w:rsidRPr="00337087" w:rsidRDefault="0025544E" w:rsidP="003E0C1D">
      <w:pPr>
        <w:numPr>
          <w:ilvl w:val="0"/>
          <w:numId w:val="27"/>
        </w:numPr>
      </w:pPr>
      <w:r w:rsidRPr="00337087">
        <w:t>проверка обязательных полей на правильность заполнения и полноту данных;</w:t>
      </w:r>
    </w:p>
    <w:p w:rsidR="0025544E" w:rsidRPr="00337087" w:rsidRDefault="0025544E" w:rsidP="003E0C1D">
      <w:pPr>
        <w:numPr>
          <w:ilvl w:val="0"/>
          <w:numId w:val="27"/>
        </w:numPr>
      </w:pPr>
      <w:r w:rsidRPr="00337087">
        <w:t xml:space="preserve">сверка первичных документов внутри пакета и с данными в БД. </w:t>
      </w:r>
    </w:p>
    <w:p w:rsidR="0025544E" w:rsidRPr="00337087" w:rsidRDefault="0025544E" w:rsidP="00D924C3">
      <w:pPr>
        <w:ind w:firstLine="708"/>
      </w:pPr>
      <w:r w:rsidRPr="00337087">
        <w:t xml:space="preserve">Система проверки должна представлять собой совокупность SQL-запросов, которая должна применяться к выбранному диапазону первичных документов. Каждый запрос должен содержать в себе сообщение об ошибке, которое должно автоматически выдаваться пользователю в случае обнаружения каких-либо нарушений ввода. Администратор должен иметь возможность добавить новые проверки к уже существующим. </w:t>
      </w:r>
    </w:p>
    <w:p w:rsidR="0025544E" w:rsidRPr="00337087" w:rsidRDefault="0025544E" w:rsidP="00D924C3">
      <w:pPr>
        <w:ind w:firstLine="708"/>
      </w:pPr>
      <w:r w:rsidRPr="00337087">
        <w:t xml:space="preserve">Процедура проверки должна запускаться как из формы редактирования первичной информации, так и из списковой формы, как для отдельно выбранного документа, так и для группы документов. </w:t>
      </w:r>
    </w:p>
    <w:p w:rsidR="0025544E" w:rsidRPr="00337087" w:rsidRDefault="0025544E" w:rsidP="00D924C3">
      <w:pPr>
        <w:ind w:firstLine="708"/>
      </w:pPr>
      <w:r w:rsidRPr="00337087">
        <w:t xml:space="preserve">После прохождения </w:t>
      </w:r>
      <w:r>
        <w:t>первичного документа</w:t>
      </w:r>
      <w:r w:rsidRPr="00337087">
        <w:t xml:space="preserve"> через процедуру проверки его состояние должно меняться. В случае если </w:t>
      </w:r>
      <w:r>
        <w:t>С</w:t>
      </w:r>
      <w:r w:rsidRPr="00337087">
        <w:t xml:space="preserve">истемой не обнаружено ошибок, документ должен </w:t>
      </w:r>
      <w:r>
        <w:t>помечать как прошедший контроль</w:t>
      </w:r>
      <w:r w:rsidRPr="00337087">
        <w:t xml:space="preserve">, все его поля должны блокироваться от изменений. При обнаружении каких-либо ошибок, документ должен </w:t>
      </w:r>
      <w:r>
        <w:t>помечаться как требующий уточнение</w:t>
      </w:r>
      <w:r w:rsidRPr="00337087">
        <w:t xml:space="preserve">. </w:t>
      </w:r>
    </w:p>
    <w:p w:rsidR="0025544E" w:rsidRPr="0013355E" w:rsidRDefault="0025544E" w:rsidP="003E0C1D">
      <w:pPr>
        <w:pStyle w:val="Heading3"/>
        <w:numPr>
          <w:ilvl w:val="2"/>
          <w:numId w:val="10"/>
        </w:numPr>
      </w:pPr>
      <w:bookmarkStart w:id="83" w:name="_Toc323231209"/>
      <w:bookmarkStart w:id="84" w:name="_Toc323231210"/>
      <w:bookmarkStart w:id="85" w:name="_Toc323231211"/>
      <w:bookmarkStart w:id="86" w:name="_Toc325536415"/>
      <w:bookmarkStart w:id="87" w:name="_Toc230673864"/>
      <w:bookmarkStart w:id="88" w:name="_Toc231035657"/>
      <w:bookmarkEnd w:id="83"/>
      <w:bookmarkEnd w:id="84"/>
      <w:bookmarkEnd w:id="85"/>
      <w:r w:rsidRPr="0013355E">
        <w:t xml:space="preserve">Требования </w:t>
      </w:r>
      <w:r>
        <w:t xml:space="preserve">по </w:t>
      </w:r>
      <w:r w:rsidRPr="0013355E">
        <w:t>определени</w:t>
      </w:r>
      <w:r>
        <w:t>ю</w:t>
      </w:r>
      <w:r w:rsidRPr="0013355E">
        <w:t xml:space="preserve"> и фиксации сведений о лицах, получавших доступ</w:t>
      </w:r>
      <w:r w:rsidRPr="00337087">
        <w:t xml:space="preserve"> на чтение</w:t>
      </w:r>
      <w:r w:rsidRPr="0013355E">
        <w:t xml:space="preserve"> к адресно-справочной информации</w:t>
      </w:r>
      <w:bookmarkEnd w:id="86"/>
      <w:r w:rsidRPr="0013355E">
        <w:t xml:space="preserve"> </w:t>
      </w:r>
      <w:bookmarkEnd w:id="87"/>
      <w:bookmarkEnd w:id="88"/>
    </w:p>
    <w:p w:rsidR="0025544E" w:rsidRPr="00592723" w:rsidRDefault="0025544E" w:rsidP="00071668">
      <w:pPr>
        <w:tabs>
          <w:tab w:val="left" w:pos="5211"/>
          <w:tab w:val="left" w:pos="7905"/>
        </w:tabs>
        <w:spacing w:before="120"/>
      </w:pPr>
      <w:r>
        <w:t xml:space="preserve">Система </w:t>
      </w:r>
      <w:r w:rsidRPr="008D6150">
        <w:t>должн</w:t>
      </w:r>
      <w:r>
        <w:t>а</w:t>
      </w:r>
      <w:r w:rsidRPr="008D6150">
        <w:t xml:space="preserve"> обеспечивать возможность определения сведений о времени и должностных лицах, получавших доступ</w:t>
      </w:r>
      <w:r>
        <w:t xml:space="preserve"> на чтение к адресно-справочной информации.</w:t>
      </w:r>
    </w:p>
    <w:p w:rsidR="0025544E" w:rsidRDefault="0025544E" w:rsidP="003E0C1D">
      <w:pPr>
        <w:pStyle w:val="Heading3"/>
        <w:numPr>
          <w:ilvl w:val="2"/>
          <w:numId w:val="10"/>
        </w:numPr>
      </w:pPr>
      <w:bookmarkStart w:id="89" w:name="_Toc325018849"/>
      <w:bookmarkStart w:id="90" w:name="_Toc325019068"/>
      <w:bookmarkStart w:id="91" w:name="_Toc325378021"/>
      <w:bookmarkStart w:id="92" w:name="_Toc325536416"/>
      <w:bookmarkEnd w:id="89"/>
      <w:bookmarkEnd w:id="90"/>
      <w:bookmarkEnd w:id="91"/>
      <w:r>
        <w:t>Требования к отчетам</w:t>
      </w:r>
      <w:bookmarkEnd w:id="92"/>
      <w:r>
        <w:t xml:space="preserve"> </w:t>
      </w:r>
    </w:p>
    <w:p w:rsidR="0025544E" w:rsidRPr="00337087" w:rsidRDefault="0025544E" w:rsidP="00337087">
      <w:pPr>
        <w:ind w:firstLine="540"/>
        <w:rPr>
          <w:rFonts w:cs="Arial"/>
        </w:rPr>
      </w:pPr>
      <w:r w:rsidRPr="0092559D">
        <w:rPr>
          <w:rFonts w:cs="Arial"/>
        </w:rPr>
        <w:t xml:space="preserve">В </w:t>
      </w:r>
      <w:r>
        <w:rPr>
          <w:rFonts w:cs="Arial"/>
        </w:rPr>
        <w:t>С</w:t>
      </w:r>
      <w:r w:rsidRPr="0092559D">
        <w:rPr>
          <w:rFonts w:cs="Arial"/>
        </w:rPr>
        <w:t xml:space="preserve">истеме должна быть предусмотрена возможность </w:t>
      </w:r>
      <w:r>
        <w:rPr>
          <w:rFonts w:cs="Arial"/>
        </w:rPr>
        <w:t xml:space="preserve">получения отчетных форм с </w:t>
      </w:r>
      <w:r w:rsidRPr="0092559D">
        <w:rPr>
          <w:rFonts w:cs="Arial"/>
        </w:rPr>
        <w:t>гибкой настройк</w:t>
      </w:r>
      <w:r>
        <w:rPr>
          <w:rFonts w:cs="Arial"/>
        </w:rPr>
        <w:t>ой</w:t>
      </w:r>
      <w:r w:rsidRPr="0092559D">
        <w:rPr>
          <w:rFonts w:cs="Arial"/>
        </w:rPr>
        <w:t xml:space="preserve"> шаблонов печати документов</w:t>
      </w:r>
      <w:r>
        <w:rPr>
          <w:rFonts w:cs="Arial"/>
        </w:rPr>
        <w:t>, при помощи встроенного редактора отчетов</w:t>
      </w:r>
      <w:r w:rsidRPr="0092559D">
        <w:rPr>
          <w:rFonts w:cs="Arial"/>
        </w:rPr>
        <w:t>.</w:t>
      </w:r>
    </w:p>
    <w:p w:rsidR="0025544E" w:rsidRPr="00DE6340" w:rsidRDefault="0025544E" w:rsidP="003E0C1D">
      <w:pPr>
        <w:pStyle w:val="Heading3"/>
        <w:numPr>
          <w:ilvl w:val="2"/>
          <w:numId w:val="10"/>
        </w:numPr>
      </w:pPr>
      <w:bookmarkStart w:id="93" w:name="_Toc325536417"/>
      <w:r w:rsidRPr="00DE6340">
        <w:t xml:space="preserve">Требования к </w:t>
      </w:r>
      <w:r w:rsidRPr="00337087">
        <w:t>механизму</w:t>
      </w:r>
      <w:r>
        <w:t xml:space="preserve"> восстановления </w:t>
      </w:r>
      <w:r w:rsidRPr="00337087">
        <w:t>удаляемых данных</w:t>
      </w:r>
      <w:bookmarkEnd w:id="93"/>
    </w:p>
    <w:p w:rsidR="0025544E" w:rsidRDefault="0025544E" w:rsidP="00337087">
      <w:pPr>
        <w:tabs>
          <w:tab w:val="left" w:pos="5211"/>
          <w:tab w:val="left" w:pos="7905"/>
        </w:tabs>
        <w:spacing w:before="120"/>
      </w:pPr>
      <w:r>
        <w:t xml:space="preserve">Система </w:t>
      </w:r>
      <w:r w:rsidRPr="008D6150">
        <w:t>должн</w:t>
      </w:r>
      <w:r>
        <w:t>а</w:t>
      </w:r>
      <w:r w:rsidRPr="008D6150">
        <w:t xml:space="preserve"> обеспечивать возможность </w:t>
      </w:r>
      <w:r>
        <w:t>хранения удаленных данных с возможностью восстановления по типу «Корзина». Система должна хранить данные в течение 30 дней и после истечения срока автоматически полностью удалять данные из Системы.</w:t>
      </w:r>
    </w:p>
    <w:p w:rsidR="0025544E" w:rsidRDefault="0025544E" w:rsidP="00337087">
      <w:pPr>
        <w:tabs>
          <w:tab w:val="left" w:pos="5211"/>
          <w:tab w:val="left" w:pos="7905"/>
        </w:tabs>
        <w:spacing w:before="120"/>
        <w:rPr>
          <w:rFonts w:cs="Arial"/>
          <w:szCs w:val="18"/>
        </w:rPr>
      </w:pPr>
      <w:r>
        <w:rPr>
          <w:rFonts w:cs="Arial"/>
          <w:szCs w:val="18"/>
        </w:rPr>
        <w:t>Все удаленные данные должны быть представлены одним списком с возможностью поиска. В списке должна быть возможность определения объекта по наименованию и дате удаления.</w:t>
      </w:r>
    </w:p>
    <w:p w:rsidR="0025544E" w:rsidRPr="00984013" w:rsidRDefault="0025544E" w:rsidP="00337087">
      <w:pPr>
        <w:tabs>
          <w:tab w:val="left" w:pos="5211"/>
          <w:tab w:val="left" w:pos="7905"/>
        </w:tabs>
        <w:spacing w:before="120"/>
        <w:rPr>
          <w:rFonts w:cs="Arial"/>
          <w:szCs w:val="18"/>
        </w:rPr>
      </w:pPr>
      <w:r>
        <w:rPr>
          <w:rFonts w:cs="Arial"/>
          <w:szCs w:val="18"/>
        </w:rPr>
        <w:t>Должен быть предусмотрен механизм д</w:t>
      </w:r>
      <w:r w:rsidRPr="00984013">
        <w:rPr>
          <w:rFonts w:cs="Arial"/>
          <w:szCs w:val="18"/>
        </w:rPr>
        <w:t xml:space="preserve">ля </w:t>
      </w:r>
      <w:r>
        <w:rPr>
          <w:rFonts w:cs="Arial"/>
          <w:szCs w:val="18"/>
        </w:rPr>
        <w:t xml:space="preserve">оперативного </w:t>
      </w:r>
      <w:r w:rsidRPr="00984013">
        <w:rPr>
          <w:rFonts w:cs="Arial"/>
          <w:szCs w:val="18"/>
        </w:rPr>
        <w:t xml:space="preserve">восстановления </w:t>
      </w:r>
      <w:r>
        <w:rPr>
          <w:rFonts w:cs="Arial"/>
          <w:szCs w:val="18"/>
        </w:rPr>
        <w:t>данных, с фиксацией ошибок, как для отдельного объекта Системы, так и для выбранного диапазона объектов. При невозможности восстановления каких-либо данных пользователь должен иметь возможность прочитать ошибку и установить причину.</w:t>
      </w:r>
    </w:p>
    <w:p w:rsidR="0025544E" w:rsidRDefault="0025544E" w:rsidP="003E0C1D">
      <w:pPr>
        <w:pStyle w:val="Heading2"/>
        <w:numPr>
          <w:ilvl w:val="1"/>
          <w:numId w:val="10"/>
        </w:numPr>
      </w:pPr>
      <w:bookmarkStart w:id="94" w:name="_Toc323231213"/>
      <w:bookmarkStart w:id="95" w:name="_Toc325536418"/>
      <w:r>
        <w:t>Требования к расширению функциональных возможностей Системы</w:t>
      </w:r>
      <w:bookmarkEnd w:id="94"/>
      <w:bookmarkEnd w:id="95"/>
      <w:r>
        <w:t xml:space="preserve"> </w:t>
      </w:r>
    </w:p>
    <w:p w:rsidR="0025544E" w:rsidRDefault="0025544E" w:rsidP="003E0C1D">
      <w:pPr>
        <w:pStyle w:val="Heading3"/>
        <w:numPr>
          <w:ilvl w:val="2"/>
          <w:numId w:val="10"/>
        </w:numPr>
      </w:pPr>
      <w:bookmarkStart w:id="96" w:name="_Toc323231212"/>
      <w:bookmarkStart w:id="97" w:name="_Toc325536419"/>
      <w:r>
        <w:t>Требования к аудит</w:t>
      </w:r>
      <w:bookmarkEnd w:id="96"/>
      <w:r>
        <w:t>у</w:t>
      </w:r>
      <w:bookmarkEnd w:id="97"/>
    </w:p>
    <w:p w:rsidR="0025544E" w:rsidRDefault="0025544E" w:rsidP="0092559D">
      <w:r>
        <w:t>Система должна обеспечивать хранение ретроспективных данных об изменении, создании, удалении объектов Системы.</w:t>
      </w:r>
    </w:p>
    <w:p w:rsidR="0025544E" w:rsidRDefault="0025544E" w:rsidP="0092559D">
      <w:r>
        <w:t>Доступ к настройке объектов аудита должны иметь только пользователи, имеющие права администраторов.</w:t>
      </w:r>
    </w:p>
    <w:p w:rsidR="0025544E" w:rsidRDefault="0025544E" w:rsidP="0092559D">
      <w:r>
        <w:t xml:space="preserve">Для отдельно настроенных </w:t>
      </w:r>
      <w:r w:rsidRPr="00082E1E">
        <w:t>объектов</w:t>
      </w:r>
      <w:r>
        <w:t xml:space="preserve"> необходимо реализовать отслеживание выполнения операций создания, изменения и удаления объектов. Настройка аудита операций должны храниться в специализированных системных таблицах.</w:t>
      </w:r>
    </w:p>
    <w:p w:rsidR="0025544E" w:rsidRDefault="0025544E" w:rsidP="0092559D">
      <w:r>
        <w:t>Для заданных в настройках аудита операций должна сохраняться информация о пользователе, выполнившем операцию, времени ее выполнения, компьютере пользователя.</w:t>
      </w:r>
    </w:p>
    <w:p w:rsidR="0025544E" w:rsidRDefault="0025544E" w:rsidP="0092559D">
      <w:r w:rsidRPr="00337087">
        <w:t>Просмотр аудита объекта должен быть доступен с формы редактирования. С помощью специальной кнопки или горячей клавиши должна открываться соответствующая форма для просмотра действий, выполнявшихся над объектом.</w:t>
      </w:r>
    </w:p>
    <w:p w:rsidR="0025544E" w:rsidRDefault="0025544E" w:rsidP="003E0C1D">
      <w:pPr>
        <w:pStyle w:val="Heading3"/>
        <w:numPr>
          <w:ilvl w:val="2"/>
          <w:numId w:val="10"/>
        </w:numPr>
      </w:pPr>
      <w:bookmarkStart w:id="98" w:name="_Toc325536420"/>
      <w:r>
        <w:t xml:space="preserve">Требования к </w:t>
      </w:r>
      <w:r w:rsidRPr="000D5054">
        <w:t>обеспечени</w:t>
      </w:r>
      <w:r>
        <w:t>ю</w:t>
      </w:r>
      <w:r w:rsidRPr="000D5054">
        <w:t xml:space="preserve"> учета доверенных/не доверенных источников информации</w:t>
      </w:r>
      <w:bookmarkEnd w:id="98"/>
    </w:p>
    <w:p w:rsidR="0025544E" w:rsidRDefault="0025544E" w:rsidP="00B06C30">
      <w:r>
        <w:t>В Системе должен вестись справочник доверенных источников информации, импорт данных от которых может быть подписан ЭЦП.</w:t>
      </w:r>
    </w:p>
    <w:p w:rsidR="0025544E" w:rsidRDefault="0025544E" w:rsidP="003E0C1D">
      <w:pPr>
        <w:pStyle w:val="Heading3"/>
        <w:numPr>
          <w:ilvl w:val="2"/>
          <w:numId w:val="10"/>
        </w:numPr>
      </w:pPr>
      <w:bookmarkStart w:id="99" w:name="_Toc325536421"/>
      <w:r>
        <w:t xml:space="preserve">Требования к </w:t>
      </w:r>
      <w:r w:rsidRPr="000D5054">
        <w:t>механизм</w:t>
      </w:r>
      <w:r>
        <w:t>у</w:t>
      </w:r>
      <w:r w:rsidRPr="000D5054">
        <w:t xml:space="preserve"> поддержки ЭЦП для подтверждения доверенных источников при импорте данных</w:t>
      </w:r>
      <w:bookmarkEnd w:id="99"/>
    </w:p>
    <w:p w:rsidR="0025544E" w:rsidRDefault="0025544E" w:rsidP="00337087">
      <w:pPr>
        <w:spacing w:before="120"/>
      </w:pPr>
      <w:r>
        <w:t>Данные от официальных источников могут поступать как с подписью ЭЦП, так и без подписи.</w:t>
      </w:r>
    </w:p>
    <w:p w:rsidR="0025544E" w:rsidRDefault="0025544E" w:rsidP="00337087">
      <w:pPr>
        <w:spacing w:before="120"/>
      </w:pPr>
      <w:r>
        <w:t>В случае поступления данных из официального источника, подписанных ЭЦП (форматы РИУР) данные считаются поступившими из доверенного надежного источника и могут влиять на изменения данных по личности, документам, перемещениям, архивной информации.</w:t>
      </w:r>
    </w:p>
    <w:p w:rsidR="0025544E" w:rsidRPr="00337087" w:rsidRDefault="0025544E" w:rsidP="00337087">
      <w:pPr>
        <w:spacing w:before="120"/>
      </w:pPr>
      <w:r>
        <w:t xml:space="preserve">В случае поступления данных из официального источника, не подписанных ЭЦП либо поступивших из прочих неофициальных источников, данные считаются поступившими из ненадежного источника и не могут влиять на изменения существующих данных по личности, документам, перемещениям, архивной информации. </w:t>
      </w:r>
    </w:p>
    <w:p w:rsidR="0025544E" w:rsidRDefault="0025544E" w:rsidP="00337087">
      <w:pPr>
        <w:spacing w:before="120"/>
      </w:pPr>
      <w:r w:rsidRPr="00337087">
        <w:t xml:space="preserve">Данные, </w:t>
      </w:r>
      <w:r>
        <w:t>п</w:t>
      </w:r>
      <w:r w:rsidRPr="00337087">
        <w:t xml:space="preserve">оступившие из неофициального </w:t>
      </w:r>
      <w:r>
        <w:t xml:space="preserve">источника, являются дополнительными (уточняющими), </w:t>
      </w:r>
      <w:r w:rsidRPr="0010338E">
        <w:t>не могут быть приняты к учету, но могут быть приняты к сведению</w:t>
      </w:r>
      <w:r>
        <w:t xml:space="preserve">. Такие данные должны иметь связь с личностями, по ним требуется осуществлять поиск. </w:t>
      </w:r>
    </w:p>
    <w:p w:rsidR="0025544E" w:rsidRDefault="0025544E" w:rsidP="00337087">
      <w:pPr>
        <w:spacing w:before="120"/>
      </w:pPr>
      <w:r>
        <w:t xml:space="preserve">После подтверждения из </w:t>
      </w:r>
      <w:r w:rsidRPr="00337087">
        <w:t>доверенного</w:t>
      </w:r>
      <w:r>
        <w:t xml:space="preserve"> источника, </w:t>
      </w:r>
      <w:r w:rsidRPr="0010338E">
        <w:t>информация может быть принята к учету</w:t>
      </w:r>
      <w:r>
        <w:t>.</w:t>
      </w:r>
    </w:p>
    <w:p w:rsidR="0025544E" w:rsidRDefault="0025544E" w:rsidP="003E0C1D">
      <w:pPr>
        <w:pStyle w:val="Heading3"/>
        <w:numPr>
          <w:ilvl w:val="2"/>
          <w:numId w:val="10"/>
        </w:numPr>
      </w:pPr>
      <w:bookmarkStart w:id="100" w:name="_Toc325536422"/>
      <w:r>
        <w:t xml:space="preserve">Требования к </w:t>
      </w:r>
      <w:r w:rsidRPr="000D5054">
        <w:t>актуализации сведений для контроля целостности цепочек событий миграционного учета</w:t>
      </w:r>
      <w:bookmarkEnd w:id="100"/>
    </w:p>
    <w:p w:rsidR="0025544E" w:rsidRDefault="0025544E" w:rsidP="00FE2634">
      <w:r>
        <w:t xml:space="preserve">В Системе должна быть реализована возможность контроля целостности цепочек событий миграционного учета. При попадании сведений из доверенного источника, позволяющих автоматически определить, что эти сведения являются недостающим звеном в цепочке событий миграционного учета конкретной личности, </w:t>
      </w:r>
      <w:r w:rsidRPr="0010338E">
        <w:t>данные по личности должны быть актуализированы на основе поступившей информации</w:t>
      </w:r>
      <w:r>
        <w:t xml:space="preserve">. </w:t>
      </w:r>
    </w:p>
    <w:p w:rsidR="0025544E" w:rsidRDefault="0025544E" w:rsidP="003E0C1D">
      <w:pPr>
        <w:pStyle w:val="Heading3"/>
        <w:numPr>
          <w:ilvl w:val="2"/>
          <w:numId w:val="10"/>
        </w:numPr>
      </w:pPr>
      <w:bookmarkStart w:id="101" w:name="_Toc325536423"/>
      <w:r>
        <w:t xml:space="preserve">Требования к </w:t>
      </w:r>
      <w:r w:rsidRPr="000D5054">
        <w:t>экспорт</w:t>
      </w:r>
      <w:r>
        <w:t>у</w:t>
      </w:r>
      <w:r w:rsidRPr="000D5054">
        <w:t xml:space="preserve"> данных в формате ГАС «Выборы»</w:t>
      </w:r>
      <w:bookmarkEnd w:id="101"/>
    </w:p>
    <w:p w:rsidR="0025544E" w:rsidRDefault="0025544E" w:rsidP="007838F4">
      <w:r>
        <w:t>В Системе должна быть реализована возможность экспорта данных в формате ГАС «Выборы». Экспортируемый файл должен подписываться ЭЦП.</w:t>
      </w:r>
    </w:p>
    <w:p w:rsidR="0025544E" w:rsidRDefault="0025544E" w:rsidP="003E0C1D">
      <w:pPr>
        <w:pStyle w:val="Heading3"/>
        <w:numPr>
          <w:ilvl w:val="2"/>
          <w:numId w:val="10"/>
        </w:numPr>
      </w:pPr>
      <w:bookmarkStart w:id="102" w:name="_Toc325536424"/>
      <w:r>
        <w:t xml:space="preserve">Требования к </w:t>
      </w:r>
      <w:r w:rsidRPr="000D5054">
        <w:t>сверк</w:t>
      </w:r>
      <w:r>
        <w:t>е</w:t>
      </w:r>
      <w:r w:rsidRPr="000D5054">
        <w:t xml:space="preserve"> данных с ГАС «Выборы»  и «</w:t>
      </w:r>
      <w:r>
        <w:t>Эталонный регистр населения Пермского края</w:t>
      </w:r>
      <w:r w:rsidRPr="000D5054">
        <w:t>»</w:t>
      </w:r>
      <w:bookmarkEnd w:id="102"/>
    </w:p>
    <w:p w:rsidR="0025544E" w:rsidRDefault="0025544E" w:rsidP="007838F4">
      <w:r>
        <w:t>В Системе должна быть реализована возможность сверки данных с системами  ГАС «Выборы» и «</w:t>
      </w:r>
      <w:r w:rsidRPr="00337087">
        <w:t>Эталонный регистр населения Пермского края</w:t>
      </w:r>
      <w:r>
        <w:t xml:space="preserve">». </w:t>
      </w:r>
    </w:p>
    <w:p w:rsidR="0025544E" w:rsidRPr="00337087" w:rsidRDefault="0025544E" w:rsidP="00337087"/>
    <w:p w:rsidR="0025544E" w:rsidRDefault="0025544E" w:rsidP="003E0C1D">
      <w:pPr>
        <w:pStyle w:val="Heading2"/>
        <w:numPr>
          <w:ilvl w:val="1"/>
          <w:numId w:val="10"/>
        </w:numPr>
      </w:pPr>
      <w:bookmarkStart w:id="103" w:name="_Toc325536425"/>
      <w:r w:rsidRPr="0098079F">
        <w:t xml:space="preserve">Требования к </w:t>
      </w:r>
      <w:r>
        <w:t xml:space="preserve">работам, выполняемым в ходе </w:t>
      </w:r>
      <w:r w:rsidRPr="006F618A">
        <w:t xml:space="preserve">подготовки </w:t>
      </w:r>
      <w:r>
        <w:t>к внедрению Системы</w:t>
      </w:r>
      <w:bookmarkEnd w:id="103"/>
      <w:r>
        <w:t xml:space="preserve"> </w:t>
      </w:r>
      <w:bookmarkEnd w:id="71"/>
    </w:p>
    <w:p w:rsidR="0025544E" w:rsidRPr="005F2AC8" w:rsidRDefault="0025544E" w:rsidP="003E0C1D">
      <w:pPr>
        <w:pStyle w:val="Heading3"/>
        <w:numPr>
          <w:ilvl w:val="2"/>
          <w:numId w:val="10"/>
        </w:numPr>
      </w:pPr>
      <w:bookmarkStart w:id="104" w:name="_Toc264651578"/>
      <w:bookmarkStart w:id="105" w:name="_Toc253581494"/>
      <w:bookmarkStart w:id="106" w:name="_Toc325536426"/>
      <w:r w:rsidRPr="005F2AC8">
        <w:t xml:space="preserve">Требования к </w:t>
      </w:r>
      <w:bookmarkEnd w:id="104"/>
      <w:bookmarkEnd w:id="105"/>
      <w:r>
        <w:t>проведению импорта данных из унаследованных систем</w:t>
      </w:r>
      <w:bookmarkEnd w:id="106"/>
    </w:p>
    <w:p w:rsidR="0025544E" w:rsidRPr="00697F86" w:rsidRDefault="0025544E" w:rsidP="00E23834">
      <w:r w:rsidRPr="00697F86">
        <w:t>В рамках выполняемых работ необходимо проанализировать изменения и выполнить соответствующие доработки структур БД</w:t>
      </w:r>
      <w:r>
        <w:t xml:space="preserve"> Системы</w:t>
      </w:r>
      <w:r w:rsidRPr="00697F86">
        <w:t>, связанные с унаследованными информационными системами.</w:t>
      </w:r>
    </w:p>
    <w:p w:rsidR="0025544E" w:rsidRDefault="0025544E" w:rsidP="00E23834">
      <w:r w:rsidRPr="00697F86">
        <w:t xml:space="preserve">При проведении импорта данных из унаследованных систем необходимо обеспечить </w:t>
      </w:r>
      <w:r>
        <w:t>стопроцентный перенос данных с формированием отчета.</w:t>
      </w:r>
    </w:p>
    <w:p w:rsidR="0025544E" w:rsidRDefault="0025544E" w:rsidP="00E23834">
      <w:r>
        <w:t xml:space="preserve">Импорт данных должен быть осуществлен из 8 баз данных территориальных органов администрации города Перми в единое хранилище Системы. </w:t>
      </w:r>
    </w:p>
    <w:p w:rsidR="0025544E" w:rsidRPr="006F618A" w:rsidRDefault="0025544E" w:rsidP="00E23834">
      <w:r>
        <w:t>Требования данного</w:t>
      </w:r>
      <w:r w:rsidRPr="006C79BB">
        <w:t xml:space="preserve"> пункта должны </w:t>
      </w:r>
      <w:r>
        <w:t xml:space="preserve">быть выполнены </w:t>
      </w:r>
      <w:r w:rsidRPr="006C79BB">
        <w:t>в рамках первого этапа</w:t>
      </w:r>
      <w:r>
        <w:t xml:space="preserve"> работ.</w:t>
      </w:r>
    </w:p>
    <w:p w:rsidR="0025544E" w:rsidRPr="005F2AC8" w:rsidRDefault="0025544E" w:rsidP="003E0C1D">
      <w:pPr>
        <w:pStyle w:val="Heading3"/>
        <w:numPr>
          <w:ilvl w:val="2"/>
          <w:numId w:val="10"/>
        </w:numPr>
      </w:pPr>
      <w:bookmarkStart w:id="107" w:name="_Toc325536427"/>
      <w:r w:rsidRPr="005F2AC8">
        <w:t xml:space="preserve">Требования к </w:t>
      </w:r>
      <w:r>
        <w:t>проведению сверки с Системой ИСОГД</w:t>
      </w:r>
      <w:bookmarkEnd w:id="107"/>
    </w:p>
    <w:p w:rsidR="0025544E" w:rsidRPr="006F618A" w:rsidRDefault="0025544E" w:rsidP="004118FE">
      <w:r w:rsidRPr="006F618A">
        <w:t>В рамках выполняемых работ должна быть проведена сверка массива адресных данных с адресным реестром базы данных Информационной Системы Обеспечения Градостроительной Деятельности (ИСОГД) Департамента Гр</w:t>
      </w:r>
      <w:r>
        <w:t>адостроительства и Архитектуры а</w:t>
      </w:r>
      <w:r w:rsidRPr="006F618A">
        <w:t xml:space="preserve">дминистрации города Перми. </w:t>
      </w:r>
    </w:p>
    <w:p w:rsidR="0025544E" w:rsidRPr="006F618A" w:rsidRDefault="0025544E" w:rsidP="004118FE">
      <w:r w:rsidRPr="006F618A">
        <w:t xml:space="preserve">В результате проведения сверки в БД </w:t>
      </w:r>
      <w:r>
        <w:t xml:space="preserve">Системы </w:t>
      </w:r>
      <w:r w:rsidRPr="006F618A">
        <w:t xml:space="preserve">должны быть выявлены: </w:t>
      </w:r>
    </w:p>
    <w:p w:rsidR="0025544E" w:rsidRPr="006F618A" w:rsidRDefault="0025544E" w:rsidP="003E0C1D">
      <w:pPr>
        <w:numPr>
          <w:ilvl w:val="0"/>
          <w:numId w:val="18"/>
        </w:numPr>
      </w:pPr>
      <w:r w:rsidRPr="006F618A">
        <w:t>полностью подтвержденные адресные данные;</w:t>
      </w:r>
    </w:p>
    <w:p w:rsidR="0025544E" w:rsidRPr="006F618A" w:rsidRDefault="0025544E" w:rsidP="003E0C1D">
      <w:pPr>
        <w:numPr>
          <w:ilvl w:val="0"/>
          <w:numId w:val="18"/>
        </w:numPr>
      </w:pPr>
      <w:r w:rsidRPr="006F618A">
        <w:t>неполные адресные данные, которые могут быть дополнены данными из ИСОГД;</w:t>
      </w:r>
    </w:p>
    <w:p w:rsidR="0025544E" w:rsidRPr="006F618A" w:rsidRDefault="0025544E" w:rsidP="003E0C1D">
      <w:pPr>
        <w:numPr>
          <w:ilvl w:val="0"/>
          <w:numId w:val="18"/>
        </w:numPr>
      </w:pPr>
      <w:r w:rsidRPr="006F618A">
        <w:t>частично искаженные (не достоверные) адресные данные, которые могут быть заменены достоверными данными из ИСОГД;</w:t>
      </w:r>
    </w:p>
    <w:p w:rsidR="0025544E" w:rsidRPr="006F618A" w:rsidRDefault="0025544E" w:rsidP="003E0C1D">
      <w:pPr>
        <w:numPr>
          <w:ilvl w:val="0"/>
          <w:numId w:val="18"/>
        </w:numPr>
      </w:pPr>
      <w:r w:rsidRPr="006F618A">
        <w:t>данные, не подтвержденные данными из ИСОГД</w:t>
      </w:r>
      <w:r>
        <w:t>.</w:t>
      </w:r>
    </w:p>
    <w:p w:rsidR="0025544E" w:rsidRPr="006F618A" w:rsidRDefault="0025544E" w:rsidP="006F618A">
      <w:pPr>
        <w:ind w:left="1069" w:firstLine="0"/>
      </w:pPr>
    </w:p>
    <w:p w:rsidR="0025544E" w:rsidRDefault="0025544E" w:rsidP="006F618A">
      <w:r w:rsidRPr="006F618A">
        <w:t xml:space="preserve">Должны быть перенесены справочники, связанные с адресными данными. </w:t>
      </w:r>
    </w:p>
    <w:p w:rsidR="0025544E" w:rsidRPr="006F618A" w:rsidRDefault="0025544E" w:rsidP="006F618A">
      <w:r>
        <w:t>Требования данного</w:t>
      </w:r>
      <w:r w:rsidRPr="006C79BB">
        <w:t xml:space="preserve"> пункта должны </w:t>
      </w:r>
      <w:r>
        <w:t xml:space="preserve">быть выполнены </w:t>
      </w:r>
      <w:r w:rsidRPr="006C79BB">
        <w:t>в рамках первого этапа</w:t>
      </w:r>
      <w:r>
        <w:t xml:space="preserve"> работ</w:t>
      </w:r>
    </w:p>
    <w:p w:rsidR="0025544E" w:rsidRPr="0098079F" w:rsidRDefault="0025544E" w:rsidP="003E0C1D">
      <w:pPr>
        <w:pStyle w:val="Heading3"/>
        <w:numPr>
          <w:ilvl w:val="2"/>
          <w:numId w:val="10"/>
        </w:numPr>
      </w:pPr>
      <w:bookmarkStart w:id="108" w:name="_Toc227507140"/>
      <w:bookmarkStart w:id="109" w:name="_Toc253581502"/>
      <w:bookmarkStart w:id="110" w:name="_Toc325536428"/>
      <w:bookmarkStart w:id="111" w:name="_Toc227507117"/>
      <w:r w:rsidRPr="0098079F">
        <w:t>Требования к</w:t>
      </w:r>
      <w:r w:rsidRPr="00E8108A">
        <w:t xml:space="preserve"> </w:t>
      </w:r>
      <w:bookmarkEnd w:id="108"/>
      <w:bookmarkEnd w:id="109"/>
      <w:r>
        <w:t>подготовке к интеграции</w:t>
      </w:r>
      <w:r w:rsidRPr="008A0708">
        <w:t xml:space="preserve"> </w:t>
      </w:r>
      <w:r>
        <w:rPr>
          <w:lang w:val="en-US"/>
        </w:rPr>
        <w:t>c</w:t>
      </w:r>
      <w:r w:rsidRPr="008A0708">
        <w:t xml:space="preserve"> внешними информационными системами</w:t>
      </w:r>
      <w:bookmarkEnd w:id="110"/>
    </w:p>
    <w:p w:rsidR="0025544E" w:rsidRPr="00DC7915" w:rsidRDefault="0025544E" w:rsidP="008A0708">
      <w:r w:rsidRPr="00DC7915">
        <w:t>При выполнении работ должны учитываться и соблюдаться архитектурные и программные решения</w:t>
      </w:r>
      <w:r>
        <w:t>, реализованные в а</w:t>
      </w:r>
      <w:r w:rsidRPr="00DC7915">
        <w:t>дминистрации города Перми.</w:t>
      </w:r>
    </w:p>
    <w:p w:rsidR="0025544E" w:rsidRDefault="0025544E" w:rsidP="008A0708">
      <w:r>
        <w:t xml:space="preserve">При выполнении работ должны учитываться </w:t>
      </w:r>
      <w:r w:rsidRPr="0098079F">
        <w:t xml:space="preserve">особенности источников информации, а также состояние </w:t>
      </w:r>
      <w:r>
        <w:t>ИТ-</w:t>
      </w:r>
      <w:r w:rsidRPr="0098079F">
        <w:t>ин</w:t>
      </w:r>
      <w:r>
        <w:t>фраструктуры а</w:t>
      </w:r>
      <w:r w:rsidRPr="007D7BCC">
        <w:t xml:space="preserve">дминистрации </w:t>
      </w:r>
      <w:r w:rsidRPr="0098079F">
        <w:t xml:space="preserve">города Перми, ведомств и ведомственных </w:t>
      </w:r>
      <w:r>
        <w:t>А</w:t>
      </w:r>
      <w:r w:rsidRPr="0098079F">
        <w:t xml:space="preserve">ИС, </w:t>
      </w:r>
      <w:r>
        <w:t>планируемых для взаимодействия с</w:t>
      </w:r>
      <w:r w:rsidRPr="0098079F">
        <w:t xml:space="preserve"> </w:t>
      </w:r>
      <w:r>
        <w:t>Системой</w:t>
      </w:r>
      <w:r w:rsidRPr="0098079F">
        <w:t>.</w:t>
      </w:r>
    </w:p>
    <w:p w:rsidR="0025544E" w:rsidRPr="00EB79B2" w:rsidRDefault="0025544E" w:rsidP="00155D14">
      <w:r w:rsidRPr="00EB79B2">
        <w:t>В рамках выполнения работ необходимо разработать проекты регламентов информационного взаимодействия с внешними организациями:</w:t>
      </w:r>
    </w:p>
    <w:p w:rsidR="0025544E" w:rsidRPr="00EB79B2" w:rsidRDefault="0025544E" w:rsidP="003E0C1D">
      <w:pPr>
        <w:numPr>
          <w:ilvl w:val="0"/>
          <w:numId w:val="18"/>
        </w:numPr>
        <w:tabs>
          <w:tab w:val="clear" w:pos="1069"/>
          <w:tab w:val="num" w:pos="993"/>
        </w:tabs>
        <w:ind w:left="993" w:hanging="284"/>
      </w:pPr>
      <w:r w:rsidRPr="00EB79B2">
        <w:t>Управления Федеральной Миграционной службы по Пермскому краю;</w:t>
      </w:r>
    </w:p>
    <w:p w:rsidR="0025544E" w:rsidRPr="00EB79B2" w:rsidRDefault="0025544E" w:rsidP="003E0C1D">
      <w:pPr>
        <w:numPr>
          <w:ilvl w:val="0"/>
          <w:numId w:val="18"/>
        </w:numPr>
        <w:tabs>
          <w:tab w:val="clear" w:pos="1069"/>
          <w:tab w:val="num" w:pos="993"/>
        </w:tabs>
        <w:ind w:left="993" w:hanging="284"/>
      </w:pPr>
      <w:r w:rsidRPr="00EB79B2">
        <w:t>Министерством общественной безопасности Пермского края;</w:t>
      </w:r>
    </w:p>
    <w:p w:rsidR="0025544E" w:rsidRPr="00EB79B2" w:rsidRDefault="0025544E" w:rsidP="003E0C1D">
      <w:pPr>
        <w:numPr>
          <w:ilvl w:val="0"/>
          <w:numId w:val="18"/>
        </w:numPr>
        <w:tabs>
          <w:tab w:val="clear" w:pos="1069"/>
          <w:tab w:val="num" w:pos="993"/>
        </w:tabs>
        <w:ind w:left="993" w:hanging="284"/>
      </w:pPr>
      <w:r w:rsidRPr="00EB79B2">
        <w:t>Комитетом ЗАГС Пермского края;</w:t>
      </w:r>
    </w:p>
    <w:p w:rsidR="0025544E" w:rsidRPr="00EB79B2" w:rsidRDefault="0025544E" w:rsidP="003E0C1D">
      <w:pPr>
        <w:numPr>
          <w:ilvl w:val="0"/>
          <w:numId w:val="18"/>
        </w:numPr>
        <w:tabs>
          <w:tab w:val="clear" w:pos="1069"/>
          <w:tab w:val="num" w:pos="993"/>
        </w:tabs>
        <w:ind w:left="993" w:hanging="284"/>
      </w:pPr>
      <w:r>
        <w:t>Избирательной комиссией Пермского края</w:t>
      </w:r>
      <w:r w:rsidRPr="00EB79B2">
        <w:t>.</w:t>
      </w:r>
    </w:p>
    <w:p w:rsidR="0025544E" w:rsidRPr="00D63B49" w:rsidRDefault="0025544E" w:rsidP="003E0C1D">
      <w:pPr>
        <w:pStyle w:val="Heading2"/>
        <w:numPr>
          <w:ilvl w:val="1"/>
          <w:numId w:val="10"/>
        </w:numPr>
      </w:pPr>
      <w:bookmarkStart w:id="112" w:name="_Toc325378035"/>
      <w:bookmarkStart w:id="113" w:name="_Toc325378036"/>
      <w:bookmarkStart w:id="114" w:name="_Toc323896233"/>
      <w:bookmarkStart w:id="115" w:name="_Toc325536429"/>
      <w:bookmarkEnd w:id="112"/>
      <w:bookmarkEnd w:id="113"/>
      <w:bookmarkEnd w:id="111"/>
      <w:bookmarkEnd w:id="114"/>
      <w:r w:rsidRPr="00D63B49">
        <w:t>Требования к видам обеспечения</w:t>
      </w:r>
      <w:bookmarkEnd w:id="115"/>
    </w:p>
    <w:p w:rsidR="0025544E" w:rsidRDefault="0025544E" w:rsidP="003E0C1D">
      <w:pPr>
        <w:pStyle w:val="Heading3"/>
        <w:numPr>
          <w:ilvl w:val="2"/>
          <w:numId w:val="10"/>
        </w:numPr>
      </w:pPr>
      <w:bookmarkStart w:id="116" w:name="_Toc325536430"/>
      <w:bookmarkStart w:id="117" w:name="_Toc227507149"/>
      <w:r w:rsidRPr="00D63B49">
        <w:t xml:space="preserve">Требования к </w:t>
      </w:r>
      <w:r>
        <w:t>информационному</w:t>
      </w:r>
      <w:r w:rsidRPr="00D63B49">
        <w:t xml:space="preserve"> обеспечению</w:t>
      </w:r>
      <w:bookmarkEnd w:id="116"/>
    </w:p>
    <w:p w:rsidR="0025544E" w:rsidRPr="00F13BDA" w:rsidRDefault="0025544E" w:rsidP="005748D7">
      <w:r w:rsidRPr="00F13BDA">
        <w:t xml:space="preserve">Информационное обеспечение </w:t>
      </w:r>
      <w:r>
        <w:t>С</w:t>
      </w:r>
      <w:r w:rsidRPr="00F13BDA">
        <w:t>истемы включает:</w:t>
      </w:r>
    </w:p>
    <w:p w:rsidR="0025544E" w:rsidRPr="00F13BDA" w:rsidRDefault="0025544E" w:rsidP="003E0C1D">
      <w:pPr>
        <w:numPr>
          <w:ilvl w:val="0"/>
          <w:numId w:val="15"/>
        </w:numPr>
      </w:pPr>
      <w:r w:rsidRPr="00F13BDA">
        <w:t>входящие, исходящие и внутренние документы в электронном виде и на бумажном носителе;</w:t>
      </w:r>
    </w:p>
    <w:p w:rsidR="0025544E" w:rsidRPr="00F13BDA" w:rsidRDefault="0025544E" w:rsidP="003E0C1D">
      <w:pPr>
        <w:numPr>
          <w:ilvl w:val="0"/>
          <w:numId w:val="15"/>
        </w:numPr>
      </w:pPr>
      <w:r w:rsidRPr="00F13BDA">
        <w:t>внешние реляционные и многомерные электронные базы данных;</w:t>
      </w:r>
    </w:p>
    <w:p w:rsidR="0025544E" w:rsidRPr="00F13BDA" w:rsidRDefault="0025544E" w:rsidP="003E0C1D">
      <w:pPr>
        <w:numPr>
          <w:ilvl w:val="0"/>
          <w:numId w:val="15"/>
        </w:numPr>
      </w:pPr>
      <w:r w:rsidRPr="00F13BDA">
        <w:t>внутренние реляционные и многомерные электронные базы данных.</w:t>
      </w:r>
    </w:p>
    <w:p w:rsidR="0025544E" w:rsidRDefault="0025544E" w:rsidP="004B0C90">
      <w:r>
        <w:t>Уровень хранения данных в Системе должен быть построен на основе современных реляционных СУБД. Для обеспечения целостности данных должны использоваться встроенные механизмы СУБД.</w:t>
      </w:r>
    </w:p>
    <w:p w:rsidR="0025544E" w:rsidRDefault="0025544E" w:rsidP="004B0C90">
      <w:r>
        <w:t>Средства СУБД, а также средства используемых операционных систем должны обеспечивать документирование и протоколирование обрабатываемой в Системе информации.</w:t>
      </w:r>
    </w:p>
    <w:p w:rsidR="0025544E" w:rsidRDefault="0025544E" w:rsidP="004B0C90">
      <w:r>
        <w:t>Структура базы данных должна поддерживать кодирование хранимой и обрабатываемой информации в соответствии с общероссийскими классификаторами (там, где они применимы).</w:t>
      </w:r>
    </w:p>
    <w:p w:rsidR="0025544E" w:rsidRDefault="0025544E" w:rsidP="004B0C90">
      <w:r>
        <w:t>Структура базы данных должна быть организована рациональным способом, исключающим единовременную полную выгрузку информации, содержащейся в базе данных Системы.</w:t>
      </w:r>
    </w:p>
    <w:p w:rsidR="0025544E" w:rsidRPr="00D63B49" w:rsidRDefault="0025544E" w:rsidP="003E0C1D">
      <w:pPr>
        <w:pStyle w:val="Heading3"/>
        <w:numPr>
          <w:ilvl w:val="2"/>
          <w:numId w:val="10"/>
        </w:numPr>
      </w:pPr>
      <w:bookmarkStart w:id="118" w:name="_Toc325536431"/>
      <w:r w:rsidRPr="00D63B49">
        <w:t>Требования к лингвистическому обеспечению</w:t>
      </w:r>
      <w:bookmarkEnd w:id="117"/>
      <w:bookmarkEnd w:id="118"/>
    </w:p>
    <w:p w:rsidR="0025544E" w:rsidRPr="000F1461" w:rsidRDefault="0025544E" w:rsidP="00F514D4">
      <w:r w:rsidRPr="000F1461">
        <w:t>Лингвистическое обеспечение Системы должно быть достаточным для общения различных категорий пользователей в удобной для них форме со средствами автоматизации Системы.</w:t>
      </w:r>
    </w:p>
    <w:p w:rsidR="0025544E" w:rsidRPr="000F1461" w:rsidRDefault="0025544E" w:rsidP="00F514D4">
      <w:r w:rsidRPr="000F1461">
        <w:t>В лингвистическом обеспечении Системы должны быть:</w:t>
      </w:r>
    </w:p>
    <w:p w:rsidR="0025544E" w:rsidRPr="000F1461" w:rsidRDefault="0025544E" w:rsidP="003E0C1D">
      <w:pPr>
        <w:numPr>
          <w:ilvl w:val="0"/>
          <w:numId w:val="11"/>
        </w:numPr>
      </w:pPr>
      <w:r w:rsidRPr="000F1461">
        <w:t>предусмотрены языковые средства для описания любой используемой в Системе информации;</w:t>
      </w:r>
    </w:p>
    <w:p w:rsidR="0025544E" w:rsidRPr="000F1461" w:rsidRDefault="0025544E" w:rsidP="003E0C1D">
      <w:pPr>
        <w:numPr>
          <w:ilvl w:val="0"/>
          <w:numId w:val="11"/>
        </w:numPr>
      </w:pPr>
      <w:r w:rsidRPr="000F1461">
        <w:t>унифицированы используемые языковые средства;</w:t>
      </w:r>
    </w:p>
    <w:p w:rsidR="0025544E" w:rsidRPr="000F1461" w:rsidRDefault="0025544E" w:rsidP="003E0C1D">
      <w:pPr>
        <w:numPr>
          <w:ilvl w:val="0"/>
          <w:numId w:val="11"/>
        </w:numPr>
      </w:pPr>
      <w:r w:rsidRPr="000F1461">
        <w:t>стандартизованы описания однотипных элементов информации и записи синтаксических конструкций;</w:t>
      </w:r>
    </w:p>
    <w:p w:rsidR="0025544E" w:rsidRDefault="0025544E" w:rsidP="003E0C1D">
      <w:pPr>
        <w:numPr>
          <w:ilvl w:val="0"/>
          <w:numId w:val="11"/>
        </w:numPr>
      </w:pPr>
      <w:r w:rsidRPr="000F1461">
        <w:t xml:space="preserve">обеспечены удобство, однозначность и устойчивость общения пользователей со средствами автоматизации </w:t>
      </w:r>
      <w:r>
        <w:t>С</w:t>
      </w:r>
      <w:r w:rsidRPr="000F1461">
        <w:t>истемы.</w:t>
      </w:r>
    </w:p>
    <w:p w:rsidR="0025544E" w:rsidRPr="00D63B49" w:rsidRDefault="0025544E" w:rsidP="003E0C1D">
      <w:pPr>
        <w:pStyle w:val="Heading3"/>
        <w:numPr>
          <w:ilvl w:val="2"/>
          <w:numId w:val="10"/>
        </w:numPr>
      </w:pPr>
      <w:bookmarkStart w:id="119" w:name="_Toc227507150"/>
      <w:bookmarkStart w:id="120" w:name="_Toc325536432"/>
      <w:r w:rsidRPr="00D63B49">
        <w:t xml:space="preserve">Требования </w:t>
      </w:r>
      <w:r>
        <w:t xml:space="preserve">по соответствию </w:t>
      </w:r>
      <w:r w:rsidRPr="00D63B49">
        <w:t>программ</w:t>
      </w:r>
      <w:r>
        <w:t xml:space="preserve">ному </w:t>
      </w:r>
      <w:r w:rsidRPr="00D63B49">
        <w:t>обеспечени</w:t>
      </w:r>
      <w:bookmarkEnd w:id="119"/>
      <w:r>
        <w:t>ю заказчика</w:t>
      </w:r>
      <w:bookmarkEnd w:id="120"/>
    </w:p>
    <w:p w:rsidR="0025544E" w:rsidRPr="00D63B49" w:rsidRDefault="0025544E" w:rsidP="008A687C">
      <w:r w:rsidRPr="00D63B49">
        <w:t xml:space="preserve">Программное обеспечение </w:t>
      </w:r>
      <w:r>
        <w:t>С</w:t>
      </w:r>
      <w:r w:rsidRPr="00D63B49">
        <w:t xml:space="preserve">истемы для рабочих станций должно функционировать в операционной среде </w:t>
      </w:r>
      <w:r w:rsidRPr="00D63B49">
        <w:rPr>
          <w:lang w:val="en-US"/>
        </w:rPr>
        <w:t>Windows</w:t>
      </w:r>
      <w:r>
        <w:t xml:space="preserve"> XP/7</w:t>
      </w:r>
      <w:r w:rsidRPr="000A15A9">
        <w:t xml:space="preserve"> </w:t>
      </w:r>
      <w:r w:rsidRPr="00D63B49">
        <w:t xml:space="preserve"> на IBM-совместимых персональных компьютерах. </w:t>
      </w:r>
    </w:p>
    <w:p w:rsidR="0025544E" w:rsidRDefault="0025544E" w:rsidP="005C277B">
      <w:r w:rsidRPr="005C277B">
        <w:t xml:space="preserve">При выполнении работ должно учитываться, что для работы </w:t>
      </w:r>
      <w:r>
        <w:t>С</w:t>
      </w:r>
      <w:r w:rsidRPr="005C277B">
        <w:t xml:space="preserve">истемы на сервере установлена операционная система </w:t>
      </w:r>
      <w:r w:rsidRPr="005C277B">
        <w:rPr>
          <w:lang w:val="en-US"/>
        </w:rPr>
        <w:t>Windows</w:t>
      </w:r>
      <w:r w:rsidRPr="005C277B">
        <w:t xml:space="preserve"> </w:t>
      </w:r>
      <w:r w:rsidRPr="005C277B">
        <w:rPr>
          <w:lang w:val="en-US"/>
        </w:rPr>
        <w:t>Server</w:t>
      </w:r>
      <w:r w:rsidRPr="005C277B">
        <w:t xml:space="preserve"> 2008 или выше с последними пакетами обновления. Также на сервере установлена служба </w:t>
      </w:r>
      <w:r w:rsidRPr="005C277B">
        <w:rPr>
          <w:lang w:val="en-US"/>
        </w:rPr>
        <w:t>Internet</w:t>
      </w:r>
      <w:r w:rsidRPr="005C277B">
        <w:t xml:space="preserve"> </w:t>
      </w:r>
      <w:r w:rsidRPr="005C277B">
        <w:rPr>
          <w:lang w:val="en-US"/>
        </w:rPr>
        <w:t>Information</w:t>
      </w:r>
      <w:r w:rsidRPr="005C277B">
        <w:t xml:space="preserve"> </w:t>
      </w:r>
      <w:r w:rsidRPr="005C277B">
        <w:rPr>
          <w:lang w:val="en-US"/>
        </w:rPr>
        <w:t>Services</w:t>
      </w:r>
      <w:r w:rsidRPr="005C277B">
        <w:t>.</w:t>
      </w:r>
    </w:p>
    <w:p w:rsidR="0025544E" w:rsidRPr="00BB6515" w:rsidRDefault="0025544E" w:rsidP="003834A5">
      <w:pPr>
        <w:pStyle w:val="Caption"/>
        <w:jc w:val="right"/>
      </w:pPr>
      <w:r w:rsidRPr="00BB6515">
        <w:t xml:space="preserve">Таблица </w:t>
      </w:r>
      <w:fldSimple w:instr=" SEQ Таблица \* ARABIC ">
        <w:r>
          <w:rPr>
            <w:noProof/>
          </w:rPr>
          <w:t>1</w:t>
        </w:r>
      </w:fldSimple>
      <w:r w:rsidRPr="00BB6515">
        <w:t xml:space="preserve">. Программное обеспечение </w:t>
      </w:r>
      <w:r>
        <w:t>З</w:t>
      </w:r>
      <w:r w:rsidRPr="00BB6515">
        <w:t>аказчика</w:t>
      </w: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ook w:val="0000"/>
      </w:tblPr>
      <w:tblGrid>
        <w:gridCol w:w="2791"/>
        <w:gridCol w:w="6780"/>
      </w:tblGrid>
      <w:tr w:rsidR="0025544E" w:rsidRPr="00AB2107">
        <w:trPr>
          <w:cantSplit/>
          <w:tblHeader/>
        </w:trPr>
        <w:tc>
          <w:tcPr>
            <w:tcW w:w="1458" w:type="pct"/>
          </w:tcPr>
          <w:p w:rsidR="0025544E" w:rsidRPr="00AB2107" w:rsidRDefault="0025544E" w:rsidP="0057317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B2107">
              <w:rPr>
                <w:b/>
                <w:sz w:val="20"/>
                <w:szCs w:val="20"/>
              </w:rPr>
              <w:t>Тип</w:t>
            </w:r>
          </w:p>
        </w:tc>
        <w:tc>
          <w:tcPr>
            <w:tcW w:w="3542" w:type="pct"/>
          </w:tcPr>
          <w:p w:rsidR="0025544E" w:rsidRPr="00AB2107" w:rsidRDefault="0025544E" w:rsidP="00573171">
            <w:pPr>
              <w:ind w:firstLine="0"/>
              <w:jc w:val="left"/>
              <w:rPr>
                <w:b/>
                <w:sz w:val="20"/>
                <w:szCs w:val="20"/>
              </w:rPr>
            </w:pPr>
            <w:r w:rsidRPr="00AB2107">
              <w:rPr>
                <w:b/>
                <w:sz w:val="20"/>
                <w:szCs w:val="20"/>
              </w:rPr>
              <w:t xml:space="preserve">Программное обеспечение </w:t>
            </w:r>
          </w:p>
        </w:tc>
      </w:tr>
      <w:tr w:rsidR="0025544E" w:rsidRPr="006E3962">
        <w:trPr>
          <w:cantSplit/>
        </w:trPr>
        <w:tc>
          <w:tcPr>
            <w:tcW w:w="1458" w:type="pct"/>
          </w:tcPr>
          <w:p w:rsidR="0025544E" w:rsidRPr="00D9733B" w:rsidRDefault="0025544E" w:rsidP="00573171">
            <w:pPr>
              <w:ind w:firstLine="0"/>
              <w:jc w:val="left"/>
              <w:rPr>
                <w:sz w:val="20"/>
                <w:szCs w:val="20"/>
              </w:rPr>
            </w:pPr>
            <w:r w:rsidRPr="00D9733B">
              <w:rPr>
                <w:sz w:val="20"/>
                <w:szCs w:val="20"/>
              </w:rPr>
              <w:t>СУБД</w:t>
            </w:r>
          </w:p>
        </w:tc>
        <w:tc>
          <w:tcPr>
            <w:tcW w:w="3542" w:type="pct"/>
          </w:tcPr>
          <w:p w:rsidR="0025544E" w:rsidRPr="00D9733B" w:rsidRDefault="0025544E" w:rsidP="00E71381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D9733B">
              <w:rPr>
                <w:sz w:val="20"/>
                <w:szCs w:val="20"/>
                <w:lang w:val="en-US"/>
              </w:rPr>
              <w:t>Microsoft SQL Server 2008 Standard Edition</w:t>
            </w:r>
          </w:p>
        </w:tc>
      </w:tr>
      <w:tr w:rsidR="0025544E" w:rsidRPr="006E3962">
        <w:trPr>
          <w:cantSplit/>
        </w:trPr>
        <w:tc>
          <w:tcPr>
            <w:tcW w:w="1458" w:type="pct"/>
          </w:tcPr>
          <w:p w:rsidR="0025544E" w:rsidRPr="00D9733B" w:rsidRDefault="0025544E" w:rsidP="00573171">
            <w:pPr>
              <w:ind w:firstLine="0"/>
              <w:jc w:val="left"/>
              <w:rPr>
                <w:sz w:val="20"/>
                <w:szCs w:val="20"/>
              </w:rPr>
            </w:pPr>
            <w:r w:rsidRPr="00D9733B">
              <w:rPr>
                <w:sz w:val="20"/>
                <w:szCs w:val="20"/>
              </w:rPr>
              <w:t>Операционная система сервера.</w:t>
            </w:r>
          </w:p>
        </w:tc>
        <w:tc>
          <w:tcPr>
            <w:tcW w:w="3542" w:type="pct"/>
          </w:tcPr>
          <w:p w:rsidR="0025544E" w:rsidRPr="00D9733B" w:rsidRDefault="0025544E" w:rsidP="00E71381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D9733B">
              <w:rPr>
                <w:sz w:val="20"/>
                <w:szCs w:val="20"/>
                <w:lang w:val="en-US"/>
              </w:rPr>
              <w:t>Windows Server 2008 R2</w:t>
            </w:r>
            <w:r w:rsidRPr="007B0322">
              <w:rPr>
                <w:sz w:val="20"/>
                <w:szCs w:val="20"/>
                <w:lang w:val="en-US"/>
              </w:rPr>
              <w:t xml:space="preserve"> </w:t>
            </w:r>
            <w:r w:rsidRPr="00D9733B">
              <w:rPr>
                <w:sz w:val="20"/>
                <w:szCs w:val="20"/>
                <w:lang w:val="en-US"/>
              </w:rPr>
              <w:t xml:space="preserve">Standard Edition </w:t>
            </w:r>
            <w:r w:rsidRPr="00D9733B">
              <w:rPr>
                <w:sz w:val="20"/>
                <w:szCs w:val="20"/>
              </w:rPr>
              <w:t>или</w:t>
            </w:r>
            <w:r w:rsidRPr="00D9733B">
              <w:rPr>
                <w:sz w:val="20"/>
                <w:szCs w:val="20"/>
                <w:lang w:val="en-US"/>
              </w:rPr>
              <w:t xml:space="preserve"> </w:t>
            </w:r>
            <w:r w:rsidRPr="00D9733B">
              <w:rPr>
                <w:sz w:val="20"/>
                <w:szCs w:val="20"/>
              </w:rPr>
              <w:t>выше</w:t>
            </w:r>
          </w:p>
        </w:tc>
      </w:tr>
      <w:tr w:rsidR="0025544E" w:rsidRPr="00D9733B">
        <w:trPr>
          <w:cantSplit/>
        </w:trPr>
        <w:tc>
          <w:tcPr>
            <w:tcW w:w="1458" w:type="pct"/>
          </w:tcPr>
          <w:p w:rsidR="0025544E" w:rsidRPr="00D9733B" w:rsidRDefault="0025544E" w:rsidP="00573171">
            <w:pPr>
              <w:ind w:firstLine="0"/>
              <w:jc w:val="left"/>
              <w:rPr>
                <w:sz w:val="20"/>
                <w:szCs w:val="20"/>
              </w:rPr>
            </w:pPr>
            <w:r w:rsidRPr="00D9733B">
              <w:rPr>
                <w:sz w:val="20"/>
                <w:szCs w:val="20"/>
              </w:rPr>
              <w:t>Веб-сервер</w:t>
            </w:r>
          </w:p>
        </w:tc>
        <w:tc>
          <w:tcPr>
            <w:tcW w:w="3542" w:type="pct"/>
          </w:tcPr>
          <w:p w:rsidR="0025544E" w:rsidRPr="00D9733B" w:rsidRDefault="0025544E" w:rsidP="00AB2C4F">
            <w:pPr>
              <w:ind w:firstLine="0"/>
              <w:jc w:val="left"/>
              <w:rPr>
                <w:sz w:val="20"/>
              </w:rPr>
            </w:pPr>
            <w:r w:rsidRPr="00D9733B">
              <w:rPr>
                <w:sz w:val="20"/>
              </w:rPr>
              <w:t>IIS 7.0</w:t>
            </w:r>
          </w:p>
          <w:p w:rsidR="0025544E" w:rsidRPr="00D9733B" w:rsidRDefault="0025544E" w:rsidP="00AB2C4F">
            <w:pPr>
              <w:ind w:firstLine="0"/>
              <w:jc w:val="left"/>
              <w:rPr>
                <w:sz w:val="20"/>
              </w:rPr>
            </w:pPr>
            <w:r w:rsidRPr="00D9733B">
              <w:rPr>
                <w:sz w:val="20"/>
              </w:rPr>
              <w:t>Поддержка технологии ASP.NET 2.0</w:t>
            </w:r>
          </w:p>
          <w:p w:rsidR="0025544E" w:rsidRPr="00D9733B" w:rsidRDefault="0025544E" w:rsidP="00AB2C4F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D9733B">
              <w:rPr>
                <w:sz w:val="20"/>
              </w:rPr>
              <w:t>Поддержка MS SQL Server</w:t>
            </w:r>
          </w:p>
        </w:tc>
      </w:tr>
      <w:tr w:rsidR="0025544E" w:rsidRPr="006E3962">
        <w:trPr>
          <w:cantSplit/>
        </w:trPr>
        <w:tc>
          <w:tcPr>
            <w:tcW w:w="1458" w:type="pct"/>
          </w:tcPr>
          <w:p w:rsidR="0025544E" w:rsidRPr="00D9733B" w:rsidRDefault="0025544E" w:rsidP="00573171">
            <w:pPr>
              <w:ind w:firstLine="0"/>
              <w:jc w:val="left"/>
              <w:rPr>
                <w:sz w:val="20"/>
                <w:szCs w:val="20"/>
              </w:rPr>
            </w:pPr>
            <w:r w:rsidRPr="00D9733B">
              <w:rPr>
                <w:sz w:val="20"/>
                <w:szCs w:val="20"/>
              </w:rPr>
              <w:t xml:space="preserve">Рабочая станция пользователя </w:t>
            </w:r>
          </w:p>
        </w:tc>
        <w:tc>
          <w:tcPr>
            <w:tcW w:w="3542" w:type="pct"/>
          </w:tcPr>
          <w:p w:rsidR="0025544E" w:rsidRPr="00D9733B" w:rsidRDefault="0025544E" w:rsidP="00573171">
            <w:pPr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D9733B">
              <w:rPr>
                <w:sz w:val="20"/>
                <w:szCs w:val="20"/>
                <w:lang w:val="en-US"/>
              </w:rPr>
              <w:t xml:space="preserve">Windows XP SP2 </w:t>
            </w:r>
            <w:r w:rsidRPr="00D9733B">
              <w:rPr>
                <w:sz w:val="20"/>
                <w:szCs w:val="20"/>
              </w:rPr>
              <w:t>и</w:t>
            </w:r>
            <w:r w:rsidRPr="00D9733B">
              <w:rPr>
                <w:sz w:val="20"/>
                <w:szCs w:val="20"/>
                <w:lang w:val="en-US"/>
              </w:rPr>
              <w:t xml:space="preserve"> </w:t>
            </w:r>
            <w:r w:rsidRPr="00D9733B">
              <w:rPr>
                <w:sz w:val="20"/>
                <w:szCs w:val="20"/>
              </w:rPr>
              <w:t>выше</w:t>
            </w:r>
          </w:p>
          <w:p w:rsidR="0025544E" w:rsidRPr="005B41AB" w:rsidRDefault="0025544E" w:rsidP="00573171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sz w:val="20"/>
                <w:szCs w:val="20"/>
                <w:lang w:val="en-US"/>
              </w:rPr>
            </w:pPr>
            <w:r w:rsidRPr="00D9733B">
              <w:rPr>
                <w:sz w:val="20"/>
                <w:szCs w:val="20"/>
                <w:lang w:val="en-US"/>
              </w:rPr>
              <w:t>Microsoft Office 2003, 2007</w:t>
            </w:r>
            <w:r w:rsidRPr="003E0C1D">
              <w:rPr>
                <w:sz w:val="20"/>
                <w:szCs w:val="20"/>
                <w:lang w:val="en-US"/>
              </w:rPr>
              <w:t>, 2010</w:t>
            </w:r>
          </w:p>
        </w:tc>
      </w:tr>
    </w:tbl>
    <w:p w:rsidR="0025544E" w:rsidRPr="00195755" w:rsidRDefault="0025544E" w:rsidP="003E0C1D">
      <w:pPr>
        <w:pStyle w:val="Heading3"/>
        <w:numPr>
          <w:ilvl w:val="2"/>
          <w:numId w:val="10"/>
        </w:numPr>
      </w:pPr>
      <w:bookmarkStart w:id="121" w:name="_Toc184204428"/>
      <w:bookmarkStart w:id="122" w:name="_Toc227507151"/>
      <w:bookmarkStart w:id="123" w:name="_Toc325536433"/>
      <w:r w:rsidRPr="009E3711">
        <w:t xml:space="preserve">Требования </w:t>
      </w:r>
      <w:r>
        <w:t xml:space="preserve">по соответствию </w:t>
      </w:r>
      <w:r w:rsidRPr="009E3711">
        <w:t>аппаратному обеспечению</w:t>
      </w:r>
      <w:bookmarkEnd w:id="121"/>
      <w:bookmarkEnd w:id="122"/>
      <w:r>
        <w:t xml:space="preserve"> Заказчика</w:t>
      </w:r>
      <w:bookmarkEnd w:id="123"/>
    </w:p>
    <w:p w:rsidR="0025544E" w:rsidRDefault="0025544E" w:rsidP="005C277B">
      <w:pPr>
        <w:spacing w:before="120" w:after="240"/>
      </w:pPr>
      <w:r w:rsidRPr="00CD4C75">
        <w:t>При выполнении работ должно учитываться</w:t>
      </w:r>
      <w:r>
        <w:t>,</w:t>
      </w:r>
      <w:r w:rsidRPr="00343754">
        <w:t xml:space="preserve"> </w:t>
      </w:r>
      <w:r>
        <w:t>что используется следующее а</w:t>
      </w:r>
      <w:r w:rsidRPr="00195755">
        <w:t xml:space="preserve">ппаратное </w:t>
      </w:r>
      <w:r>
        <w:t xml:space="preserve">обеспечение, </w:t>
      </w:r>
      <w:r w:rsidRPr="00195755">
        <w:t>удовлетворя</w:t>
      </w:r>
      <w:r>
        <w:t>ющее</w:t>
      </w:r>
      <w:r w:rsidRPr="00195755">
        <w:t xml:space="preserve"> требованиям, приведенным в таблице </w:t>
      </w:r>
      <w:r>
        <w:t>2</w:t>
      </w:r>
      <w:r w:rsidRPr="00195755">
        <w:t>.</w:t>
      </w:r>
    </w:p>
    <w:p w:rsidR="0025544E" w:rsidRPr="00BB6515" w:rsidRDefault="0025544E" w:rsidP="00B205B7">
      <w:pPr>
        <w:pStyle w:val="Caption"/>
        <w:keepNext/>
        <w:jc w:val="right"/>
      </w:pPr>
      <w:r w:rsidRPr="00BB6515">
        <w:t xml:space="preserve">Таблица </w:t>
      </w:r>
      <w:fldSimple w:instr=" SEQ Таблица \* ARABIC ">
        <w:r>
          <w:rPr>
            <w:noProof/>
          </w:rPr>
          <w:t>2</w:t>
        </w:r>
      </w:fldSimple>
      <w:r w:rsidRPr="00BB6515">
        <w:t xml:space="preserve">. Аппаратное обеспечение </w:t>
      </w:r>
      <w:r>
        <w:t>З</w:t>
      </w:r>
      <w:r w:rsidRPr="00BB6515">
        <w:t>аказчика</w:t>
      </w:r>
    </w:p>
    <w:tbl>
      <w:tblPr>
        <w:tblW w:w="9464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Look w:val="0000"/>
      </w:tblPr>
      <w:tblGrid>
        <w:gridCol w:w="2660"/>
        <w:gridCol w:w="6804"/>
      </w:tblGrid>
      <w:tr w:rsidR="0025544E" w:rsidRPr="00AB2107">
        <w:trPr>
          <w:cantSplit/>
          <w:tblHeader/>
        </w:trPr>
        <w:tc>
          <w:tcPr>
            <w:tcW w:w="2660" w:type="dxa"/>
          </w:tcPr>
          <w:p w:rsidR="0025544E" w:rsidRPr="00AB2107" w:rsidRDefault="0025544E" w:rsidP="00B205B7">
            <w:pPr>
              <w:keepNext/>
              <w:ind w:firstLine="0"/>
              <w:jc w:val="left"/>
              <w:rPr>
                <w:b/>
                <w:sz w:val="20"/>
                <w:szCs w:val="20"/>
              </w:rPr>
            </w:pPr>
            <w:r w:rsidRPr="00AB2107">
              <w:rPr>
                <w:b/>
                <w:sz w:val="20"/>
                <w:szCs w:val="20"/>
              </w:rPr>
              <w:t xml:space="preserve">Технические средства </w:t>
            </w:r>
          </w:p>
        </w:tc>
        <w:tc>
          <w:tcPr>
            <w:tcW w:w="6804" w:type="dxa"/>
          </w:tcPr>
          <w:p w:rsidR="0025544E" w:rsidRPr="00AB2107" w:rsidRDefault="0025544E" w:rsidP="00B205B7">
            <w:pPr>
              <w:keepNext/>
              <w:ind w:firstLine="0"/>
              <w:jc w:val="left"/>
              <w:rPr>
                <w:b/>
                <w:sz w:val="20"/>
                <w:szCs w:val="20"/>
              </w:rPr>
            </w:pPr>
            <w:r w:rsidRPr="00AB2107">
              <w:rPr>
                <w:b/>
                <w:sz w:val="20"/>
                <w:szCs w:val="20"/>
              </w:rPr>
              <w:t xml:space="preserve">Конфигурация технических средств </w:t>
            </w:r>
          </w:p>
        </w:tc>
      </w:tr>
      <w:tr w:rsidR="0025544E" w:rsidRPr="00D9733B">
        <w:trPr>
          <w:cantSplit/>
        </w:trPr>
        <w:tc>
          <w:tcPr>
            <w:tcW w:w="2660" w:type="dxa"/>
          </w:tcPr>
          <w:p w:rsidR="0025544E" w:rsidRPr="00D9733B" w:rsidRDefault="0025544E" w:rsidP="00B205B7">
            <w:pPr>
              <w:keepNext/>
              <w:ind w:firstLine="0"/>
              <w:jc w:val="left"/>
              <w:rPr>
                <w:sz w:val="20"/>
                <w:szCs w:val="20"/>
              </w:rPr>
            </w:pPr>
            <w:r w:rsidRPr="00D9733B">
              <w:rPr>
                <w:sz w:val="20"/>
                <w:szCs w:val="20"/>
              </w:rPr>
              <w:t>Сервер реляционной базы данных</w:t>
            </w:r>
          </w:p>
        </w:tc>
        <w:tc>
          <w:tcPr>
            <w:tcW w:w="6804" w:type="dxa"/>
          </w:tcPr>
          <w:p w:rsidR="0025544E" w:rsidRPr="00D9733B" w:rsidRDefault="0025544E" w:rsidP="00B205B7">
            <w:pPr>
              <w:keepNext/>
              <w:ind w:firstLine="0"/>
              <w:jc w:val="left"/>
              <w:rPr>
                <w:sz w:val="20"/>
                <w:szCs w:val="20"/>
              </w:rPr>
            </w:pPr>
            <w:r w:rsidRPr="00D9733B">
              <w:rPr>
                <w:sz w:val="20"/>
                <w:szCs w:val="20"/>
              </w:rPr>
              <w:t>Два 2-х ядерных процессора с частотой 2,50 ГГц и объёмом кэш-памяти 12 мб.</w:t>
            </w:r>
          </w:p>
          <w:p w:rsidR="0025544E" w:rsidRPr="00D9733B" w:rsidRDefault="0025544E" w:rsidP="00B205B7">
            <w:pPr>
              <w:keepNext/>
              <w:ind w:firstLine="0"/>
              <w:jc w:val="left"/>
              <w:rPr>
                <w:sz w:val="20"/>
                <w:szCs w:val="20"/>
              </w:rPr>
            </w:pPr>
            <w:r w:rsidRPr="00D9733B">
              <w:rPr>
                <w:sz w:val="20"/>
                <w:szCs w:val="20"/>
              </w:rPr>
              <w:t>Объем оперативной памяти: 4 Гб.</w:t>
            </w:r>
          </w:p>
          <w:p w:rsidR="0025544E" w:rsidRPr="00D9733B" w:rsidRDefault="0025544E" w:rsidP="00E71381">
            <w:pPr>
              <w:keepNext/>
              <w:ind w:firstLine="0"/>
              <w:jc w:val="left"/>
              <w:rPr>
                <w:sz w:val="20"/>
                <w:szCs w:val="20"/>
              </w:rPr>
            </w:pPr>
            <w:r w:rsidRPr="00D9733B">
              <w:rPr>
                <w:sz w:val="20"/>
                <w:szCs w:val="20"/>
              </w:rPr>
              <w:t>Четыре жестких диска SAS с возможностью горячей замены, объемом 300Гб.</w:t>
            </w:r>
          </w:p>
        </w:tc>
      </w:tr>
      <w:tr w:rsidR="0025544E" w:rsidRPr="00D9733B">
        <w:trPr>
          <w:cantSplit/>
        </w:trPr>
        <w:tc>
          <w:tcPr>
            <w:tcW w:w="2660" w:type="dxa"/>
          </w:tcPr>
          <w:p w:rsidR="0025544E" w:rsidRPr="00D9733B" w:rsidRDefault="0025544E" w:rsidP="00B205B7">
            <w:pPr>
              <w:keepNext/>
              <w:ind w:firstLine="0"/>
              <w:jc w:val="left"/>
              <w:rPr>
                <w:sz w:val="20"/>
                <w:szCs w:val="20"/>
              </w:rPr>
            </w:pPr>
            <w:r w:rsidRPr="00D9733B">
              <w:rPr>
                <w:sz w:val="20"/>
                <w:szCs w:val="20"/>
              </w:rPr>
              <w:t xml:space="preserve">Рабочая станция пользователя </w:t>
            </w:r>
          </w:p>
        </w:tc>
        <w:tc>
          <w:tcPr>
            <w:tcW w:w="6804" w:type="dxa"/>
          </w:tcPr>
          <w:p w:rsidR="0025544E" w:rsidRPr="00D9733B" w:rsidRDefault="0025544E" w:rsidP="00E71381">
            <w:pPr>
              <w:keepNext/>
              <w:ind w:firstLine="0"/>
              <w:jc w:val="left"/>
              <w:rPr>
                <w:sz w:val="20"/>
                <w:szCs w:val="20"/>
              </w:rPr>
            </w:pPr>
            <w:r w:rsidRPr="00D9733B">
              <w:rPr>
                <w:sz w:val="20"/>
                <w:szCs w:val="20"/>
              </w:rPr>
              <w:t>Технические средства для работы Internet Explorer 7.0 и выше.</w:t>
            </w:r>
          </w:p>
        </w:tc>
      </w:tr>
      <w:tr w:rsidR="0025544E" w:rsidRPr="00AB2107">
        <w:trPr>
          <w:cantSplit/>
        </w:trPr>
        <w:tc>
          <w:tcPr>
            <w:tcW w:w="2660" w:type="dxa"/>
          </w:tcPr>
          <w:p w:rsidR="0025544E" w:rsidRPr="00D9733B" w:rsidRDefault="0025544E" w:rsidP="00B205B7">
            <w:pPr>
              <w:keepNext/>
              <w:ind w:firstLine="0"/>
              <w:jc w:val="left"/>
              <w:rPr>
                <w:sz w:val="20"/>
                <w:szCs w:val="20"/>
              </w:rPr>
            </w:pPr>
            <w:r w:rsidRPr="00D9733B">
              <w:rPr>
                <w:sz w:val="20"/>
                <w:szCs w:val="20"/>
              </w:rPr>
              <w:t>Локальная вычислительная сеть</w:t>
            </w:r>
          </w:p>
        </w:tc>
        <w:tc>
          <w:tcPr>
            <w:tcW w:w="6804" w:type="dxa"/>
          </w:tcPr>
          <w:p w:rsidR="0025544E" w:rsidRPr="00AB2107" w:rsidRDefault="0025544E" w:rsidP="00B205B7">
            <w:pPr>
              <w:keepNext/>
              <w:ind w:firstLine="0"/>
              <w:jc w:val="left"/>
              <w:rPr>
                <w:sz w:val="20"/>
                <w:szCs w:val="20"/>
              </w:rPr>
            </w:pPr>
            <w:r w:rsidRPr="00D9733B">
              <w:rPr>
                <w:sz w:val="20"/>
                <w:szCs w:val="20"/>
              </w:rPr>
              <w:t>Сетевое соединение сервера БД и рабочих станций пользователей производится со скоростью до 100 Мбит/c.</w:t>
            </w:r>
          </w:p>
        </w:tc>
      </w:tr>
    </w:tbl>
    <w:p w:rsidR="0025544E" w:rsidRDefault="0025544E" w:rsidP="003E0C1D">
      <w:pPr>
        <w:pStyle w:val="Heading3"/>
        <w:numPr>
          <w:ilvl w:val="2"/>
          <w:numId w:val="10"/>
        </w:numPr>
      </w:pPr>
      <w:bookmarkStart w:id="124" w:name="_Toc325536434"/>
      <w:bookmarkStart w:id="125" w:name="_Toc227507152"/>
      <w:r w:rsidRPr="00FE6C89">
        <w:t>Требования к организационному обеспечению</w:t>
      </w:r>
      <w:bookmarkEnd w:id="124"/>
    </w:p>
    <w:p w:rsidR="0025544E" w:rsidRPr="00F13BDA" w:rsidRDefault="0025544E" w:rsidP="00FE6C89">
      <w:r w:rsidRPr="00F13BDA">
        <w:t xml:space="preserve">В ходе разработки </w:t>
      </w:r>
      <w:r>
        <w:t>Системы</w:t>
      </w:r>
      <w:r w:rsidRPr="00F13BDA">
        <w:t xml:space="preserve"> должно обеспечиваться постоянное взаимодействие между Исполнителем и Заказчиком, для чего должны быть </w:t>
      </w:r>
      <w:r>
        <w:t>определены</w:t>
      </w:r>
      <w:r w:rsidRPr="00F13BDA">
        <w:t xml:space="preserve"> лиц</w:t>
      </w:r>
      <w:r>
        <w:t>а</w:t>
      </w:r>
      <w:r w:rsidRPr="00F13BDA">
        <w:t>, ответственны</w:t>
      </w:r>
      <w:r>
        <w:t>е</w:t>
      </w:r>
      <w:r w:rsidRPr="00F13BDA">
        <w:t xml:space="preserve"> за:</w:t>
      </w:r>
    </w:p>
    <w:p w:rsidR="0025544E" w:rsidRPr="00F13BDA" w:rsidRDefault="0025544E" w:rsidP="003E0C1D">
      <w:pPr>
        <w:numPr>
          <w:ilvl w:val="0"/>
          <w:numId w:val="16"/>
        </w:numPr>
      </w:pPr>
      <w:r w:rsidRPr="00F13BDA">
        <w:t>решение административных вопросов (организация встреч, предоставление допусков, рассмотрение и согласование проектной документации и т.п.);</w:t>
      </w:r>
    </w:p>
    <w:p w:rsidR="0025544E" w:rsidRPr="00F13BDA" w:rsidRDefault="0025544E" w:rsidP="003E0C1D">
      <w:pPr>
        <w:numPr>
          <w:ilvl w:val="0"/>
          <w:numId w:val="16"/>
        </w:numPr>
      </w:pPr>
      <w:r w:rsidRPr="00F13BDA">
        <w:t xml:space="preserve">решение инженерно-технических вопросов (согласование технических аспектов реализации и администрирования </w:t>
      </w:r>
      <w:r>
        <w:t>С</w:t>
      </w:r>
      <w:r w:rsidRPr="00F13BDA">
        <w:t>истемы, определение наличия и размещения технических средств, коммуникаций и т.п.);</w:t>
      </w:r>
    </w:p>
    <w:p w:rsidR="0025544E" w:rsidRPr="00F13BDA" w:rsidRDefault="0025544E" w:rsidP="003E0C1D">
      <w:pPr>
        <w:numPr>
          <w:ilvl w:val="0"/>
          <w:numId w:val="16"/>
        </w:numPr>
      </w:pPr>
      <w:r w:rsidRPr="00F13BDA">
        <w:t>согласование.</w:t>
      </w:r>
    </w:p>
    <w:p w:rsidR="0025544E" w:rsidRDefault="0025544E" w:rsidP="00FE6C89">
      <w:r w:rsidRPr="00F13BDA">
        <w:t>Указанные лица должны иметь необходимый уровень компетенции, в том числе для принятия (организации принятия) оперативных решений по вопросам разработки.</w:t>
      </w:r>
    </w:p>
    <w:p w:rsidR="0025544E" w:rsidRDefault="0025544E" w:rsidP="00FE6C89">
      <w:r>
        <w:t>Организационное обеспечение Системы должно быть достаточным для эффективного выполнения персоналом возложенных на него обязанностей при осуществлении автоматизированных и связанных с ними неавтоматизированных функций Системы.</w:t>
      </w:r>
    </w:p>
    <w:p w:rsidR="0025544E" w:rsidRPr="00FE6C89" w:rsidRDefault="0025544E" w:rsidP="00FE6C89">
      <w:r>
        <w:t>К работе с Системой должны допускаться сотрудники, имеющие навыки работы на персональном компьютере, ознакомленные с правилами эксплуатации и прошедшие обучение работе с Системой.</w:t>
      </w:r>
    </w:p>
    <w:p w:rsidR="0025544E" w:rsidRDefault="0025544E" w:rsidP="008F5D2E">
      <w:pPr>
        <w:pStyle w:val="Heading3"/>
        <w:numPr>
          <w:ilvl w:val="2"/>
          <w:numId w:val="10"/>
        </w:numPr>
      </w:pPr>
      <w:bookmarkStart w:id="126" w:name="_Toc324502269"/>
      <w:bookmarkStart w:id="127" w:name="_Toc325536435"/>
      <w:bookmarkEnd w:id="125"/>
      <w:r>
        <w:t>Требования к лицензионному обеспечению</w:t>
      </w:r>
      <w:bookmarkEnd w:id="126"/>
      <w:bookmarkEnd w:id="127"/>
    </w:p>
    <w:p w:rsidR="0025544E" w:rsidRDefault="0025544E" w:rsidP="008F5D2E">
      <w:r>
        <w:t>При разработке Системы Исполнитель должен передать Заказчику неисключительные права на использование программного обеспечения, необходимого для функционирования Системы «Учет избирателей».</w:t>
      </w:r>
    </w:p>
    <w:p w:rsidR="0025544E" w:rsidRDefault="0025544E" w:rsidP="003E0C1D">
      <w:pPr>
        <w:pStyle w:val="Heading3"/>
        <w:numPr>
          <w:ilvl w:val="2"/>
          <w:numId w:val="10"/>
        </w:numPr>
      </w:pPr>
      <w:bookmarkStart w:id="128" w:name="_Toc325536436"/>
      <w:r>
        <w:t>Требования к документированию</w:t>
      </w:r>
      <w:bookmarkEnd w:id="128"/>
    </w:p>
    <w:p w:rsidR="0025544E" w:rsidRDefault="0025544E" w:rsidP="00D74976">
      <w:r>
        <w:t>Исполнитель разрабатывает техническую документацию – комплекс методических, организационных и эксплуатационных документов, регламентирующих процессы создания, внедрения и эксплуатации Системы:</w:t>
      </w:r>
    </w:p>
    <w:p w:rsidR="0025544E" w:rsidRDefault="0025544E" w:rsidP="00D74976">
      <w:r w:rsidRPr="00EB79B2">
        <w:t>– Программа и методика испытаний системы (в соответствии с ГОСТ 19.301-79);</w:t>
      </w:r>
    </w:p>
    <w:p w:rsidR="0025544E" w:rsidRDefault="0025544E" w:rsidP="00D74976">
      <w:r>
        <w:t>– Руководство администратора;</w:t>
      </w:r>
    </w:p>
    <w:p w:rsidR="0025544E" w:rsidRPr="00DF310F" w:rsidRDefault="0025544E" w:rsidP="00D74976">
      <w:r>
        <w:t>– Руководства пользователей  (</w:t>
      </w:r>
      <w:r w:rsidRPr="00DF310F">
        <w:t>по ролям пользователей);</w:t>
      </w:r>
    </w:p>
    <w:p w:rsidR="0025544E" w:rsidRDefault="0025544E" w:rsidP="00D74976">
      <w:r w:rsidRPr="00DF310F">
        <w:t>– Программа обучения пользователей;</w:t>
      </w:r>
    </w:p>
    <w:p w:rsidR="0025544E" w:rsidRDefault="0025544E" w:rsidP="00D74976">
      <w:r>
        <w:t>– Инструкция по установке и настройке системы;</w:t>
      </w:r>
    </w:p>
    <w:p w:rsidR="0025544E" w:rsidRPr="00D74976" w:rsidRDefault="0025544E" w:rsidP="00D74976">
      <w:r>
        <w:t>– Регламент обслуживания системы</w:t>
      </w:r>
    </w:p>
    <w:p w:rsidR="0025544E" w:rsidRDefault="0025544E" w:rsidP="008F5D2E">
      <w:pPr>
        <w:pStyle w:val="Heading3"/>
        <w:numPr>
          <w:ilvl w:val="2"/>
          <w:numId w:val="10"/>
        </w:numPr>
      </w:pPr>
      <w:bookmarkStart w:id="129" w:name="_Toc325536437"/>
      <w:r>
        <w:t>Требования к предоставлению гарантий качества работ</w:t>
      </w:r>
      <w:bookmarkEnd w:id="129"/>
    </w:p>
    <w:p w:rsidR="0025544E" w:rsidRDefault="0025544E" w:rsidP="008F5D2E">
      <w:r>
        <w:t>Исполнитель должен обеспечить бесплатное гарантийное обслуживание Системы в течение 1 года с момента приема системы в промышленную эксплуатацию.</w:t>
      </w:r>
    </w:p>
    <w:p w:rsidR="0025544E" w:rsidRDefault="0025544E" w:rsidP="008F5D2E">
      <w:r>
        <w:t xml:space="preserve">В гарантийное обслуживание включаются работы, связанные с исправлением ошибок, устранением замечаний, не обнаруженных при приемке Системы и выявленных в процессе ее эксплуатации. Исправление ошибок, устранение замечаний производится в течение не более 10 рабочих дней с момента поступления заявки от Заказчика. </w:t>
      </w:r>
    </w:p>
    <w:p w:rsidR="0025544E" w:rsidRPr="00FE6C89" w:rsidRDefault="0025544E" w:rsidP="008F5D2E">
      <w:r>
        <w:t>В гарантийное обслуживание не включаются работы, связанные с расширением функциональных возможностей Системы.</w:t>
      </w:r>
    </w:p>
    <w:p w:rsidR="0025544E" w:rsidRPr="00195755" w:rsidRDefault="0025544E" w:rsidP="003E0C1D">
      <w:pPr>
        <w:pStyle w:val="Heading3"/>
        <w:numPr>
          <w:ilvl w:val="2"/>
          <w:numId w:val="10"/>
        </w:numPr>
      </w:pPr>
      <w:bookmarkStart w:id="130" w:name="_Toc325536438"/>
      <w:r w:rsidRPr="00FE6C89">
        <w:t>Требования к методическому обеспечению</w:t>
      </w:r>
      <w:bookmarkEnd w:id="130"/>
    </w:p>
    <w:p w:rsidR="0025544E" w:rsidRDefault="0025544E" w:rsidP="008A687C">
      <w:r w:rsidRPr="009E3711">
        <w:t xml:space="preserve">Перечень применяемых при разработке стандартов, нормативов, методик, положений и т.д.: </w:t>
      </w:r>
    </w:p>
    <w:p w:rsidR="0025544E" w:rsidRPr="006958A5" w:rsidRDefault="0025544E" w:rsidP="003E0C1D">
      <w:pPr>
        <w:numPr>
          <w:ilvl w:val="0"/>
          <w:numId w:val="12"/>
        </w:numPr>
      </w:pPr>
      <w:r w:rsidRPr="003D206A">
        <w:t>ГОСТ 34.201-89 – Комплекс стандартов на автоматизированные системы. Комплектность и обозначения документов при создании автоматизированных систем</w:t>
      </w:r>
    </w:p>
    <w:p w:rsidR="0025544E" w:rsidRPr="006958A5" w:rsidRDefault="0025544E" w:rsidP="003E0C1D">
      <w:pPr>
        <w:numPr>
          <w:ilvl w:val="0"/>
          <w:numId w:val="12"/>
        </w:numPr>
      </w:pPr>
      <w:r w:rsidRPr="003D206A">
        <w:t>ГОСТ 34.601-90 – Комплекс стандартов на автоматизированные системы. Автоматизированные системы. Стадии создания.</w:t>
      </w:r>
    </w:p>
    <w:p w:rsidR="0025544E" w:rsidRDefault="0025544E" w:rsidP="003E0C1D">
      <w:pPr>
        <w:numPr>
          <w:ilvl w:val="0"/>
          <w:numId w:val="12"/>
        </w:numPr>
      </w:pPr>
      <w:r w:rsidRPr="003D206A">
        <w:t>ГОСТ 34.602-89 – Комплекс стандартов на автоматизированные системы. Техническое задание на создание автоматизированной системы.</w:t>
      </w:r>
    </w:p>
    <w:p w:rsidR="0025544E" w:rsidRDefault="0025544E" w:rsidP="008F5D2E">
      <w:pPr>
        <w:pStyle w:val="Heading3"/>
        <w:numPr>
          <w:ilvl w:val="2"/>
          <w:numId w:val="10"/>
        </w:numPr>
      </w:pPr>
      <w:bookmarkStart w:id="131" w:name="_Toc324502272"/>
      <w:r>
        <w:t xml:space="preserve"> </w:t>
      </w:r>
      <w:bookmarkStart w:id="132" w:name="_Toc325536439"/>
      <w:r>
        <w:t>Требования  к опытной и промышленной эксплуатации.</w:t>
      </w:r>
      <w:bookmarkEnd w:id="131"/>
      <w:bookmarkEnd w:id="132"/>
    </w:p>
    <w:p w:rsidR="0025544E" w:rsidRDefault="0025544E" w:rsidP="001C53C4">
      <w:r>
        <w:t>Во время опытной и промышленной эксплуатации Системы ведется журнал, в который заносятся сведения о результатах наблюдения за правильностью функционирования Системы, об отказах, сбоях, аварийных ситуациях, возникающих ошибках, об изменениях параметров и проводимых корректировках технической документации.</w:t>
      </w:r>
    </w:p>
    <w:p w:rsidR="0025544E" w:rsidRDefault="0025544E" w:rsidP="003E0C1D">
      <w:pPr>
        <w:pStyle w:val="Heading1"/>
        <w:numPr>
          <w:ilvl w:val="0"/>
          <w:numId w:val="10"/>
        </w:numPr>
      </w:pPr>
      <w:bookmarkStart w:id="133" w:name="_Toc323278298"/>
      <w:bookmarkStart w:id="134" w:name="_Toc323896242"/>
      <w:bookmarkStart w:id="135" w:name="_Toc314825108"/>
      <w:bookmarkStart w:id="136" w:name="_Toc315772426"/>
      <w:bookmarkStart w:id="137" w:name="_Toc325536440"/>
      <w:bookmarkEnd w:id="133"/>
      <w:bookmarkEnd w:id="134"/>
      <w:r>
        <w:t>ЭТАПЫ выполнения работ</w:t>
      </w:r>
      <w:bookmarkEnd w:id="135"/>
      <w:bookmarkEnd w:id="136"/>
      <w:bookmarkEnd w:id="137"/>
    </w:p>
    <w:p w:rsidR="0025544E" w:rsidRDefault="0025544E" w:rsidP="00074F1A">
      <w:pPr>
        <w:pStyle w:val="Caption"/>
        <w:jc w:val="right"/>
      </w:pPr>
      <w:r w:rsidRPr="00BB6515">
        <w:t xml:space="preserve">Таблица </w:t>
      </w:r>
      <w:fldSimple w:instr=" SEQ Таблица \* ARABIC ">
        <w:r>
          <w:rPr>
            <w:noProof/>
          </w:rPr>
          <w:t>3</w:t>
        </w:r>
      </w:fldSimple>
      <w:r w:rsidRPr="00BB6515">
        <w:t xml:space="preserve">. </w:t>
      </w:r>
      <w:r>
        <w:t>Этапы выполнения</w:t>
      </w:r>
      <w:r w:rsidRPr="00BB6515">
        <w:t xml:space="preserve"> работ</w:t>
      </w:r>
    </w:p>
    <w:tbl>
      <w:tblPr>
        <w:tblW w:w="9938" w:type="dxa"/>
        <w:tblInd w:w="93" w:type="dxa"/>
        <w:tblLayout w:type="fixed"/>
        <w:tblLook w:val="00A0"/>
      </w:tblPr>
      <w:tblGrid>
        <w:gridCol w:w="505"/>
        <w:gridCol w:w="4046"/>
        <w:gridCol w:w="1560"/>
        <w:gridCol w:w="3827"/>
      </w:tblGrid>
      <w:tr w:rsidR="0025544E" w:rsidRPr="00F36E17" w:rsidTr="00FC1B86">
        <w:trPr>
          <w:cantSplit/>
          <w:trHeight w:val="1134"/>
          <w:tblHeader/>
        </w:trPr>
        <w:tc>
          <w:tcPr>
            <w:tcW w:w="50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C1B86" w:rsidRDefault="0025544E" w:rsidP="00F36E17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C1B86">
              <w:rPr>
                <w:b/>
                <w:sz w:val="18"/>
                <w:szCs w:val="18"/>
              </w:rPr>
              <w:t>№</w:t>
            </w:r>
          </w:p>
        </w:tc>
        <w:tc>
          <w:tcPr>
            <w:tcW w:w="40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25544E" w:rsidRPr="00FC1B86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C1B86">
              <w:rPr>
                <w:b/>
                <w:sz w:val="18"/>
                <w:szCs w:val="18"/>
              </w:rPr>
              <w:t>Наименование работы (этапа)</w:t>
            </w:r>
          </w:p>
        </w:tc>
        <w:tc>
          <w:tcPr>
            <w:tcW w:w="15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C1B86" w:rsidRDefault="0025544E">
            <w:pPr>
              <w:ind w:firstLine="0"/>
              <w:jc w:val="center"/>
              <w:rPr>
                <w:rFonts w:eastAsia="Batang"/>
                <w:b/>
                <w:sz w:val="18"/>
                <w:szCs w:val="18"/>
              </w:rPr>
            </w:pPr>
            <w:r w:rsidRPr="00FC1B86">
              <w:rPr>
                <w:rFonts w:eastAsia="Batang"/>
                <w:b/>
                <w:sz w:val="18"/>
                <w:szCs w:val="18"/>
              </w:rPr>
              <w:t>Срок исполнения</w:t>
            </w:r>
          </w:p>
          <w:p w:rsidR="0025544E" w:rsidRPr="00FC1B86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C1B86">
              <w:rPr>
                <w:rFonts w:eastAsia="Batang"/>
                <w:b/>
                <w:sz w:val="18"/>
                <w:szCs w:val="18"/>
              </w:rPr>
              <w:t>(кол-во календарных дней)</w:t>
            </w:r>
          </w:p>
        </w:tc>
        <w:tc>
          <w:tcPr>
            <w:tcW w:w="38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C1B86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C1B86">
              <w:rPr>
                <w:b/>
                <w:sz w:val="18"/>
                <w:szCs w:val="18"/>
              </w:rPr>
              <w:t xml:space="preserve">Результат работ </w:t>
            </w:r>
          </w:p>
          <w:p w:rsidR="0025544E" w:rsidRPr="00FC1B86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  <w:r w:rsidRPr="00FC1B86">
              <w:rPr>
                <w:b/>
                <w:sz w:val="18"/>
                <w:szCs w:val="18"/>
              </w:rPr>
              <w:t>(форма завершения)</w:t>
            </w:r>
          </w:p>
        </w:tc>
      </w:tr>
      <w:tr w:rsidR="0025544E" w:rsidRPr="00F36E17" w:rsidTr="006025BF">
        <w:trPr>
          <w:trHeight w:val="207"/>
        </w:trPr>
        <w:tc>
          <w:tcPr>
            <w:tcW w:w="50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C1B86" w:rsidRDefault="0025544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404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vAlign w:val="center"/>
          </w:tcPr>
          <w:p w:rsidR="0025544E" w:rsidRPr="00FC1B86" w:rsidRDefault="0025544E">
            <w:pPr>
              <w:ind w:firstLine="0"/>
              <w:rPr>
                <w:sz w:val="18"/>
                <w:szCs w:val="18"/>
              </w:rPr>
            </w:pPr>
          </w:p>
        </w:tc>
        <w:tc>
          <w:tcPr>
            <w:tcW w:w="15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C1B86" w:rsidRDefault="0025544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C1B86" w:rsidRDefault="0025544E">
            <w:pPr>
              <w:ind w:firstLine="0"/>
              <w:rPr>
                <w:sz w:val="18"/>
                <w:szCs w:val="18"/>
              </w:rPr>
            </w:pPr>
          </w:p>
        </w:tc>
      </w:tr>
      <w:tr w:rsidR="0025544E" w:rsidRPr="00F36E17" w:rsidTr="006025BF">
        <w:trPr>
          <w:trHeight w:val="5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F36E17">
              <w:rPr>
                <w:b/>
                <w:sz w:val="18"/>
                <w:szCs w:val="18"/>
              </w:rPr>
              <w:t>1</w:t>
            </w:r>
          </w:p>
        </w:tc>
        <w:tc>
          <w:tcPr>
            <w:tcW w:w="40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F36E17">
              <w:rPr>
                <w:b/>
                <w:sz w:val="18"/>
                <w:szCs w:val="18"/>
              </w:rPr>
              <w:t>Этап №1 – создание Системы «Учет избирателей»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5544E" w:rsidRPr="00F36E17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</w:t>
            </w:r>
            <w:r w:rsidRPr="008A37E3">
              <w:rPr>
                <w:b/>
                <w:sz w:val="18"/>
                <w:szCs w:val="18"/>
              </w:rPr>
              <w:t xml:space="preserve">е более </w:t>
            </w:r>
            <w:r>
              <w:rPr>
                <w:b/>
                <w:sz w:val="18"/>
                <w:szCs w:val="18"/>
              </w:rPr>
              <w:t>1</w:t>
            </w:r>
            <w:r w:rsidRPr="008A37E3">
              <w:rPr>
                <w:b/>
                <w:sz w:val="18"/>
                <w:szCs w:val="18"/>
              </w:rPr>
              <w:t>0</w:t>
            </w:r>
            <w:r>
              <w:rPr>
                <w:b/>
                <w:sz w:val="18"/>
                <w:szCs w:val="18"/>
              </w:rPr>
              <w:t xml:space="preserve"> со дня заключения Контракта</w:t>
            </w:r>
          </w:p>
        </w:tc>
        <w:tc>
          <w:tcPr>
            <w:tcW w:w="38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5544E" w:rsidRPr="00FC1B86" w:rsidRDefault="0025544E" w:rsidP="00FC1B86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804351">
              <w:rPr>
                <w:b/>
                <w:sz w:val="18"/>
                <w:szCs w:val="18"/>
              </w:rPr>
              <w:t>Акт сдачи-приемки работ по этапу.</w:t>
            </w:r>
          </w:p>
        </w:tc>
      </w:tr>
      <w:tr w:rsidR="0025544E" w:rsidRPr="00F36E17" w:rsidTr="007B0322">
        <w:trPr>
          <w:trHeight w:val="337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F36E17">
              <w:rPr>
                <w:sz w:val="18"/>
                <w:szCs w:val="18"/>
              </w:rPr>
              <w:t>1.1.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Анализ структуры данных и существующих отчетных форм унаследованных систем, проектирование структуры баз данных и объектов Системы «Учет избирателей»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804351" w:rsidRDefault="0025544E" w:rsidP="00FC1B8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Спроектирована структура баз данных и объектов Системы «Учет избирателей», с учетом результатов анализа структуры данных и существующих отчетных форм унаследованных систем.</w:t>
            </w:r>
          </w:p>
        </w:tc>
      </w:tr>
      <w:tr w:rsidR="0025544E" w:rsidRPr="00F36E17" w:rsidTr="007B0322">
        <w:trPr>
          <w:trHeight w:val="34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F36E17">
              <w:rPr>
                <w:sz w:val="18"/>
                <w:szCs w:val="18"/>
              </w:rPr>
              <w:t>1.2.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5544E" w:rsidRPr="00804351" w:rsidRDefault="0025544E" w:rsidP="00FC1B86">
            <w:pPr>
              <w:ind w:firstLine="0"/>
              <w:jc w:val="left"/>
              <w:rPr>
                <w:sz w:val="18"/>
                <w:szCs w:val="18"/>
              </w:rPr>
            </w:pPr>
            <w:r w:rsidRPr="00804351">
              <w:rPr>
                <w:sz w:val="18"/>
                <w:szCs w:val="18"/>
              </w:rPr>
              <w:t xml:space="preserve">Импорт данных из унаследованной системы </w:t>
            </w:r>
          </w:p>
          <w:p w:rsidR="0025544E" w:rsidRPr="00F36E17" w:rsidRDefault="0025544E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(8 баз данных)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06379" w:rsidRDefault="0025544E" w:rsidP="00FC1B86">
            <w:pPr>
              <w:ind w:firstLine="0"/>
              <w:jc w:val="left"/>
              <w:rPr>
                <w:rFonts w:cs="Arial"/>
                <w:b/>
                <w:bCs/>
                <w:color w:val="000000"/>
                <w:sz w:val="18"/>
                <w:szCs w:val="18"/>
              </w:rPr>
            </w:pPr>
            <w:r w:rsidRPr="00804351">
              <w:rPr>
                <w:rFonts w:cs="Arial"/>
                <w:sz w:val="18"/>
                <w:szCs w:val="18"/>
              </w:rPr>
              <w:t>Проведен импорт данных из унаследованной системы (8 баз данных)</w:t>
            </w:r>
          </w:p>
        </w:tc>
      </w:tr>
      <w:tr w:rsidR="0025544E" w:rsidRPr="00F36E17" w:rsidTr="007B0322">
        <w:trPr>
          <w:trHeight w:val="34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F36E17">
              <w:rPr>
                <w:sz w:val="18"/>
                <w:szCs w:val="18"/>
              </w:rPr>
              <w:t>1.3.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5544E" w:rsidRPr="00804351" w:rsidRDefault="0025544E" w:rsidP="00FC1B86">
            <w:pPr>
              <w:ind w:firstLine="0"/>
              <w:jc w:val="left"/>
              <w:rPr>
                <w:sz w:val="18"/>
                <w:szCs w:val="18"/>
              </w:rPr>
            </w:pPr>
            <w:r w:rsidRPr="00804351">
              <w:rPr>
                <w:rFonts w:cs="Arial"/>
                <w:sz w:val="18"/>
                <w:szCs w:val="18"/>
              </w:rPr>
              <w:t>Проведение первичной сверки данных с ИСОГД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804351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Проведена сверка с ИСОГД по адресным данным</w:t>
            </w:r>
          </w:p>
        </w:tc>
      </w:tr>
      <w:tr w:rsidR="0025544E" w:rsidRPr="00F36E17" w:rsidTr="007B0322">
        <w:trPr>
          <w:trHeight w:val="34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sz w:val="18"/>
                <w:szCs w:val="18"/>
              </w:rPr>
              <w:t>1.4.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5544E" w:rsidRPr="00804351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Реализация функциональности ввода и учета информации об избирателях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В системе реализована функциональность  ввода и учета информации об избирателях</w:t>
            </w:r>
          </w:p>
        </w:tc>
      </w:tr>
      <w:tr w:rsidR="0025544E" w:rsidRPr="00F36E17" w:rsidTr="007B0322">
        <w:trPr>
          <w:trHeight w:val="34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sz w:val="18"/>
                <w:szCs w:val="18"/>
              </w:rPr>
              <w:t>1.5.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Реализация функциональности для обеспечения хранения и поиска ретроспективных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В системе реализована функциональность для обеспечения</w:t>
            </w:r>
            <w:r w:rsidRPr="00F36E17" w:rsidDel="0074156A">
              <w:rPr>
                <w:rFonts w:cs="Arial"/>
                <w:sz w:val="18"/>
                <w:szCs w:val="18"/>
              </w:rPr>
              <w:t xml:space="preserve"> </w:t>
            </w:r>
            <w:r w:rsidRPr="00F36E17">
              <w:rPr>
                <w:rFonts w:cs="Arial"/>
                <w:sz w:val="18"/>
                <w:szCs w:val="18"/>
              </w:rPr>
              <w:t>хранения и поиска ретроспективных данных</w:t>
            </w:r>
          </w:p>
        </w:tc>
      </w:tr>
      <w:tr w:rsidR="0025544E" w:rsidRPr="00F36E17" w:rsidTr="007B0322">
        <w:trPr>
          <w:trHeight w:val="34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sz w:val="18"/>
                <w:szCs w:val="18"/>
              </w:rPr>
              <w:t>1.6.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 xml:space="preserve">Реализация функциональности по автоматизированной проверке данных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В системе реализована функциональность автоматизированной проверки данных</w:t>
            </w:r>
          </w:p>
        </w:tc>
      </w:tr>
      <w:tr w:rsidR="0025544E" w:rsidRPr="00F36E17" w:rsidTr="007B0322">
        <w:trPr>
          <w:trHeight w:val="34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sz w:val="18"/>
                <w:szCs w:val="18"/>
              </w:rPr>
              <w:t>1.7.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Реализация отчетов с возможностью гибкой настройки шаблонов печати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 xml:space="preserve">В системе реализована функциональность  по формированию отчетов с возможностью гибкой настройки шаблонов печати </w:t>
            </w:r>
          </w:p>
        </w:tc>
      </w:tr>
      <w:tr w:rsidR="0025544E" w:rsidRPr="00F36E17" w:rsidTr="006025BF">
        <w:trPr>
          <w:trHeight w:val="34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sz w:val="18"/>
                <w:szCs w:val="18"/>
              </w:rPr>
              <w:t>1.8.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5544E" w:rsidRPr="00804351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Реализация механизма восстановления удаляемых данных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Разработан механизм восстановления удаляемых данных</w:t>
            </w:r>
          </w:p>
        </w:tc>
      </w:tr>
      <w:tr w:rsidR="0025544E" w:rsidRPr="00F36E17" w:rsidTr="006025BF">
        <w:trPr>
          <w:trHeight w:val="7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  <w:lang w:val="en-US"/>
              </w:rPr>
            </w:pPr>
            <w:r w:rsidRPr="00F36E17">
              <w:rPr>
                <w:b/>
                <w:sz w:val="18"/>
                <w:szCs w:val="18"/>
                <w:lang w:val="en-US"/>
              </w:rPr>
              <w:t>2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b/>
                <w:sz w:val="18"/>
                <w:szCs w:val="18"/>
              </w:rPr>
              <w:t>Этап №2 – Доработка программного обеспечения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5544E" w:rsidRPr="00F36E17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</w:t>
            </w:r>
            <w:r w:rsidRPr="008A37E3">
              <w:rPr>
                <w:b/>
                <w:sz w:val="18"/>
                <w:szCs w:val="18"/>
              </w:rPr>
              <w:t xml:space="preserve">е более </w:t>
            </w:r>
            <w:r>
              <w:rPr>
                <w:b/>
                <w:sz w:val="18"/>
                <w:szCs w:val="18"/>
              </w:rPr>
              <w:t>55 со дня приемки результатов работ по этапу №1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sz w:val="18"/>
                <w:szCs w:val="18"/>
              </w:rPr>
            </w:pPr>
            <w:r w:rsidRPr="00804351">
              <w:rPr>
                <w:b/>
                <w:sz w:val="18"/>
                <w:szCs w:val="18"/>
              </w:rPr>
              <w:t>Акт сдачи-приемки работ по этапу, комплект документации</w:t>
            </w:r>
          </w:p>
        </w:tc>
      </w:tr>
      <w:tr w:rsidR="0025544E" w:rsidRPr="00F36E17" w:rsidTr="007B0322">
        <w:trPr>
          <w:trHeight w:val="345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sz w:val="18"/>
                <w:szCs w:val="18"/>
              </w:rPr>
              <w:t>2.1.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25544E" w:rsidRPr="00804351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Реализация функциональности по обеспечению аудита изменений</w:t>
            </w:r>
            <w:r w:rsidRPr="00F36E17" w:rsidDel="00C24E16">
              <w:rPr>
                <w:rFonts w:cs="Arial"/>
                <w:sz w:val="18"/>
                <w:szCs w:val="18"/>
              </w:rPr>
              <w:t xml:space="preserve">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В системе реализована функциональность по обеспечению аудита изменений</w:t>
            </w:r>
          </w:p>
        </w:tc>
      </w:tr>
      <w:tr w:rsidR="0025544E" w:rsidRPr="00F36E17" w:rsidTr="00FC1B86">
        <w:trPr>
          <w:trHeight w:val="7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sz w:val="18"/>
                <w:szCs w:val="18"/>
                <w:lang w:val="en-US"/>
              </w:rPr>
              <w:t>2</w:t>
            </w:r>
            <w:r w:rsidRPr="00F36E17">
              <w:rPr>
                <w:sz w:val="18"/>
                <w:szCs w:val="18"/>
              </w:rPr>
              <w:t>.2.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 xml:space="preserve">Разработка </w:t>
            </w:r>
            <w:r w:rsidRPr="00804351">
              <w:rPr>
                <w:rFonts w:cs="Arial"/>
                <w:sz w:val="18"/>
                <w:szCs w:val="18"/>
              </w:rPr>
              <w:t>функциональности  учета доверенных/не доверенных источников информации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04351">
              <w:rPr>
                <w:rFonts w:cs="Arial"/>
                <w:sz w:val="18"/>
                <w:szCs w:val="18"/>
              </w:rPr>
              <w:t xml:space="preserve">В системе реализована функциональность под </w:t>
            </w:r>
            <w:r w:rsidRPr="00F06379">
              <w:rPr>
                <w:rFonts w:cs="Arial"/>
                <w:sz w:val="18"/>
                <w:szCs w:val="18"/>
              </w:rPr>
              <w:t>требования обеспечения учета доверенных/не доверенных источников информации</w:t>
            </w:r>
          </w:p>
        </w:tc>
      </w:tr>
      <w:tr w:rsidR="0025544E" w:rsidRPr="00F36E17" w:rsidTr="00FC1B86">
        <w:trPr>
          <w:trHeight w:val="7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sz w:val="18"/>
                <w:szCs w:val="18"/>
                <w:lang w:val="en-US"/>
              </w:rPr>
              <w:t>2</w:t>
            </w:r>
            <w:r w:rsidRPr="00F36E17">
              <w:rPr>
                <w:sz w:val="18"/>
                <w:szCs w:val="18"/>
              </w:rPr>
              <w:t>.3.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 xml:space="preserve">Разработка механизма поддержки ЭЦП для подтверждения доверенных источников при импорте данных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04351">
              <w:rPr>
                <w:rFonts w:cs="Arial"/>
                <w:sz w:val="18"/>
                <w:szCs w:val="18"/>
              </w:rPr>
              <w:t xml:space="preserve">Разработан механизм поддержки ЭЦП для подтверждения доверенных источников при импорте данных </w:t>
            </w:r>
          </w:p>
        </w:tc>
      </w:tr>
      <w:tr w:rsidR="0025544E" w:rsidRPr="00F36E17" w:rsidTr="00FC1B86">
        <w:trPr>
          <w:trHeight w:val="7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sz w:val="18"/>
                <w:szCs w:val="18"/>
                <w:lang w:val="en-US"/>
              </w:rPr>
              <w:t>2</w:t>
            </w:r>
            <w:r w:rsidRPr="00F36E17">
              <w:rPr>
                <w:sz w:val="18"/>
                <w:szCs w:val="18"/>
              </w:rPr>
              <w:t>.</w:t>
            </w:r>
            <w:r w:rsidRPr="00F36E17">
              <w:rPr>
                <w:sz w:val="18"/>
                <w:szCs w:val="18"/>
                <w:lang w:val="en-US"/>
              </w:rPr>
              <w:t>4</w:t>
            </w:r>
            <w:r w:rsidRPr="00F36E17">
              <w:rPr>
                <w:sz w:val="18"/>
                <w:szCs w:val="18"/>
              </w:rPr>
              <w:t>.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C1B86" w:rsidRDefault="0025544E" w:rsidP="00FC1B86">
            <w:pPr>
              <w:ind w:firstLine="0"/>
              <w:rPr>
                <w:bCs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Разработка</w:t>
            </w:r>
            <w:r w:rsidRPr="00804351">
              <w:rPr>
                <w:rFonts w:cs="Arial"/>
                <w:sz w:val="18"/>
                <w:szCs w:val="18"/>
              </w:rPr>
              <w:t xml:space="preserve"> функциональности  актуализации </w:t>
            </w:r>
            <w:r w:rsidRPr="00F06379">
              <w:rPr>
                <w:rFonts w:cs="Arial"/>
                <w:sz w:val="18"/>
                <w:szCs w:val="18"/>
              </w:rPr>
              <w:t>сведений для контроля целостности цепочек событий миграционного учета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04351">
              <w:rPr>
                <w:rFonts w:cs="Arial"/>
                <w:sz w:val="18"/>
                <w:szCs w:val="18"/>
              </w:rPr>
              <w:t>Реализованы требования контроля целостности цепочек событий миграционного учета</w:t>
            </w:r>
          </w:p>
        </w:tc>
      </w:tr>
      <w:tr w:rsidR="0025544E" w:rsidRPr="00F36E17" w:rsidTr="00FC1B86">
        <w:trPr>
          <w:trHeight w:val="7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sz w:val="18"/>
                <w:szCs w:val="18"/>
                <w:lang w:val="en-US"/>
              </w:rPr>
              <w:t>2</w:t>
            </w:r>
            <w:r w:rsidRPr="00F36E17">
              <w:rPr>
                <w:sz w:val="18"/>
                <w:szCs w:val="18"/>
              </w:rPr>
              <w:t>.</w:t>
            </w:r>
            <w:r w:rsidRPr="00F36E17">
              <w:rPr>
                <w:sz w:val="18"/>
                <w:szCs w:val="18"/>
                <w:lang w:val="en-US"/>
              </w:rPr>
              <w:t>5</w:t>
            </w:r>
            <w:r w:rsidRPr="00F36E17">
              <w:rPr>
                <w:sz w:val="18"/>
                <w:szCs w:val="18"/>
              </w:rPr>
              <w:t>.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 xml:space="preserve">Разработка </w:t>
            </w:r>
            <w:r w:rsidRPr="00804351">
              <w:rPr>
                <w:rFonts w:cs="Arial"/>
                <w:sz w:val="18"/>
                <w:szCs w:val="18"/>
              </w:rPr>
              <w:t>экспорта данных в формате ГАС «Выборы»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804351">
              <w:rPr>
                <w:rFonts w:cs="Arial"/>
                <w:sz w:val="18"/>
                <w:szCs w:val="18"/>
              </w:rPr>
              <w:t>Разработана функциональность  экспорта данных в формате ГАС «Выборы»</w:t>
            </w:r>
          </w:p>
        </w:tc>
      </w:tr>
      <w:tr w:rsidR="0025544E" w:rsidRPr="00F36E17" w:rsidTr="00FC1B86">
        <w:trPr>
          <w:trHeight w:val="7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sz w:val="18"/>
                <w:szCs w:val="18"/>
                <w:lang w:val="en-US"/>
              </w:rPr>
              <w:t>2</w:t>
            </w:r>
            <w:r w:rsidRPr="00F36E17">
              <w:rPr>
                <w:sz w:val="18"/>
                <w:szCs w:val="18"/>
              </w:rPr>
              <w:t>.</w:t>
            </w:r>
            <w:r w:rsidRPr="00F36E17">
              <w:rPr>
                <w:sz w:val="18"/>
                <w:szCs w:val="18"/>
                <w:lang w:val="en-US"/>
              </w:rPr>
              <w:t>6</w:t>
            </w:r>
            <w:r w:rsidRPr="00F36E17">
              <w:rPr>
                <w:sz w:val="18"/>
                <w:szCs w:val="18"/>
              </w:rPr>
              <w:t>.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sz w:val="18"/>
                <w:szCs w:val="18"/>
              </w:rPr>
            </w:pPr>
            <w:r w:rsidRPr="00804351">
              <w:rPr>
                <w:rFonts w:cs="Arial"/>
                <w:sz w:val="18"/>
                <w:szCs w:val="18"/>
              </w:rPr>
              <w:t xml:space="preserve">Разработка сверки данных с  ГАС «Выборы»  и </w:t>
            </w:r>
            <w:r w:rsidRPr="00F06379">
              <w:rPr>
                <w:rFonts w:cs="Arial"/>
                <w:sz w:val="18"/>
                <w:szCs w:val="18"/>
              </w:rPr>
              <w:t xml:space="preserve">ИС </w:t>
            </w:r>
            <w:r w:rsidRPr="00FC1B86">
              <w:rPr>
                <w:rFonts w:cs="Arial"/>
                <w:sz w:val="18"/>
                <w:szCs w:val="18"/>
              </w:rPr>
              <w:t>«Эталонный регистр населения Пермского края»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sz w:val="18"/>
                <w:szCs w:val="18"/>
              </w:rPr>
            </w:pPr>
            <w:r w:rsidRPr="00804351">
              <w:rPr>
                <w:rFonts w:cs="Arial"/>
                <w:sz w:val="18"/>
                <w:szCs w:val="18"/>
              </w:rPr>
              <w:t xml:space="preserve">Разработана функциональность  сверки данных с  ГАС «Выборы»  и </w:t>
            </w:r>
            <w:r w:rsidRPr="00F06379">
              <w:rPr>
                <w:rFonts w:cs="Arial"/>
                <w:sz w:val="18"/>
                <w:szCs w:val="18"/>
              </w:rPr>
              <w:t xml:space="preserve">ИС </w:t>
            </w:r>
            <w:r w:rsidRPr="00FC1B86">
              <w:rPr>
                <w:rFonts w:cs="Arial"/>
                <w:sz w:val="18"/>
                <w:szCs w:val="18"/>
              </w:rPr>
              <w:t>«Эталонный регистр населения Пермского края»</w:t>
            </w:r>
          </w:p>
        </w:tc>
      </w:tr>
      <w:tr w:rsidR="0025544E" w:rsidRPr="00F36E17" w:rsidTr="00FC1B86">
        <w:trPr>
          <w:trHeight w:val="7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sz w:val="18"/>
                <w:szCs w:val="18"/>
                <w:lang w:val="en-US"/>
              </w:rPr>
              <w:t>2</w:t>
            </w:r>
            <w:r w:rsidRPr="00F36E17">
              <w:rPr>
                <w:sz w:val="18"/>
                <w:szCs w:val="18"/>
              </w:rPr>
              <w:t>.7.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Разработка проектов регламентов информационного взаимодействия с внешними организациями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Del="00C24E16" w:rsidRDefault="0025544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widowControl w:val="0"/>
              <w:suppressAutoHyphens/>
              <w:autoSpaceDE w:val="0"/>
              <w:autoSpaceDN w:val="0"/>
              <w:adjustRightInd w:val="0"/>
              <w:ind w:left="34" w:firstLine="0"/>
              <w:jc w:val="left"/>
              <w:rPr>
                <w:rFonts w:cs="Arial"/>
                <w:sz w:val="18"/>
                <w:szCs w:val="18"/>
              </w:rPr>
            </w:pPr>
            <w:r w:rsidRPr="00804351">
              <w:rPr>
                <w:rFonts w:cs="Arial"/>
                <w:sz w:val="18"/>
                <w:szCs w:val="18"/>
              </w:rPr>
              <w:t>Разработаны проекты регламентов информационного взаимодействия с внешними организациями</w:t>
            </w:r>
          </w:p>
        </w:tc>
      </w:tr>
      <w:tr w:rsidR="0025544E" w:rsidRPr="00F36E17" w:rsidTr="006025BF">
        <w:trPr>
          <w:trHeight w:val="7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sz w:val="18"/>
                <w:szCs w:val="18"/>
                <w:lang w:val="en-US"/>
              </w:rPr>
              <w:t>2</w:t>
            </w:r>
            <w:r w:rsidRPr="00F36E17">
              <w:rPr>
                <w:sz w:val="18"/>
                <w:szCs w:val="18"/>
              </w:rPr>
              <w:t>.8.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Разработка технической документации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Del="00C24E16" w:rsidRDefault="0025544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widowControl w:val="0"/>
              <w:suppressAutoHyphens/>
              <w:autoSpaceDE w:val="0"/>
              <w:autoSpaceDN w:val="0"/>
              <w:adjustRightInd w:val="0"/>
              <w:ind w:left="34"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Разработана техническая документация</w:t>
            </w:r>
          </w:p>
        </w:tc>
      </w:tr>
      <w:tr w:rsidR="0025544E" w:rsidRPr="00F36E17" w:rsidTr="006025BF">
        <w:trPr>
          <w:trHeight w:val="7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b/>
                <w:sz w:val="18"/>
                <w:szCs w:val="18"/>
                <w:lang w:val="en-US"/>
              </w:rPr>
              <w:t>3</w:t>
            </w:r>
            <w:r w:rsidRPr="00F36E17">
              <w:rPr>
                <w:b/>
                <w:sz w:val="18"/>
                <w:szCs w:val="18"/>
              </w:rPr>
              <w:t xml:space="preserve"> </w:t>
            </w: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5544E" w:rsidRPr="00F36E17" w:rsidRDefault="0025544E" w:rsidP="00F36E17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b/>
                <w:sz w:val="18"/>
                <w:szCs w:val="18"/>
              </w:rPr>
              <w:t xml:space="preserve">Этап №3 </w:t>
            </w:r>
            <w:r w:rsidRPr="00FC1B86">
              <w:rPr>
                <w:b/>
                <w:sz w:val="18"/>
                <w:szCs w:val="18"/>
              </w:rPr>
              <w:t>–</w:t>
            </w:r>
            <w:r w:rsidRPr="00F36E17">
              <w:rPr>
                <w:b/>
                <w:sz w:val="18"/>
                <w:szCs w:val="18"/>
              </w:rPr>
              <w:t xml:space="preserve"> Ввод в эксплуатацию 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5544E" w:rsidRPr="00F36E17" w:rsidDel="00C24E16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</w:t>
            </w:r>
            <w:r w:rsidRPr="008A37E3">
              <w:rPr>
                <w:b/>
                <w:sz w:val="18"/>
                <w:szCs w:val="18"/>
              </w:rPr>
              <w:t xml:space="preserve">е более </w:t>
            </w:r>
            <w:r>
              <w:rPr>
                <w:b/>
                <w:sz w:val="18"/>
                <w:szCs w:val="18"/>
              </w:rPr>
              <w:t>15 со дня приемки результатов работ по этапу №2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5544E" w:rsidRPr="00F36E17" w:rsidRDefault="0025544E" w:rsidP="00FC1B86">
            <w:pPr>
              <w:widowControl w:val="0"/>
              <w:tabs>
                <w:tab w:val="center" w:pos="4677"/>
                <w:tab w:val="right" w:pos="9355"/>
              </w:tabs>
              <w:suppressAutoHyphens/>
              <w:autoSpaceDE w:val="0"/>
              <w:autoSpaceDN w:val="0"/>
              <w:adjustRightInd w:val="0"/>
              <w:ind w:left="34"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b/>
                <w:sz w:val="18"/>
                <w:szCs w:val="18"/>
              </w:rPr>
              <w:t>Итоговый акт сдачи-приемки выполненных работ</w:t>
            </w:r>
          </w:p>
        </w:tc>
      </w:tr>
      <w:tr w:rsidR="0025544E" w:rsidRPr="00F36E17" w:rsidTr="00FC1B86">
        <w:trPr>
          <w:trHeight w:val="7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C1B86" w:rsidRDefault="0025544E" w:rsidP="00F36E17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F36E17">
              <w:rPr>
                <w:sz w:val="18"/>
                <w:szCs w:val="18"/>
                <w:lang w:val="en-US"/>
              </w:rPr>
              <w:t>3</w:t>
            </w:r>
            <w:r w:rsidRPr="00F36E17">
              <w:rPr>
                <w:sz w:val="18"/>
                <w:szCs w:val="18"/>
              </w:rPr>
              <w:t>.1.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C1B86" w:rsidRDefault="0025544E" w:rsidP="00F36E17">
            <w:pPr>
              <w:tabs>
                <w:tab w:val="center" w:pos="4677"/>
                <w:tab w:val="right" w:pos="9355"/>
              </w:tabs>
              <w:ind w:firstLine="0"/>
              <w:jc w:val="left"/>
              <w:rPr>
                <w:b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Внедрение, опытная эксплуатация, подготовка материалов для обучения, обучение пользователей, консультации пользователей по работе с Системой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C1B86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Акт сдачи-приемки в опытную эксплуатацию.</w:t>
            </w:r>
          </w:p>
          <w:p w:rsidR="0025544E" w:rsidRPr="00FC1B86" w:rsidRDefault="0025544E" w:rsidP="00FC1B86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 xml:space="preserve">Проведено обучение пользователей, проведены консультации пользователей. </w:t>
            </w:r>
          </w:p>
        </w:tc>
      </w:tr>
      <w:tr w:rsidR="0025544E" w:rsidRPr="00F36E17" w:rsidTr="00FC1B86">
        <w:trPr>
          <w:trHeight w:val="7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sz w:val="18"/>
                <w:szCs w:val="18"/>
                <w:lang w:val="en-US"/>
              </w:rPr>
              <w:t>3</w:t>
            </w:r>
            <w:r w:rsidRPr="00F36E17">
              <w:rPr>
                <w:sz w:val="18"/>
                <w:szCs w:val="18"/>
              </w:rPr>
              <w:t>.2.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Доработка Системы по результатам опытной эксплуатации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Выполнены доработки Системы по результатам опытной эксплуатации</w:t>
            </w:r>
          </w:p>
        </w:tc>
      </w:tr>
      <w:tr w:rsidR="0025544E" w:rsidRPr="00F36E17" w:rsidTr="006025BF">
        <w:trPr>
          <w:trHeight w:val="70"/>
        </w:trPr>
        <w:tc>
          <w:tcPr>
            <w:tcW w:w="50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sz w:val="18"/>
                <w:szCs w:val="18"/>
                <w:lang w:val="en-US"/>
              </w:rPr>
              <w:t>3</w:t>
            </w:r>
            <w:r w:rsidRPr="00F36E17">
              <w:rPr>
                <w:sz w:val="18"/>
                <w:szCs w:val="18"/>
              </w:rPr>
              <w:t>.3.</w:t>
            </w:r>
          </w:p>
        </w:tc>
        <w:tc>
          <w:tcPr>
            <w:tcW w:w="4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 xml:space="preserve">Сдача Системы в промышленную эксплуатацию 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>
            <w:pPr>
              <w:ind w:firstLine="0"/>
              <w:jc w:val="center"/>
              <w:rPr>
                <w:sz w:val="18"/>
                <w:szCs w:val="18"/>
              </w:rPr>
            </w:pPr>
          </w:p>
        </w:tc>
        <w:tc>
          <w:tcPr>
            <w:tcW w:w="382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  <w:r w:rsidRPr="00F36E17">
              <w:rPr>
                <w:rFonts w:cs="Arial"/>
                <w:sz w:val="18"/>
                <w:szCs w:val="18"/>
              </w:rPr>
              <w:t>Акт сдачи-приемки в промышленную эксплуатацию.</w:t>
            </w:r>
          </w:p>
        </w:tc>
      </w:tr>
      <w:tr w:rsidR="0025544E" w:rsidRPr="00F36E17" w:rsidTr="006025BF">
        <w:trPr>
          <w:trHeight w:val="70"/>
        </w:trPr>
        <w:tc>
          <w:tcPr>
            <w:tcW w:w="5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5544E" w:rsidRPr="00F36E17" w:rsidRDefault="0025544E" w:rsidP="00F36E17">
            <w:pPr>
              <w:ind w:firstLine="0"/>
              <w:jc w:val="left"/>
              <w:rPr>
                <w:sz w:val="18"/>
                <w:szCs w:val="18"/>
              </w:rPr>
            </w:pPr>
          </w:p>
        </w:tc>
        <w:tc>
          <w:tcPr>
            <w:tcW w:w="4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5544E" w:rsidRPr="00F36E17" w:rsidRDefault="0025544E" w:rsidP="00FC1B86">
            <w:pPr>
              <w:ind w:firstLine="0"/>
              <w:jc w:val="left"/>
              <w:rPr>
                <w:b/>
                <w:sz w:val="18"/>
                <w:szCs w:val="18"/>
              </w:rPr>
            </w:pPr>
            <w:r w:rsidRPr="00F36E17">
              <w:rPr>
                <w:b/>
                <w:sz w:val="18"/>
                <w:szCs w:val="18"/>
              </w:rPr>
              <w:t>Итого по этапам работ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5544E" w:rsidRPr="00F36E17" w:rsidRDefault="0025544E">
            <w:pPr>
              <w:ind w:firstLine="0"/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н</w:t>
            </w:r>
            <w:r w:rsidRPr="008A37E3">
              <w:rPr>
                <w:b/>
                <w:sz w:val="18"/>
                <w:szCs w:val="18"/>
              </w:rPr>
              <w:t xml:space="preserve">е более </w:t>
            </w:r>
            <w:r>
              <w:rPr>
                <w:b/>
                <w:sz w:val="18"/>
                <w:szCs w:val="18"/>
              </w:rPr>
              <w:t>80 со дня заключения Контракта</w:t>
            </w:r>
          </w:p>
        </w:tc>
        <w:tc>
          <w:tcPr>
            <w:tcW w:w="382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BFBFBF"/>
            <w:vAlign w:val="center"/>
          </w:tcPr>
          <w:p w:rsidR="0025544E" w:rsidRPr="00F36E17" w:rsidRDefault="0025544E">
            <w:pPr>
              <w:ind w:firstLine="0"/>
              <w:jc w:val="left"/>
              <w:rPr>
                <w:rFonts w:cs="Arial"/>
                <w:sz w:val="18"/>
                <w:szCs w:val="18"/>
              </w:rPr>
            </w:pPr>
          </w:p>
        </w:tc>
      </w:tr>
    </w:tbl>
    <w:p w:rsidR="0025544E" w:rsidRPr="00074F1A" w:rsidRDefault="0025544E" w:rsidP="00337087">
      <w:pPr>
        <w:ind w:firstLine="0"/>
      </w:pPr>
    </w:p>
    <w:p w:rsidR="0025544E" w:rsidRDefault="0025544E" w:rsidP="003E0C1D">
      <w:pPr>
        <w:pStyle w:val="Heading1"/>
        <w:numPr>
          <w:ilvl w:val="0"/>
          <w:numId w:val="10"/>
        </w:numPr>
      </w:pPr>
      <w:bookmarkStart w:id="138" w:name="_Toc325536441"/>
      <w:r>
        <w:t>Порядок контроля и приемки работ</w:t>
      </w:r>
      <w:bookmarkEnd w:id="138"/>
    </w:p>
    <w:p w:rsidR="0025544E" w:rsidRDefault="0025544E" w:rsidP="003E0C1D">
      <w:pPr>
        <w:pStyle w:val="Heading2"/>
        <w:numPr>
          <w:ilvl w:val="1"/>
          <w:numId w:val="10"/>
        </w:numPr>
      </w:pPr>
      <w:bookmarkStart w:id="139" w:name="_Toc325536442"/>
      <w:r>
        <w:t>Требования к порядку контроля и приемки работ</w:t>
      </w:r>
      <w:bookmarkEnd w:id="139"/>
    </w:p>
    <w:p w:rsidR="0025544E" w:rsidRDefault="0025544E" w:rsidP="00AB1405">
      <w:r w:rsidRPr="00F13BDA">
        <w:t xml:space="preserve">В ходе разработки </w:t>
      </w:r>
      <w:r>
        <w:t>Системы</w:t>
      </w:r>
      <w:r w:rsidRPr="00F13BDA">
        <w:t xml:space="preserve"> должно обеспечиваться постоянное взаимодействие между Исполнителем и Заказчиком</w:t>
      </w:r>
      <w:r>
        <w:t xml:space="preserve"> для наиболее эффективной и точной реализации Технического задания.</w:t>
      </w:r>
    </w:p>
    <w:p w:rsidR="0025544E" w:rsidRDefault="0025544E" w:rsidP="00AB1405">
      <w:r>
        <w:t xml:space="preserve">По окончании каждого этапа Исполнитель представляет результаты работ Заказчику в согласованное время. По результатам Исполнитель формирует акт сдачи-приемки выполненных работ по этапу. </w:t>
      </w:r>
      <w:r w:rsidRPr="00D74976">
        <w:t>В случае несоответствия результатов работ настоящему Техническому заданию составляется Акт с перечнем необходимых доработок и сроками их исполнения. Исполнитель обязан произвести необходимые доработки без дополнительной оплаты</w:t>
      </w:r>
      <w:r>
        <w:t>.</w:t>
      </w:r>
    </w:p>
    <w:p w:rsidR="0025544E" w:rsidRDefault="0025544E" w:rsidP="00AB1405">
      <w:r>
        <w:t>По завершении всех этапов работ Исполнитель формирует и передает Заказчику итоговый акт сдачи-приемки выполненных работ по Контракту, являющийся для Заказчика основанием для их оплаты</w:t>
      </w:r>
      <w:r w:rsidRPr="006222C2">
        <w:t>, а также техническую документацию</w:t>
      </w:r>
      <w:r>
        <w:t xml:space="preserve"> на </w:t>
      </w:r>
      <w:r w:rsidRPr="006222C2">
        <w:t>бумажных носителях в 2-х экземплярах и в электронном виде на компакт-дисках.</w:t>
      </w:r>
    </w:p>
    <w:p w:rsidR="0025544E" w:rsidRDefault="0025544E" w:rsidP="00AB1405">
      <w:r w:rsidRPr="00D74976">
        <w:t xml:space="preserve">Заказчик в течение 5-ти календарных дней со дня получения Акта сдачи-приемки </w:t>
      </w:r>
      <w:r>
        <w:t xml:space="preserve">выполненных </w:t>
      </w:r>
      <w:r w:rsidRPr="00D74976">
        <w:t>работ обязан подписа</w:t>
      </w:r>
      <w:r>
        <w:t>ть его и направить Исполнителю</w:t>
      </w:r>
      <w:r w:rsidRPr="00D74976">
        <w:t xml:space="preserve"> или </w:t>
      </w:r>
      <w:r>
        <w:t xml:space="preserve">направить </w:t>
      </w:r>
      <w:r w:rsidRPr="00D74976">
        <w:t>мотивированный отказ</w:t>
      </w:r>
      <w:r>
        <w:t xml:space="preserve"> с указанием причин.</w:t>
      </w:r>
    </w:p>
    <w:p w:rsidR="0025544E" w:rsidRDefault="0025544E">
      <w:r w:rsidRPr="00D74976">
        <w:t xml:space="preserve">Подписанный Сторонами Акт сдачи-приемки работ удостоверяет факт принятия Заказчиком работ в полном объеме и является основанием для </w:t>
      </w:r>
      <w:r>
        <w:t xml:space="preserve">окончательного расчета с </w:t>
      </w:r>
      <w:r w:rsidRPr="00D74976">
        <w:t>Исполнителем</w:t>
      </w:r>
      <w:r>
        <w:t>.</w:t>
      </w:r>
    </w:p>
    <w:sectPr w:rsidR="0025544E" w:rsidSect="008A3F7B">
      <w:footerReference w:type="even" r:id="rId12"/>
      <w:footerReference w:type="default" r:id="rId13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5544E" w:rsidRDefault="0025544E">
      <w:r>
        <w:separator/>
      </w:r>
    </w:p>
  </w:endnote>
  <w:endnote w:type="continuationSeparator" w:id="1">
    <w:p w:rsidR="0025544E" w:rsidRDefault="0025544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Batang">
    <w:altName w:val="ўа¬»¬¦¬ў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44E" w:rsidRDefault="0025544E" w:rsidP="00653C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25544E" w:rsidRDefault="0025544E" w:rsidP="008A3F7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5544E" w:rsidRDefault="0025544E" w:rsidP="00653C88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21</w:t>
    </w:r>
    <w:r>
      <w:rPr>
        <w:rStyle w:val="PageNumber"/>
      </w:rPr>
      <w:fldChar w:fldCharType="end"/>
    </w:r>
  </w:p>
  <w:p w:rsidR="0025544E" w:rsidRDefault="0025544E" w:rsidP="00337087">
    <w:pPr>
      <w:pStyle w:val="Footer"/>
      <w:ind w:right="360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5544E" w:rsidRDefault="0025544E">
      <w:r>
        <w:separator/>
      </w:r>
    </w:p>
  </w:footnote>
  <w:footnote w:type="continuationSeparator" w:id="1">
    <w:p w:rsidR="0025544E" w:rsidRDefault="0025544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F"/>
    <w:multiLevelType w:val="singleLevel"/>
    <w:tmpl w:val="B00AFA9E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  <w:rPr>
        <w:rFonts w:cs="Times New Roman"/>
      </w:rPr>
    </w:lvl>
  </w:abstractNum>
  <w:abstractNum w:abstractNumId="1">
    <w:nsid w:val="FFFFFF89"/>
    <w:multiLevelType w:val="singleLevel"/>
    <w:tmpl w:val="7A2E9BCE"/>
    <w:lvl w:ilvl="0">
      <w:start w:val="1"/>
      <w:numFmt w:val="bullet"/>
      <w:lvlText w:val=""/>
      <w:lvlJc w:val="left"/>
      <w:pPr>
        <w:tabs>
          <w:tab w:val="num" w:pos="1077"/>
        </w:tabs>
        <w:ind w:firstLine="720"/>
      </w:pPr>
      <w:rPr>
        <w:rFonts w:ascii="Symbol" w:hAnsi="Symbol" w:hint="default"/>
        <w:b w:val="0"/>
        <w:i w:val="0"/>
        <w:color w:val="auto"/>
        <w:sz w:val="24"/>
        <w:u w:val="none"/>
      </w:rPr>
    </w:lvl>
  </w:abstractNum>
  <w:abstractNum w:abstractNumId="2">
    <w:nsid w:val="09194369"/>
    <w:multiLevelType w:val="multilevel"/>
    <w:tmpl w:val="45264CD4"/>
    <w:styleLink w:val="a"/>
    <w:lvl w:ilvl="0">
      <w:start w:val="1"/>
      <w:numFmt w:val="decimal"/>
      <w:suff w:val="space"/>
      <w:lvlText w:val="%1)"/>
      <w:lvlJc w:val="left"/>
      <w:pPr>
        <w:ind w:left="191" w:firstLine="709"/>
      </w:pPr>
      <w:rPr>
        <w:rFonts w:cs="Times New Roman" w:hint="default"/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">
    <w:nsid w:val="0D813EEC"/>
    <w:multiLevelType w:val="multilevel"/>
    <w:tmpl w:val="3252EC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ascii="Times New Roman" w:hAnsi="Times New Roman" w:cs="Times New Roman" w:hint="default"/>
        <w:sz w:val="24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0FCE0967"/>
    <w:multiLevelType w:val="multilevel"/>
    <w:tmpl w:val="E46C7F98"/>
    <w:lvl w:ilvl="0">
      <w:start w:val="1"/>
      <w:numFmt w:val="decimal"/>
      <w:lvlText w:val="%1."/>
      <w:lvlJc w:val="left"/>
      <w:pPr>
        <w:tabs>
          <w:tab w:val="num" w:pos="432"/>
        </w:tabs>
        <w:ind w:left="432" w:hanging="432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756"/>
        </w:tabs>
        <w:ind w:left="756" w:hanging="576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num" w:pos="1260"/>
        </w:tabs>
        <w:ind w:left="1260" w:hanging="720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num" w:pos="4254"/>
        </w:tabs>
        <w:ind w:left="1432" w:hanging="155"/>
      </w:pPr>
      <w:rPr>
        <w:rFonts w:ascii="Times New Roman" w:hAnsi="Times New Roman" w:cs="Times New Roman" w:hint="default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num" w:pos="1008"/>
        </w:tabs>
        <w:ind w:left="1008" w:hanging="1008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 w:hint="default"/>
      </w:rPr>
    </w:lvl>
  </w:abstractNum>
  <w:abstractNum w:abstractNumId="5">
    <w:nsid w:val="1C343EEE"/>
    <w:multiLevelType w:val="hybridMultilevel"/>
    <w:tmpl w:val="FF50479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EDC260F"/>
    <w:multiLevelType w:val="hybridMultilevel"/>
    <w:tmpl w:val="64883B22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7">
    <w:nsid w:val="23B939AA"/>
    <w:multiLevelType w:val="hybridMultilevel"/>
    <w:tmpl w:val="CA70BB54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8">
    <w:nsid w:val="3EAD37C1"/>
    <w:multiLevelType w:val="hybridMultilevel"/>
    <w:tmpl w:val="593A9EF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4C5945CB"/>
    <w:multiLevelType w:val="hybridMultilevel"/>
    <w:tmpl w:val="6AC4388C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0">
    <w:nsid w:val="4CF34E37"/>
    <w:multiLevelType w:val="hybridMultilevel"/>
    <w:tmpl w:val="9FF867E4"/>
    <w:lvl w:ilvl="0" w:tplc="541C1A7C">
      <w:start w:val="1"/>
      <w:numFmt w:val="bullet"/>
      <w:pStyle w:val="1"/>
      <w:lvlText w:val="─"/>
      <w:lvlJc w:val="left"/>
      <w:pPr>
        <w:tabs>
          <w:tab w:val="num" w:pos="1247"/>
        </w:tabs>
        <w:ind w:left="1247" w:hanging="396"/>
      </w:pPr>
      <w:rPr>
        <w:rFonts w:ascii="Times New Roman" w:hAnsi="Times New Roman" w:hint="default"/>
        <w:b w:val="0"/>
        <w:i w:val="0"/>
        <w:sz w:val="20"/>
      </w:rPr>
    </w:lvl>
    <w:lvl w:ilvl="1" w:tplc="04190019">
      <w:start w:val="1"/>
      <w:numFmt w:val="bullet"/>
      <w:lvlText w:val="o"/>
      <w:lvlJc w:val="left"/>
      <w:pPr>
        <w:tabs>
          <w:tab w:val="num" w:pos="2574"/>
        </w:tabs>
        <w:ind w:left="2574" w:hanging="360"/>
      </w:pPr>
      <w:rPr>
        <w:rFonts w:ascii="Courier New" w:hAnsi="Courier New" w:hint="default"/>
        <w:b w:val="0"/>
        <w:i w:val="0"/>
        <w:sz w:val="20"/>
      </w:rPr>
    </w:lvl>
    <w:lvl w:ilvl="2" w:tplc="0419001B">
      <w:start w:val="1"/>
      <w:numFmt w:val="bullet"/>
      <w:lvlText w:val=""/>
      <w:lvlJc w:val="left"/>
      <w:pPr>
        <w:tabs>
          <w:tab w:val="num" w:pos="3294"/>
        </w:tabs>
        <w:ind w:left="3294" w:hanging="360"/>
      </w:pPr>
      <w:rPr>
        <w:rFonts w:ascii="Wingdings" w:hAnsi="Wingdings" w:hint="default"/>
      </w:rPr>
    </w:lvl>
    <w:lvl w:ilvl="3" w:tplc="0419000F">
      <w:start w:val="1"/>
      <w:numFmt w:val="bullet"/>
      <w:lvlText w:val=""/>
      <w:lvlJc w:val="left"/>
      <w:pPr>
        <w:tabs>
          <w:tab w:val="num" w:pos="4014"/>
        </w:tabs>
        <w:ind w:left="4014" w:hanging="360"/>
      </w:pPr>
      <w:rPr>
        <w:rFonts w:ascii="Symbol" w:hAnsi="Symbol" w:hint="default"/>
      </w:rPr>
    </w:lvl>
    <w:lvl w:ilvl="4" w:tplc="04190019" w:tentative="1">
      <w:start w:val="1"/>
      <w:numFmt w:val="bullet"/>
      <w:lvlText w:val="o"/>
      <w:lvlJc w:val="left"/>
      <w:pPr>
        <w:tabs>
          <w:tab w:val="num" w:pos="4734"/>
        </w:tabs>
        <w:ind w:left="4734" w:hanging="360"/>
      </w:pPr>
      <w:rPr>
        <w:rFonts w:ascii="Courier New" w:hAnsi="Courier New" w:hint="default"/>
      </w:rPr>
    </w:lvl>
    <w:lvl w:ilvl="5" w:tplc="0419001B" w:tentative="1">
      <w:start w:val="1"/>
      <w:numFmt w:val="bullet"/>
      <w:lvlText w:val=""/>
      <w:lvlJc w:val="left"/>
      <w:pPr>
        <w:tabs>
          <w:tab w:val="num" w:pos="5454"/>
        </w:tabs>
        <w:ind w:left="5454" w:hanging="360"/>
      </w:pPr>
      <w:rPr>
        <w:rFonts w:ascii="Wingdings" w:hAnsi="Wingdings" w:hint="default"/>
      </w:rPr>
    </w:lvl>
    <w:lvl w:ilvl="6" w:tplc="0419000F" w:tentative="1">
      <w:start w:val="1"/>
      <w:numFmt w:val="bullet"/>
      <w:lvlText w:val=""/>
      <w:lvlJc w:val="left"/>
      <w:pPr>
        <w:tabs>
          <w:tab w:val="num" w:pos="6174"/>
        </w:tabs>
        <w:ind w:left="6174" w:hanging="360"/>
      </w:pPr>
      <w:rPr>
        <w:rFonts w:ascii="Symbol" w:hAnsi="Symbol" w:hint="default"/>
      </w:rPr>
    </w:lvl>
    <w:lvl w:ilvl="7" w:tplc="04190019" w:tentative="1">
      <w:start w:val="1"/>
      <w:numFmt w:val="bullet"/>
      <w:lvlText w:val="o"/>
      <w:lvlJc w:val="left"/>
      <w:pPr>
        <w:tabs>
          <w:tab w:val="num" w:pos="6894"/>
        </w:tabs>
        <w:ind w:left="6894" w:hanging="360"/>
      </w:pPr>
      <w:rPr>
        <w:rFonts w:ascii="Courier New" w:hAnsi="Courier New" w:hint="default"/>
      </w:rPr>
    </w:lvl>
    <w:lvl w:ilvl="8" w:tplc="0419001B" w:tentative="1">
      <w:start w:val="1"/>
      <w:numFmt w:val="bullet"/>
      <w:lvlText w:val=""/>
      <w:lvlJc w:val="left"/>
      <w:pPr>
        <w:tabs>
          <w:tab w:val="num" w:pos="7614"/>
        </w:tabs>
        <w:ind w:left="7614" w:hanging="360"/>
      </w:pPr>
      <w:rPr>
        <w:rFonts w:ascii="Wingdings" w:hAnsi="Wingdings" w:hint="default"/>
      </w:rPr>
    </w:lvl>
  </w:abstractNum>
  <w:abstractNum w:abstractNumId="11">
    <w:nsid w:val="4ED928EE"/>
    <w:multiLevelType w:val="hybridMultilevel"/>
    <w:tmpl w:val="672ECF8C"/>
    <w:lvl w:ilvl="0" w:tplc="EA9CEC5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56BD4D3C"/>
    <w:multiLevelType w:val="hybridMultilevel"/>
    <w:tmpl w:val="72A6BD52"/>
    <w:lvl w:ilvl="0" w:tplc="0419000B">
      <w:start w:val="1"/>
      <w:numFmt w:val="bullet"/>
      <w:pStyle w:val="2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  <w:sz w:val="22"/>
      </w:rPr>
    </w:lvl>
    <w:lvl w:ilvl="1" w:tplc="87F66B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56F548C8"/>
    <w:multiLevelType w:val="hybridMultilevel"/>
    <w:tmpl w:val="B1885004"/>
    <w:lvl w:ilvl="0" w:tplc="04190001">
      <w:start w:val="1"/>
      <w:numFmt w:val="bullet"/>
      <w:pStyle w:val="a0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4">
    <w:nsid w:val="59C80F75"/>
    <w:multiLevelType w:val="hybridMultilevel"/>
    <w:tmpl w:val="64B61276"/>
    <w:lvl w:ilvl="0" w:tplc="47D418F6">
      <w:start w:val="1"/>
      <w:numFmt w:val="bullet"/>
      <w:lvlText w:val="­"/>
      <w:lvlJc w:val="left"/>
      <w:pPr>
        <w:tabs>
          <w:tab w:val="num" w:pos="1068"/>
        </w:tabs>
        <w:ind w:left="1068" w:hanging="360"/>
      </w:pPr>
      <w:rPr>
        <w:rFonts w:ascii="Courier New" w:hAnsi="Courier New" w:hint="default"/>
      </w:rPr>
    </w:lvl>
    <w:lvl w:ilvl="1" w:tplc="04190003">
      <w:start w:val="1"/>
      <w:numFmt w:val="bullet"/>
      <w:lvlText w:val="o"/>
      <w:lvlJc w:val="left"/>
      <w:pPr>
        <w:tabs>
          <w:tab w:val="num" w:pos="828"/>
        </w:tabs>
        <w:ind w:left="82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548"/>
        </w:tabs>
        <w:ind w:left="154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268"/>
        </w:tabs>
        <w:ind w:left="226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988"/>
        </w:tabs>
        <w:ind w:left="298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708"/>
        </w:tabs>
        <w:ind w:left="370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428"/>
        </w:tabs>
        <w:ind w:left="442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148"/>
        </w:tabs>
        <w:ind w:left="514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868"/>
        </w:tabs>
        <w:ind w:left="5868" w:hanging="360"/>
      </w:pPr>
      <w:rPr>
        <w:rFonts w:ascii="Wingdings" w:hAnsi="Wingdings" w:hint="default"/>
      </w:rPr>
    </w:lvl>
  </w:abstractNum>
  <w:abstractNum w:abstractNumId="15">
    <w:nsid w:val="5B103399"/>
    <w:multiLevelType w:val="hybridMultilevel"/>
    <w:tmpl w:val="0D68BF0C"/>
    <w:lvl w:ilvl="0" w:tplc="10E442FC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>
    <w:nsid w:val="672E0AB8"/>
    <w:multiLevelType w:val="multilevel"/>
    <w:tmpl w:val="EEACF694"/>
    <w:lvl w:ilvl="0">
      <w:start w:val="1"/>
      <w:numFmt w:val="decimal"/>
      <w:lvlText w:val="%1."/>
      <w:lvlJc w:val="left"/>
      <w:pPr>
        <w:ind w:left="360" w:hanging="360"/>
      </w:pPr>
      <w:rPr>
        <w:rFonts w:cs="Times New Roman"/>
      </w:rPr>
    </w:lvl>
    <w:lvl w:ilvl="1">
      <w:start w:val="1"/>
      <w:numFmt w:val="bullet"/>
      <w:lvlText w:val="o"/>
      <w:lvlJc w:val="left"/>
      <w:pPr>
        <w:ind w:left="792" w:hanging="432"/>
      </w:pPr>
      <w:rPr>
        <w:rFonts w:ascii="Courier New" w:hAnsi="Courier New"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cs="Times New Roman"/>
      </w:rPr>
    </w:lvl>
  </w:abstractNum>
  <w:abstractNum w:abstractNumId="17">
    <w:nsid w:val="6E3C3418"/>
    <w:multiLevelType w:val="hybridMultilevel"/>
    <w:tmpl w:val="76367E66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8">
    <w:nsid w:val="7924208C"/>
    <w:multiLevelType w:val="hybridMultilevel"/>
    <w:tmpl w:val="A7F86702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19">
    <w:nsid w:val="794D642B"/>
    <w:multiLevelType w:val="multilevel"/>
    <w:tmpl w:val="538C7AF4"/>
    <w:styleLink w:val="a1"/>
    <w:lvl w:ilvl="0">
      <w:start w:val="1"/>
      <w:numFmt w:val="bullet"/>
      <w:lvlText w:val="–"/>
      <w:lvlJc w:val="left"/>
      <w:pPr>
        <w:tabs>
          <w:tab w:val="num" w:pos="1352"/>
        </w:tabs>
        <w:ind w:left="76" w:firstLine="993"/>
      </w:pPr>
      <w:rPr>
        <w:rFonts w:hint="default"/>
        <w:sz w:val="24"/>
      </w:rPr>
    </w:lvl>
    <w:lvl w:ilvl="1">
      <w:start w:val="1"/>
      <w:numFmt w:val="bullet"/>
      <w:lvlText w:val="o"/>
      <w:lvlJc w:val="left"/>
      <w:pPr>
        <w:tabs>
          <w:tab w:val="num" w:pos="2225"/>
        </w:tabs>
        <w:ind w:left="2225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945"/>
        </w:tabs>
        <w:ind w:left="2945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3665"/>
        </w:tabs>
        <w:ind w:left="3665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4385"/>
        </w:tabs>
        <w:ind w:left="438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105"/>
        </w:tabs>
        <w:ind w:left="510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825"/>
        </w:tabs>
        <w:ind w:left="582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545"/>
        </w:tabs>
        <w:ind w:left="654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265"/>
        </w:tabs>
        <w:ind w:left="7265" w:hanging="360"/>
      </w:pPr>
      <w:rPr>
        <w:rFonts w:ascii="Wingdings" w:hAnsi="Wingdings" w:hint="default"/>
      </w:rPr>
    </w:lvl>
  </w:abstractNum>
  <w:abstractNum w:abstractNumId="20">
    <w:nsid w:val="7D713980"/>
    <w:multiLevelType w:val="hybridMultilevel"/>
    <w:tmpl w:val="46B27030"/>
    <w:lvl w:ilvl="0" w:tplc="04190001">
      <w:start w:val="1"/>
      <w:numFmt w:val="bullet"/>
      <w:lvlText w:val=""/>
      <w:lvlJc w:val="left"/>
      <w:pPr>
        <w:tabs>
          <w:tab w:val="num" w:pos="1069"/>
        </w:tabs>
        <w:ind w:left="106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"/>
  </w:num>
  <w:num w:numId="4">
    <w:abstractNumId w:val="0"/>
  </w:num>
  <w:num w:numId="5">
    <w:abstractNumId w:val="1"/>
  </w:num>
  <w:num w:numId="6">
    <w:abstractNumId w:val="0"/>
  </w:num>
  <w:num w:numId="7">
    <w:abstractNumId w:val="1"/>
  </w:num>
  <w:num w:numId="8">
    <w:abstractNumId w:val="0"/>
  </w:num>
  <w:num w:numId="9">
    <w:abstractNumId w:val="1"/>
  </w:num>
  <w:num w:numId="10">
    <w:abstractNumId w:val="4"/>
  </w:num>
  <w:num w:numId="11">
    <w:abstractNumId w:val="6"/>
  </w:num>
  <w:num w:numId="12">
    <w:abstractNumId w:val="7"/>
  </w:num>
  <w:num w:numId="13">
    <w:abstractNumId w:val="17"/>
  </w:num>
  <w:num w:numId="14">
    <w:abstractNumId w:val="19"/>
  </w:num>
  <w:num w:numId="15">
    <w:abstractNumId w:val="18"/>
  </w:num>
  <w:num w:numId="16">
    <w:abstractNumId w:val="20"/>
  </w:num>
  <w:num w:numId="17">
    <w:abstractNumId w:val="13"/>
  </w:num>
  <w:num w:numId="18">
    <w:abstractNumId w:val="9"/>
  </w:num>
  <w:num w:numId="19">
    <w:abstractNumId w:val="2"/>
  </w:num>
  <w:num w:numId="20">
    <w:abstractNumId w:val="10"/>
  </w:num>
  <w:num w:numId="21">
    <w:abstractNumId w:val="12"/>
  </w:num>
  <w:num w:numId="22">
    <w:abstractNumId w:val="3"/>
  </w:num>
  <w:num w:numId="23">
    <w:abstractNumId w:val="8"/>
  </w:num>
  <w:num w:numId="24">
    <w:abstractNumId w:val="5"/>
  </w:num>
  <w:num w:numId="25">
    <w:abstractNumId w:val="11"/>
  </w:num>
  <w:num w:numId="26">
    <w:abstractNumId w:val="15"/>
  </w:num>
  <w:num w:numId="27">
    <w:abstractNumId w:val="14"/>
  </w:num>
  <w:num w:numId="28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9">
    <w:abstractNumId w:val="16"/>
  </w:num>
  <w:numIdMacAtCleanup w:val="19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1F08"/>
  <w:defaultTabStop w:val="708"/>
  <w:drawingGridHorizontalSpacing w:val="110"/>
  <w:displayHorizontalDrawingGridEvery w:val="2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61AB1"/>
    <w:rsid w:val="0000520F"/>
    <w:rsid w:val="0000543D"/>
    <w:rsid w:val="00011A9E"/>
    <w:rsid w:val="000169F5"/>
    <w:rsid w:val="00017357"/>
    <w:rsid w:val="00020141"/>
    <w:rsid w:val="000202AD"/>
    <w:rsid w:val="00020FAC"/>
    <w:rsid w:val="000235BA"/>
    <w:rsid w:val="000247B6"/>
    <w:rsid w:val="0002494A"/>
    <w:rsid w:val="000256ED"/>
    <w:rsid w:val="00026185"/>
    <w:rsid w:val="00030827"/>
    <w:rsid w:val="00030EDA"/>
    <w:rsid w:val="00033B2E"/>
    <w:rsid w:val="00035AD6"/>
    <w:rsid w:val="00036374"/>
    <w:rsid w:val="0003731A"/>
    <w:rsid w:val="00037333"/>
    <w:rsid w:val="0003788A"/>
    <w:rsid w:val="000434AB"/>
    <w:rsid w:val="00044B16"/>
    <w:rsid w:val="00046A9E"/>
    <w:rsid w:val="00047403"/>
    <w:rsid w:val="00050848"/>
    <w:rsid w:val="00050E23"/>
    <w:rsid w:val="00051A0B"/>
    <w:rsid w:val="00053088"/>
    <w:rsid w:val="000548B3"/>
    <w:rsid w:val="0006010C"/>
    <w:rsid w:val="0006146C"/>
    <w:rsid w:val="00061618"/>
    <w:rsid w:val="00061811"/>
    <w:rsid w:val="0006259B"/>
    <w:rsid w:val="00063B56"/>
    <w:rsid w:val="0006588D"/>
    <w:rsid w:val="0006660E"/>
    <w:rsid w:val="00066E8F"/>
    <w:rsid w:val="0007118B"/>
    <w:rsid w:val="00071668"/>
    <w:rsid w:val="00073714"/>
    <w:rsid w:val="0007407F"/>
    <w:rsid w:val="00074F1A"/>
    <w:rsid w:val="00076181"/>
    <w:rsid w:val="00080DE9"/>
    <w:rsid w:val="00082E1E"/>
    <w:rsid w:val="00085623"/>
    <w:rsid w:val="000867FD"/>
    <w:rsid w:val="000868A7"/>
    <w:rsid w:val="000909F4"/>
    <w:rsid w:val="00092053"/>
    <w:rsid w:val="00092D5B"/>
    <w:rsid w:val="00092DF6"/>
    <w:rsid w:val="000945FC"/>
    <w:rsid w:val="000A15A9"/>
    <w:rsid w:val="000A1600"/>
    <w:rsid w:val="000A2210"/>
    <w:rsid w:val="000A51F0"/>
    <w:rsid w:val="000A70EA"/>
    <w:rsid w:val="000A7A49"/>
    <w:rsid w:val="000B0EDA"/>
    <w:rsid w:val="000B1AFC"/>
    <w:rsid w:val="000B5F26"/>
    <w:rsid w:val="000B6B9A"/>
    <w:rsid w:val="000C0695"/>
    <w:rsid w:val="000C5660"/>
    <w:rsid w:val="000D2F9E"/>
    <w:rsid w:val="000D3E68"/>
    <w:rsid w:val="000D5054"/>
    <w:rsid w:val="000D573D"/>
    <w:rsid w:val="000E2489"/>
    <w:rsid w:val="000E2CC3"/>
    <w:rsid w:val="000E2CEB"/>
    <w:rsid w:val="000E2F4E"/>
    <w:rsid w:val="000E60E0"/>
    <w:rsid w:val="000E6926"/>
    <w:rsid w:val="000E7843"/>
    <w:rsid w:val="000F1461"/>
    <w:rsid w:val="000F18BA"/>
    <w:rsid w:val="000F2577"/>
    <w:rsid w:val="000F3918"/>
    <w:rsid w:val="000F75BC"/>
    <w:rsid w:val="000F778D"/>
    <w:rsid w:val="000F7CB7"/>
    <w:rsid w:val="00100623"/>
    <w:rsid w:val="0010338E"/>
    <w:rsid w:val="00105A9F"/>
    <w:rsid w:val="00106202"/>
    <w:rsid w:val="0010624A"/>
    <w:rsid w:val="0010708C"/>
    <w:rsid w:val="001072ED"/>
    <w:rsid w:val="001101A7"/>
    <w:rsid w:val="0011272D"/>
    <w:rsid w:val="00113099"/>
    <w:rsid w:val="00121E0B"/>
    <w:rsid w:val="00123A96"/>
    <w:rsid w:val="00124635"/>
    <w:rsid w:val="001271E4"/>
    <w:rsid w:val="00127921"/>
    <w:rsid w:val="0012796D"/>
    <w:rsid w:val="001279E5"/>
    <w:rsid w:val="00130179"/>
    <w:rsid w:val="0013100D"/>
    <w:rsid w:val="001311E9"/>
    <w:rsid w:val="0013130A"/>
    <w:rsid w:val="001313E3"/>
    <w:rsid w:val="00131513"/>
    <w:rsid w:val="0013355E"/>
    <w:rsid w:val="00135155"/>
    <w:rsid w:val="0013595C"/>
    <w:rsid w:val="0013723B"/>
    <w:rsid w:val="00137528"/>
    <w:rsid w:val="0014757A"/>
    <w:rsid w:val="0015104A"/>
    <w:rsid w:val="0015434C"/>
    <w:rsid w:val="00155D14"/>
    <w:rsid w:val="00160E66"/>
    <w:rsid w:val="0016193D"/>
    <w:rsid w:val="001652AC"/>
    <w:rsid w:val="0016788C"/>
    <w:rsid w:val="00167FDD"/>
    <w:rsid w:val="00170E49"/>
    <w:rsid w:val="00172410"/>
    <w:rsid w:val="001727D3"/>
    <w:rsid w:val="00173206"/>
    <w:rsid w:val="0017334F"/>
    <w:rsid w:val="001736BC"/>
    <w:rsid w:val="00174E88"/>
    <w:rsid w:val="00175533"/>
    <w:rsid w:val="00176880"/>
    <w:rsid w:val="00180921"/>
    <w:rsid w:val="001930C4"/>
    <w:rsid w:val="001934D8"/>
    <w:rsid w:val="00193E9E"/>
    <w:rsid w:val="00195755"/>
    <w:rsid w:val="00196EAE"/>
    <w:rsid w:val="001971BA"/>
    <w:rsid w:val="001A074D"/>
    <w:rsid w:val="001A28BF"/>
    <w:rsid w:val="001A58B1"/>
    <w:rsid w:val="001A61A1"/>
    <w:rsid w:val="001A6E28"/>
    <w:rsid w:val="001B0A4A"/>
    <w:rsid w:val="001B1923"/>
    <w:rsid w:val="001B34C2"/>
    <w:rsid w:val="001B39A5"/>
    <w:rsid w:val="001B40F6"/>
    <w:rsid w:val="001B42A5"/>
    <w:rsid w:val="001B7C31"/>
    <w:rsid w:val="001C1538"/>
    <w:rsid w:val="001C4D5A"/>
    <w:rsid w:val="001C53C4"/>
    <w:rsid w:val="001C5D16"/>
    <w:rsid w:val="001D1DB8"/>
    <w:rsid w:val="001D626D"/>
    <w:rsid w:val="001D6B13"/>
    <w:rsid w:val="001E2C02"/>
    <w:rsid w:val="001E4230"/>
    <w:rsid w:val="001E5785"/>
    <w:rsid w:val="001E5B06"/>
    <w:rsid w:val="001E7D3D"/>
    <w:rsid w:val="001F1311"/>
    <w:rsid w:val="001F172B"/>
    <w:rsid w:val="001F19AB"/>
    <w:rsid w:val="001F333D"/>
    <w:rsid w:val="001F47B8"/>
    <w:rsid w:val="001F5181"/>
    <w:rsid w:val="001F5843"/>
    <w:rsid w:val="001F58BA"/>
    <w:rsid w:val="001F7B96"/>
    <w:rsid w:val="00200BDA"/>
    <w:rsid w:val="0020309E"/>
    <w:rsid w:val="002032EE"/>
    <w:rsid w:val="00203497"/>
    <w:rsid w:val="00204428"/>
    <w:rsid w:val="00204F57"/>
    <w:rsid w:val="00205A0D"/>
    <w:rsid w:val="002071D7"/>
    <w:rsid w:val="00207720"/>
    <w:rsid w:val="002157F7"/>
    <w:rsid w:val="00216B82"/>
    <w:rsid w:val="0022075A"/>
    <w:rsid w:val="0022254E"/>
    <w:rsid w:val="00223005"/>
    <w:rsid w:val="00224F0D"/>
    <w:rsid w:val="00225AE2"/>
    <w:rsid w:val="00242652"/>
    <w:rsid w:val="0024307B"/>
    <w:rsid w:val="00244BA4"/>
    <w:rsid w:val="00246F77"/>
    <w:rsid w:val="002478F1"/>
    <w:rsid w:val="00250F5C"/>
    <w:rsid w:val="00251812"/>
    <w:rsid w:val="00253CB4"/>
    <w:rsid w:val="0025544E"/>
    <w:rsid w:val="0025698A"/>
    <w:rsid w:val="0026026F"/>
    <w:rsid w:val="002632B6"/>
    <w:rsid w:val="00263E50"/>
    <w:rsid w:val="00264E5D"/>
    <w:rsid w:val="00265D2C"/>
    <w:rsid w:val="00265E41"/>
    <w:rsid w:val="00267C67"/>
    <w:rsid w:val="00270272"/>
    <w:rsid w:val="00272A7A"/>
    <w:rsid w:val="00273D77"/>
    <w:rsid w:val="00275C34"/>
    <w:rsid w:val="00276CB5"/>
    <w:rsid w:val="00276FDA"/>
    <w:rsid w:val="0028299B"/>
    <w:rsid w:val="00284C76"/>
    <w:rsid w:val="0029191D"/>
    <w:rsid w:val="00293DA3"/>
    <w:rsid w:val="0029457D"/>
    <w:rsid w:val="002977AD"/>
    <w:rsid w:val="002A1950"/>
    <w:rsid w:val="002A1F12"/>
    <w:rsid w:val="002A2283"/>
    <w:rsid w:val="002A42F5"/>
    <w:rsid w:val="002B19F3"/>
    <w:rsid w:val="002B4551"/>
    <w:rsid w:val="002B77CD"/>
    <w:rsid w:val="002B799D"/>
    <w:rsid w:val="002C483A"/>
    <w:rsid w:val="002C5359"/>
    <w:rsid w:val="002C6113"/>
    <w:rsid w:val="002D0B4D"/>
    <w:rsid w:val="002D28F5"/>
    <w:rsid w:val="002D384C"/>
    <w:rsid w:val="002D477A"/>
    <w:rsid w:val="002D52DB"/>
    <w:rsid w:val="002D6182"/>
    <w:rsid w:val="002D7BCB"/>
    <w:rsid w:val="002E08BE"/>
    <w:rsid w:val="002E1D66"/>
    <w:rsid w:val="002E2B85"/>
    <w:rsid w:val="002E4535"/>
    <w:rsid w:val="002E533A"/>
    <w:rsid w:val="002E5C7F"/>
    <w:rsid w:val="002E6057"/>
    <w:rsid w:val="002F1223"/>
    <w:rsid w:val="002F1863"/>
    <w:rsid w:val="002F2CB2"/>
    <w:rsid w:val="002F3855"/>
    <w:rsid w:val="002F52A8"/>
    <w:rsid w:val="002F5ABE"/>
    <w:rsid w:val="002F6833"/>
    <w:rsid w:val="002F6909"/>
    <w:rsid w:val="00302B99"/>
    <w:rsid w:val="00306AB0"/>
    <w:rsid w:val="0031317E"/>
    <w:rsid w:val="003134D7"/>
    <w:rsid w:val="003136DC"/>
    <w:rsid w:val="00315302"/>
    <w:rsid w:val="003155D4"/>
    <w:rsid w:val="00315CC6"/>
    <w:rsid w:val="00315D44"/>
    <w:rsid w:val="003169FD"/>
    <w:rsid w:val="00323974"/>
    <w:rsid w:val="00324818"/>
    <w:rsid w:val="00325967"/>
    <w:rsid w:val="003269ED"/>
    <w:rsid w:val="00330404"/>
    <w:rsid w:val="00332CC5"/>
    <w:rsid w:val="0033457B"/>
    <w:rsid w:val="00335DF6"/>
    <w:rsid w:val="003361C8"/>
    <w:rsid w:val="00337087"/>
    <w:rsid w:val="0033720D"/>
    <w:rsid w:val="0033742E"/>
    <w:rsid w:val="00340E36"/>
    <w:rsid w:val="003429E5"/>
    <w:rsid w:val="00342E34"/>
    <w:rsid w:val="00343754"/>
    <w:rsid w:val="0034395A"/>
    <w:rsid w:val="00344755"/>
    <w:rsid w:val="00345389"/>
    <w:rsid w:val="003458BD"/>
    <w:rsid w:val="0034701F"/>
    <w:rsid w:val="00351801"/>
    <w:rsid w:val="0035204C"/>
    <w:rsid w:val="00352169"/>
    <w:rsid w:val="00352796"/>
    <w:rsid w:val="0035313A"/>
    <w:rsid w:val="003531F6"/>
    <w:rsid w:val="00353904"/>
    <w:rsid w:val="003641AA"/>
    <w:rsid w:val="00366A9C"/>
    <w:rsid w:val="00370643"/>
    <w:rsid w:val="00372D4E"/>
    <w:rsid w:val="00373400"/>
    <w:rsid w:val="00375519"/>
    <w:rsid w:val="003757C8"/>
    <w:rsid w:val="00377C70"/>
    <w:rsid w:val="00380F2B"/>
    <w:rsid w:val="0038135D"/>
    <w:rsid w:val="00381E35"/>
    <w:rsid w:val="00382377"/>
    <w:rsid w:val="00382AFE"/>
    <w:rsid w:val="003834A5"/>
    <w:rsid w:val="00384174"/>
    <w:rsid w:val="00386374"/>
    <w:rsid w:val="00386FC6"/>
    <w:rsid w:val="003877C7"/>
    <w:rsid w:val="00387F53"/>
    <w:rsid w:val="003903E1"/>
    <w:rsid w:val="0039275A"/>
    <w:rsid w:val="003929A0"/>
    <w:rsid w:val="00393C4F"/>
    <w:rsid w:val="00393E54"/>
    <w:rsid w:val="00395088"/>
    <w:rsid w:val="00395215"/>
    <w:rsid w:val="00395A27"/>
    <w:rsid w:val="00395C83"/>
    <w:rsid w:val="00396B69"/>
    <w:rsid w:val="00396E5F"/>
    <w:rsid w:val="003A0B17"/>
    <w:rsid w:val="003A14D1"/>
    <w:rsid w:val="003A42E0"/>
    <w:rsid w:val="003A4471"/>
    <w:rsid w:val="003A542B"/>
    <w:rsid w:val="003A7F3C"/>
    <w:rsid w:val="003B1C80"/>
    <w:rsid w:val="003B2CD0"/>
    <w:rsid w:val="003B367E"/>
    <w:rsid w:val="003B56F3"/>
    <w:rsid w:val="003B5BE5"/>
    <w:rsid w:val="003B669C"/>
    <w:rsid w:val="003C0DB4"/>
    <w:rsid w:val="003C16A8"/>
    <w:rsid w:val="003C4F60"/>
    <w:rsid w:val="003C619B"/>
    <w:rsid w:val="003C6C58"/>
    <w:rsid w:val="003C75AE"/>
    <w:rsid w:val="003D1CF4"/>
    <w:rsid w:val="003D206A"/>
    <w:rsid w:val="003D43CF"/>
    <w:rsid w:val="003D6B3F"/>
    <w:rsid w:val="003D6DC9"/>
    <w:rsid w:val="003D7065"/>
    <w:rsid w:val="003E074A"/>
    <w:rsid w:val="003E0C1D"/>
    <w:rsid w:val="003E5936"/>
    <w:rsid w:val="003F1027"/>
    <w:rsid w:val="003F164C"/>
    <w:rsid w:val="003F2954"/>
    <w:rsid w:val="003F3D23"/>
    <w:rsid w:val="003F55DA"/>
    <w:rsid w:val="003F5FBA"/>
    <w:rsid w:val="003F5FD2"/>
    <w:rsid w:val="00400AF6"/>
    <w:rsid w:val="00401123"/>
    <w:rsid w:val="004032DE"/>
    <w:rsid w:val="00403A3D"/>
    <w:rsid w:val="00404CE4"/>
    <w:rsid w:val="00404D20"/>
    <w:rsid w:val="0040516E"/>
    <w:rsid w:val="00407887"/>
    <w:rsid w:val="004100B4"/>
    <w:rsid w:val="004118FE"/>
    <w:rsid w:val="00411B76"/>
    <w:rsid w:val="004168C4"/>
    <w:rsid w:val="0042018B"/>
    <w:rsid w:val="00420524"/>
    <w:rsid w:val="00420A88"/>
    <w:rsid w:val="00420F69"/>
    <w:rsid w:val="00423518"/>
    <w:rsid w:val="00430193"/>
    <w:rsid w:val="0043057C"/>
    <w:rsid w:val="004311F9"/>
    <w:rsid w:val="00432EB2"/>
    <w:rsid w:val="00437602"/>
    <w:rsid w:val="00442E15"/>
    <w:rsid w:val="00446EEA"/>
    <w:rsid w:val="00451CD6"/>
    <w:rsid w:val="00452781"/>
    <w:rsid w:val="00452F01"/>
    <w:rsid w:val="00455C77"/>
    <w:rsid w:val="0045687B"/>
    <w:rsid w:val="004613E3"/>
    <w:rsid w:val="00463488"/>
    <w:rsid w:val="004638EB"/>
    <w:rsid w:val="00463B43"/>
    <w:rsid w:val="00464359"/>
    <w:rsid w:val="0047150F"/>
    <w:rsid w:val="004721A9"/>
    <w:rsid w:val="00472FD2"/>
    <w:rsid w:val="0047440F"/>
    <w:rsid w:val="004744EF"/>
    <w:rsid w:val="004753E8"/>
    <w:rsid w:val="00476DE0"/>
    <w:rsid w:val="004811B6"/>
    <w:rsid w:val="0048198B"/>
    <w:rsid w:val="004856CD"/>
    <w:rsid w:val="00487AC2"/>
    <w:rsid w:val="004922F7"/>
    <w:rsid w:val="0049314E"/>
    <w:rsid w:val="004946FD"/>
    <w:rsid w:val="00495812"/>
    <w:rsid w:val="00495E84"/>
    <w:rsid w:val="0049659C"/>
    <w:rsid w:val="004A46D8"/>
    <w:rsid w:val="004A679D"/>
    <w:rsid w:val="004A7F17"/>
    <w:rsid w:val="004B0C90"/>
    <w:rsid w:val="004B1E69"/>
    <w:rsid w:val="004B4695"/>
    <w:rsid w:val="004B668B"/>
    <w:rsid w:val="004B6739"/>
    <w:rsid w:val="004B7659"/>
    <w:rsid w:val="004B78A3"/>
    <w:rsid w:val="004C16D6"/>
    <w:rsid w:val="004C1CF1"/>
    <w:rsid w:val="004C4E0E"/>
    <w:rsid w:val="004C6517"/>
    <w:rsid w:val="004C6BAE"/>
    <w:rsid w:val="004D1D12"/>
    <w:rsid w:val="004D57E7"/>
    <w:rsid w:val="004D58A8"/>
    <w:rsid w:val="004D5C9A"/>
    <w:rsid w:val="004D760E"/>
    <w:rsid w:val="004E0ABF"/>
    <w:rsid w:val="004E2E89"/>
    <w:rsid w:val="004E3BBC"/>
    <w:rsid w:val="004E49E4"/>
    <w:rsid w:val="004E6803"/>
    <w:rsid w:val="004F0055"/>
    <w:rsid w:val="004F0994"/>
    <w:rsid w:val="004F1B7B"/>
    <w:rsid w:val="004F349F"/>
    <w:rsid w:val="00502330"/>
    <w:rsid w:val="00502D88"/>
    <w:rsid w:val="00502E63"/>
    <w:rsid w:val="005032BB"/>
    <w:rsid w:val="00504046"/>
    <w:rsid w:val="005055D9"/>
    <w:rsid w:val="005063BA"/>
    <w:rsid w:val="005117AB"/>
    <w:rsid w:val="0051707A"/>
    <w:rsid w:val="00521C35"/>
    <w:rsid w:val="00522C8C"/>
    <w:rsid w:val="00523418"/>
    <w:rsid w:val="00525878"/>
    <w:rsid w:val="00526D3D"/>
    <w:rsid w:val="00531379"/>
    <w:rsid w:val="0053289B"/>
    <w:rsid w:val="00534B09"/>
    <w:rsid w:val="00536984"/>
    <w:rsid w:val="00536B26"/>
    <w:rsid w:val="005374C9"/>
    <w:rsid w:val="00537CCF"/>
    <w:rsid w:val="00542666"/>
    <w:rsid w:val="0054563D"/>
    <w:rsid w:val="00546887"/>
    <w:rsid w:val="00547AE0"/>
    <w:rsid w:val="00551848"/>
    <w:rsid w:val="00551E4A"/>
    <w:rsid w:val="00552847"/>
    <w:rsid w:val="00553161"/>
    <w:rsid w:val="00555216"/>
    <w:rsid w:val="00555345"/>
    <w:rsid w:val="00556C12"/>
    <w:rsid w:val="00560859"/>
    <w:rsid w:val="005609F8"/>
    <w:rsid w:val="00563004"/>
    <w:rsid w:val="00564367"/>
    <w:rsid w:val="00566272"/>
    <w:rsid w:val="005675F2"/>
    <w:rsid w:val="00573171"/>
    <w:rsid w:val="005748D7"/>
    <w:rsid w:val="005752CF"/>
    <w:rsid w:val="00577324"/>
    <w:rsid w:val="00582D35"/>
    <w:rsid w:val="0058371C"/>
    <w:rsid w:val="00585381"/>
    <w:rsid w:val="00585893"/>
    <w:rsid w:val="00586F70"/>
    <w:rsid w:val="00587501"/>
    <w:rsid w:val="00587737"/>
    <w:rsid w:val="00587DAD"/>
    <w:rsid w:val="00591627"/>
    <w:rsid w:val="00591C76"/>
    <w:rsid w:val="00592316"/>
    <w:rsid w:val="00592723"/>
    <w:rsid w:val="00592F68"/>
    <w:rsid w:val="005936A6"/>
    <w:rsid w:val="00593E06"/>
    <w:rsid w:val="005966B0"/>
    <w:rsid w:val="005A0773"/>
    <w:rsid w:val="005A0FFA"/>
    <w:rsid w:val="005A18FC"/>
    <w:rsid w:val="005A265B"/>
    <w:rsid w:val="005A4666"/>
    <w:rsid w:val="005A6C06"/>
    <w:rsid w:val="005A6D8D"/>
    <w:rsid w:val="005A7A1B"/>
    <w:rsid w:val="005B41AB"/>
    <w:rsid w:val="005B4275"/>
    <w:rsid w:val="005B4B94"/>
    <w:rsid w:val="005B5F55"/>
    <w:rsid w:val="005B70B7"/>
    <w:rsid w:val="005B764C"/>
    <w:rsid w:val="005B76CB"/>
    <w:rsid w:val="005C01EB"/>
    <w:rsid w:val="005C103C"/>
    <w:rsid w:val="005C213A"/>
    <w:rsid w:val="005C277B"/>
    <w:rsid w:val="005C41DF"/>
    <w:rsid w:val="005C51D3"/>
    <w:rsid w:val="005C5914"/>
    <w:rsid w:val="005C626D"/>
    <w:rsid w:val="005D1F74"/>
    <w:rsid w:val="005D2907"/>
    <w:rsid w:val="005D2A42"/>
    <w:rsid w:val="005D33DA"/>
    <w:rsid w:val="005D7569"/>
    <w:rsid w:val="005E1E5F"/>
    <w:rsid w:val="005E28B3"/>
    <w:rsid w:val="005E3A6C"/>
    <w:rsid w:val="005E466B"/>
    <w:rsid w:val="005E5C4F"/>
    <w:rsid w:val="005E6AC6"/>
    <w:rsid w:val="005F076F"/>
    <w:rsid w:val="005F0887"/>
    <w:rsid w:val="005F251B"/>
    <w:rsid w:val="005F2AC8"/>
    <w:rsid w:val="005F3227"/>
    <w:rsid w:val="005F40B3"/>
    <w:rsid w:val="005F49F1"/>
    <w:rsid w:val="005F5C5E"/>
    <w:rsid w:val="005F627C"/>
    <w:rsid w:val="006016E5"/>
    <w:rsid w:val="00601DD6"/>
    <w:rsid w:val="00601F57"/>
    <w:rsid w:val="006025BF"/>
    <w:rsid w:val="006044A8"/>
    <w:rsid w:val="00610BEB"/>
    <w:rsid w:val="00611E2F"/>
    <w:rsid w:val="00611F9D"/>
    <w:rsid w:val="00613A67"/>
    <w:rsid w:val="00616651"/>
    <w:rsid w:val="006167D5"/>
    <w:rsid w:val="006222C2"/>
    <w:rsid w:val="00624666"/>
    <w:rsid w:val="00624F16"/>
    <w:rsid w:val="00630192"/>
    <w:rsid w:val="00632525"/>
    <w:rsid w:val="00632E03"/>
    <w:rsid w:val="0064000F"/>
    <w:rsid w:val="00640566"/>
    <w:rsid w:val="00640E75"/>
    <w:rsid w:val="00640E79"/>
    <w:rsid w:val="00641B8B"/>
    <w:rsid w:val="00642531"/>
    <w:rsid w:val="006435C7"/>
    <w:rsid w:val="00644B64"/>
    <w:rsid w:val="006456F9"/>
    <w:rsid w:val="00647D33"/>
    <w:rsid w:val="006504F9"/>
    <w:rsid w:val="00650A71"/>
    <w:rsid w:val="006520FB"/>
    <w:rsid w:val="00653962"/>
    <w:rsid w:val="00653C88"/>
    <w:rsid w:val="0065666D"/>
    <w:rsid w:val="00657F52"/>
    <w:rsid w:val="00661547"/>
    <w:rsid w:val="00661790"/>
    <w:rsid w:val="006631D9"/>
    <w:rsid w:val="00665167"/>
    <w:rsid w:val="006657FF"/>
    <w:rsid w:val="00666937"/>
    <w:rsid w:val="0067032A"/>
    <w:rsid w:val="006709F3"/>
    <w:rsid w:val="0067377A"/>
    <w:rsid w:val="006742BA"/>
    <w:rsid w:val="00677D36"/>
    <w:rsid w:val="0068508A"/>
    <w:rsid w:val="006857F7"/>
    <w:rsid w:val="006857F9"/>
    <w:rsid w:val="00685ECF"/>
    <w:rsid w:val="00687676"/>
    <w:rsid w:val="00693640"/>
    <w:rsid w:val="006955C1"/>
    <w:rsid w:val="006958A5"/>
    <w:rsid w:val="00697A7C"/>
    <w:rsid w:val="00697F86"/>
    <w:rsid w:val="006A04AF"/>
    <w:rsid w:val="006A0CF4"/>
    <w:rsid w:val="006A0F09"/>
    <w:rsid w:val="006A22F6"/>
    <w:rsid w:val="006A77F8"/>
    <w:rsid w:val="006B0007"/>
    <w:rsid w:val="006B1B3B"/>
    <w:rsid w:val="006B2098"/>
    <w:rsid w:val="006B3E87"/>
    <w:rsid w:val="006B48C6"/>
    <w:rsid w:val="006B7233"/>
    <w:rsid w:val="006B742F"/>
    <w:rsid w:val="006C15C3"/>
    <w:rsid w:val="006C1DC5"/>
    <w:rsid w:val="006C2BC1"/>
    <w:rsid w:val="006C40FD"/>
    <w:rsid w:val="006C5C76"/>
    <w:rsid w:val="006C79BB"/>
    <w:rsid w:val="006D0DCC"/>
    <w:rsid w:val="006D0DD7"/>
    <w:rsid w:val="006D1A13"/>
    <w:rsid w:val="006D21A2"/>
    <w:rsid w:val="006D4D77"/>
    <w:rsid w:val="006D5BB4"/>
    <w:rsid w:val="006D689A"/>
    <w:rsid w:val="006D7AA1"/>
    <w:rsid w:val="006D7B92"/>
    <w:rsid w:val="006E07C4"/>
    <w:rsid w:val="006E0B3E"/>
    <w:rsid w:val="006E0CA4"/>
    <w:rsid w:val="006E1566"/>
    <w:rsid w:val="006E22F5"/>
    <w:rsid w:val="006E3962"/>
    <w:rsid w:val="006E40DB"/>
    <w:rsid w:val="006E431C"/>
    <w:rsid w:val="006E4F86"/>
    <w:rsid w:val="006F384A"/>
    <w:rsid w:val="006F484D"/>
    <w:rsid w:val="006F618A"/>
    <w:rsid w:val="006F6283"/>
    <w:rsid w:val="006F66C3"/>
    <w:rsid w:val="006F7435"/>
    <w:rsid w:val="006F79BC"/>
    <w:rsid w:val="00700149"/>
    <w:rsid w:val="0070178D"/>
    <w:rsid w:val="00702A48"/>
    <w:rsid w:val="007039C6"/>
    <w:rsid w:val="00705625"/>
    <w:rsid w:val="00706E08"/>
    <w:rsid w:val="00706ED9"/>
    <w:rsid w:val="007102AD"/>
    <w:rsid w:val="00712E64"/>
    <w:rsid w:val="00713A69"/>
    <w:rsid w:val="007146C3"/>
    <w:rsid w:val="00717536"/>
    <w:rsid w:val="007179B4"/>
    <w:rsid w:val="0072066D"/>
    <w:rsid w:val="00722DB6"/>
    <w:rsid w:val="007244B9"/>
    <w:rsid w:val="00727E3B"/>
    <w:rsid w:val="00730E43"/>
    <w:rsid w:val="00730E51"/>
    <w:rsid w:val="00731674"/>
    <w:rsid w:val="007317C0"/>
    <w:rsid w:val="0073343A"/>
    <w:rsid w:val="00733CE4"/>
    <w:rsid w:val="00736BBC"/>
    <w:rsid w:val="00737645"/>
    <w:rsid w:val="00740F8A"/>
    <w:rsid w:val="0074156A"/>
    <w:rsid w:val="00741F06"/>
    <w:rsid w:val="00742B5B"/>
    <w:rsid w:val="00743399"/>
    <w:rsid w:val="007441D7"/>
    <w:rsid w:val="00745873"/>
    <w:rsid w:val="00745F29"/>
    <w:rsid w:val="00751838"/>
    <w:rsid w:val="00751EA4"/>
    <w:rsid w:val="007521B3"/>
    <w:rsid w:val="007524DF"/>
    <w:rsid w:val="007554AE"/>
    <w:rsid w:val="00755C8D"/>
    <w:rsid w:val="0075698F"/>
    <w:rsid w:val="00756EDB"/>
    <w:rsid w:val="00763AA5"/>
    <w:rsid w:val="00763E16"/>
    <w:rsid w:val="00763F9C"/>
    <w:rsid w:val="00766586"/>
    <w:rsid w:val="0076780B"/>
    <w:rsid w:val="007704CF"/>
    <w:rsid w:val="00771047"/>
    <w:rsid w:val="00771618"/>
    <w:rsid w:val="0077205D"/>
    <w:rsid w:val="00772BDB"/>
    <w:rsid w:val="007736BC"/>
    <w:rsid w:val="007737AD"/>
    <w:rsid w:val="00776DDC"/>
    <w:rsid w:val="0078046C"/>
    <w:rsid w:val="0078272B"/>
    <w:rsid w:val="007838F4"/>
    <w:rsid w:val="00785685"/>
    <w:rsid w:val="00787B46"/>
    <w:rsid w:val="007905B4"/>
    <w:rsid w:val="00791192"/>
    <w:rsid w:val="007936BB"/>
    <w:rsid w:val="00793FC4"/>
    <w:rsid w:val="007A06BC"/>
    <w:rsid w:val="007A2A91"/>
    <w:rsid w:val="007A33A5"/>
    <w:rsid w:val="007A5386"/>
    <w:rsid w:val="007A6A34"/>
    <w:rsid w:val="007A6D02"/>
    <w:rsid w:val="007A7AF3"/>
    <w:rsid w:val="007B0322"/>
    <w:rsid w:val="007B143D"/>
    <w:rsid w:val="007B5518"/>
    <w:rsid w:val="007B56F8"/>
    <w:rsid w:val="007B63A9"/>
    <w:rsid w:val="007B6BAC"/>
    <w:rsid w:val="007C0E22"/>
    <w:rsid w:val="007C195A"/>
    <w:rsid w:val="007C33BB"/>
    <w:rsid w:val="007C4461"/>
    <w:rsid w:val="007C5E5B"/>
    <w:rsid w:val="007C6EB4"/>
    <w:rsid w:val="007D2355"/>
    <w:rsid w:val="007D28C0"/>
    <w:rsid w:val="007D2932"/>
    <w:rsid w:val="007D2D98"/>
    <w:rsid w:val="007D34C0"/>
    <w:rsid w:val="007D53DE"/>
    <w:rsid w:val="007D7BCC"/>
    <w:rsid w:val="007E070A"/>
    <w:rsid w:val="007E1995"/>
    <w:rsid w:val="007E5EDA"/>
    <w:rsid w:val="007E6385"/>
    <w:rsid w:val="007E79CD"/>
    <w:rsid w:val="007F06DA"/>
    <w:rsid w:val="007F1549"/>
    <w:rsid w:val="007F25D2"/>
    <w:rsid w:val="007F270D"/>
    <w:rsid w:val="007F5709"/>
    <w:rsid w:val="007F637F"/>
    <w:rsid w:val="007F6A88"/>
    <w:rsid w:val="007F6FDA"/>
    <w:rsid w:val="007F7F58"/>
    <w:rsid w:val="00800BA4"/>
    <w:rsid w:val="00801D00"/>
    <w:rsid w:val="00801FA2"/>
    <w:rsid w:val="00802375"/>
    <w:rsid w:val="00802460"/>
    <w:rsid w:val="00802A00"/>
    <w:rsid w:val="00802F23"/>
    <w:rsid w:val="008042CA"/>
    <w:rsid w:val="00804351"/>
    <w:rsid w:val="008062C3"/>
    <w:rsid w:val="00807A54"/>
    <w:rsid w:val="00807EC9"/>
    <w:rsid w:val="00813022"/>
    <w:rsid w:val="00813D6B"/>
    <w:rsid w:val="0081742D"/>
    <w:rsid w:val="008203E6"/>
    <w:rsid w:val="00821719"/>
    <w:rsid w:val="008227FA"/>
    <w:rsid w:val="008229E8"/>
    <w:rsid w:val="008240AC"/>
    <w:rsid w:val="0083136E"/>
    <w:rsid w:val="0083241C"/>
    <w:rsid w:val="00835C52"/>
    <w:rsid w:val="00836720"/>
    <w:rsid w:val="0084181D"/>
    <w:rsid w:val="00843286"/>
    <w:rsid w:val="008444FA"/>
    <w:rsid w:val="00853746"/>
    <w:rsid w:val="00857529"/>
    <w:rsid w:val="00861F41"/>
    <w:rsid w:val="00862746"/>
    <w:rsid w:val="00866143"/>
    <w:rsid w:val="008672CE"/>
    <w:rsid w:val="00867D4B"/>
    <w:rsid w:val="00870519"/>
    <w:rsid w:val="00873B7B"/>
    <w:rsid w:val="00877085"/>
    <w:rsid w:val="0088022E"/>
    <w:rsid w:val="00880B0E"/>
    <w:rsid w:val="00881F59"/>
    <w:rsid w:val="00883275"/>
    <w:rsid w:val="0088463F"/>
    <w:rsid w:val="00884DF2"/>
    <w:rsid w:val="00886DE6"/>
    <w:rsid w:val="00895A2E"/>
    <w:rsid w:val="00897E44"/>
    <w:rsid w:val="008A0708"/>
    <w:rsid w:val="008A1077"/>
    <w:rsid w:val="008A17E0"/>
    <w:rsid w:val="008A37CB"/>
    <w:rsid w:val="008A37E3"/>
    <w:rsid w:val="008A3F7B"/>
    <w:rsid w:val="008A5B02"/>
    <w:rsid w:val="008A605E"/>
    <w:rsid w:val="008A6486"/>
    <w:rsid w:val="008A6846"/>
    <w:rsid w:val="008A687C"/>
    <w:rsid w:val="008A6D24"/>
    <w:rsid w:val="008B159C"/>
    <w:rsid w:val="008B3441"/>
    <w:rsid w:val="008B6318"/>
    <w:rsid w:val="008B7011"/>
    <w:rsid w:val="008C03A8"/>
    <w:rsid w:val="008C06B1"/>
    <w:rsid w:val="008C08FB"/>
    <w:rsid w:val="008C0ECA"/>
    <w:rsid w:val="008C361E"/>
    <w:rsid w:val="008C420D"/>
    <w:rsid w:val="008C6372"/>
    <w:rsid w:val="008D3DCD"/>
    <w:rsid w:val="008D4EB5"/>
    <w:rsid w:val="008D6036"/>
    <w:rsid w:val="008D6150"/>
    <w:rsid w:val="008D637B"/>
    <w:rsid w:val="008D64D8"/>
    <w:rsid w:val="008D7596"/>
    <w:rsid w:val="008D79C4"/>
    <w:rsid w:val="008E04DA"/>
    <w:rsid w:val="008E0EC6"/>
    <w:rsid w:val="008E1235"/>
    <w:rsid w:val="008E272A"/>
    <w:rsid w:val="008E397D"/>
    <w:rsid w:val="008E53E2"/>
    <w:rsid w:val="008E5A3C"/>
    <w:rsid w:val="008E5F46"/>
    <w:rsid w:val="008E7180"/>
    <w:rsid w:val="008F0CEF"/>
    <w:rsid w:val="008F1FAD"/>
    <w:rsid w:val="008F2E2B"/>
    <w:rsid w:val="008F40F5"/>
    <w:rsid w:val="008F5D2E"/>
    <w:rsid w:val="008F7BAC"/>
    <w:rsid w:val="009019EC"/>
    <w:rsid w:val="009023E7"/>
    <w:rsid w:val="00902498"/>
    <w:rsid w:val="0090279E"/>
    <w:rsid w:val="00903794"/>
    <w:rsid w:val="00903912"/>
    <w:rsid w:val="009044B9"/>
    <w:rsid w:val="0090537B"/>
    <w:rsid w:val="00905702"/>
    <w:rsid w:val="00906230"/>
    <w:rsid w:val="00906F5D"/>
    <w:rsid w:val="009102F5"/>
    <w:rsid w:val="00911734"/>
    <w:rsid w:val="0091616C"/>
    <w:rsid w:val="009168FC"/>
    <w:rsid w:val="009224FF"/>
    <w:rsid w:val="0092311A"/>
    <w:rsid w:val="00923592"/>
    <w:rsid w:val="00924114"/>
    <w:rsid w:val="0092559D"/>
    <w:rsid w:val="009264AD"/>
    <w:rsid w:val="00926EFF"/>
    <w:rsid w:val="00927C6E"/>
    <w:rsid w:val="00931C3B"/>
    <w:rsid w:val="009341AE"/>
    <w:rsid w:val="00935792"/>
    <w:rsid w:val="00942130"/>
    <w:rsid w:val="0094473E"/>
    <w:rsid w:val="00946F53"/>
    <w:rsid w:val="00947D3E"/>
    <w:rsid w:val="00950E37"/>
    <w:rsid w:val="009516E4"/>
    <w:rsid w:val="00951CA1"/>
    <w:rsid w:val="00951EB8"/>
    <w:rsid w:val="00952587"/>
    <w:rsid w:val="00952C19"/>
    <w:rsid w:val="009543E8"/>
    <w:rsid w:val="009544CA"/>
    <w:rsid w:val="00954C5F"/>
    <w:rsid w:val="00956826"/>
    <w:rsid w:val="00956AB7"/>
    <w:rsid w:val="00957EF3"/>
    <w:rsid w:val="009615C2"/>
    <w:rsid w:val="0096466B"/>
    <w:rsid w:val="00967E1B"/>
    <w:rsid w:val="00970939"/>
    <w:rsid w:val="00971E9D"/>
    <w:rsid w:val="00973720"/>
    <w:rsid w:val="00974D11"/>
    <w:rsid w:val="00975959"/>
    <w:rsid w:val="00977408"/>
    <w:rsid w:val="0098079F"/>
    <w:rsid w:val="00982782"/>
    <w:rsid w:val="00984013"/>
    <w:rsid w:val="009866F7"/>
    <w:rsid w:val="0098792F"/>
    <w:rsid w:val="00990E78"/>
    <w:rsid w:val="0099169B"/>
    <w:rsid w:val="00993116"/>
    <w:rsid w:val="00993EF3"/>
    <w:rsid w:val="00996D77"/>
    <w:rsid w:val="009A0CE6"/>
    <w:rsid w:val="009A1FDC"/>
    <w:rsid w:val="009A2032"/>
    <w:rsid w:val="009A67ED"/>
    <w:rsid w:val="009B0499"/>
    <w:rsid w:val="009B0A67"/>
    <w:rsid w:val="009B22DF"/>
    <w:rsid w:val="009B28C8"/>
    <w:rsid w:val="009B3128"/>
    <w:rsid w:val="009B32FB"/>
    <w:rsid w:val="009B3FD2"/>
    <w:rsid w:val="009B47B0"/>
    <w:rsid w:val="009B487C"/>
    <w:rsid w:val="009B655B"/>
    <w:rsid w:val="009B6CB3"/>
    <w:rsid w:val="009B7D48"/>
    <w:rsid w:val="009C1D3B"/>
    <w:rsid w:val="009C7C0C"/>
    <w:rsid w:val="009D33E9"/>
    <w:rsid w:val="009D3B2D"/>
    <w:rsid w:val="009D433F"/>
    <w:rsid w:val="009D5F89"/>
    <w:rsid w:val="009D7FA2"/>
    <w:rsid w:val="009E0272"/>
    <w:rsid w:val="009E1950"/>
    <w:rsid w:val="009E27DA"/>
    <w:rsid w:val="009E325F"/>
    <w:rsid w:val="009E351A"/>
    <w:rsid w:val="009E3711"/>
    <w:rsid w:val="009E3D2B"/>
    <w:rsid w:val="009E40E6"/>
    <w:rsid w:val="009E6207"/>
    <w:rsid w:val="009E63A5"/>
    <w:rsid w:val="009F0162"/>
    <w:rsid w:val="009F3425"/>
    <w:rsid w:val="009F3787"/>
    <w:rsid w:val="009F3A18"/>
    <w:rsid w:val="009F44D9"/>
    <w:rsid w:val="009F7E29"/>
    <w:rsid w:val="00A01853"/>
    <w:rsid w:val="00A02612"/>
    <w:rsid w:val="00A06399"/>
    <w:rsid w:val="00A07CB6"/>
    <w:rsid w:val="00A15114"/>
    <w:rsid w:val="00A17AE7"/>
    <w:rsid w:val="00A17B28"/>
    <w:rsid w:val="00A208B9"/>
    <w:rsid w:val="00A209E3"/>
    <w:rsid w:val="00A20EA5"/>
    <w:rsid w:val="00A214A3"/>
    <w:rsid w:val="00A23E2F"/>
    <w:rsid w:val="00A27B80"/>
    <w:rsid w:val="00A31162"/>
    <w:rsid w:val="00A31940"/>
    <w:rsid w:val="00A32508"/>
    <w:rsid w:val="00A33617"/>
    <w:rsid w:val="00A343C2"/>
    <w:rsid w:val="00A3596E"/>
    <w:rsid w:val="00A35DB7"/>
    <w:rsid w:val="00A3615C"/>
    <w:rsid w:val="00A36E3C"/>
    <w:rsid w:val="00A36E45"/>
    <w:rsid w:val="00A37943"/>
    <w:rsid w:val="00A437DD"/>
    <w:rsid w:val="00A4520C"/>
    <w:rsid w:val="00A454B2"/>
    <w:rsid w:val="00A46C9C"/>
    <w:rsid w:val="00A50621"/>
    <w:rsid w:val="00A52A37"/>
    <w:rsid w:val="00A537D2"/>
    <w:rsid w:val="00A5662C"/>
    <w:rsid w:val="00A60DD0"/>
    <w:rsid w:val="00A617A9"/>
    <w:rsid w:val="00A6367B"/>
    <w:rsid w:val="00A63982"/>
    <w:rsid w:val="00A645E8"/>
    <w:rsid w:val="00A650D7"/>
    <w:rsid w:val="00A652B6"/>
    <w:rsid w:val="00A65A35"/>
    <w:rsid w:val="00A71EE3"/>
    <w:rsid w:val="00A725BE"/>
    <w:rsid w:val="00A727FB"/>
    <w:rsid w:val="00A7292A"/>
    <w:rsid w:val="00A744FB"/>
    <w:rsid w:val="00A75A5B"/>
    <w:rsid w:val="00A814C7"/>
    <w:rsid w:val="00A83AFB"/>
    <w:rsid w:val="00A863E2"/>
    <w:rsid w:val="00A91008"/>
    <w:rsid w:val="00A918D6"/>
    <w:rsid w:val="00A91F76"/>
    <w:rsid w:val="00A9719E"/>
    <w:rsid w:val="00AA03F5"/>
    <w:rsid w:val="00AA076B"/>
    <w:rsid w:val="00AA19D7"/>
    <w:rsid w:val="00AA2A09"/>
    <w:rsid w:val="00AA2F5F"/>
    <w:rsid w:val="00AA3AD4"/>
    <w:rsid w:val="00AA4739"/>
    <w:rsid w:val="00AA57B1"/>
    <w:rsid w:val="00AA5A2F"/>
    <w:rsid w:val="00AA71A7"/>
    <w:rsid w:val="00AB1405"/>
    <w:rsid w:val="00AB2107"/>
    <w:rsid w:val="00AB2C4F"/>
    <w:rsid w:val="00AB3F1C"/>
    <w:rsid w:val="00AB4D8A"/>
    <w:rsid w:val="00AB65B3"/>
    <w:rsid w:val="00AC4B3B"/>
    <w:rsid w:val="00AC5533"/>
    <w:rsid w:val="00AC5946"/>
    <w:rsid w:val="00AD1ABD"/>
    <w:rsid w:val="00AD3948"/>
    <w:rsid w:val="00AD46F9"/>
    <w:rsid w:val="00AE0168"/>
    <w:rsid w:val="00AE06AA"/>
    <w:rsid w:val="00AE0DFE"/>
    <w:rsid w:val="00AE2895"/>
    <w:rsid w:val="00AE2ED4"/>
    <w:rsid w:val="00AE3645"/>
    <w:rsid w:val="00AE3BA9"/>
    <w:rsid w:val="00AE5349"/>
    <w:rsid w:val="00AE5352"/>
    <w:rsid w:val="00AE55A2"/>
    <w:rsid w:val="00AE7E57"/>
    <w:rsid w:val="00AF0CDF"/>
    <w:rsid w:val="00AF12FE"/>
    <w:rsid w:val="00AF1376"/>
    <w:rsid w:val="00AF22DC"/>
    <w:rsid w:val="00AF607A"/>
    <w:rsid w:val="00AF7B6B"/>
    <w:rsid w:val="00B00D76"/>
    <w:rsid w:val="00B0198C"/>
    <w:rsid w:val="00B02E50"/>
    <w:rsid w:val="00B03A7B"/>
    <w:rsid w:val="00B03ED0"/>
    <w:rsid w:val="00B04834"/>
    <w:rsid w:val="00B06C30"/>
    <w:rsid w:val="00B06C99"/>
    <w:rsid w:val="00B076F3"/>
    <w:rsid w:val="00B07F6F"/>
    <w:rsid w:val="00B07F93"/>
    <w:rsid w:val="00B11AA6"/>
    <w:rsid w:val="00B1218F"/>
    <w:rsid w:val="00B12529"/>
    <w:rsid w:val="00B1356D"/>
    <w:rsid w:val="00B15989"/>
    <w:rsid w:val="00B17115"/>
    <w:rsid w:val="00B1721A"/>
    <w:rsid w:val="00B205B7"/>
    <w:rsid w:val="00B23C82"/>
    <w:rsid w:val="00B24AE1"/>
    <w:rsid w:val="00B252C3"/>
    <w:rsid w:val="00B2669B"/>
    <w:rsid w:val="00B26F13"/>
    <w:rsid w:val="00B271DF"/>
    <w:rsid w:val="00B278CD"/>
    <w:rsid w:val="00B27AD0"/>
    <w:rsid w:val="00B3141F"/>
    <w:rsid w:val="00B336C2"/>
    <w:rsid w:val="00B36257"/>
    <w:rsid w:val="00B37981"/>
    <w:rsid w:val="00B41784"/>
    <w:rsid w:val="00B41AA5"/>
    <w:rsid w:val="00B41FCA"/>
    <w:rsid w:val="00B43ADA"/>
    <w:rsid w:val="00B45C93"/>
    <w:rsid w:val="00B45D2B"/>
    <w:rsid w:val="00B46134"/>
    <w:rsid w:val="00B46357"/>
    <w:rsid w:val="00B471DE"/>
    <w:rsid w:val="00B501E2"/>
    <w:rsid w:val="00B50731"/>
    <w:rsid w:val="00B517C8"/>
    <w:rsid w:val="00B52D15"/>
    <w:rsid w:val="00B60268"/>
    <w:rsid w:val="00B60326"/>
    <w:rsid w:val="00B619BC"/>
    <w:rsid w:val="00B61D7F"/>
    <w:rsid w:val="00B627C1"/>
    <w:rsid w:val="00B633E9"/>
    <w:rsid w:val="00B635C0"/>
    <w:rsid w:val="00B6628B"/>
    <w:rsid w:val="00B7167D"/>
    <w:rsid w:val="00B7266A"/>
    <w:rsid w:val="00B73E64"/>
    <w:rsid w:val="00B77344"/>
    <w:rsid w:val="00B83296"/>
    <w:rsid w:val="00B844B6"/>
    <w:rsid w:val="00B84FBE"/>
    <w:rsid w:val="00B9039D"/>
    <w:rsid w:val="00B95099"/>
    <w:rsid w:val="00B960E3"/>
    <w:rsid w:val="00B96FF0"/>
    <w:rsid w:val="00BA0318"/>
    <w:rsid w:val="00BA04E5"/>
    <w:rsid w:val="00BA20B8"/>
    <w:rsid w:val="00BA269A"/>
    <w:rsid w:val="00BA6617"/>
    <w:rsid w:val="00BA7210"/>
    <w:rsid w:val="00BB1171"/>
    <w:rsid w:val="00BB22F6"/>
    <w:rsid w:val="00BB2312"/>
    <w:rsid w:val="00BB2F38"/>
    <w:rsid w:val="00BB4BF1"/>
    <w:rsid w:val="00BB5189"/>
    <w:rsid w:val="00BB6515"/>
    <w:rsid w:val="00BB76DE"/>
    <w:rsid w:val="00BC1BA5"/>
    <w:rsid w:val="00BC43BC"/>
    <w:rsid w:val="00BC4F76"/>
    <w:rsid w:val="00BC5065"/>
    <w:rsid w:val="00BC5B7C"/>
    <w:rsid w:val="00BD0158"/>
    <w:rsid w:val="00BD1F3C"/>
    <w:rsid w:val="00BD3E55"/>
    <w:rsid w:val="00BD3F11"/>
    <w:rsid w:val="00BD538D"/>
    <w:rsid w:val="00BD53F3"/>
    <w:rsid w:val="00BD56F9"/>
    <w:rsid w:val="00BD5D05"/>
    <w:rsid w:val="00BD733B"/>
    <w:rsid w:val="00BD7D3C"/>
    <w:rsid w:val="00BE0597"/>
    <w:rsid w:val="00BE2CE0"/>
    <w:rsid w:val="00BE4A7F"/>
    <w:rsid w:val="00BE5F55"/>
    <w:rsid w:val="00BF0514"/>
    <w:rsid w:val="00BF0B03"/>
    <w:rsid w:val="00BF2030"/>
    <w:rsid w:val="00BF3DFC"/>
    <w:rsid w:val="00BF6185"/>
    <w:rsid w:val="00BF69B4"/>
    <w:rsid w:val="00BF7DAF"/>
    <w:rsid w:val="00C01843"/>
    <w:rsid w:val="00C03C9E"/>
    <w:rsid w:val="00C03ECB"/>
    <w:rsid w:val="00C073C7"/>
    <w:rsid w:val="00C07AE5"/>
    <w:rsid w:val="00C11EB0"/>
    <w:rsid w:val="00C134C4"/>
    <w:rsid w:val="00C1597B"/>
    <w:rsid w:val="00C15F8C"/>
    <w:rsid w:val="00C17812"/>
    <w:rsid w:val="00C21AE3"/>
    <w:rsid w:val="00C21CD4"/>
    <w:rsid w:val="00C23683"/>
    <w:rsid w:val="00C23FD2"/>
    <w:rsid w:val="00C24E16"/>
    <w:rsid w:val="00C253D8"/>
    <w:rsid w:val="00C25884"/>
    <w:rsid w:val="00C32AB5"/>
    <w:rsid w:val="00C331BE"/>
    <w:rsid w:val="00C3504B"/>
    <w:rsid w:val="00C360B0"/>
    <w:rsid w:val="00C4210E"/>
    <w:rsid w:val="00C4319F"/>
    <w:rsid w:val="00C4538E"/>
    <w:rsid w:val="00C51DEF"/>
    <w:rsid w:val="00C55137"/>
    <w:rsid w:val="00C60FA5"/>
    <w:rsid w:val="00C6108F"/>
    <w:rsid w:val="00C6158D"/>
    <w:rsid w:val="00C630D6"/>
    <w:rsid w:val="00C63AD0"/>
    <w:rsid w:val="00C648EA"/>
    <w:rsid w:val="00C66685"/>
    <w:rsid w:val="00C70F35"/>
    <w:rsid w:val="00C7273A"/>
    <w:rsid w:val="00C72CC6"/>
    <w:rsid w:val="00C7395E"/>
    <w:rsid w:val="00C74854"/>
    <w:rsid w:val="00C76B9F"/>
    <w:rsid w:val="00C82EED"/>
    <w:rsid w:val="00C83DBE"/>
    <w:rsid w:val="00C854D3"/>
    <w:rsid w:val="00C8720A"/>
    <w:rsid w:val="00C90356"/>
    <w:rsid w:val="00C9359D"/>
    <w:rsid w:val="00CA2333"/>
    <w:rsid w:val="00CA4148"/>
    <w:rsid w:val="00CA4EBB"/>
    <w:rsid w:val="00CA5B56"/>
    <w:rsid w:val="00CA6314"/>
    <w:rsid w:val="00CA7232"/>
    <w:rsid w:val="00CB1F99"/>
    <w:rsid w:val="00CB236B"/>
    <w:rsid w:val="00CB41F8"/>
    <w:rsid w:val="00CB5293"/>
    <w:rsid w:val="00CB6DCE"/>
    <w:rsid w:val="00CB6E8D"/>
    <w:rsid w:val="00CC1057"/>
    <w:rsid w:val="00CC2254"/>
    <w:rsid w:val="00CC3B7A"/>
    <w:rsid w:val="00CC3BD6"/>
    <w:rsid w:val="00CC3F27"/>
    <w:rsid w:val="00CC62C8"/>
    <w:rsid w:val="00CC7C72"/>
    <w:rsid w:val="00CD0008"/>
    <w:rsid w:val="00CD4542"/>
    <w:rsid w:val="00CD4C75"/>
    <w:rsid w:val="00CD4FCB"/>
    <w:rsid w:val="00CD5BC6"/>
    <w:rsid w:val="00CD63CE"/>
    <w:rsid w:val="00CD79F2"/>
    <w:rsid w:val="00CE17D4"/>
    <w:rsid w:val="00CE19DD"/>
    <w:rsid w:val="00CE34A1"/>
    <w:rsid w:val="00CE78DF"/>
    <w:rsid w:val="00CF09CA"/>
    <w:rsid w:val="00CF0A7F"/>
    <w:rsid w:val="00CF1D47"/>
    <w:rsid w:val="00CF50F6"/>
    <w:rsid w:val="00CF6FD1"/>
    <w:rsid w:val="00CF7487"/>
    <w:rsid w:val="00CF79BF"/>
    <w:rsid w:val="00D0024F"/>
    <w:rsid w:val="00D01CEC"/>
    <w:rsid w:val="00D025E5"/>
    <w:rsid w:val="00D026BC"/>
    <w:rsid w:val="00D06441"/>
    <w:rsid w:val="00D12FB3"/>
    <w:rsid w:val="00D13B94"/>
    <w:rsid w:val="00D14359"/>
    <w:rsid w:val="00D154D2"/>
    <w:rsid w:val="00D15A97"/>
    <w:rsid w:val="00D16337"/>
    <w:rsid w:val="00D16505"/>
    <w:rsid w:val="00D1750D"/>
    <w:rsid w:val="00D207C8"/>
    <w:rsid w:val="00D21E38"/>
    <w:rsid w:val="00D2599D"/>
    <w:rsid w:val="00D305FD"/>
    <w:rsid w:val="00D31489"/>
    <w:rsid w:val="00D3329F"/>
    <w:rsid w:val="00D37A11"/>
    <w:rsid w:val="00D40EAB"/>
    <w:rsid w:val="00D42C8C"/>
    <w:rsid w:val="00D43A03"/>
    <w:rsid w:val="00D43BD4"/>
    <w:rsid w:val="00D521BF"/>
    <w:rsid w:val="00D534E2"/>
    <w:rsid w:val="00D5382D"/>
    <w:rsid w:val="00D5489D"/>
    <w:rsid w:val="00D55316"/>
    <w:rsid w:val="00D61378"/>
    <w:rsid w:val="00D61AB1"/>
    <w:rsid w:val="00D63B49"/>
    <w:rsid w:val="00D64442"/>
    <w:rsid w:val="00D6524F"/>
    <w:rsid w:val="00D65C22"/>
    <w:rsid w:val="00D66EAA"/>
    <w:rsid w:val="00D678A5"/>
    <w:rsid w:val="00D678AC"/>
    <w:rsid w:val="00D67F58"/>
    <w:rsid w:val="00D70BEC"/>
    <w:rsid w:val="00D72EC5"/>
    <w:rsid w:val="00D74976"/>
    <w:rsid w:val="00D74D26"/>
    <w:rsid w:val="00D814DC"/>
    <w:rsid w:val="00D82389"/>
    <w:rsid w:val="00D82C85"/>
    <w:rsid w:val="00D84458"/>
    <w:rsid w:val="00D85AAC"/>
    <w:rsid w:val="00D87E31"/>
    <w:rsid w:val="00D9128F"/>
    <w:rsid w:val="00D924C3"/>
    <w:rsid w:val="00D92CB7"/>
    <w:rsid w:val="00D9733B"/>
    <w:rsid w:val="00DA14EE"/>
    <w:rsid w:val="00DA2A86"/>
    <w:rsid w:val="00DA6B89"/>
    <w:rsid w:val="00DB1846"/>
    <w:rsid w:val="00DB2389"/>
    <w:rsid w:val="00DB377B"/>
    <w:rsid w:val="00DB5423"/>
    <w:rsid w:val="00DB5A64"/>
    <w:rsid w:val="00DC013B"/>
    <w:rsid w:val="00DC0329"/>
    <w:rsid w:val="00DC0BBE"/>
    <w:rsid w:val="00DC28C2"/>
    <w:rsid w:val="00DC31FF"/>
    <w:rsid w:val="00DC3BA5"/>
    <w:rsid w:val="00DC4BAF"/>
    <w:rsid w:val="00DC587F"/>
    <w:rsid w:val="00DC6867"/>
    <w:rsid w:val="00DC7915"/>
    <w:rsid w:val="00DD0600"/>
    <w:rsid w:val="00DD1EA1"/>
    <w:rsid w:val="00DD293F"/>
    <w:rsid w:val="00DD450F"/>
    <w:rsid w:val="00DE020E"/>
    <w:rsid w:val="00DE6340"/>
    <w:rsid w:val="00DE646B"/>
    <w:rsid w:val="00DE7E95"/>
    <w:rsid w:val="00DF05B8"/>
    <w:rsid w:val="00DF16A6"/>
    <w:rsid w:val="00DF1788"/>
    <w:rsid w:val="00DF1C1D"/>
    <w:rsid w:val="00DF310F"/>
    <w:rsid w:val="00DF5850"/>
    <w:rsid w:val="00DF659A"/>
    <w:rsid w:val="00E010A5"/>
    <w:rsid w:val="00E013BB"/>
    <w:rsid w:val="00E03160"/>
    <w:rsid w:val="00E03309"/>
    <w:rsid w:val="00E0351E"/>
    <w:rsid w:val="00E06395"/>
    <w:rsid w:val="00E06D6C"/>
    <w:rsid w:val="00E07C4B"/>
    <w:rsid w:val="00E1130B"/>
    <w:rsid w:val="00E1193B"/>
    <w:rsid w:val="00E12F89"/>
    <w:rsid w:val="00E13354"/>
    <w:rsid w:val="00E140B9"/>
    <w:rsid w:val="00E14A7D"/>
    <w:rsid w:val="00E14B73"/>
    <w:rsid w:val="00E14C6A"/>
    <w:rsid w:val="00E1754F"/>
    <w:rsid w:val="00E21AE1"/>
    <w:rsid w:val="00E21AFD"/>
    <w:rsid w:val="00E22BD2"/>
    <w:rsid w:val="00E23049"/>
    <w:rsid w:val="00E23834"/>
    <w:rsid w:val="00E2530B"/>
    <w:rsid w:val="00E26901"/>
    <w:rsid w:val="00E27085"/>
    <w:rsid w:val="00E31169"/>
    <w:rsid w:val="00E31284"/>
    <w:rsid w:val="00E31624"/>
    <w:rsid w:val="00E317F9"/>
    <w:rsid w:val="00E31D69"/>
    <w:rsid w:val="00E352BF"/>
    <w:rsid w:val="00E404B3"/>
    <w:rsid w:val="00E42531"/>
    <w:rsid w:val="00E42A38"/>
    <w:rsid w:val="00E451AB"/>
    <w:rsid w:val="00E4607C"/>
    <w:rsid w:val="00E478DC"/>
    <w:rsid w:val="00E47F82"/>
    <w:rsid w:val="00E514A5"/>
    <w:rsid w:val="00E51A7B"/>
    <w:rsid w:val="00E5294C"/>
    <w:rsid w:val="00E53B95"/>
    <w:rsid w:val="00E5521D"/>
    <w:rsid w:val="00E60AA8"/>
    <w:rsid w:val="00E637A7"/>
    <w:rsid w:val="00E64570"/>
    <w:rsid w:val="00E647BA"/>
    <w:rsid w:val="00E65F33"/>
    <w:rsid w:val="00E71381"/>
    <w:rsid w:val="00E74BC1"/>
    <w:rsid w:val="00E74C1C"/>
    <w:rsid w:val="00E758DC"/>
    <w:rsid w:val="00E75945"/>
    <w:rsid w:val="00E75E67"/>
    <w:rsid w:val="00E776A9"/>
    <w:rsid w:val="00E8108A"/>
    <w:rsid w:val="00E81787"/>
    <w:rsid w:val="00E82490"/>
    <w:rsid w:val="00E82CED"/>
    <w:rsid w:val="00E82F71"/>
    <w:rsid w:val="00E83089"/>
    <w:rsid w:val="00E8448B"/>
    <w:rsid w:val="00E85B5F"/>
    <w:rsid w:val="00E8643C"/>
    <w:rsid w:val="00E86FFC"/>
    <w:rsid w:val="00E90759"/>
    <w:rsid w:val="00E91DFA"/>
    <w:rsid w:val="00E96545"/>
    <w:rsid w:val="00E97994"/>
    <w:rsid w:val="00EA298A"/>
    <w:rsid w:val="00EA3859"/>
    <w:rsid w:val="00EA41B6"/>
    <w:rsid w:val="00EA546F"/>
    <w:rsid w:val="00EA578B"/>
    <w:rsid w:val="00EA776F"/>
    <w:rsid w:val="00EB79B2"/>
    <w:rsid w:val="00EC33B5"/>
    <w:rsid w:val="00EC5398"/>
    <w:rsid w:val="00ED3ECF"/>
    <w:rsid w:val="00ED4953"/>
    <w:rsid w:val="00ED5DE9"/>
    <w:rsid w:val="00EE0D44"/>
    <w:rsid w:val="00EE38CE"/>
    <w:rsid w:val="00EE3E23"/>
    <w:rsid w:val="00EE463C"/>
    <w:rsid w:val="00EE4891"/>
    <w:rsid w:val="00EE7568"/>
    <w:rsid w:val="00EF09D7"/>
    <w:rsid w:val="00EF0AD6"/>
    <w:rsid w:val="00EF1416"/>
    <w:rsid w:val="00EF23F2"/>
    <w:rsid w:val="00EF48C9"/>
    <w:rsid w:val="00EF7F28"/>
    <w:rsid w:val="00F02B8A"/>
    <w:rsid w:val="00F0332A"/>
    <w:rsid w:val="00F04520"/>
    <w:rsid w:val="00F047F9"/>
    <w:rsid w:val="00F06379"/>
    <w:rsid w:val="00F13BDA"/>
    <w:rsid w:val="00F16387"/>
    <w:rsid w:val="00F167A4"/>
    <w:rsid w:val="00F211C5"/>
    <w:rsid w:val="00F216A2"/>
    <w:rsid w:val="00F21E49"/>
    <w:rsid w:val="00F24014"/>
    <w:rsid w:val="00F315EC"/>
    <w:rsid w:val="00F33786"/>
    <w:rsid w:val="00F34747"/>
    <w:rsid w:val="00F36E17"/>
    <w:rsid w:val="00F37D44"/>
    <w:rsid w:val="00F421D3"/>
    <w:rsid w:val="00F42D25"/>
    <w:rsid w:val="00F43EDC"/>
    <w:rsid w:val="00F447D0"/>
    <w:rsid w:val="00F44897"/>
    <w:rsid w:val="00F449C8"/>
    <w:rsid w:val="00F452BF"/>
    <w:rsid w:val="00F50E0D"/>
    <w:rsid w:val="00F514D4"/>
    <w:rsid w:val="00F52C1C"/>
    <w:rsid w:val="00F54C04"/>
    <w:rsid w:val="00F56266"/>
    <w:rsid w:val="00F64C39"/>
    <w:rsid w:val="00F662BE"/>
    <w:rsid w:val="00F708A8"/>
    <w:rsid w:val="00F714D5"/>
    <w:rsid w:val="00F72DCC"/>
    <w:rsid w:val="00F73519"/>
    <w:rsid w:val="00F7433A"/>
    <w:rsid w:val="00F74B2B"/>
    <w:rsid w:val="00F80BA8"/>
    <w:rsid w:val="00F80CD0"/>
    <w:rsid w:val="00F81104"/>
    <w:rsid w:val="00F83983"/>
    <w:rsid w:val="00F84B96"/>
    <w:rsid w:val="00F866F6"/>
    <w:rsid w:val="00F876D9"/>
    <w:rsid w:val="00F9159C"/>
    <w:rsid w:val="00F91644"/>
    <w:rsid w:val="00F91930"/>
    <w:rsid w:val="00F91E86"/>
    <w:rsid w:val="00F93491"/>
    <w:rsid w:val="00F95588"/>
    <w:rsid w:val="00F9698A"/>
    <w:rsid w:val="00F96F05"/>
    <w:rsid w:val="00F97C1E"/>
    <w:rsid w:val="00FA03D5"/>
    <w:rsid w:val="00FA0C70"/>
    <w:rsid w:val="00FA140C"/>
    <w:rsid w:val="00FA3BBD"/>
    <w:rsid w:val="00FA467D"/>
    <w:rsid w:val="00FA471A"/>
    <w:rsid w:val="00FA5C34"/>
    <w:rsid w:val="00FB0689"/>
    <w:rsid w:val="00FB29D4"/>
    <w:rsid w:val="00FB7D0B"/>
    <w:rsid w:val="00FB7FFD"/>
    <w:rsid w:val="00FC10C8"/>
    <w:rsid w:val="00FC15D5"/>
    <w:rsid w:val="00FC1B86"/>
    <w:rsid w:val="00FC24F3"/>
    <w:rsid w:val="00FC489F"/>
    <w:rsid w:val="00FC4E7D"/>
    <w:rsid w:val="00FC5E1F"/>
    <w:rsid w:val="00FC78ED"/>
    <w:rsid w:val="00FD1703"/>
    <w:rsid w:val="00FD2E18"/>
    <w:rsid w:val="00FD39F6"/>
    <w:rsid w:val="00FD5297"/>
    <w:rsid w:val="00FD58D5"/>
    <w:rsid w:val="00FE0D13"/>
    <w:rsid w:val="00FE2634"/>
    <w:rsid w:val="00FE5B57"/>
    <w:rsid w:val="00FE69C2"/>
    <w:rsid w:val="00FE6C89"/>
    <w:rsid w:val="00FF03AD"/>
    <w:rsid w:val="00FF26DF"/>
    <w:rsid w:val="00FF29BA"/>
    <w:rsid w:val="00FF443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PersonName"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Normal">
    <w:name w:val="Normal"/>
    <w:qFormat/>
    <w:rsid w:val="00722DB6"/>
    <w:pPr>
      <w:ind w:firstLine="709"/>
      <w:jc w:val="both"/>
    </w:pPr>
    <w:rPr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76FDA"/>
    <w:pPr>
      <w:keepNext/>
      <w:pageBreakBefore/>
      <w:tabs>
        <w:tab w:val="num" w:pos="432"/>
      </w:tabs>
      <w:spacing w:before="240" w:after="60"/>
      <w:ind w:left="432" w:hanging="432"/>
      <w:outlineLvl w:val="0"/>
    </w:pPr>
    <w:rPr>
      <w:rFonts w:cs="Arial"/>
      <w:b/>
      <w:bCs/>
      <w:caps/>
      <w:kern w:val="32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9"/>
    <w:qFormat/>
    <w:rsid w:val="00B84FBE"/>
    <w:pPr>
      <w:keepNext/>
      <w:numPr>
        <w:ilvl w:val="1"/>
        <w:numId w:val="1"/>
      </w:numPr>
      <w:tabs>
        <w:tab w:val="clear" w:pos="1077"/>
        <w:tab w:val="num" w:pos="756"/>
      </w:tabs>
      <w:spacing w:before="240" w:after="60"/>
      <w:ind w:left="756" w:hanging="576"/>
      <w:outlineLvl w:val="1"/>
    </w:pPr>
    <w:rPr>
      <w:b/>
      <w:bCs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6E22F5"/>
    <w:pPr>
      <w:keepNext/>
      <w:numPr>
        <w:ilvl w:val="2"/>
        <w:numId w:val="1"/>
      </w:numPr>
      <w:tabs>
        <w:tab w:val="clear" w:pos="1077"/>
        <w:tab w:val="num" w:pos="1260"/>
      </w:tabs>
      <w:spacing w:before="240" w:after="60"/>
      <w:ind w:left="1260" w:hanging="720"/>
      <w:outlineLvl w:val="2"/>
    </w:pPr>
    <w:rPr>
      <w:b/>
      <w:bCs/>
      <w:sz w:val="26"/>
      <w:szCs w:val="26"/>
    </w:rPr>
  </w:style>
  <w:style w:type="paragraph" w:styleId="Heading4">
    <w:name w:val="heading 4"/>
    <w:basedOn w:val="Normal"/>
    <w:next w:val="Normal"/>
    <w:link w:val="Heading4Char"/>
    <w:autoRedefine/>
    <w:uiPriority w:val="99"/>
    <w:qFormat/>
    <w:rsid w:val="00AE7E57"/>
    <w:pPr>
      <w:keepNext/>
      <w:numPr>
        <w:ilvl w:val="3"/>
        <w:numId w:val="1"/>
      </w:numPr>
      <w:tabs>
        <w:tab w:val="clear" w:pos="1077"/>
        <w:tab w:val="num" w:pos="1701"/>
      </w:tabs>
      <w:spacing w:before="240" w:after="60"/>
      <w:ind w:left="993" w:hanging="155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8A3F7B"/>
    <w:pPr>
      <w:numPr>
        <w:ilvl w:val="4"/>
        <w:numId w:val="1"/>
      </w:numPr>
      <w:tabs>
        <w:tab w:val="clear" w:pos="1077"/>
        <w:tab w:val="num" w:pos="1008"/>
      </w:tabs>
      <w:spacing w:before="240" w:after="60"/>
      <w:ind w:left="1008" w:hanging="1008"/>
      <w:outlineLvl w:val="4"/>
    </w:pPr>
    <w:rPr>
      <w:bCs/>
      <w:i/>
      <w:iCs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9"/>
    <w:qFormat/>
    <w:rsid w:val="008A3F7B"/>
    <w:pPr>
      <w:numPr>
        <w:ilvl w:val="5"/>
        <w:numId w:val="1"/>
      </w:numPr>
      <w:tabs>
        <w:tab w:val="clear" w:pos="1077"/>
        <w:tab w:val="num" w:pos="1152"/>
      </w:tabs>
      <w:spacing w:before="240" w:after="60"/>
      <w:ind w:left="1152" w:hanging="1152"/>
      <w:outlineLvl w:val="5"/>
    </w:pPr>
    <w:rPr>
      <w:b/>
      <w:bCs/>
      <w:sz w:val="22"/>
      <w:szCs w:val="22"/>
    </w:rPr>
  </w:style>
  <w:style w:type="paragraph" w:styleId="Heading7">
    <w:name w:val="heading 7"/>
    <w:basedOn w:val="Normal"/>
    <w:next w:val="Normal"/>
    <w:link w:val="Heading7Char"/>
    <w:uiPriority w:val="99"/>
    <w:qFormat/>
    <w:rsid w:val="008A3F7B"/>
    <w:pPr>
      <w:numPr>
        <w:ilvl w:val="6"/>
        <w:numId w:val="1"/>
      </w:numPr>
      <w:tabs>
        <w:tab w:val="clear" w:pos="1077"/>
        <w:tab w:val="num" w:pos="1296"/>
      </w:tabs>
      <w:spacing w:before="240" w:after="60"/>
      <w:ind w:left="1296" w:hanging="1296"/>
      <w:outlineLvl w:val="6"/>
    </w:pPr>
  </w:style>
  <w:style w:type="paragraph" w:styleId="Heading8">
    <w:name w:val="heading 8"/>
    <w:basedOn w:val="Normal"/>
    <w:next w:val="Normal"/>
    <w:link w:val="Heading8Char"/>
    <w:uiPriority w:val="99"/>
    <w:qFormat/>
    <w:rsid w:val="008A3F7B"/>
    <w:pPr>
      <w:numPr>
        <w:ilvl w:val="7"/>
        <w:numId w:val="1"/>
      </w:numPr>
      <w:tabs>
        <w:tab w:val="clear" w:pos="1077"/>
        <w:tab w:val="num" w:pos="1440"/>
      </w:tabs>
      <w:spacing w:before="240" w:after="60"/>
      <w:ind w:left="1440" w:hanging="1440"/>
      <w:outlineLvl w:val="7"/>
    </w:pPr>
    <w:rPr>
      <w:i/>
      <w:iCs/>
    </w:rPr>
  </w:style>
  <w:style w:type="paragraph" w:styleId="Heading9">
    <w:name w:val="heading 9"/>
    <w:basedOn w:val="Normal"/>
    <w:next w:val="Normal"/>
    <w:link w:val="Heading9Char"/>
    <w:uiPriority w:val="99"/>
    <w:qFormat/>
    <w:rsid w:val="008A3F7B"/>
    <w:pPr>
      <w:numPr>
        <w:ilvl w:val="8"/>
        <w:numId w:val="1"/>
      </w:numPr>
      <w:tabs>
        <w:tab w:val="clear" w:pos="1077"/>
        <w:tab w:val="num" w:pos="1584"/>
      </w:tabs>
      <w:spacing w:before="240" w:after="60"/>
      <w:ind w:left="1584" w:hanging="1584"/>
      <w:outlineLvl w:val="8"/>
    </w:pPr>
    <w:rPr>
      <w:rFonts w:ascii="Arial" w:hAnsi="Arial"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9543E8"/>
    <w:rPr>
      <w:rFonts w:cs="Arial"/>
      <w:b/>
      <w:bCs/>
      <w:caps/>
      <w:kern w:val="32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A863E2"/>
    <w:rPr>
      <w:rFonts w:cs="Times New Roman"/>
      <w:b/>
      <w:bCs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EF0AD6"/>
    <w:rPr>
      <w:rFonts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9543E8"/>
    <w:rPr>
      <w:rFonts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locked/>
    <w:rsid w:val="009543E8"/>
    <w:rPr>
      <w:rFonts w:cs="Times New Roman"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locked/>
    <w:rsid w:val="009543E8"/>
    <w:rPr>
      <w:rFonts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locked/>
    <w:rsid w:val="009543E8"/>
    <w:rPr>
      <w:rFonts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locked/>
    <w:rsid w:val="009543E8"/>
    <w:rPr>
      <w:rFonts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9543E8"/>
    <w:rPr>
      <w:rFonts w:ascii="Arial" w:hAnsi="Arial" w:cs="Arial"/>
    </w:rPr>
  </w:style>
  <w:style w:type="paragraph" w:styleId="NormalIndent">
    <w:name w:val="Normal Indent"/>
    <w:basedOn w:val="Normal"/>
    <w:uiPriority w:val="99"/>
    <w:rsid w:val="00B7167D"/>
  </w:style>
  <w:style w:type="paragraph" w:customStyle="1" w:styleId="20">
    <w:name w:val="Табличный 2"/>
    <w:basedOn w:val="Normal"/>
    <w:uiPriority w:val="99"/>
    <w:semiHidden/>
    <w:rsid w:val="008C420D"/>
    <w:rPr>
      <w:szCs w:val="20"/>
    </w:rPr>
  </w:style>
  <w:style w:type="paragraph" w:styleId="Footer">
    <w:name w:val="footer"/>
    <w:basedOn w:val="Normal"/>
    <w:link w:val="FooterChar"/>
    <w:uiPriority w:val="99"/>
    <w:rsid w:val="008A3F7B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9543E8"/>
    <w:rPr>
      <w:rFonts w:cs="Times New Roman"/>
      <w:sz w:val="24"/>
      <w:szCs w:val="24"/>
    </w:rPr>
  </w:style>
  <w:style w:type="paragraph" w:customStyle="1" w:styleId="a2">
    <w:name w:val="УТВЕРЖДАЮ"/>
    <w:basedOn w:val="Normal"/>
    <w:uiPriority w:val="99"/>
    <w:semiHidden/>
    <w:rsid w:val="008C420D"/>
    <w:pPr>
      <w:keepNext/>
      <w:spacing w:line="360" w:lineRule="auto"/>
    </w:pPr>
    <w:rPr>
      <w:b/>
      <w:caps/>
      <w:szCs w:val="20"/>
    </w:rPr>
  </w:style>
  <w:style w:type="character" w:styleId="PageNumber">
    <w:name w:val="page number"/>
    <w:basedOn w:val="DefaultParagraphFont"/>
    <w:uiPriority w:val="99"/>
    <w:rsid w:val="008A3F7B"/>
    <w:rPr>
      <w:rFonts w:cs="Times New Roman"/>
    </w:rPr>
  </w:style>
  <w:style w:type="paragraph" w:styleId="DocumentMap">
    <w:name w:val="Document Map"/>
    <w:basedOn w:val="Normal"/>
    <w:link w:val="DocumentMapChar"/>
    <w:uiPriority w:val="99"/>
    <w:semiHidden/>
    <w:rsid w:val="008A3F7B"/>
    <w:pPr>
      <w:shd w:val="clear" w:color="auto" w:fill="000080"/>
    </w:pPr>
    <w:rPr>
      <w:rFonts w:ascii="Tahoma" w:hAnsi="Tahoma" w:cs="Tahoma"/>
      <w:sz w:val="20"/>
      <w:szCs w:val="20"/>
    </w:rPr>
  </w:style>
  <w:style w:type="character" w:customStyle="1" w:styleId="DocumentMapChar">
    <w:name w:val="Document Map Char"/>
    <w:basedOn w:val="DefaultParagraphFont"/>
    <w:link w:val="DocumentMap"/>
    <w:uiPriority w:val="99"/>
    <w:semiHidden/>
    <w:locked/>
    <w:rsid w:val="009543E8"/>
    <w:rPr>
      <w:rFonts w:cs="Times New Roman"/>
      <w:sz w:val="2"/>
    </w:rPr>
  </w:style>
  <w:style w:type="character" w:styleId="Hyperlink">
    <w:name w:val="Hyperlink"/>
    <w:basedOn w:val="DefaultParagraphFont"/>
    <w:uiPriority w:val="99"/>
    <w:rsid w:val="008A3F7B"/>
    <w:rPr>
      <w:rFonts w:cs="Times New Roman"/>
      <w:color w:val="0000FF"/>
      <w:u w:val="single"/>
    </w:rPr>
  </w:style>
  <w:style w:type="paragraph" w:styleId="TOC1">
    <w:name w:val="toc 1"/>
    <w:basedOn w:val="Normal"/>
    <w:next w:val="Normal"/>
    <w:autoRedefine/>
    <w:uiPriority w:val="99"/>
    <w:rsid w:val="00BD3E55"/>
    <w:pPr>
      <w:tabs>
        <w:tab w:val="left" w:pos="330"/>
        <w:tab w:val="right" w:leader="dot" w:pos="9345"/>
      </w:tabs>
      <w:spacing w:before="120" w:after="120"/>
      <w:ind w:firstLine="0"/>
    </w:pPr>
    <w:rPr>
      <w:b/>
      <w:caps/>
    </w:rPr>
  </w:style>
  <w:style w:type="table" w:styleId="TableGrid">
    <w:name w:val="Table Grid"/>
    <w:basedOn w:val="TableNormal"/>
    <w:uiPriority w:val="99"/>
    <w:rsid w:val="006A0F09"/>
    <w:pPr>
      <w:ind w:left="567" w:firstLine="720"/>
      <w:jc w:val="both"/>
    </w:pPr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3">
    <w:name w:val="Обычный*"/>
    <w:basedOn w:val="Normal"/>
    <w:link w:val="a4"/>
    <w:uiPriority w:val="99"/>
    <w:rsid w:val="006A0F09"/>
    <w:pPr>
      <w:spacing w:line="360" w:lineRule="auto"/>
      <w:ind w:firstLine="539"/>
    </w:pPr>
    <w:rPr>
      <w:szCs w:val="20"/>
    </w:rPr>
  </w:style>
  <w:style w:type="character" w:customStyle="1" w:styleId="a4">
    <w:name w:val="Обычный* Знак"/>
    <w:link w:val="a3"/>
    <w:uiPriority w:val="99"/>
    <w:locked/>
    <w:rsid w:val="006A0F09"/>
    <w:rPr>
      <w:sz w:val="24"/>
      <w:lang w:val="ru-RU" w:eastAsia="ru-RU"/>
    </w:rPr>
  </w:style>
  <w:style w:type="character" w:styleId="Strong">
    <w:name w:val="Strong"/>
    <w:basedOn w:val="DefaultParagraphFont"/>
    <w:uiPriority w:val="99"/>
    <w:qFormat/>
    <w:rsid w:val="006A0F09"/>
    <w:rPr>
      <w:rFonts w:cs="Times New Roman"/>
      <w:b/>
    </w:rPr>
  </w:style>
  <w:style w:type="paragraph" w:styleId="TOC2">
    <w:name w:val="toc 2"/>
    <w:basedOn w:val="Normal"/>
    <w:next w:val="Normal"/>
    <w:autoRedefine/>
    <w:uiPriority w:val="99"/>
    <w:rsid w:val="00BD3E55"/>
    <w:pPr>
      <w:tabs>
        <w:tab w:val="left" w:pos="770"/>
        <w:tab w:val="right" w:leader="dot" w:pos="9345"/>
      </w:tabs>
      <w:spacing w:before="120" w:after="120"/>
      <w:ind w:left="238" w:firstLine="0"/>
    </w:pPr>
    <w:rPr>
      <w:b/>
    </w:rPr>
  </w:style>
  <w:style w:type="paragraph" w:styleId="TOC3">
    <w:name w:val="toc 3"/>
    <w:basedOn w:val="Normal"/>
    <w:next w:val="Normal"/>
    <w:autoRedefine/>
    <w:uiPriority w:val="99"/>
    <w:rsid w:val="00BD3E55"/>
    <w:pPr>
      <w:tabs>
        <w:tab w:val="left" w:pos="1210"/>
        <w:tab w:val="right" w:leader="dot" w:pos="9345"/>
      </w:tabs>
      <w:ind w:left="482" w:firstLine="0"/>
    </w:pPr>
  </w:style>
  <w:style w:type="paragraph" w:styleId="Caption">
    <w:name w:val="caption"/>
    <w:basedOn w:val="Normal"/>
    <w:next w:val="Normal"/>
    <w:uiPriority w:val="99"/>
    <w:qFormat/>
    <w:rsid w:val="00195755"/>
    <w:rPr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A31940"/>
    <w:pPr>
      <w:spacing w:after="120"/>
      <w:ind w:left="283"/>
    </w:p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543E8"/>
    <w:rPr>
      <w:rFonts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rsid w:val="007A06B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locked/>
    <w:rsid w:val="00A63982"/>
    <w:rPr>
      <w:rFonts w:cs="Times New Roman"/>
      <w:sz w:val="24"/>
    </w:rPr>
  </w:style>
  <w:style w:type="paragraph" w:styleId="ListParagraph">
    <w:name w:val="List Paragraph"/>
    <w:basedOn w:val="Normal"/>
    <w:uiPriority w:val="99"/>
    <w:qFormat/>
    <w:rsid w:val="007A06BC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customStyle="1" w:styleId="212">
    <w:name w:val="Заголовок 2 + 12 пт"/>
    <w:aliases w:val="не курсив,По ширине,Междустр.интервал:  полуторный,Обычный + По ширине"/>
    <w:basedOn w:val="Normal"/>
    <w:uiPriority w:val="99"/>
    <w:rsid w:val="000F18BA"/>
    <w:pPr>
      <w:keepNext/>
      <w:tabs>
        <w:tab w:val="num" w:pos="792"/>
      </w:tabs>
      <w:spacing w:line="360" w:lineRule="auto"/>
      <w:ind w:left="792" w:hanging="432"/>
      <w:outlineLvl w:val="1"/>
    </w:pPr>
    <w:rPr>
      <w:b/>
    </w:rPr>
  </w:style>
  <w:style w:type="paragraph" w:styleId="BalloonText">
    <w:name w:val="Balloon Text"/>
    <w:basedOn w:val="Normal"/>
    <w:link w:val="BalloonTextChar"/>
    <w:uiPriority w:val="99"/>
    <w:semiHidden/>
    <w:rsid w:val="00076181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9543E8"/>
    <w:rPr>
      <w:rFonts w:cs="Times New Roman"/>
      <w:sz w:val="2"/>
    </w:rPr>
  </w:style>
  <w:style w:type="paragraph" w:styleId="TOC4">
    <w:name w:val="toc 4"/>
    <w:basedOn w:val="Normal"/>
    <w:next w:val="Normal"/>
    <w:autoRedefine/>
    <w:uiPriority w:val="99"/>
    <w:rsid w:val="00BD3E55"/>
    <w:pPr>
      <w:ind w:left="720" w:firstLine="0"/>
    </w:pPr>
  </w:style>
  <w:style w:type="character" w:styleId="CommentReference">
    <w:name w:val="annotation reference"/>
    <w:basedOn w:val="DefaultParagraphFont"/>
    <w:uiPriority w:val="99"/>
    <w:semiHidden/>
    <w:rsid w:val="008A605E"/>
    <w:rPr>
      <w:rFonts w:cs="Times New Roman"/>
      <w:sz w:val="16"/>
    </w:rPr>
  </w:style>
  <w:style w:type="paragraph" w:styleId="CommentText">
    <w:name w:val="annotation text"/>
    <w:basedOn w:val="Normal"/>
    <w:link w:val="CommentTextChar"/>
    <w:uiPriority w:val="99"/>
    <w:semiHidden/>
    <w:rsid w:val="008A605E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locked/>
    <w:rsid w:val="009543E8"/>
    <w:rPr>
      <w:rFonts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8A605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9543E8"/>
    <w:rPr>
      <w:b/>
      <w:bCs/>
    </w:rPr>
  </w:style>
  <w:style w:type="paragraph" w:customStyle="1" w:styleId="a5">
    <w:name w:val="Текст с отступом"/>
    <w:basedOn w:val="Normal"/>
    <w:uiPriority w:val="99"/>
    <w:rsid w:val="000E2F4E"/>
    <w:pPr>
      <w:ind w:firstLine="708"/>
    </w:pPr>
    <w:rPr>
      <w:sz w:val="20"/>
      <w:szCs w:val="20"/>
    </w:rPr>
  </w:style>
  <w:style w:type="paragraph" w:customStyle="1" w:styleId="ConsNormal">
    <w:name w:val="ConsNormal"/>
    <w:uiPriority w:val="99"/>
    <w:semiHidden/>
    <w:rsid w:val="000E2F4E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sz w:val="20"/>
      <w:szCs w:val="20"/>
    </w:rPr>
  </w:style>
  <w:style w:type="paragraph" w:customStyle="1" w:styleId="a6">
    <w:name w:val="тект"/>
    <w:basedOn w:val="Normal"/>
    <w:uiPriority w:val="99"/>
    <w:rsid w:val="000E2F4E"/>
    <w:pPr>
      <w:tabs>
        <w:tab w:val="num" w:pos="360"/>
      </w:tabs>
      <w:ind w:firstLine="567"/>
    </w:pPr>
    <w:rPr>
      <w:szCs w:val="19"/>
    </w:rPr>
  </w:style>
  <w:style w:type="paragraph" w:styleId="PlainText">
    <w:name w:val="Plain Text"/>
    <w:aliases w:val="Текст табличный"/>
    <w:basedOn w:val="Normal"/>
    <w:link w:val="PlainTextChar"/>
    <w:uiPriority w:val="99"/>
    <w:rsid w:val="00A863E2"/>
    <w:pPr>
      <w:widowControl w:val="0"/>
      <w:ind w:firstLine="0"/>
      <w:jc w:val="left"/>
    </w:pPr>
    <w:rPr>
      <w:rFonts w:ascii="Arial" w:hAnsi="Arial"/>
      <w:szCs w:val="20"/>
    </w:rPr>
  </w:style>
  <w:style w:type="character" w:customStyle="1" w:styleId="PlainTextChar">
    <w:name w:val="Plain Text Char"/>
    <w:aliases w:val="Текст табличный Char"/>
    <w:basedOn w:val="DefaultParagraphFont"/>
    <w:link w:val="PlainText"/>
    <w:uiPriority w:val="99"/>
    <w:locked/>
    <w:rsid w:val="00A863E2"/>
    <w:rPr>
      <w:rFonts w:ascii="Arial" w:hAnsi="Arial" w:cs="Times New Roman"/>
      <w:sz w:val="24"/>
    </w:rPr>
  </w:style>
  <w:style w:type="paragraph" w:customStyle="1" w:styleId="a7">
    <w:name w:val="Текст документа"/>
    <w:basedOn w:val="Normal"/>
    <w:uiPriority w:val="99"/>
    <w:rsid w:val="00E83089"/>
    <w:pPr>
      <w:spacing w:line="360" w:lineRule="auto"/>
      <w:ind w:firstLine="720"/>
    </w:pPr>
    <w:rPr>
      <w:rFonts w:ascii="Arial" w:hAnsi="Arial" w:cs="Arial"/>
    </w:rPr>
  </w:style>
  <w:style w:type="character" w:styleId="FootnoteReference">
    <w:name w:val="footnote reference"/>
    <w:basedOn w:val="DefaultParagraphFont"/>
    <w:uiPriority w:val="99"/>
    <w:semiHidden/>
    <w:rsid w:val="00776DDC"/>
    <w:rPr>
      <w:rFonts w:cs="Times New Roman"/>
      <w:vertAlign w:val="superscript"/>
    </w:rPr>
  </w:style>
  <w:style w:type="paragraph" w:customStyle="1" w:styleId="3">
    <w:name w:val="Стиль Заголовок 3 + полужирный Черный"/>
    <w:basedOn w:val="Heading3"/>
    <w:uiPriority w:val="99"/>
    <w:rsid w:val="00FC10C8"/>
    <w:pPr>
      <w:numPr>
        <w:numId w:val="3"/>
      </w:numPr>
      <w:tabs>
        <w:tab w:val="clear" w:pos="1077"/>
      </w:tabs>
      <w:ind w:left="5951" w:firstLine="709"/>
      <w:jc w:val="left"/>
    </w:pPr>
    <w:rPr>
      <w:color w:val="000000"/>
      <w:sz w:val="24"/>
      <w:szCs w:val="24"/>
    </w:rPr>
  </w:style>
  <w:style w:type="paragraph" w:styleId="BodyText2">
    <w:name w:val="Body Text 2"/>
    <w:basedOn w:val="Normal"/>
    <w:link w:val="BodyText2Char"/>
    <w:uiPriority w:val="99"/>
    <w:rsid w:val="00063B56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uiPriority w:val="99"/>
    <w:semiHidden/>
    <w:locked/>
    <w:rsid w:val="009543E8"/>
    <w:rPr>
      <w:rFonts w:cs="Times New Roman"/>
      <w:sz w:val="24"/>
      <w:szCs w:val="24"/>
    </w:rPr>
  </w:style>
  <w:style w:type="paragraph" w:customStyle="1" w:styleId="1">
    <w:name w:val="марк1"/>
    <w:basedOn w:val="Normal"/>
    <w:uiPriority w:val="99"/>
    <w:rsid w:val="0067032A"/>
    <w:pPr>
      <w:numPr>
        <w:numId w:val="20"/>
      </w:numPr>
      <w:tabs>
        <w:tab w:val="left" w:pos="1054"/>
      </w:tabs>
      <w:spacing w:after="60"/>
    </w:pPr>
    <w:rPr>
      <w:szCs w:val="20"/>
    </w:rPr>
  </w:style>
  <w:style w:type="paragraph" w:customStyle="1" w:styleId="ConsPlusNormal">
    <w:name w:val="ConsPlusNormal"/>
    <w:uiPriority w:val="99"/>
    <w:rsid w:val="00E85B5F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a8">
    <w:name w:val="Основной"/>
    <w:basedOn w:val="Normal"/>
    <w:uiPriority w:val="99"/>
    <w:rsid w:val="00323974"/>
    <w:pPr>
      <w:spacing w:before="60" w:after="120" w:line="360" w:lineRule="auto"/>
    </w:pPr>
    <w:rPr>
      <w:sz w:val="26"/>
    </w:rPr>
  </w:style>
  <w:style w:type="paragraph" w:customStyle="1" w:styleId="2">
    <w:name w:val="марк2"/>
    <w:basedOn w:val="1"/>
    <w:uiPriority w:val="99"/>
    <w:rsid w:val="009A2032"/>
    <w:pPr>
      <w:numPr>
        <w:numId w:val="21"/>
      </w:numPr>
      <w:tabs>
        <w:tab w:val="left" w:pos="1674"/>
        <w:tab w:val="num" w:pos="2149"/>
      </w:tabs>
    </w:pPr>
  </w:style>
  <w:style w:type="paragraph" w:styleId="ListBullet">
    <w:name w:val="List Bullet"/>
    <w:basedOn w:val="Normal"/>
    <w:uiPriority w:val="99"/>
    <w:rsid w:val="004C4E0E"/>
    <w:pPr>
      <w:keepLines/>
      <w:tabs>
        <w:tab w:val="num" w:pos="1077"/>
      </w:tabs>
      <w:spacing w:after="60" w:line="288" w:lineRule="auto"/>
      <w:ind w:firstLine="720"/>
    </w:pPr>
    <w:rPr>
      <w:lang w:eastAsia="en-US"/>
    </w:rPr>
  </w:style>
  <w:style w:type="paragraph" w:styleId="ListNumber2">
    <w:name w:val="List Number 2"/>
    <w:basedOn w:val="Normal"/>
    <w:uiPriority w:val="99"/>
    <w:rsid w:val="004C4E0E"/>
    <w:pPr>
      <w:tabs>
        <w:tab w:val="num" w:pos="1435"/>
      </w:tabs>
      <w:spacing w:line="288" w:lineRule="auto"/>
      <w:ind w:left="1434" w:hanging="357"/>
    </w:pPr>
    <w:rPr>
      <w:lang w:val="en-US" w:eastAsia="en-US"/>
    </w:rPr>
  </w:style>
  <w:style w:type="paragraph" w:styleId="TOC5">
    <w:name w:val="toc 5"/>
    <w:basedOn w:val="Normal"/>
    <w:next w:val="Normal"/>
    <w:autoRedefine/>
    <w:uiPriority w:val="99"/>
    <w:semiHidden/>
    <w:rsid w:val="00DA14EE"/>
    <w:pPr>
      <w:ind w:left="960" w:firstLine="0"/>
      <w:jc w:val="left"/>
    </w:pPr>
  </w:style>
  <w:style w:type="paragraph" w:styleId="TOC6">
    <w:name w:val="toc 6"/>
    <w:basedOn w:val="Normal"/>
    <w:next w:val="Normal"/>
    <w:autoRedefine/>
    <w:uiPriority w:val="99"/>
    <w:semiHidden/>
    <w:rsid w:val="00DA14EE"/>
    <w:pPr>
      <w:ind w:left="1200" w:firstLine="0"/>
      <w:jc w:val="left"/>
    </w:pPr>
  </w:style>
  <w:style w:type="paragraph" w:styleId="TOC7">
    <w:name w:val="toc 7"/>
    <w:basedOn w:val="Normal"/>
    <w:next w:val="Normal"/>
    <w:autoRedefine/>
    <w:uiPriority w:val="99"/>
    <w:semiHidden/>
    <w:rsid w:val="00DA14EE"/>
    <w:pPr>
      <w:ind w:left="1440" w:firstLine="0"/>
      <w:jc w:val="left"/>
    </w:pPr>
  </w:style>
  <w:style w:type="paragraph" w:styleId="TOC8">
    <w:name w:val="toc 8"/>
    <w:basedOn w:val="Normal"/>
    <w:next w:val="Normal"/>
    <w:autoRedefine/>
    <w:uiPriority w:val="99"/>
    <w:semiHidden/>
    <w:rsid w:val="00DA14EE"/>
    <w:pPr>
      <w:ind w:left="1680" w:firstLine="0"/>
      <w:jc w:val="left"/>
    </w:pPr>
  </w:style>
  <w:style w:type="paragraph" w:styleId="TOC9">
    <w:name w:val="toc 9"/>
    <w:basedOn w:val="Normal"/>
    <w:next w:val="Normal"/>
    <w:autoRedefine/>
    <w:uiPriority w:val="99"/>
    <w:semiHidden/>
    <w:rsid w:val="00DA14EE"/>
    <w:pPr>
      <w:ind w:left="1920" w:firstLine="0"/>
      <w:jc w:val="left"/>
    </w:pPr>
  </w:style>
  <w:style w:type="paragraph" w:styleId="NormalWeb">
    <w:name w:val="Normal (Web)"/>
    <w:basedOn w:val="Normal"/>
    <w:uiPriority w:val="99"/>
    <w:rsid w:val="00A3596E"/>
    <w:pPr>
      <w:spacing w:before="100" w:beforeAutospacing="1" w:after="100" w:afterAutospacing="1"/>
      <w:ind w:firstLine="0"/>
      <w:jc w:val="left"/>
    </w:pPr>
  </w:style>
  <w:style w:type="paragraph" w:customStyle="1" w:styleId="125">
    <w:name w:val="Стиль По ширине Первая строка:  125 см"/>
    <w:basedOn w:val="Normal"/>
    <w:uiPriority w:val="99"/>
    <w:rsid w:val="00886DE6"/>
    <w:pPr>
      <w:ind w:firstLine="708"/>
    </w:pPr>
    <w:rPr>
      <w:rFonts w:ascii="Arial" w:hAnsi="Arial"/>
    </w:rPr>
  </w:style>
  <w:style w:type="paragraph" w:customStyle="1" w:styleId="a0">
    <w:name w:val="Подпись рисунка"/>
    <w:basedOn w:val="Normal"/>
    <w:next w:val="a3"/>
    <w:uiPriority w:val="99"/>
    <w:rsid w:val="00CD5BC6"/>
    <w:pPr>
      <w:keepNext/>
      <w:numPr>
        <w:numId w:val="17"/>
      </w:numPr>
      <w:tabs>
        <w:tab w:val="clear" w:pos="1069"/>
        <w:tab w:val="num" w:pos="1440"/>
      </w:tabs>
      <w:spacing w:before="100" w:beforeAutospacing="1" w:after="100" w:afterAutospacing="1"/>
      <w:ind w:left="1440"/>
      <w:jc w:val="center"/>
    </w:pPr>
  </w:style>
  <w:style w:type="paragraph" w:customStyle="1" w:styleId="ptext">
    <w:name w:val="p_text"/>
    <w:basedOn w:val="Normal"/>
    <w:uiPriority w:val="99"/>
    <w:rsid w:val="00395C83"/>
    <w:pPr>
      <w:spacing w:before="100" w:beforeAutospacing="1" w:after="100" w:afterAutospacing="1"/>
      <w:ind w:firstLine="0"/>
      <w:jc w:val="left"/>
    </w:pPr>
  </w:style>
  <w:style w:type="paragraph" w:styleId="Header">
    <w:name w:val="header"/>
    <w:basedOn w:val="Normal"/>
    <w:link w:val="HeaderChar"/>
    <w:uiPriority w:val="99"/>
    <w:rsid w:val="00DE6340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DE6340"/>
    <w:rPr>
      <w:rFonts w:cs="Times New Roman"/>
      <w:sz w:val="24"/>
    </w:rPr>
  </w:style>
  <w:style w:type="paragraph" w:styleId="Revision">
    <w:name w:val="Revision"/>
    <w:hidden/>
    <w:uiPriority w:val="99"/>
    <w:semiHidden/>
    <w:rsid w:val="00AC5533"/>
    <w:rPr>
      <w:sz w:val="24"/>
      <w:szCs w:val="24"/>
    </w:rPr>
  </w:style>
  <w:style w:type="numbering" w:customStyle="1" w:styleId="a">
    <w:name w:val="Стиль нумерованный"/>
    <w:rsid w:val="00D553CE"/>
    <w:pPr>
      <w:numPr>
        <w:numId w:val="19"/>
      </w:numPr>
    </w:pPr>
  </w:style>
  <w:style w:type="numbering" w:customStyle="1" w:styleId="a1">
    <w:name w:val="Стиль маркированный"/>
    <w:rsid w:val="00D553CE"/>
    <w:pPr>
      <w:numPr>
        <w:numId w:val="14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484389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89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8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8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8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8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8438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8%D0%BD%D1%82%D0%B5%D1%80%D1%84%D0%B5%D0%B9%D1%81" TargetMode="External"/><Relationship Id="rId13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hyperlink" Target="http://ru.wikipedia.org/wiki/URI" TargetMode="Externa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A1%D0%B5%D1%80%D0%B2%D0%B8%D1%81-%D0%BE%D1%80%D0%B8%D0%B5%D0%BD%D1%82%D0%B8%D1%80%D0%BE%D0%B2%D0%B0%D0%BD%D0%BD%D0%B0%D1%8F_%D0%B0%D1%80%D1%85%D0%B8%D1%82%D0%B5%D0%BA%D1%82%D1%83%D1%80%D0%B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://ru.wikipedia.org/wiki/%D0%9C%D0%BE%D0%B4%D1%83%D0%BB%D1%8C%D0%BD%D0%BE%D1%81%D1%82%D1%8C_(%D0%BF%D1%80%D0%BE%D0%B3%D1%80%D0%B0%D0%BC%D0%BC%D0%B8%D1%80%D0%BE%D0%B2%D0%B0%D0%BD%D0%B8%D0%B5)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XML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30</TotalTime>
  <Pages>22</Pages>
  <Words>7277</Words>
  <Characters>-32766</Characters>
  <Application>Microsoft Office Outlook</Application>
  <DocSecurity>0</DocSecurity>
  <Lines>0</Lines>
  <Paragraphs>0</Paragraphs>
  <ScaleCrop>false</ScaleCrop>
  <Company>ДПиР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ТЗ АИСОГД</dc:title>
  <dc:subject/>
  <dc:creator>USER</dc:creator>
  <cp:keywords/>
  <dc:description/>
  <cp:lastModifiedBy>NMalykh</cp:lastModifiedBy>
  <cp:revision>9</cp:revision>
  <cp:lastPrinted>2011-03-02T07:05:00Z</cp:lastPrinted>
  <dcterms:created xsi:type="dcterms:W3CDTF">2012-05-17T07:20:00Z</dcterms:created>
  <dcterms:modified xsi:type="dcterms:W3CDTF">2012-05-23T06:33:00Z</dcterms:modified>
</cp:coreProperties>
</file>