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4F" w:rsidRPr="0051144F" w:rsidRDefault="0051144F" w:rsidP="005114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114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1144F" w:rsidRPr="0051144F" w:rsidRDefault="0051144F" w:rsidP="005114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114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51144F" w:rsidRPr="0051144F" w:rsidRDefault="0051144F" w:rsidP="005114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1144F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85"/>
        <w:gridCol w:w="6866"/>
      </w:tblGrid>
      <w:tr w:rsidR="0051144F" w:rsidRPr="0051144F" w:rsidTr="0051144F">
        <w:tc>
          <w:tcPr>
            <w:tcW w:w="180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19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0356300020112000017 </w:t>
            </w:r>
          </w:p>
        </w:tc>
      </w:tr>
      <w:tr w:rsidR="0051144F" w:rsidRPr="0051144F" w:rsidTr="0051144F">
        <w:tc>
          <w:tcPr>
            <w:tcW w:w="180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ремонту лестничных переходов Кировского района г</w:t>
            </w:r>
            <w:proofErr w:type="gramStart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2012г. </w:t>
            </w:r>
          </w:p>
        </w:tc>
      </w:tr>
      <w:tr w:rsidR="0051144F" w:rsidRPr="0051144F" w:rsidTr="0051144F">
        <w:tc>
          <w:tcPr>
            <w:tcW w:w="180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19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1144F" w:rsidRPr="0051144F" w:rsidTr="0051144F">
        <w:tc>
          <w:tcPr>
            <w:tcW w:w="180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19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1144F" w:rsidRPr="0051144F" w:rsidRDefault="0051144F" w:rsidP="00511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144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51144F" w:rsidRPr="0051144F" w:rsidRDefault="0051144F" w:rsidP="00511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144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1144F" w:rsidRPr="0051144F" w:rsidRDefault="0051144F" w:rsidP="005114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1144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2501564 </w:t>
            </w:r>
          </w:p>
        </w:tc>
      </w:tr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Валентиновна </w:t>
            </w:r>
          </w:p>
        </w:tc>
      </w:tr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144F" w:rsidRPr="0051144F" w:rsidRDefault="0051144F" w:rsidP="00511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144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ремонту лестничных переходов Кировского района г</w:t>
            </w:r>
            <w:proofErr w:type="gramStart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2012г. </w:t>
            </w:r>
          </w:p>
        </w:tc>
      </w:tr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573 592,18 Российский рубль </w:t>
            </w:r>
          </w:p>
        </w:tc>
      </w:tr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4540040 Устройство дорожных оснований и покрытий [4540361] - [4540385]</w:t>
            </w:r>
          </w:p>
        </w:tc>
      </w:tr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перечень и расшифровка объёмов работ в соответствии с техническим заданием Заказчика (приложение № 1 к документации об открытом аукционе в электронной форме). </w:t>
            </w:r>
          </w:p>
        </w:tc>
      </w:tr>
    </w:tbl>
    <w:p w:rsidR="0051144F" w:rsidRPr="0051144F" w:rsidRDefault="0051144F" w:rsidP="00511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144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4805" w:type="pct"/>
        <w:tblCellMar>
          <w:left w:w="0" w:type="dxa"/>
          <w:right w:w="0" w:type="dxa"/>
        </w:tblCellMar>
        <w:tblLook w:val="04A0"/>
      </w:tblPr>
      <w:tblGrid>
        <w:gridCol w:w="4029"/>
        <w:gridCol w:w="6303"/>
      </w:tblGrid>
      <w:tr w:rsidR="0051144F" w:rsidRPr="0051144F" w:rsidTr="0051144F">
        <w:tc>
          <w:tcPr>
            <w:tcW w:w="19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0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Кировский район </w:t>
            </w:r>
          </w:p>
        </w:tc>
      </w:tr>
      <w:tr w:rsidR="0051144F" w:rsidRPr="0051144F" w:rsidTr="0051144F">
        <w:tc>
          <w:tcPr>
            <w:tcW w:w="19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0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календарных дней с момента заключения контракта </w:t>
            </w:r>
          </w:p>
        </w:tc>
      </w:tr>
    </w:tbl>
    <w:p w:rsidR="0051144F" w:rsidRPr="0051144F" w:rsidRDefault="0051144F" w:rsidP="00511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144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4840" w:type="pct"/>
        <w:tblCellMar>
          <w:left w:w="0" w:type="dxa"/>
          <w:right w:w="0" w:type="dxa"/>
        </w:tblCellMar>
        <w:tblLook w:val="04A0"/>
      </w:tblPr>
      <w:tblGrid>
        <w:gridCol w:w="4030"/>
        <w:gridCol w:w="6377"/>
      </w:tblGrid>
      <w:tr w:rsidR="0051144F" w:rsidRPr="0051144F" w:rsidTr="0051144F">
        <w:tc>
          <w:tcPr>
            <w:tcW w:w="193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06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11 471,84 Российский рубль </w:t>
            </w:r>
          </w:p>
        </w:tc>
      </w:tr>
    </w:tbl>
    <w:p w:rsidR="0051144F" w:rsidRPr="0051144F" w:rsidRDefault="0051144F" w:rsidP="00511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144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631"/>
      </w:tblGrid>
      <w:tr w:rsidR="0051144F" w:rsidRPr="0051144F" w:rsidTr="0051144F">
        <w:tc>
          <w:tcPr>
            <w:tcW w:w="0" w:type="auto"/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51144F" w:rsidRPr="0051144F" w:rsidRDefault="0051144F" w:rsidP="00511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144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1144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1144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4973" w:type="pct"/>
        <w:tblCellMar>
          <w:left w:w="0" w:type="dxa"/>
          <w:right w:w="0" w:type="dxa"/>
        </w:tblCellMar>
        <w:tblLook w:val="04A0"/>
      </w:tblPr>
      <w:tblGrid>
        <w:gridCol w:w="4311"/>
        <w:gridCol w:w="6382"/>
      </w:tblGrid>
      <w:tr w:rsidR="0051144F" w:rsidRPr="0051144F" w:rsidTr="0051144F">
        <w:tc>
          <w:tcPr>
            <w:tcW w:w="201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98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1144F" w:rsidRPr="0051144F" w:rsidRDefault="0051144F" w:rsidP="00511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144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80"/>
        <w:gridCol w:w="5971"/>
      </w:tblGrid>
      <w:tr w:rsidR="0051144F" w:rsidRPr="0051144F" w:rsidTr="0051144F">
        <w:tc>
          <w:tcPr>
            <w:tcW w:w="2223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77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04.06.2012 08:00 </w:t>
            </w:r>
          </w:p>
        </w:tc>
      </w:tr>
      <w:tr w:rsidR="0051144F" w:rsidRPr="0051144F" w:rsidTr="0051144F">
        <w:tc>
          <w:tcPr>
            <w:tcW w:w="2223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277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09.06.2012 </w:t>
            </w:r>
          </w:p>
        </w:tc>
      </w:tr>
      <w:tr w:rsidR="0051144F" w:rsidRPr="0051144F" w:rsidTr="0051144F">
        <w:tc>
          <w:tcPr>
            <w:tcW w:w="2223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77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13.06.2012 </w:t>
            </w:r>
          </w:p>
        </w:tc>
      </w:tr>
    </w:tbl>
    <w:p w:rsidR="0051144F" w:rsidRPr="0051144F" w:rsidRDefault="0051144F" w:rsidP="005114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3"/>
        <w:gridCol w:w="8018"/>
      </w:tblGrid>
      <w:tr w:rsidR="0051144F" w:rsidRPr="0051144F" w:rsidTr="0051144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1144F" w:rsidRPr="0051144F" w:rsidRDefault="0051144F" w:rsidP="0051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25.05.2012 </w:t>
            </w:r>
          </w:p>
        </w:tc>
      </w:tr>
    </w:tbl>
    <w:p w:rsidR="00000000" w:rsidRDefault="0051144F"/>
    <w:p w:rsidR="0051144F" w:rsidRDefault="0051144F"/>
    <w:p w:rsidR="0051144F" w:rsidRPr="0051144F" w:rsidRDefault="0051144F">
      <w:pPr>
        <w:rPr>
          <w:rFonts w:ascii="Times New Roman" w:hAnsi="Times New Roman" w:cs="Times New Roman"/>
          <w:sz w:val="24"/>
          <w:szCs w:val="24"/>
        </w:rPr>
      </w:pPr>
      <w:r w:rsidRPr="0051144F">
        <w:rPr>
          <w:rFonts w:ascii="Times New Roman" w:hAnsi="Times New Roman" w:cs="Times New Roman"/>
          <w:sz w:val="24"/>
          <w:szCs w:val="24"/>
        </w:rPr>
        <w:t xml:space="preserve">Директор МКУ «Благоустройство Кировского района»                                                  А.Н. </w:t>
      </w:r>
      <w:proofErr w:type="spellStart"/>
      <w:r w:rsidRPr="0051144F">
        <w:rPr>
          <w:rFonts w:ascii="Times New Roman" w:hAnsi="Times New Roman" w:cs="Times New Roman"/>
          <w:sz w:val="24"/>
          <w:szCs w:val="24"/>
        </w:rPr>
        <w:t>Бравин</w:t>
      </w:r>
      <w:proofErr w:type="spellEnd"/>
    </w:p>
    <w:sectPr w:rsidR="0051144F" w:rsidRPr="0051144F" w:rsidSect="0051144F">
      <w:pgSz w:w="11906" w:h="16838"/>
      <w:pgMar w:top="426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144F"/>
    <w:rsid w:val="00511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14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144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1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7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2344</Characters>
  <Application>Microsoft Office Word</Application>
  <DocSecurity>0</DocSecurity>
  <Lines>19</Lines>
  <Paragraphs>5</Paragraphs>
  <ScaleCrop>false</ScaleCrop>
  <Company>Microsoft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</cp:revision>
  <dcterms:created xsi:type="dcterms:W3CDTF">2012-05-25T04:56:00Z</dcterms:created>
  <dcterms:modified xsi:type="dcterms:W3CDTF">2012-05-25T04:58:00Z</dcterms:modified>
</cp:coreProperties>
</file>