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2E6" w:rsidRDefault="009602E6" w:rsidP="00801913">
      <w:pPr>
        <w:jc w:val="right"/>
      </w:pPr>
      <w:bookmarkStart w:id="0" w:name="_Toc294192424"/>
    </w:p>
    <w:p w:rsidR="00CF41C4" w:rsidRPr="00801913" w:rsidRDefault="00CF41C4" w:rsidP="00801913">
      <w:pPr>
        <w:jc w:val="right"/>
      </w:pPr>
      <w:r w:rsidRPr="00801913">
        <w:t>Приложение №4</w:t>
      </w:r>
    </w:p>
    <w:p w:rsidR="00CF41C4" w:rsidRPr="00801913" w:rsidRDefault="00CF41C4" w:rsidP="00801913">
      <w:pPr>
        <w:jc w:val="right"/>
      </w:pPr>
      <w:r w:rsidRPr="00801913">
        <w:t>к извещению о проведении запроса котировок</w:t>
      </w:r>
    </w:p>
    <w:p w:rsidR="00DD51B7" w:rsidRPr="001479FF" w:rsidRDefault="00DD51B7" w:rsidP="00DD51B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479FF">
        <w:rPr>
          <w:rFonts w:ascii="Times New Roman" w:hAnsi="Times New Roman" w:cs="Times New Roman"/>
          <w:sz w:val="24"/>
          <w:szCs w:val="24"/>
        </w:rPr>
        <w:t>от «</w:t>
      </w:r>
      <w:r w:rsidR="00992133">
        <w:rPr>
          <w:rFonts w:ascii="Times New Roman" w:hAnsi="Times New Roman" w:cs="Times New Roman"/>
          <w:sz w:val="24"/>
          <w:szCs w:val="24"/>
        </w:rPr>
        <w:t>18</w:t>
      </w:r>
      <w:r w:rsidRPr="001479FF">
        <w:rPr>
          <w:rFonts w:ascii="Times New Roman" w:hAnsi="Times New Roman" w:cs="Times New Roman"/>
          <w:sz w:val="24"/>
          <w:szCs w:val="24"/>
        </w:rPr>
        <w:t xml:space="preserve">» </w:t>
      </w:r>
      <w:r w:rsidR="00527604">
        <w:rPr>
          <w:rFonts w:ascii="Times New Roman" w:hAnsi="Times New Roman" w:cs="Times New Roman"/>
          <w:sz w:val="24"/>
          <w:szCs w:val="24"/>
        </w:rPr>
        <w:t xml:space="preserve">мая </w:t>
      </w:r>
      <w:r w:rsidRPr="001479FF">
        <w:rPr>
          <w:rFonts w:ascii="Times New Roman" w:hAnsi="Times New Roman" w:cs="Times New Roman"/>
          <w:sz w:val="24"/>
          <w:szCs w:val="24"/>
        </w:rPr>
        <w:t xml:space="preserve"> 2012 года  №</w:t>
      </w:r>
      <w:r w:rsidR="00992133">
        <w:rPr>
          <w:rFonts w:ascii="Times New Roman" w:hAnsi="Times New Roman" w:cs="Times New Roman"/>
          <w:sz w:val="24"/>
          <w:szCs w:val="24"/>
        </w:rPr>
        <w:t>0856300000212000032</w:t>
      </w:r>
    </w:p>
    <w:p w:rsidR="00801913" w:rsidRPr="001479FF" w:rsidRDefault="00801913" w:rsidP="00801913">
      <w:pPr>
        <w:jc w:val="center"/>
      </w:pPr>
    </w:p>
    <w:p w:rsidR="00CF41C4" w:rsidRPr="00801913" w:rsidRDefault="00CF41C4" w:rsidP="00527604">
      <w:pPr>
        <w:jc w:val="center"/>
      </w:pPr>
      <w:r w:rsidRPr="00801913">
        <w:t>ОБОСНОВАНИЕ НАЧАЛЬНОЙ (МАКСИМАЛЬНОЙ) ЦЕНЫ КОНТРАКТА</w:t>
      </w:r>
    </w:p>
    <w:p w:rsidR="00B900BC" w:rsidRPr="00B900BC" w:rsidRDefault="00B900BC" w:rsidP="00B900BC">
      <w:pPr>
        <w:pStyle w:val="a8"/>
        <w:jc w:val="center"/>
        <w:rPr>
          <w:bCs/>
          <w:color w:val="000000"/>
        </w:rPr>
      </w:pPr>
      <w:bookmarkStart w:id="1" w:name="_Toc294022282"/>
      <w:bookmarkStart w:id="2" w:name="_Toc294192425"/>
      <w:bookmarkEnd w:id="0"/>
      <w:r w:rsidRPr="00B900BC">
        <w:rPr>
          <w:bCs/>
          <w:color w:val="000000"/>
        </w:rPr>
        <w:t>на оказание услуг по обновлению специализированного программного обеспечения сервера обработки и хранения информации</w:t>
      </w:r>
    </w:p>
    <w:p w:rsidR="00B900BC" w:rsidRPr="00B900BC" w:rsidRDefault="00B900BC" w:rsidP="00B900BC">
      <w:pPr>
        <w:pStyle w:val="a8"/>
        <w:jc w:val="center"/>
      </w:pPr>
      <w:r w:rsidRPr="00B900BC">
        <w:rPr>
          <w:bCs/>
          <w:color w:val="000000"/>
        </w:rPr>
        <w:t xml:space="preserve"> и АРМ </w:t>
      </w:r>
      <w:r w:rsidRPr="00B900BC">
        <w:t>«</w:t>
      </w:r>
      <w:r w:rsidRPr="00B900BC">
        <w:rPr>
          <w:bCs/>
          <w:color w:val="000000"/>
        </w:rPr>
        <w:t>Административная практика» ПТИК «Одиссей»</w:t>
      </w:r>
    </w:p>
    <w:p w:rsidR="009602E6" w:rsidRDefault="009602E6" w:rsidP="009602E6">
      <w:pPr>
        <w:sectPr w:rsidR="009602E6" w:rsidSect="00B900BC">
          <w:footnotePr>
            <w:numStart w:val="79"/>
          </w:footnotePr>
          <w:pgSz w:w="16838" w:h="11906" w:orient="landscape"/>
          <w:pgMar w:top="426" w:right="567" w:bottom="1134" w:left="85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7"/>
        <w:tblpPr w:leftFromText="180" w:rightFromText="180" w:vertAnchor="text" w:horzAnchor="margin" w:tblpY="84"/>
        <w:tblW w:w="0" w:type="auto"/>
        <w:tblLook w:val="04A0" w:firstRow="1" w:lastRow="0" w:firstColumn="1" w:lastColumn="0" w:noHBand="0" w:noVBand="1"/>
      </w:tblPr>
      <w:tblGrid>
        <w:gridCol w:w="3085"/>
        <w:gridCol w:w="3544"/>
        <w:gridCol w:w="2126"/>
        <w:gridCol w:w="1701"/>
        <w:gridCol w:w="1134"/>
        <w:gridCol w:w="1418"/>
        <w:gridCol w:w="2628"/>
      </w:tblGrid>
      <w:tr w:rsidR="00B900BC" w:rsidTr="00B900BC">
        <w:tc>
          <w:tcPr>
            <w:tcW w:w="3085" w:type="dxa"/>
            <w:shd w:val="clear" w:color="auto" w:fill="F2F2F2" w:themeFill="background1" w:themeFillShade="F2"/>
          </w:tcPr>
          <w:p w:rsidR="009602E6" w:rsidRPr="00B900BC" w:rsidRDefault="009602E6" w:rsidP="00B900BC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 xml:space="preserve">Наименование </w:t>
            </w:r>
            <w:r w:rsidR="00B900BC" w:rsidRPr="00B900BC">
              <w:rPr>
                <w:sz w:val="22"/>
                <w:szCs w:val="22"/>
              </w:rPr>
              <w:t>услуг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>Источник информации</w:t>
            </w:r>
            <w:r w:rsidRPr="00B900BC">
              <w:rPr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9602E6" w:rsidRPr="00B900BC" w:rsidRDefault="009602E6" w:rsidP="00B900BC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 xml:space="preserve">Цена за ед. </w:t>
            </w:r>
            <w:r w:rsidR="00B900BC" w:rsidRPr="00B900BC">
              <w:rPr>
                <w:sz w:val="22"/>
                <w:szCs w:val="22"/>
              </w:rPr>
              <w:t>услуги,</w:t>
            </w:r>
            <w:r w:rsidR="00C02958" w:rsidRPr="00B900BC">
              <w:rPr>
                <w:sz w:val="22"/>
                <w:szCs w:val="22"/>
              </w:rPr>
              <w:t xml:space="preserve"> включая НДС</w:t>
            </w:r>
            <w:r w:rsidRPr="00B900BC">
              <w:rPr>
                <w:sz w:val="22"/>
                <w:szCs w:val="22"/>
              </w:rPr>
              <w:t>, руб.</w:t>
            </w:r>
            <w:r w:rsidR="00C02958" w:rsidRPr="00B900B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>Средняя цена</w:t>
            </w:r>
          </w:p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>за ед., руб.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>Количество</w:t>
            </w:r>
          </w:p>
        </w:tc>
        <w:tc>
          <w:tcPr>
            <w:tcW w:w="2628" w:type="dxa"/>
            <w:shd w:val="clear" w:color="auto" w:fill="F2F2F2" w:themeFill="background1" w:themeFillShade="F2"/>
          </w:tcPr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>Начальная (максимальная) цена контракта</w:t>
            </w:r>
            <w:r w:rsidRPr="00B900BC">
              <w:rPr>
                <w:sz w:val="22"/>
                <w:szCs w:val="22"/>
                <w:vertAlign w:val="superscript"/>
              </w:rPr>
              <w:footnoteReference w:id="2"/>
            </w:r>
            <w:r w:rsidR="00C02958" w:rsidRPr="00B900BC">
              <w:rPr>
                <w:sz w:val="22"/>
                <w:szCs w:val="22"/>
              </w:rPr>
              <w:t>, включая НДС</w:t>
            </w:r>
          </w:p>
        </w:tc>
      </w:tr>
      <w:tr w:rsidR="00B900BC" w:rsidTr="00B900BC">
        <w:tc>
          <w:tcPr>
            <w:tcW w:w="3085" w:type="dxa"/>
          </w:tcPr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>2</w:t>
            </w:r>
            <w:bookmarkStart w:id="3" w:name="_GoBack"/>
            <w:bookmarkEnd w:id="3"/>
          </w:p>
        </w:tc>
        <w:tc>
          <w:tcPr>
            <w:tcW w:w="2126" w:type="dxa"/>
          </w:tcPr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>6</w:t>
            </w:r>
          </w:p>
        </w:tc>
        <w:tc>
          <w:tcPr>
            <w:tcW w:w="2628" w:type="dxa"/>
          </w:tcPr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>7</w:t>
            </w:r>
          </w:p>
        </w:tc>
      </w:tr>
      <w:tr w:rsidR="00B900BC" w:rsidTr="00B900BC">
        <w:tc>
          <w:tcPr>
            <w:tcW w:w="3085" w:type="dxa"/>
            <w:vMerge w:val="restart"/>
          </w:tcPr>
          <w:p w:rsidR="00B900BC" w:rsidRPr="00B900BC" w:rsidRDefault="00B900BC" w:rsidP="00B900BC">
            <w:pPr>
              <w:pStyle w:val="a8"/>
              <w:rPr>
                <w:sz w:val="22"/>
                <w:szCs w:val="22"/>
              </w:rPr>
            </w:pPr>
            <w:r w:rsidRPr="00B900BC">
              <w:rPr>
                <w:bCs/>
                <w:color w:val="000000"/>
                <w:sz w:val="22"/>
                <w:szCs w:val="22"/>
              </w:rPr>
              <w:t xml:space="preserve">Обновление специализированного программного обеспечения сервера обработки и хранения информации  и АРМ </w:t>
            </w:r>
            <w:r w:rsidRPr="00B900BC">
              <w:rPr>
                <w:sz w:val="22"/>
                <w:szCs w:val="22"/>
              </w:rPr>
              <w:t>«</w:t>
            </w:r>
            <w:r w:rsidRPr="00B900BC">
              <w:rPr>
                <w:bCs/>
                <w:color w:val="000000"/>
                <w:sz w:val="22"/>
                <w:szCs w:val="22"/>
              </w:rPr>
              <w:t>Административная практика» ПТИК «Одиссей»</w:t>
            </w:r>
          </w:p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081B7D" w:rsidRDefault="009602E6" w:rsidP="005E1543">
            <w:pPr>
              <w:jc w:val="center"/>
              <w:rPr>
                <w:sz w:val="22"/>
                <w:szCs w:val="22"/>
              </w:rPr>
            </w:pPr>
            <w:r w:rsidRPr="00081B7D">
              <w:rPr>
                <w:sz w:val="22"/>
                <w:szCs w:val="22"/>
              </w:rPr>
              <w:t xml:space="preserve">Коммерческое предложение </w:t>
            </w:r>
          </w:p>
          <w:p w:rsidR="00C03B72" w:rsidRPr="00081B7D" w:rsidRDefault="00C02958" w:rsidP="005E1543">
            <w:pPr>
              <w:jc w:val="center"/>
              <w:rPr>
                <w:sz w:val="22"/>
                <w:szCs w:val="22"/>
              </w:rPr>
            </w:pPr>
            <w:r w:rsidRPr="00081B7D">
              <w:rPr>
                <w:sz w:val="22"/>
                <w:szCs w:val="22"/>
              </w:rPr>
              <w:t xml:space="preserve">ООО </w:t>
            </w:r>
            <w:r w:rsidR="00B900BC" w:rsidRPr="00081B7D">
              <w:rPr>
                <w:sz w:val="22"/>
                <w:szCs w:val="22"/>
              </w:rPr>
              <w:t>«Технический центр по обеспечению безопасности дорожного движения»</w:t>
            </w:r>
          </w:p>
          <w:p w:rsidR="009602E6" w:rsidRPr="00081B7D" w:rsidRDefault="00081B7D" w:rsidP="00081B7D">
            <w:pPr>
              <w:jc w:val="center"/>
              <w:rPr>
                <w:sz w:val="22"/>
                <w:szCs w:val="22"/>
              </w:rPr>
            </w:pPr>
            <w:r w:rsidRPr="00081B7D">
              <w:rPr>
                <w:sz w:val="22"/>
                <w:szCs w:val="22"/>
              </w:rPr>
              <w:t>(</w:t>
            </w:r>
            <w:proofErr w:type="spellStart"/>
            <w:r w:rsidRPr="00081B7D">
              <w:rPr>
                <w:sz w:val="22"/>
                <w:szCs w:val="22"/>
              </w:rPr>
              <w:t>вх</w:t>
            </w:r>
            <w:proofErr w:type="spellEnd"/>
            <w:r w:rsidRPr="00081B7D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о</w:t>
            </w:r>
            <w:r w:rsidRPr="00081B7D">
              <w:rPr>
                <w:sz w:val="22"/>
                <w:szCs w:val="22"/>
              </w:rPr>
              <w:t>т 17.05.2012 №1-34-1)</w:t>
            </w:r>
          </w:p>
        </w:tc>
        <w:tc>
          <w:tcPr>
            <w:tcW w:w="2126" w:type="dxa"/>
          </w:tcPr>
          <w:p w:rsidR="00D304F9" w:rsidRPr="00B900BC" w:rsidRDefault="00D304F9" w:rsidP="00D304F9">
            <w:pPr>
              <w:jc w:val="center"/>
              <w:rPr>
                <w:sz w:val="22"/>
                <w:szCs w:val="22"/>
              </w:rPr>
            </w:pPr>
          </w:p>
          <w:p w:rsidR="009602E6" w:rsidRPr="00B900BC" w:rsidRDefault="00B900BC" w:rsidP="00D304F9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>350 000</w:t>
            </w:r>
            <w:r w:rsidR="00B975B1" w:rsidRPr="00B900BC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vMerge w:val="restart"/>
          </w:tcPr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</w:p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</w:p>
          <w:p w:rsidR="00B975B1" w:rsidRPr="00B900BC" w:rsidRDefault="00B975B1" w:rsidP="009602E6">
            <w:pPr>
              <w:jc w:val="center"/>
              <w:rPr>
                <w:sz w:val="22"/>
                <w:szCs w:val="22"/>
              </w:rPr>
            </w:pPr>
          </w:p>
          <w:p w:rsidR="00B975B1" w:rsidRPr="00B900BC" w:rsidRDefault="00B975B1" w:rsidP="009602E6">
            <w:pPr>
              <w:jc w:val="center"/>
              <w:rPr>
                <w:sz w:val="22"/>
                <w:szCs w:val="22"/>
              </w:rPr>
            </w:pPr>
          </w:p>
          <w:p w:rsidR="009602E6" w:rsidRPr="00B900BC" w:rsidRDefault="00B900BC" w:rsidP="00C02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350 000,00</w:t>
            </w:r>
          </w:p>
        </w:tc>
        <w:tc>
          <w:tcPr>
            <w:tcW w:w="1134" w:type="dxa"/>
            <w:vMerge w:val="restart"/>
          </w:tcPr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</w:p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</w:p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</w:p>
          <w:p w:rsidR="00B975B1" w:rsidRPr="00B900BC" w:rsidRDefault="00B975B1" w:rsidP="009602E6">
            <w:pPr>
              <w:jc w:val="center"/>
              <w:rPr>
                <w:sz w:val="22"/>
                <w:szCs w:val="22"/>
              </w:rPr>
            </w:pPr>
          </w:p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vMerge w:val="restart"/>
          </w:tcPr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</w:p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</w:p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</w:p>
          <w:p w:rsidR="00B975B1" w:rsidRPr="00B900BC" w:rsidRDefault="00B975B1" w:rsidP="009602E6">
            <w:pPr>
              <w:jc w:val="center"/>
              <w:rPr>
                <w:sz w:val="22"/>
                <w:szCs w:val="22"/>
              </w:rPr>
            </w:pPr>
          </w:p>
          <w:p w:rsidR="009602E6" w:rsidRPr="00B900BC" w:rsidRDefault="00C02958" w:rsidP="009602E6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>1</w:t>
            </w:r>
          </w:p>
        </w:tc>
        <w:tc>
          <w:tcPr>
            <w:tcW w:w="2628" w:type="dxa"/>
            <w:vMerge w:val="restart"/>
          </w:tcPr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</w:p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</w:p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</w:p>
          <w:p w:rsidR="00B975B1" w:rsidRPr="00B900BC" w:rsidRDefault="00B975B1" w:rsidP="009602E6">
            <w:pPr>
              <w:jc w:val="center"/>
              <w:rPr>
                <w:sz w:val="22"/>
                <w:szCs w:val="22"/>
              </w:rPr>
            </w:pPr>
          </w:p>
          <w:p w:rsidR="00B975B1" w:rsidRPr="00B900BC" w:rsidRDefault="00B900BC" w:rsidP="009602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350 000,00</w:t>
            </w:r>
          </w:p>
        </w:tc>
      </w:tr>
      <w:tr w:rsidR="00B900BC" w:rsidTr="00B900BC">
        <w:tc>
          <w:tcPr>
            <w:tcW w:w="3085" w:type="dxa"/>
            <w:vMerge/>
          </w:tcPr>
          <w:p w:rsidR="009602E6" w:rsidRDefault="009602E6" w:rsidP="009602E6"/>
        </w:tc>
        <w:tc>
          <w:tcPr>
            <w:tcW w:w="3544" w:type="dxa"/>
          </w:tcPr>
          <w:p w:rsidR="00081B7D" w:rsidRDefault="009602E6" w:rsidP="00295B8F">
            <w:pPr>
              <w:jc w:val="center"/>
              <w:rPr>
                <w:sz w:val="22"/>
                <w:szCs w:val="22"/>
              </w:rPr>
            </w:pPr>
            <w:r w:rsidRPr="00081B7D">
              <w:rPr>
                <w:sz w:val="22"/>
                <w:szCs w:val="22"/>
              </w:rPr>
              <w:t>Коммерческ</w:t>
            </w:r>
            <w:r w:rsidR="00C02958" w:rsidRPr="00081B7D">
              <w:rPr>
                <w:sz w:val="22"/>
                <w:szCs w:val="22"/>
              </w:rPr>
              <w:t xml:space="preserve">ое предложение </w:t>
            </w:r>
          </w:p>
          <w:p w:rsidR="009602E6" w:rsidRPr="00081B7D" w:rsidRDefault="00B900BC" w:rsidP="00295B8F">
            <w:pPr>
              <w:jc w:val="center"/>
              <w:rPr>
                <w:sz w:val="22"/>
                <w:szCs w:val="22"/>
              </w:rPr>
            </w:pPr>
            <w:r w:rsidRPr="00081B7D">
              <w:rPr>
                <w:sz w:val="22"/>
                <w:szCs w:val="22"/>
              </w:rPr>
              <w:t>ЗА</w:t>
            </w:r>
            <w:r w:rsidR="00C02958" w:rsidRPr="00081B7D">
              <w:rPr>
                <w:sz w:val="22"/>
                <w:szCs w:val="22"/>
              </w:rPr>
              <w:t>О «</w:t>
            </w:r>
            <w:r w:rsidRPr="00081B7D">
              <w:rPr>
                <w:sz w:val="22"/>
                <w:szCs w:val="22"/>
              </w:rPr>
              <w:t>Панорама</w:t>
            </w:r>
            <w:r w:rsidR="009602E6" w:rsidRPr="00081B7D">
              <w:rPr>
                <w:sz w:val="22"/>
                <w:szCs w:val="22"/>
              </w:rPr>
              <w:t>»</w:t>
            </w:r>
          </w:p>
          <w:p w:rsidR="00C03B72" w:rsidRPr="00081B7D" w:rsidRDefault="00081B7D" w:rsidP="00295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вх</w:t>
            </w:r>
            <w:proofErr w:type="spellEnd"/>
            <w:r>
              <w:rPr>
                <w:sz w:val="22"/>
                <w:szCs w:val="22"/>
              </w:rPr>
              <w:t>. от 17.05.2012 №1-34-2)</w:t>
            </w:r>
          </w:p>
        </w:tc>
        <w:tc>
          <w:tcPr>
            <w:tcW w:w="2126" w:type="dxa"/>
          </w:tcPr>
          <w:p w:rsidR="00B975B1" w:rsidRPr="00B900BC" w:rsidRDefault="00B975B1" w:rsidP="009602E6">
            <w:pPr>
              <w:jc w:val="center"/>
              <w:rPr>
                <w:sz w:val="22"/>
                <w:szCs w:val="22"/>
              </w:rPr>
            </w:pPr>
          </w:p>
          <w:p w:rsidR="00B975B1" w:rsidRPr="00B900BC" w:rsidRDefault="00B900BC" w:rsidP="00B900BC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>352 000</w:t>
            </w:r>
            <w:r w:rsidR="00C02958" w:rsidRPr="00B900BC">
              <w:rPr>
                <w:sz w:val="22"/>
                <w:szCs w:val="22"/>
              </w:rPr>
              <w:t>,</w:t>
            </w:r>
            <w:r w:rsidRPr="00B900BC">
              <w:rPr>
                <w:sz w:val="22"/>
                <w:szCs w:val="22"/>
              </w:rPr>
              <w:t>0</w:t>
            </w:r>
            <w:r w:rsidR="00C02958" w:rsidRPr="00B900BC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</w:tcPr>
          <w:p w:rsidR="009602E6" w:rsidRDefault="009602E6" w:rsidP="009602E6"/>
        </w:tc>
        <w:tc>
          <w:tcPr>
            <w:tcW w:w="1134" w:type="dxa"/>
            <w:vMerge/>
          </w:tcPr>
          <w:p w:rsidR="009602E6" w:rsidRDefault="009602E6" w:rsidP="009602E6"/>
        </w:tc>
        <w:tc>
          <w:tcPr>
            <w:tcW w:w="1418" w:type="dxa"/>
            <w:vMerge/>
          </w:tcPr>
          <w:p w:rsidR="009602E6" w:rsidRDefault="009602E6" w:rsidP="009602E6"/>
        </w:tc>
        <w:tc>
          <w:tcPr>
            <w:tcW w:w="2628" w:type="dxa"/>
            <w:vMerge/>
          </w:tcPr>
          <w:p w:rsidR="009602E6" w:rsidRDefault="009602E6" w:rsidP="009602E6"/>
        </w:tc>
      </w:tr>
      <w:tr w:rsidR="00B900BC" w:rsidTr="00B900BC">
        <w:tc>
          <w:tcPr>
            <w:tcW w:w="3085" w:type="dxa"/>
            <w:vMerge/>
          </w:tcPr>
          <w:p w:rsidR="009602E6" w:rsidRDefault="009602E6" w:rsidP="009602E6"/>
        </w:tc>
        <w:tc>
          <w:tcPr>
            <w:tcW w:w="3544" w:type="dxa"/>
          </w:tcPr>
          <w:p w:rsidR="00081B7D" w:rsidRDefault="009602E6" w:rsidP="00295B8F">
            <w:pPr>
              <w:jc w:val="center"/>
              <w:rPr>
                <w:sz w:val="22"/>
                <w:szCs w:val="22"/>
              </w:rPr>
            </w:pPr>
            <w:r w:rsidRPr="00081B7D">
              <w:rPr>
                <w:sz w:val="22"/>
                <w:szCs w:val="22"/>
              </w:rPr>
              <w:t xml:space="preserve">Коммерческое предложение </w:t>
            </w:r>
          </w:p>
          <w:p w:rsidR="009602E6" w:rsidRPr="00081B7D" w:rsidRDefault="009602E6" w:rsidP="00295B8F">
            <w:pPr>
              <w:jc w:val="center"/>
              <w:rPr>
                <w:sz w:val="22"/>
                <w:szCs w:val="22"/>
              </w:rPr>
            </w:pPr>
            <w:r w:rsidRPr="00081B7D">
              <w:rPr>
                <w:sz w:val="22"/>
                <w:szCs w:val="22"/>
              </w:rPr>
              <w:t xml:space="preserve">ООО </w:t>
            </w:r>
            <w:r w:rsidR="00295B8F" w:rsidRPr="00081B7D">
              <w:rPr>
                <w:sz w:val="22"/>
                <w:szCs w:val="22"/>
              </w:rPr>
              <w:t>«</w:t>
            </w:r>
            <w:r w:rsidR="00B900BC" w:rsidRPr="00081B7D">
              <w:rPr>
                <w:sz w:val="22"/>
                <w:szCs w:val="22"/>
              </w:rPr>
              <w:t>Куранты</w:t>
            </w:r>
            <w:r w:rsidRPr="00081B7D">
              <w:rPr>
                <w:sz w:val="22"/>
                <w:szCs w:val="22"/>
              </w:rPr>
              <w:t>»</w:t>
            </w:r>
          </w:p>
          <w:p w:rsidR="00C03B72" w:rsidRPr="00081B7D" w:rsidRDefault="00081B7D" w:rsidP="00295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вх</w:t>
            </w:r>
            <w:proofErr w:type="spellEnd"/>
            <w:r>
              <w:rPr>
                <w:sz w:val="22"/>
                <w:szCs w:val="22"/>
              </w:rPr>
              <w:t>. от 17.05.2012 №1-34-3)</w:t>
            </w:r>
          </w:p>
        </w:tc>
        <w:tc>
          <w:tcPr>
            <w:tcW w:w="2126" w:type="dxa"/>
          </w:tcPr>
          <w:p w:rsidR="00B975B1" w:rsidRPr="00B900BC" w:rsidRDefault="00B975B1" w:rsidP="009602E6">
            <w:pPr>
              <w:jc w:val="center"/>
              <w:rPr>
                <w:sz w:val="22"/>
                <w:szCs w:val="22"/>
              </w:rPr>
            </w:pPr>
          </w:p>
          <w:p w:rsidR="00B975B1" w:rsidRPr="00B900BC" w:rsidRDefault="00B900BC" w:rsidP="009602E6">
            <w:pPr>
              <w:jc w:val="center"/>
              <w:rPr>
                <w:sz w:val="22"/>
                <w:szCs w:val="22"/>
              </w:rPr>
            </w:pPr>
            <w:r w:rsidRPr="00B900BC">
              <w:rPr>
                <w:sz w:val="22"/>
                <w:szCs w:val="22"/>
              </w:rPr>
              <w:t>348 000,00</w:t>
            </w:r>
          </w:p>
          <w:p w:rsidR="009602E6" w:rsidRPr="00B900BC" w:rsidRDefault="009602E6" w:rsidP="009602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9602E6" w:rsidRDefault="009602E6" w:rsidP="009602E6"/>
        </w:tc>
        <w:tc>
          <w:tcPr>
            <w:tcW w:w="1134" w:type="dxa"/>
            <w:vMerge/>
          </w:tcPr>
          <w:p w:rsidR="009602E6" w:rsidRDefault="009602E6" w:rsidP="009602E6"/>
        </w:tc>
        <w:tc>
          <w:tcPr>
            <w:tcW w:w="1418" w:type="dxa"/>
            <w:vMerge/>
          </w:tcPr>
          <w:p w:rsidR="009602E6" w:rsidRDefault="009602E6" w:rsidP="009602E6"/>
        </w:tc>
        <w:tc>
          <w:tcPr>
            <w:tcW w:w="2628" w:type="dxa"/>
            <w:vMerge/>
          </w:tcPr>
          <w:p w:rsidR="009602E6" w:rsidRDefault="009602E6" w:rsidP="009602E6"/>
        </w:tc>
      </w:tr>
    </w:tbl>
    <w:p w:rsidR="009602E6" w:rsidRDefault="009602E6" w:rsidP="00A962DB">
      <w:pPr>
        <w:sectPr w:rsidR="009602E6" w:rsidSect="00A962DB">
          <w:type w:val="continuous"/>
          <w:pgSz w:w="16838" w:h="11906" w:orient="landscape"/>
          <w:pgMar w:top="709" w:right="567" w:bottom="709" w:left="851" w:header="709" w:footer="709" w:gutter="0"/>
          <w:pgNumType w:start="1"/>
          <w:cols w:space="708"/>
          <w:titlePg/>
          <w:docGrid w:linePitch="360"/>
        </w:sectPr>
      </w:pPr>
    </w:p>
    <w:bookmarkEnd w:id="1"/>
    <w:bookmarkEnd w:id="2"/>
    <w:p w:rsidR="003523C8" w:rsidRPr="00801913" w:rsidRDefault="003523C8" w:rsidP="009602E6"/>
    <w:sectPr w:rsidR="003523C8" w:rsidRPr="00801913" w:rsidSect="00A962DB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E75" w:rsidRDefault="00B54E75" w:rsidP="00CF41C4">
      <w:r>
        <w:separator/>
      </w:r>
    </w:p>
  </w:endnote>
  <w:endnote w:type="continuationSeparator" w:id="0">
    <w:p w:rsidR="00B54E75" w:rsidRDefault="00B54E75" w:rsidP="00CF4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E75" w:rsidRDefault="00B54E75" w:rsidP="00CF41C4">
      <w:r>
        <w:separator/>
      </w:r>
    </w:p>
  </w:footnote>
  <w:footnote w:type="continuationSeparator" w:id="0">
    <w:p w:rsidR="00B54E75" w:rsidRDefault="00B54E75" w:rsidP="00CF41C4">
      <w:r>
        <w:continuationSeparator/>
      </w:r>
    </w:p>
  </w:footnote>
  <w:footnote w:id="1">
    <w:p w:rsidR="00C02958" w:rsidRPr="00D304F9" w:rsidRDefault="00C02958" w:rsidP="009602E6">
      <w:pPr>
        <w:pStyle w:val="a4"/>
        <w:ind w:firstLine="426"/>
      </w:pPr>
      <w:r w:rsidRPr="00D304F9">
        <w:rPr>
          <w:rStyle w:val="a3"/>
        </w:rPr>
        <w:footnoteRef/>
      </w:r>
      <w:r w:rsidRPr="00D304F9">
        <w:t xml:space="preserve"> Источником информации может являться: </w:t>
      </w:r>
    </w:p>
    <w:p w:rsidR="00C02958" w:rsidRPr="00D304F9" w:rsidRDefault="00C02958" w:rsidP="009602E6">
      <w:pPr>
        <w:ind w:firstLine="426"/>
        <w:jc w:val="both"/>
        <w:rPr>
          <w:sz w:val="20"/>
          <w:szCs w:val="20"/>
        </w:rPr>
      </w:pPr>
      <w:r w:rsidRPr="00D304F9">
        <w:rPr>
          <w:sz w:val="20"/>
          <w:szCs w:val="20"/>
        </w:rPr>
        <w:t xml:space="preserve">- данные государственной статистической отчетности (официальный сайт Росстата </w:t>
      </w:r>
      <w:hyperlink r:id="rId1" w:history="1">
        <w:r w:rsidRPr="00D304F9">
          <w:rPr>
            <w:sz w:val="20"/>
            <w:szCs w:val="20"/>
          </w:rPr>
          <w:t>www.gks.ru</w:t>
        </w:r>
      </w:hyperlink>
      <w:r w:rsidRPr="00D304F9">
        <w:rPr>
          <w:sz w:val="20"/>
          <w:szCs w:val="20"/>
        </w:rPr>
        <w:t>, статистические сборники, бюллетени и журналы Росстата  и его территориальных подразделений);</w:t>
      </w:r>
    </w:p>
    <w:p w:rsidR="00C02958" w:rsidRPr="00D304F9" w:rsidRDefault="00C02958" w:rsidP="009602E6">
      <w:pPr>
        <w:pStyle w:val="a4"/>
        <w:ind w:firstLine="426"/>
        <w:jc w:val="both"/>
      </w:pPr>
      <w:r w:rsidRPr="00D304F9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C02958" w:rsidRPr="00D304F9" w:rsidRDefault="00C02958" w:rsidP="009602E6">
      <w:pPr>
        <w:autoSpaceDE w:val="0"/>
        <w:autoSpaceDN w:val="0"/>
        <w:adjustRightInd w:val="0"/>
        <w:ind w:firstLine="426"/>
        <w:jc w:val="both"/>
        <w:outlineLvl w:val="1"/>
        <w:rPr>
          <w:sz w:val="20"/>
          <w:szCs w:val="20"/>
        </w:rPr>
      </w:pPr>
      <w:r w:rsidRPr="00D304F9">
        <w:rPr>
          <w:sz w:val="20"/>
          <w:szCs w:val="20"/>
        </w:rPr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C02958" w:rsidRPr="00D304F9" w:rsidRDefault="00C02958" w:rsidP="009602E6">
      <w:pPr>
        <w:pStyle w:val="a4"/>
        <w:ind w:firstLine="426"/>
        <w:jc w:val="both"/>
      </w:pPr>
      <w:r w:rsidRPr="00D304F9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C02958" w:rsidRPr="00D304F9" w:rsidRDefault="00C02958" w:rsidP="009602E6">
      <w:pPr>
        <w:pStyle w:val="a4"/>
        <w:ind w:firstLine="426"/>
        <w:jc w:val="both"/>
      </w:pPr>
      <w:r w:rsidRPr="00D304F9">
        <w:t>- общедоступные результаты изучения рынка, исследования рынка, проведенные по инициативе заказчика и др.</w:t>
      </w:r>
    </w:p>
    <w:p w:rsidR="00C02958" w:rsidRPr="00D304F9" w:rsidRDefault="00C02958" w:rsidP="009602E6">
      <w:pPr>
        <w:pStyle w:val="a4"/>
        <w:ind w:firstLine="426"/>
        <w:jc w:val="both"/>
      </w:pPr>
    </w:p>
  </w:footnote>
  <w:footnote w:id="2">
    <w:p w:rsidR="00C02958" w:rsidRPr="00D304F9" w:rsidRDefault="00C02958" w:rsidP="009602E6">
      <w:pPr>
        <w:ind w:firstLine="426"/>
        <w:rPr>
          <w:sz w:val="20"/>
          <w:szCs w:val="20"/>
        </w:rPr>
      </w:pPr>
      <w:r w:rsidRPr="00D304F9">
        <w:rPr>
          <w:rStyle w:val="a3"/>
          <w:sz w:val="20"/>
          <w:szCs w:val="20"/>
        </w:rPr>
        <w:footnoteRef/>
      </w:r>
      <w:r w:rsidRPr="00D304F9">
        <w:rPr>
          <w:sz w:val="20"/>
          <w:szCs w:val="20"/>
        </w:rPr>
        <w:t xml:space="preserve"> Расчет начальной (максимальной) цены контракта осуществляется по формуле НЦК=Цср.*</w:t>
      </w:r>
      <w:r w:rsidRPr="00D304F9">
        <w:rPr>
          <w:sz w:val="20"/>
          <w:szCs w:val="20"/>
          <w:lang w:val="en-US"/>
        </w:rPr>
        <w:t>V</w:t>
      </w:r>
      <w:r w:rsidRPr="00D304F9">
        <w:rPr>
          <w:sz w:val="20"/>
          <w:szCs w:val="20"/>
        </w:rPr>
        <w:t>, где</w:t>
      </w:r>
    </w:p>
    <w:p w:rsidR="00C02958" w:rsidRPr="00D304F9" w:rsidRDefault="00C02958" w:rsidP="009602E6">
      <w:pPr>
        <w:ind w:firstLine="426"/>
        <w:rPr>
          <w:sz w:val="20"/>
          <w:szCs w:val="20"/>
        </w:rPr>
      </w:pPr>
      <w:r w:rsidRPr="00D304F9">
        <w:rPr>
          <w:sz w:val="20"/>
          <w:szCs w:val="20"/>
        </w:rPr>
        <w:t>НЦК – начальная (максимальная) цена контракта,</w:t>
      </w:r>
    </w:p>
    <w:p w:rsidR="00C02958" w:rsidRPr="00D304F9" w:rsidRDefault="00C02958" w:rsidP="009602E6">
      <w:pPr>
        <w:ind w:firstLine="426"/>
        <w:rPr>
          <w:sz w:val="20"/>
          <w:szCs w:val="20"/>
        </w:rPr>
      </w:pPr>
      <w:proofErr w:type="spellStart"/>
      <w:r w:rsidRPr="00D304F9">
        <w:rPr>
          <w:sz w:val="20"/>
          <w:szCs w:val="20"/>
        </w:rPr>
        <w:t>Цср</w:t>
      </w:r>
      <w:proofErr w:type="spellEnd"/>
      <w:r w:rsidRPr="00D304F9">
        <w:rPr>
          <w:sz w:val="20"/>
          <w:szCs w:val="20"/>
        </w:rPr>
        <w:t xml:space="preserve"> – среднерыночная цена единицы </w:t>
      </w:r>
      <w:r w:rsidR="00B900BC">
        <w:rPr>
          <w:sz w:val="20"/>
          <w:szCs w:val="20"/>
        </w:rPr>
        <w:t xml:space="preserve">услуги </w:t>
      </w:r>
      <w:r w:rsidRPr="00D304F9">
        <w:rPr>
          <w:sz w:val="20"/>
          <w:szCs w:val="20"/>
        </w:rPr>
        <w:t xml:space="preserve">на функционирующем рынке, </w:t>
      </w:r>
      <w:proofErr w:type="gramStart"/>
      <w:r w:rsidRPr="00D304F9">
        <w:rPr>
          <w:sz w:val="20"/>
          <w:szCs w:val="20"/>
        </w:rPr>
        <w:t>являющихся</w:t>
      </w:r>
      <w:proofErr w:type="gramEnd"/>
      <w:r w:rsidRPr="00D304F9">
        <w:rPr>
          <w:sz w:val="20"/>
          <w:szCs w:val="20"/>
        </w:rPr>
        <w:t xml:space="preserve"> предметом контракта,</w:t>
      </w:r>
    </w:p>
    <w:p w:rsidR="00C02958" w:rsidRPr="00DD496E" w:rsidRDefault="00C02958" w:rsidP="009602E6">
      <w:pPr>
        <w:ind w:firstLine="426"/>
        <w:rPr>
          <w:rFonts w:ascii="Courier New" w:hAnsi="Courier New" w:cs="Courier New"/>
          <w:sz w:val="18"/>
          <w:szCs w:val="18"/>
        </w:rPr>
      </w:pPr>
      <w:r w:rsidRPr="00D304F9">
        <w:rPr>
          <w:sz w:val="20"/>
          <w:szCs w:val="20"/>
          <w:lang w:val="en-US"/>
        </w:rPr>
        <w:t>V</w:t>
      </w:r>
      <w:r w:rsidRPr="00D304F9">
        <w:rPr>
          <w:sz w:val="20"/>
          <w:szCs w:val="20"/>
        </w:rPr>
        <w:t xml:space="preserve"> – </w:t>
      </w:r>
      <w:r w:rsidR="00B900BC">
        <w:rPr>
          <w:sz w:val="20"/>
          <w:szCs w:val="20"/>
        </w:rPr>
        <w:t>объем услуг</w:t>
      </w:r>
      <w:r w:rsidRPr="00D304F9"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832"/>
        </w:tabs>
        <w:ind w:left="392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-371"/>
        </w:tabs>
        <w:ind w:left="-1451" w:firstLine="0"/>
      </w:pPr>
    </w:lvl>
    <w:lvl w:ilvl="2">
      <w:start w:val="1"/>
      <w:numFmt w:val="lowerLetter"/>
      <w:lvlText w:val="(%3)"/>
      <w:lvlJc w:val="left"/>
      <w:pPr>
        <w:tabs>
          <w:tab w:val="num" w:pos="-731"/>
        </w:tabs>
        <w:ind w:left="-731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-587"/>
        </w:tabs>
        <w:ind w:left="-587" w:hanging="144"/>
      </w:pPr>
    </w:lvl>
    <w:lvl w:ilvl="4">
      <w:start w:val="1"/>
      <w:numFmt w:val="decimal"/>
      <w:lvlText w:val="%5)"/>
      <w:lvlJc w:val="left"/>
      <w:pPr>
        <w:tabs>
          <w:tab w:val="num" w:pos="-443"/>
        </w:tabs>
        <w:ind w:left="-443" w:hanging="432"/>
      </w:pPr>
    </w:lvl>
    <w:lvl w:ilvl="5">
      <w:start w:val="1"/>
      <w:numFmt w:val="lowerLetter"/>
      <w:lvlText w:val="%6)"/>
      <w:lvlJc w:val="left"/>
      <w:pPr>
        <w:tabs>
          <w:tab w:val="num" w:pos="-299"/>
        </w:tabs>
        <w:ind w:left="-299" w:hanging="432"/>
      </w:pPr>
    </w:lvl>
    <w:lvl w:ilvl="6">
      <w:start w:val="1"/>
      <w:numFmt w:val="lowerRoman"/>
      <w:lvlText w:val="%7)"/>
      <w:lvlJc w:val="right"/>
      <w:pPr>
        <w:tabs>
          <w:tab w:val="num" w:pos="-155"/>
        </w:tabs>
        <w:ind w:left="-155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-11"/>
        </w:tabs>
        <w:ind w:left="-11" w:hanging="432"/>
      </w:pPr>
    </w:lvl>
    <w:lvl w:ilvl="8">
      <w:start w:val="1"/>
      <w:numFmt w:val="lowerRoman"/>
      <w:lvlText w:val="%9."/>
      <w:lvlJc w:val="right"/>
      <w:pPr>
        <w:tabs>
          <w:tab w:val="num" w:pos="133"/>
        </w:tabs>
        <w:ind w:left="133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numStart w:val="7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A36"/>
    <w:rsid w:val="00024BF2"/>
    <w:rsid w:val="00054D5D"/>
    <w:rsid w:val="00056A80"/>
    <w:rsid w:val="000606D8"/>
    <w:rsid w:val="00081B7D"/>
    <w:rsid w:val="000E32D8"/>
    <w:rsid w:val="00142CED"/>
    <w:rsid w:val="001479FF"/>
    <w:rsid w:val="00213131"/>
    <w:rsid w:val="002711C4"/>
    <w:rsid w:val="002745F6"/>
    <w:rsid w:val="00295B8F"/>
    <w:rsid w:val="002B3C4C"/>
    <w:rsid w:val="002E67C3"/>
    <w:rsid w:val="003523C8"/>
    <w:rsid w:val="00382CB2"/>
    <w:rsid w:val="004B5D37"/>
    <w:rsid w:val="004D2D7A"/>
    <w:rsid w:val="00527604"/>
    <w:rsid w:val="0058566F"/>
    <w:rsid w:val="005E1543"/>
    <w:rsid w:val="00710F46"/>
    <w:rsid w:val="00714055"/>
    <w:rsid w:val="007A7306"/>
    <w:rsid w:val="007B0CF5"/>
    <w:rsid w:val="00801913"/>
    <w:rsid w:val="0084036F"/>
    <w:rsid w:val="00940D94"/>
    <w:rsid w:val="009602E6"/>
    <w:rsid w:val="00992133"/>
    <w:rsid w:val="009F6680"/>
    <w:rsid w:val="00A375A6"/>
    <w:rsid w:val="00A52675"/>
    <w:rsid w:val="00A86717"/>
    <w:rsid w:val="00A962DB"/>
    <w:rsid w:val="00AA284D"/>
    <w:rsid w:val="00AB6B6B"/>
    <w:rsid w:val="00AE3560"/>
    <w:rsid w:val="00B32FEB"/>
    <w:rsid w:val="00B369F7"/>
    <w:rsid w:val="00B54E75"/>
    <w:rsid w:val="00B75952"/>
    <w:rsid w:val="00B900BC"/>
    <w:rsid w:val="00B975B1"/>
    <w:rsid w:val="00C02958"/>
    <w:rsid w:val="00C03B72"/>
    <w:rsid w:val="00C151C4"/>
    <w:rsid w:val="00C16CE8"/>
    <w:rsid w:val="00C53676"/>
    <w:rsid w:val="00CC5D4D"/>
    <w:rsid w:val="00CE17F9"/>
    <w:rsid w:val="00CE4D32"/>
    <w:rsid w:val="00CF41C4"/>
    <w:rsid w:val="00D1028B"/>
    <w:rsid w:val="00D304F9"/>
    <w:rsid w:val="00D44187"/>
    <w:rsid w:val="00DD51B7"/>
    <w:rsid w:val="00E41B48"/>
    <w:rsid w:val="00EA420C"/>
    <w:rsid w:val="00EB1A36"/>
    <w:rsid w:val="00EF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41C4"/>
    <w:pPr>
      <w:keepNext/>
      <w:numPr>
        <w:numId w:val="1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CF41C4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CF41C4"/>
    <w:pPr>
      <w:keepNext/>
      <w:numPr>
        <w:ilvl w:val="3"/>
        <w:numId w:val="1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CF41C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1C4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CF41C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F41C4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F41C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footnote reference"/>
    <w:semiHidden/>
    <w:rsid w:val="00CF41C4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F41C4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F41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CF41C4"/>
    <w:rPr>
      <w:color w:val="0000FF"/>
      <w:u w:val="single"/>
    </w:rPr>
  </w:style>
  <w:style w:type="table" w:styleId="a7">
    <w:name w:val="Table Grid"/>
    <w:basedOn w:val="a1"/>
    <w:uiPriority w:val="59"/>
    <w:rsid w:val="00960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D5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Базовый"/>
    <w:uiPriority w:val="99"/>
    <w:rsid w:val="00B900BC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962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62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41C4"/>
    <w:pPr>
      <w:keepNext/>
      <w:numPr>
        <w:numId w:val="1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CF41C4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CF41C4"/>
    <w:pPr>
      <w:keepNext/>
      <w:numPr>
        <w:ilvl w:val="3"/>
        <w:numId w:val="1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CF41C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1C4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CF41C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F41C4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F41C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footnote reference"/>
    <w:semiHidden/>
    <w:rsid w:val="00CF41C4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F41C4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F41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CF41C4"/>
    <w:rPr>
      <w:color w:val="0000FF"/>
      <w:u w:val="single"/>
    </w:rPr>
  </w:style>
  <w:style w:type="table" w:styleId="a7">
    <w:name w:val="Table Grid"/>
    <w:basedOn w:val="a1"/>
    <w:uiPriority w:val="59"/>
    <w:rsid w:val="00960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D5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Базовый"/>
    <w:uiPriority w:val="99"/>
    <w:rsid w:val="00B900BC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962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62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12</cp:revision>
  <cp:lastPrinted>2012-05-17T12:18:00Z</cp:lastPrinted>
  <dcterms:created xsi:type="dcterms:W3CDTF">2012-02-28T08:04:00Z</dcterms:created>
  <dcterms:modified xsi:type="dcterms:W3CDTF">2012-05-17T12:19:00Z</dcterms:modified>
</cp:coreProperties>
</file>