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FBA" w:rsidRDefault="00BD4FBA"/>
    <w:p w:rsidR="00BD4FBA" w:rsidRDefault="00BD4FBA" w:rsidP="00BD4FBA">
      <w:pPr>
        <w:pStyle w:val="1"/>
        <w:jc w:val="right"/>
        <w:rPr>
          <w:b w:val="0"/>
          <w:sz w:val="24"/>
        </w:rPr>
      </w:pPr>
      <w:r>
        <w:rPr>
          <w:b w:val="0"/>
          <w:sz w:val="24"/>
        </w:rPr>
        <w:t>Приложение №1</w:t>
      </w:r>
    </w:p>
    <w:p w:rsidR="00BD4FBA" w:rsidRPr="00BD4FBA" w:rsidRDefault="00BD4FBA" w:rsidP="00BD4FBA">
      <w:pPr>
        <w:jc w:val="right"/>
      </w:pPr>
      <w:r>
        <w:t>к документации об аукционе</w:t>
      </w:r>
    </w:p>
    <w:p w:rsidR="00BD4FBA" w:rsidRDefault="00BD4FBA">
      <w:pPr>
        <w:pStyle w:val="1"/>
        <w:rPr>
          <w:sz w:val="24"/>
        </w:rPr>
      </w:pPr>
    </w:p>
    <w:p w:rsidR="00613D24" w:rsidRPr="008D3747" w:rsidRDefault="00613D24">
      <w:pPr>
        <w:pStyle w:val="1"/>
        <w:rPr>
          <w:sz w:val="24"/>
        </w:rPr>
      </w:pPr>
      <w:r w:rsidRPr="008D3747">
        <w:rPr>
          <w:sz w:val="24"/>
        </w:rPr>
        <w:t>ЛОКАЛЬНЫЙ СМЕТНЫ</w:t>
      </w:r>
      <w:r w:rsidR="002332E1">
        <w:rPr>
          <w:sz w:val="24"/>
        </w:rPr>
        <w:t>Й</w:t>
      </w:r>
      <w:r w:rsidRPr="008D3747">
        <w:rPr>
          <w:sz w:val="24"/>
        </w:rPr>
        <w:t xml:space="preserve"> РАСЧЕТ № </w:t>
      </w:r>
      <w:bookmarkStart w:id="0" w:name="Ind"/>
      <w:bookmarkEnd w:id="0"/>
      <w:r w:rsidR="0052774C">
        <w:rPr>
          <w:sz w:val="24"/>
        </w:rPr>
        <w:t>1</w:t>
      </w:r>
      <w:bookmarkStart w:id="1" w:name="_GoBack"/>
      <w:bookmarkEnd w:id="1"/>
    </w:p>
    <w:p w:rsidR="00613D24" w:rsidRDefault="00613D24">
      <w:pPr>
        <w:ind w:firstLine="720"/>
        <w:jc w:val="center"/>
        <w:rPr>
          <w:sz w:val="22"/>
        </w:rPr>
      </w:pPr>
      <w:r>
        <w:rPr>
          <w:sz w:val="22"/>
        </w:rPr>
        <w:t>(локальная смета)</w:t>
      </w:r>
    </w:p>
    <w:p w:rsidR="00613D24" w:rsidRPr="008D3747" w:rsidRDefault="00613D24" w:rsidP="007E3C07">
      <w:pPr>
        <w:ind w:left="2700"/>
      </w:pPr>
      <w:r w:rsidRPr="008D3747">
        <w:t xml:space="preserve">на </w:t>
      </w:r>
      <w:bookmarkStart w:id="2" w:name="Obj"/>
      <w:bookmarkEnd w:id="2"/>
      <w:r w:rsidR="00C22A01">
        <w:t xml:space="preserve">монтаж систем кондиционирования на 3 этаже </w:t>
      </w:r>
      <w:r w:rsidR="0052774C">
        <w:t xml:space="preserve"> (помещение по техпаспорту №№ 16; 20; 21)</w:t>
      </w:r>
      <w:r w:rsidR="00C22A01">
        <w:t xml:space="preserve"> ул</w:t>
      </w:r>
      <w:proofErr w:type="gramStart"/>
      <w:r w:rsidR="00C22A01">
        <w:t>.Л</w:t>
      </w:r>
      <w:proofErr w:type="gramEnd"/>
      <w:r w:rsidR="00C22A01">
        <w:t xml:space="preserve">енина,23 </w:t>
      </w:r>
    </w:p>
    <w:p w:rsidR="00613D24" w:rsidRDefault="00613D24" w:rsidP="007E3C07">
      <w:pPr>
        <w:pBdr>
          <w:top w:val="single" w:sz="4" w:space="1" w:color="auto"/>
        </w:pBdr>
        <w:ind w:left="2954" w:right="2700"/>
        <w:jc w:val="center"/>
        <w:rPr>
          <w:i/>
          <w:sz w:val="22"/>
        </w:rPr>
      </w:pPr>
      <w:r>
        <w:rPr>
          <w:i/>
          <w:sz w:val="22"/>
        </w:rPr>
        <w:t>(наименование работ и затрат, наименование объекта)</w:t>
      </w:r>
    </w:p>
    <w:p w:rsidR="00613D24" w:rsidRDefault="00613D24">
      <w:pPr>
        <w:rPr>
          <w:i/>
          <w:sz w:val="28"/>
        </w:rPr>
      </w:pPr>
    </w:p>
    <w:p w:rsidR="00613D24" w:rsidRPr="008D3747" w:rsidRDefault="00613D24">
      <w:pPr>
        <w:ind w:left="2880"/>
        <w:outlineLvl w:val="0"/>
      </w:pPr>
      <w:r w:rsidRPr="008D3747">
        <w:t xml:space="preserve">Основание: чертежи № </w:t>
      </w:r>
      <w:bookmarkStart w:id="3" w:name="Obosn"/>
      <w:bookmarkEnd w:id="3"/>
    </w:p>
    <w:p w:rsidR="00613D24" w:rsidRPr="00E42957" w:rsidRDefault="00613D24">
      <w:pPr>
        <w:ind w:left="2880"/>
      </w:pPr>
      <w:r w:rsidRPr="008D3747">
        <w:t xml:space="preserve">Сметная стоимость </w:t>
      </w:r>
      <w:bookmarkStart w:id="4" w:name="SmPr"/>
      <w:bookmarkEnd w:id="4"/>
      <w:r w:rsidR="00C22A01">
        <w:t>366151,23 руб.</w:t>
      </w:r>
    </w:p>
    <w:p w:rsidR="00613D24" w:rsidRPr="00E42957" w:rsidRDefault="00613D24">
      <w:pPr>
        <w:ind w:left="2880"/>
        <w:outlineLvl w:val="0"/>
      </w:pPr>
      <w:r w:rsidRPr="008D3747">
        <w:t xml:space="preserve">Средства  на оплату труда </w:t>
      </w:r>
      <w:bookmarkStart w:id="5" w:name="FOT"/>
      <w:bookmarkEnd w:id="5"/>
      <w:r w:rsidR="00C22A01">
        <w:t>29773,71 руб.</w:t>
      </w:r>
    </w:p>
    <w:p w:rsidR="00613D24" w:rsidRPr="008D3747" w:rsidRDefault="00613D24">
      <w:pPr>
        <w:ind w:left="2880"/>
      </w:pPr>
      <w:r w:rsidRPr="008D3747">
        <w:t>Составле</w:t>
      </w:r>
      <w:proofErr w:type="gramStart"/>
      <w:r w:rsidRPr="008D3747">
        <w:t>н(</w:t>
      </w:r>
      <w:proofErr w:type="gramEnd"/>
      <w:r w:rsidRPr="008D3747">
        <w:t>а) в текущих (прогнозных) ценах по состо</w:t>
      </w:r>
      <w:r w:rsidR="00EE1793">
        <w:t xml:space="preserve">янию на </w:t>
      </w:r>
      <w:r w:rsidR="0052774C">
        <w:t xml:space="preserve">1 кв. </w:t>
      </w:r>
      <w:r w:rsidR="00EE1793">
        <w:t xml:space="preserve"> </w:t>
      </w:r>
      <w:r w:rsidR="00EE1793" w:rsidRPr="00D87474">
        <w:t>20</w:t>
      </w:r>
      <w:r w:rsidR="0052774C">
        <w:t>12</w:t>
      </w:r>
      <w:r w:rsidRPr="008D3747">
        <w:t xml:space="preserve"> г.</w:t>
      </w:r>
    </w:p>
    <w:p w:rsidR="00613D24" w:rsidRPr="00D87474" w:rsidRDefault="00613D24">
      <w:pPr>
        <w:ind w:left="2124" w:firstLine="708"/>
      </w:pPr>
    </w:p>
    <w:p w:rsidR="006A5729" w:rsidRPr="00D87474" w:rsidRDefault="006A5729">
      <w:pPr>
        <w:ind w:left="2124" w:firstLine="708"/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58"/>
        <w:gridCol w:w="2141"/>
        <w:gridCol w:w="909"/>
        <w:gridCol w:w="619"/>
        <w:gridCol w:w="990"/>
        <w:gridCol w:w="965"/>
        <w:gridCol w:w="1079"/>
        <w:gridCol w:w="1041"/>
        <w:gridCol w:w="1050"/>
        <w:gridCol w:w="1091"/>
        <w:gridCol w:w="1119"/>
        <w:gridCol w:w="1022"/>
        <w:gridCol w:w="1022"/>
        <w:gridCol w:w="937"/>
      </w:tblGrid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№ </w:t>
            </w:r>
            <w:proofErr w:type="spellStart"/>
            <w:r>
              <w:rPr>
                <w:sz w:val="18"/>
              </w:rPr>
              <w:t>пп</w:t>
            </w:r>
            <w:proofErr w:type="spellEnd"/>
          </w:p>
        </w:tc>
        <w:tc>
          <w:tcPr>
            <w:tcW w:w="400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Обоснование</w:t>
            </w:r>
          </w:p>
        </w:tc>
        <w:tc>
          <w:tcPr>
            <w:tcW w:w="681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Наименование</w:t>
            </w:r>
          </w:p>
        </w:tc>
        <w:tc>
          <w:tcPr>
            <w:tcW w:w="289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Ед. изм.</w:t>
            </w:r>
          </w:p>
        </w:tc>
        <w:tc>
          <w:tcPr>
            <w:tcW w:w="197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Кол.</w:t>
            </w:r>
          </w:p>
        </w:tc>
        <w:tc>
          <w:tcPr>
            <w:tcW w:w="1296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Стоимость единицы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1362" w:type="pct"/>
            <w:gridSpan w:val="4"/>
            <w:vAlign w:val="center"/>
          </w:tcPr>
          <w:p w:rsidR="002A045B" w:rsidRPr="00D87474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Общая стоимость</w:t>
            </w:r>
            <w:r w:rsidR="00D87474" w:rsidRPr="00D87474">
              <w:rPr>
                <w:sz w:val="18"/>
              </w:rPr>
              <w:t>, руб.</w:t>
            </w:r>
          </w:p>
        </w:tc>
        <w:tc>
          <w:tcPr>
            <w:tcW w:w="325" w:type="pct"/>
            <w:vMerge w:val="restart"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Т/з </w:t>
            </w:r>
            <w:proofErr w:type="spellStart"/>
            <w:r>
              <w:rPr>
                <w:sz w:val="18"/>
              </w:rPr>
              <w:t>осн</w:t>
            </w:r>
            <w:proofErr w:type="spellEnd"/>
            <w:r>
              <w:rPr>
                <w:sz w:val="18"/>
              </w:rPr>
              <w:t>.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раб.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2A045B" w:rsidP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298" w:type="pct"/>
            <w:vMerge w:val="restart"/>
            <w:vAlign w:val="center"/>
          </w:tcPr>
          <w:p w:rsidR="00946AC0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Т/з</w:t>
            </w:r>
            <w:r w:rsidRPr="00946AC0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мех. </w:t>
            </w:r>
            <w:r w:rsidR="00297DF7">
              <w:rPr>
                <w:sz w:val="18"/>
              </w:rPr>
              <w:t>н</w:t>
            </w:r>
            <w:r>
              <w:rPr>
                <w:sz w:val="18"/>
              </w:rPr>
              <w:t>а ед./</w:t>
            </w:r>
          </w:p>
          <w:p w:rsidR="002A045B" w:rsidRDefault="00946AC0" w:rsidP="00946AC0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</w:tr>
      <w:tr w:rsidR="00C06F55">
        <w:trPr>
          <w:cantSplit/>
          <w:trHeight w:val="278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981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34" w:type="pct"/>
            <w:vMerge w:val="restart"/>
            <w:tcBorders>
              <w:bottom w:val="nil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Всего</w:t>
            </w:r>
          </w:p>
        </w:tc>
        <w:tc>
          <w:tcPr>
            <w:tcW w:w="1028" w:type="pct"/>
            <w:gridSpan w:val="3"/>
            <w:tcBorders>
              <w:bottom w:val="single" w:sz="4" w:space="0" w:color="auto"/>
            </w:tcBorders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  <w:r>
              <w:rPr>
                <w:sz w:val="18"/>
              </w:rPr>
              <w:t>В том числе</w:t>
            </w:r>
          </w:p>
        </w:tc>
        <w:tc>
          <w:tcPr>
            <w:tcW w:w="325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vAlign w:val="center"/>
          </w:tcPr>
          <w:p w:rsidR="002A045B" w:rsidRDefault="002A045B">
            <w:pPr>
              <w:jc w:val="center"/>
              <w:rPr>
                <w:sz w:val="18"/>
              </w:rPr>
            </w:pPr>
          </w:p>
        </w:tc>
      </w:tr>
      <w:tr w:rsidR="00C06F55">
        <w:trPr>
          <w:cantSplit/>
          <w:trHeight w:val="277"/>
          <w:tblHeader/>
          <w:jc w:val="center"/>
        </w:trPr>
        <w:tc>
          <w:tcPr>
            <w:tcW w:w="152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400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681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89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197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1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0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43" w:type="pct"/>
            <w:tcBorders>
              <w:bottom w:val="nil"/>
            </w:tcBorders>
            <w:vAlign w:val="center"/>
          </w:tcPr>
          <w:p w:rsidR="00297DF7" w:rsidRP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31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34" w:type="pct"/>
            <w:vMerge/>
            <w:tcBorders>
              <w:bottom w:val="nil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347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Осн.З</w:t>
            </w:r>
            <w:proofErr w:type="spellEnd"/>
            <w:r>
              <w:rPr>
                <w:sz w:val="18"/>
              </w:rPr>
              <w:t>/п</w:t>
            </w:r>
          </w:p>
        </w:tc>
        <w:tc>
          <w:tcPr>
            <w:tcW w:w="356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Эк.Маш</w:t>
            </w:r>
            <w:proofErr w:type="spellEnd"/>
            <w:r>
              <w:rPr>
                <w:sz w:val="18"/>
              </w:rPr>
              <w:t>.</w:t>
            </w:r>
            <w:r w:rsidRPr="00297DF7">
              <w:rPr>
                <w:sz w:val="18"/>
              </w:rPr>
              <w:t>/</w:t>
            </w:r>
            <w:r>
              <w:rPr>
                <w:sz w:val="18"/>
              </w:rPr>
              <w:t xml:space="preserve"> З/</w:t>
            </w:r>
            <w:proofErr w:type="spellStart"/>
            <w:r>
              <w:rPr>
                <w:sz w:val="18"/>
              </w:rPr>
              <w:t>пМех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Мат.</w:t>
            </w:r>
          </w:p>
        </w:tc>
        <w:tc>
          <w:tcPr>
            <w:tcW w:w="325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  <w:tc>
          <w:tcPr>
            <w:tcW w:w="298" w:type="pct"/>
            <w:vMerge/>
            <w:tcBorders>
              <w:bottom w:val="nil"/>
            </w:tcBorders>
            <w:vAlign w:val="center"/>
          </w:tcPr>
          <w:p w:rsidR="00297DF7" w:rsidRDefault="00297DF7">
            <w:pPr>
              <w:jc w:val="center"/>
              <w:rPr>
                <w:sz w:val="18"/>
              </w:rPr>
            </w:pPr>
          </w:p>
        </w:tc>
      </w:tr>
    </w:tbl>
    <w:p w:rsidR="00613D24" w:rsidRPr="00946AC0" w:rsidRDefault="00613D24" w:rsidP="007E3C07">
      <w:pPr>
        <w:spacing w:line="24" w:lineRule="auto"/>
        <w:ind w:left="2126" w:firstLine="709"/>
        <w:rPr>
          <w:sz w:val="2"/>
        </w:rPr>
      </w:pPr>
    </w:p>
    <w:tbl>
      <w:tblPr>
        <w:tblW w:w="524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79"/>
        <w:gridCol w:w="1261"/>
        <w:gridCol w:w="2138"/>
        <w:gridCol w:w="909"/>
        <w:gridCol w:w="619"/>
        <w:gridCol w:w="990"/>
        <w:gridCol w:w="965"/>
        <w:gridCol w:w="1079"/>
        <w:gridCol w:w="1038"/>
        <w:gridCol w:w="1050"/>
        <w:gridCol w:w="1091"/>
        <w:gridCol w:w="1119"/>
        <w:gridCol w:w="1022"/>
        <w:gridCol w:w="1022"/>
        <w:gridCol w:w="940"/>
      </w:tblGrid>
      <w:tr w:rsidR="00C06F55">
        <w:trPr>
          <w:cantSplit/>
          <w:tblHeader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bookmarkStart w:id="6" w:name="Tab"/>
            <w:bookmarkEnd w:id="6"/>
            <w:r>
              <w:rPr>
                <w:sz w:val="18"/>
              </w:rPr>
              <w:t>1.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  <w:lang w:val="en-US"/>
              </w:rPr>
              <w:t>7</w:t>
            </w:r>
            <w:r>
              <w:rPr>
                <w:sz w:val="18"/>
              </w:rPr>
              <w:t>.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0</w:t>
            </w:r>
            <w:r>
              <w:rPr>
                <w:sz w:val="18"/>
              </w:rPr>
              <w:t>.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1</w:t>
            </w:r>
            <w:r>
              <w:rPr>
                <w:sz w:val="18"/>
              </w:rPr>
              <w:t>.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Pr="00297DF7" w:rsidRDefault="00297DF7" w:rsidP="00297DF7">
            <w:pPr>
              <w:jc w:val="center"/>
              <w:rPr>
                <w:sz w:val="18"/>
                <w:lang w:val="en-US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3</w:t>
            </w:r>
            <w:r>
              <w:rPr>
                <w:sz w:val="18"/>
              </w:rPr>
              <w:t>.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4</w:t>
            </w:r>
            <w:r>
              <w:rPr>
                <w:sz w:val="18"/>
              </w:rPr>
              <w:t>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7DF7" w:rsidRDefault="00297DF7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>
              <w:rPr>
                <w:sz w:val="18"/>
                <w:lang w:val="en-US"/>
              </w:rPr>
              <w:t>5</w:t>
            </w:r>
            <w:r>
              <w:rPr>
                <w:sz w:val="18"/>
              </w:rPr>
              <w:t>.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1. Монтаж системы кондиционирования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ФЕР20-06-017-01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емных производител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>ностью: до 10 тыс.м3/час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26,851,08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214,89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122,66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26,85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12,75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Дилерский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</w:t>
            </w:r>
            <w:proofErr w:type="spellEnd"/>
            <w:r>
              <w:rPr>
                <w:sz w:val="18"/>
              </w:rPr>
              <w:t xml:space="preserve">-связь" </w:t>
            </w:r>
            <w:proofErr w:type="spellStart"/>
            <w:r>
              <w:rPr>
                <w:sz w:val="18"/>
              </w:rPr>
              <w:t>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Наружный блок мульти-сплит системы  </w:t>
            </w:r>
            <w:proofErr w:type="spellStart"/>
            <w:r>
              <w:rPr>
                <w:sz w:val="18"/>
              </w:rPr>
              <w:t>Mitsubishi</w:t>
            </w:r>
            <w:proofErr w:type="spellEnd"/>
            <w:r>
              <w:rPr>
                <w:sz w:val="18"/>
              </w:rPr>
              <w:t xml:space="preserve"> PU -P100VHA. 10 квт (220в, 16 А)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81256,78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81256,78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81256,78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81256,78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ФЕР20-06-001-01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Установка кондицион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ров доводчиков </w:t>
            </w:r>
            <w:proofErr w:type="spellStart"/>
            <w:r>
              <w:rPr>
                <w:sz w:val="18"/>
              </w:rPr>
              <w:t>эжекц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онных</w:t>
            </w:r>
            <w:proofErr w:type="spellEnd"/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 д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водч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ков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188,48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37,70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3,49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Дилерский отдел "</w:t>
            </w:r>
            <w:proofErr w:type="spellStart"/>
            <w:r>
              <w:rPr>
                <w:sz w:val="18"/>
              </w:rPr>
              <w:t>Ас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</w:t>
            </w:r>
            <w:proofErr w:type="spellEnd"/>
            <w:r>
              <w:rPr>
                <w:sz w:val="18"/>
              </w:rPr>
              <w:t xml:space="preserve">-связь" </w:t>
            </w:r>
            <w:proofErr w:type="spellStart"/>
            <w:r>
              <w:rPr>
                <w:sz w:val="18"/>
              </w:rPr>
              <w:t>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Внутренний блок мул</w:t>
            </w:r>
            <w:r>
              <w:rPr>
                <w:sz w:val="18"/>
              </w:rPr>
              <w:t>ь</w:t>
            </w:r>
            <w:r>
              <w:rPr>
                <w:sz w:val="18"/>
              </w:rPr>
              <w:t xml:space="preserve">ти-сплит  </w:t>
            </w:r>
            <w:proofErr w:type="spellStart"/>
            <w:r>
              <w:rPr>
                <w:sz w:val="18"/>
              </w:rPr>
              <w:t>Mitsubishi</w:t>
            </w:r>
            <w:proofErr w:type="spellEnd"/>
            <w:r>
              <w:rPr>
                <w:sz w:val="18"/>
              </w:rPr>
              <w:t xml:space="preserve"> PCA- RP50KOQ. 5  квт.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шт</w:t>
            </w:r>
            <w:proofErr w:type="spellEnd"/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46158,47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46158,47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92316,94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92316,94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ФССЦ-301-1193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№308 от 28.07.09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Кронштейны и подста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ки под оборудование из сортовой стали  (кро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штейн 600*600 уголок  45 - 3шт.)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7,5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63,90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ФЕРр69-2-1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Сверление отверстий: в кирпичных стенах </w:t>
            </w:r>
            <w:proofErr w:type="spellStart"/>
            <w:r>
              <w:rPr>
                <w:sz w:val="18"/>
              </w:rPr>
              <w:t>эле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троперфоратором</w:t>
            </w:r>
            <w:proofErr w:type="spellEnd"/>
            <w:r>
              <w:rPr>
                <w:sz w:val="18"/>
              </w:rPr>
              <w:t xml:space="preserve">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метром до 20 мм,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>щина стен 0,5 кирпича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57,11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46,83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10,280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2,28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1,87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0,41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5,49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ФЕРр69-2-3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коррект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10 мм диаметра свыше 20 мм добавлять к расценке 69-2-1 ( ди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метр 50мм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корректировка  до 50мм ПЗ=3 (ОЗП=3; ЭМ=3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ЗПМ=3; МАТ=3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ТЗ=3; ТЗМ=3)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196,89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161,46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35,430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18,93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0,76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ФЕРр69-2-2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толщине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Сверление отверстий: на каждые 0,5 кирпича толщины стен добавлять к расценке 69-2-1 ( при толщине стены 900мм)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корретировка</w:t>
            </w:r>
            <w:proofErr w:type="spellEnd"/>
            <w:r>
              <w:rPr>
                <w:sz w:val="18"/>
              </w:rPr>
              <w:t xml:space="preserve"> при то</w:t>
            </w:r>
            <w:r>
              <w:rPr>
                <w:sz w:val="18"/>
              </w:rPr>
              <w:t>л</w:t>
            </w:r>
            <w:r>
              <w:rPr>
                <w:sz w:val="18"/>
              </w:rPr>
              <w:t xml:space="preserve">щине стены 900мм. ПЗ=6,2 (ОЗП=6,2; ЭМ=6,2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ЗПМ=6,2; МАТ=6,2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ТЗ=6,2; ТЗМ=6,2)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о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верстий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340,5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279,25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61,250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11,17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32,74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1,31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ФЕРм12-07-027-01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Проводка трубная из труб цветных металлов, диаметр наружный 10 мм (применительно Д=15,88;9,52мм)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1,14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941,49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321,31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375,4437,6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244,74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1073,30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366,29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428,00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42,86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279,01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33,4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38,08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3,73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4,25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ФССЦ-507-4163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 диаметром 9,52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28,69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1635,33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1635,33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ФССЦ-507-4164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Трубы медные (</w:t>
            </w:r>
            <w:proofErr w:type="spellStart"/>
            <w:r>
              <w:rPr>
                <w:sz w:val="18"/>
              </w:rPr>
              <w:t>фреон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</w:t>
            </w:r>
            <w:proofErr w:type="spellEnd"/>
            <w:r>
              <w:rPr>
                <w:sz w:val="18"/>
              </w:rPr>
              <w:t>) "НПТО Корда" диаметром 15,88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47,54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2709,78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2709,78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ФЕР26-01-017-01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Понижа</w:t>
            </w:r>
            <w:r>
              <w:rPr>
                <w:sz w:val="18"/>
              </w:rPr>
              <w:t>ю</w:t>
            </w:r>
            <w:r>
              <w:rPr>
                <w:sz w:val="18"/>
              </w:rPr>
              <w:t>щий коэ</w:t>
            </w:r>
            <w:r>
              <w:rPr>
                <w:sz w:val="18"/>
              </w:rPr>
              <w:t>ф</w:t>
            </w:r>
            <w:r>
              <w:rPr>
                <w:sz w:val="18"/>
              </w:rPr>
              <w:t xml:space="preserve">фициент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№339 от 13.07.11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Изоляция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диаметром 180 мм изделиями из вспене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ного каучука ("</w:t>
            </w:r>
            <w:proofErr w:type="spellStart"/>
            <w:r>
              <w:rPr>
                <w:sz w:val="18"/>
              </w:rPr>
              <w:t>Арм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"), вспененного полиэтилена ("</w:t>
            </w:r>
            <w:proofErr w:type="spellStart"/>
            <w:r>
              <w:rPr>
                <w:sz w:val="18"/>
              </w:rPr>
              <w:t>Терм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флекс</w:t>
            </w:r>
            <w:proofErr w:type="spellEnd"/>
            <w:r>
              <w:rPr>
                <w:sz w:val="18"/>
              </w:rPr>
              <w:t>"): трубками                         (применительно к из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ляции  трубками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лиэтиленовой пены с закрытой ячеистой структурой </w:t>
            </w:r>
            <w:proofErr w:type="spellStart"/>
            <w:r>
              <w:rPr>
                <w:sz w:val="18"/>
              </w:rPr>
              <w:t>Energoflex</w:t>
            </w:r>
            <w:proofErr w:type="spellEnd"/>
            <w:r>
              <w:rPr>
                <w:sz w:val="18"/>
              </w:rPr>
              <w:t xml:space="preserve"> Супер 15х13)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Понижающий коэфф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циент при наименьшем диаметре трубок ПЗ=0,4 (ОЗП=0,4; ЭМ=0,4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ЗПМ=0,4; МАТ=0,4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ТЗ=0,4; ТЗМ=0,4)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11,4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840,73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13,97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9,050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817,71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9584,32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159,26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103,17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9321,89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1,41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16,07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104-0162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Трубки из вспененного полиэтилена (</w:t>
            </w:r>
            <w:proofErr w:type="spellStart"/>
            <w:r>
              <w:rPr>
                <w:sz w:val="18"/>
              </w:rPr>
              <w:t>пенопол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этилен</w:t>
            </w:r>
            <w:proofErr w:type="spellEnd"/>
            <w:r>
              <w:rPr>
                <w:sz w:val="18"/>
              </w:rPr>
              <w:t>) «</w:t>
            </w:r>
            <w:proofErr w:type="spellStart"/>
            <w:r>
              <w:rPr>
                <w:sz w:val="18"/>
              </w:rPr>
              <w:t>Термофлекс</w:t>
            </w:r>
            <w:proofErr w:type="spellEnd"/>
            <w:r>
              <w:rPr>
                <w:sz w:val="18"/>
              </w:rPr>
              <w:t>» диаметром 108х13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-50,16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142,45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-7145,29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-7145,29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506-0879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Листы алюминиевые марки АД1Н, толщиной 0,5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кг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-0,1505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60,23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-9,06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-9,06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ФССЦ-104-0841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Трубки теплоизоляц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онные из вспененного полиэтилена типа THERMAFLEX FRZ толщиной 9 мм, диаме</w:t>
            </w:r>
            <w:r>
              <w:rPr>
                <w:sz w:val="18"/>
              </w:rPr>
              <w:t>т</w:t>
            </w:r>
            <w:r>
              <w:rPr>
                <w:sz w:val="18"/>
              </w:rPr>
              <w:t>ром 18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50,16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ФЕРм08-02-409-01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Труба винипластовая по установленным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струкциям, по стенам и колоннам с креплением скобами, диаметр: до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1739,1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223,72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58,551,49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1456,83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991,29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127,52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33,37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830,40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23,8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13,57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17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155,04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155,04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Дренаж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ФЕР16-04-002-02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Прокладка трубопров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дов водоснабжения из напорных полиэтилен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вых труб низкого давл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ния среднего типа наружным диаметром: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 труб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провода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2918,99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1484,43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839,67110,7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594,89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1663,82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846,13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478,61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63,10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339,08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149,64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85,29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8,2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4,67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507-0588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Трубы напорные из п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лиэтилена низкого да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ления среднего типа, наружным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-5,295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58,56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-310,08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-310,08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ФССЦ-507-3348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Труба из полипропилена PN 16/20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52,95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10,03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531,09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531,09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ФЕРм08-02-390-03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Короба пластмассовые: шириной до 120 мм (к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роб пластмассовый 100/60мм)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325,68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193,34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39,070,12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93,27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32,57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19,33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3,91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20,33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ФССЦ-509-1840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Кабель-канал (короб) "</w:t>
            </w:r>
            <w:proofErr w:type="spellStart"/>
            <w:r>
              <w:rPr>
                <w:sz w:val="18"/>
              </w:rPr>
              <w:t>Электропласт</w:t>
            </w:r>
            <w:proofErr w:type="spellEnd"/>
            <w:r>
              <w:rPr>
                <w:sz w:val="18"/>
              </w:rPr>
              <w:t>" 100x60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13,6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136,00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136,00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Электромонтажные работы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2066,96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218,54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138,99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1,99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1709,43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23,25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0,15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 25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166,83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166,83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0,67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206,05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49,50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6,49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150,06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5,27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Прайс "Пр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 xml:space="preserve">мышленные </w:t>
            </w:r>
            <w:proofErr w:type="spellStart"/>
            <w:r>
              <w:rPr>
                <w:sz w:val="18"/>
              </w:rPr>
              <w:t>светильн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ки"г.Пермь</w:t>
            </w:r>
            <w:proofErr w:type="spellEnd"/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Провод ПВС 3*2,5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68,34</w:t>
            </w:r>
          </w:p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67*1,02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2085,05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2085,05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ФЕРм08-02-411-01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Рукав металлический наружным диаметром: до 48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3085,01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326,18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207,452,97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2551,38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1758,46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185,92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118,25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1,69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1454,29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34,7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19,78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0,13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ФССЦ-103-1058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Пр.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 от 15.12.10 №656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Гофротруба</w:t>
            </w:r>
            <w:proofErr w:type="spellEnd"/>
            <w:r>
              <w:rPr>
                <w:sz w:val="18"/>
              </w:rPr>
              <w:t xml:space="preserve"> ПВХ с пр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тяжкой диаметром16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141,93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29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ФЕРм08-02-412-03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Прик.Минрег</w:t>
            </w:r>
            <w:proofErr w:type="spellEnd"/>
            <w:r>
              <w:rPr>
                <w:sz w:val="18"/>
              </w:rPr>
              <w:t>. от 21.12.10 №747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Затягивание провода в проложенные трубы и металлические рукава первого одножильного или многожильного в общей оплетке, сумма</w:t>
            </w:r>
            <w:r>
              <w:rPr>
                <w:sz w:val="18"/>
              </w:rPr>
              <w:t>р</w:t>
            </w:r>
            <w:r>
              <w:rPr>
                <w:sz w:val="18"/>
              </w:rPr>
              <w:t>ное сечение до 16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0,57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307,53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73,88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9,680,54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223,97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175,29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42,11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5,52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0,31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127,66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7,86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4,48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0,04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ФССЦ-501-8506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Пр.Минрегиона</w:t>
            </w:r>
            <w:proofErr w:type="spellEnd"/>
            <w:r>
              <w:rPr>
                <w:sz w:val="18"/>
              </w:rPr>
              <w:t xml:space="preserve"> №535 от 11.11.11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Кабель силовой с ме</w:t>
            </w:r>
            <w:r>
              <w:rPr>
                <w:sz w:val="18"/>
              </w:rPr>
              <w:t>д</w:t>
            </w:r>
            <w:r>
              <w:rPr>
                <w:sz w:val="18"/>
              </w:rPr>
              <w:t>ными жилами с полив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нилхлоридной изоляц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ей и оболочкой, не ра</w:t>
            </w:r>
            <w:r>
              <w:rPr>
                <w:sz w:val="18"/>
              </w:rPr>
              <w:t>с</w:t>
            </w:r>
            <w:r>
              <w:rPr>
                <w:sz w:val="18"/>
              </w:rPr>
              <w:t>пространяющий гор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 xml:space="preserve">ние, с низким </w:t>
            </w:r>
            <w:proofErr w:type="spellStart"/>
            <w:r>
              <w:rPr>
                <w:sz w:val="18"/>
              </w:rPr>
              <w:t>дымо</w:t>
            </w:r>
            <w:proofErr w:type="spellEnd"/>
            <w:r>
              <w:rPr>
                <w:sz w:val="18"/>
              </w:rPr>
              <w:t xml:space="preserve">- и </w:t>
            </w:r>
            <w:proofErr w:type="spellStart"/>
            <w:r>
              <w:rPr>
                <w:sz w:val="18"/>
              </w:rPr>
              <w:t>газовыделением</w:t>
            </w:r>
            <w:proofErr w:type="spellEnd"/>
            <w:r>
              <w:rPr>
                <w:sz w:val="18"/>
              </w:rPr>
              <w:t xml:space="preserve"> марки ВВГнг-LS, с числом жил - 5 и сечением 1,5 мм2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1000 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0,05814</w:t>
            </w:r>
          </w:p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0,057*1,02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7950,51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462,24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462,24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ФЕРм08-03-526-02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321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Автомат одно-, двух-, трехполюсный, устана</w:t>
            </w:r>
            <w:r>
              <w:rPr>
                <w:sz w:val="18"/>
              </w:rPr>
              <w:t>в</w:t>
            </w:r>
            <w:r>
              <w:rPr>
                <w:sz w:val="18"/>
              </w:rPr>
              <w:t>ливаемый на констру</w:t>
            </w:r>
            <w:r>
              <w:rPr>
                <w:sz w:val="18"/>
              </w:rPr>
              <w:t>к</w:t>
            </w:r>
            <w:r>
              <w:rPr>
                <w:sz w:val="18"/>
              </w:rPr>
              <w:t>ции: на стене или к</w:t>
            </w:r>
            <w:r>
              <w:rPr>
                <w:sz w:val="18"/>
              </w:rPr>
              <w:t>о</w:t>
            </w:r>
            <w:r>
              <w:rPr>
                <w:sz w:val="18"/>
              </w:rPr>
              <w:t>лонне, на ток до 100 А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 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3,770,14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283,55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22,06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2,32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ФССЦ-509-2244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Изм. </w:t>
            </w:r>
            <w:proofErr w:type="spellStart"/>
            <w:r>
              <w:rPr>
                <w:sz w:val="18"/>
              </w:rPr>
              <w:t>Пр.Минрег</w:t>
            </w:r>
            <w:proofErr w:type="spellEnd"/>
            <w:r>
              <w:rPr>
                <w:sz w:val="18"/>
              </w:rPr>
              <w:t>. от 03.08.10 №359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Выключатели автомат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ческие «IEK» ВА47-29 3Р 40А, </w:t>
            </w:r>
            <w:proofErr w:type="spellStart"/>
            <w:r>
              <w:rPr>
                <w:sz w:val="18"/>
              </w:rPr>
              <w:t>характеритика</w:t>
            </w:r>
            <w:proofErr w:type="spellEnd"/>
            <w:r>
              <w:rPr>
                <w:sz w:val="18"/>
              </w:rPr>
              <w:t xml:space="preserve"> С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29,62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ФЕР20-06-016-01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Установка блоков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соединительных: БП-1 производительностью до 10 тыс.м3/час ( пр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менительно  к установке помпы дренажной)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 блок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133,76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75,32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11,250,41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47,19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267,52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150,64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22,50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94,38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7,83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15,66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0,03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0,06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Прайс-лист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интернет-магазин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  <w:lang w:val="en-US"/>
              </w:rPr>
            </w:pPr>
            <w:r>
              <w:rPr>
                <w:sz w:val="18"/>
              </w:rPr>
              <w:t>Дренажная</w:t>
            </w:r>
            <w:r w:rsidRPr="00C22A01">
              <w:rPr>
                <w:sz w:val="18"/>
                <w:lang w:val="en-US"/>
              </w:rPr>
              <w:t xml:space="preserve"> </w:t>
            </w:r>
            <w:r>
              <w:rPr>
                <w:sz w:val="18"/>
              </w:rPr>
              <w:t>помпа</w:t>
            </w:r>
            <w:r w:rsidRPr="00C22A01">
              <w:rPr>
                <w:sz w:val="18"/>
                <w:lang w:val="en-US"/>
              </w:rPr>
              <w:t xml:space="preserve"> Charles Austen Pumps Mini Blue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4584,75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4584,75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9169,50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9169,50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b/>
                <w:sz w:val="18"/>
                <w:szCs w:val="14"/>
              </w:rPr>
            </w:pPr>
            <w:r>
              <w:rPr>
                <w:b/>
                <w:sz w:val="18"/>
                <w:szCs w:val="14"/>
              </w:rPr>
              <w:t xml:space="preserve">                                       Раздел 2. Подготовительные работы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Снятие потолочных панелей "Байкал" с последующим восстановлением без стоимости материалов в коридоре 3 этажа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35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ФЕРр63-12-1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207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Ремонт потолков,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цованных гипсокарто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ными листами, площ</w:t>
            </w:r>
            <w:r>
              <w:rPr>
                <w:sz w:val="18"/>
              </w:rPr>
              <w:t>а</w:t>
            </w:r>
            <w:r>
              <w:rPr>
                <w:sz w:val="18"/>
              </w:rPr>
              <w:t>дью ремонтируемых мест: до 1 м2 (примен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 xml:space="preserve">тельно к замене плиток типа "Байкал"( 600*600) 15 </w:t>
            </w:r>
            <w:proofErr w:type="spellStart"/>
            <w:r>
              <w:rPr>
                <w:sz w:val="18"/>
              </w:rPr>
              <w:t>м.п.х</w:t>
            </w:r>
            <w:proofErr w:type="spellEnd"/>
            <w:r>
              <w:rPr>
                <w:sz w:val="18"/>
              </w:rPr>
              <w:t xml:space="preserve"> 0,6 </w:t>
            </w:r>
            <w:proofErr w:type="spellStart"/>
            <w:r>
              <w:rPr>
                <w:sz w:val="18"/>
              </w:rPr>
              <w:t>м.п</w:t>
            </w:r>
            <w:proofErr w:type="spellEnd"/>
            <w:r>
              <w:rPr>
                <w:sz w:val="18"/>
              </w:rPr>
              <w:t>.  шт.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м2 ремо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>тиру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мой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2656,61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366,38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23,062,09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2267,17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239,09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32,97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2,08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204,04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41,92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3,77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0,02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ФЕР15-01-047-16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Устройство: потолков реечных алюминиевых (разборка)</w:t>
            </w:r>
          </w:p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КОЭФ. К ПОЗИЦИИ:</w:t>
            </w: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Демонтаж (разборка) металлических ко</w:t>
            </w:r>
            <w:r>
              <w:rPr>
                <w:sz w:val="18"/>
              </w:rPr>
              <w:t>н</w:t>
            </w:r>
            <w:r>
              <w:rPr>
                <w:sz w:val="18"/>
              </w:rPr>
              <w:t xml:space="preserve">струкций ОЗП=0,7; ЭМ=0,7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 xml:space="preserve">.; ЗПМ=0,7; МАТ=0 к </w:t>
            </w:r>
            <w:proofErr w:type="spellStart"/>
            <w:r>
              <w:rPr>
                <w:sz w:val="18"/>
              </w:rPr>
              <w:t>расх</w:t>
            </w:r>
            <w:proofErr w:type="spellEnd"/>
            <w:r>
              <w:rPr>
                <w:sz w:val="18"/>
              </w:rPr>
              <w:t>.; ТЗ=0,7; ТЗМ=0,7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(4,6*0,5)/100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824,22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713,01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111,212,37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18,96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16,40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2,56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75,85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1,74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0,18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5000" w:type="pct"/>
            <w:gridSpan w:val="15"/>
            <w:tcBorders>
              <w:top w:val="single" w:sz="4" w:space="0" w:color="auto"/>
              <w:bottom w:val="single" w:sz="4" w:space="0" w:color="auto"/>
            </w:tcBorders>
          </w:tcPr>
          <w:p w:rsidR="00C22A01" w:rsidRPr="00C22A01" w:rsidRDefault="00C22A01" w:rsidP="00C22A01">
            <w:pPr>
              <w:rPr>
                <w:sz w:val="18"/>
                <w:szCs w:val="14"/>
              </w:rPr>
            </w:pPr>
            <w:r>
              <w:rPr>
                <w:sz w:val="18"/>
                <w:szCs w:val="14"/>
              </w:rPr>
              <w:t xml:space="preserve">                                       Снятие потолочных панелей  с последующим восстановлением без стоимости материалов в курительной комнате на 3 этаже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ФЕР15-01-047-16</w:t>
            </w:r>
          </w:p>
          <w:p w:rsidR="00C22A01" w:rsidRDefault="00C22A01">
            <w:pPr>
              <w:rPr>
                <w:sz w:val="18"/>
              </w:rPr>
            </w:pPr>
          </w:p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 xml:space="preserve">В ред. пр. № 253 </w:t>
            </w:r>
            <w:proofErr w:type="spellStart"/>
            <w:r>
              <w:rPr>
                <w:sz w:val="18"/>
              </w:rPr>
              <w:t>Минр</w:t>
            </w:r>
            <w:r>
              <w:rPr>
                <w:sz w:val="18"/>
              </w:rPr>
              <w:t>е</w:t>
            </w:r>
            <w:r>
              <w:rPr>
                <w:sz w:val="18"/>
              </w:rPr>
              <w:t>гиона</w:t>
            </w:r>
            <w:proofErr w:type="spellEnd"/>
            <w:r>
              <w:rPr>
                <w:sz w:val="18"/>
              </w:rPr>
              <w:t xml:space="preserve"> РФ</w:t>
            </w: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Устройство: потолков реечных алюминиевых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100 м2 повер</w:t>
            </w:r>
            <w:r>
              <w:rPr>
                <w:sz w:val="18"/>
              </w:rPr>
              <w:t>х</w:t>
            </w:r>
            <w:r>
              <w:rPr>
                <w:sz w:val="18"/>
              </w:rPr>
              <w:t>ности обл</w:t>
            </w:r>
            <w:r>
              <w:rPr>
                <w:sz w:val="18"/>
              </w:rPr>
              <w:t>и</w:t>
            </w:r>
            <w:r>
              <w:rPr>
                <w:sz w:val="18"/>
              </w:rPr>
              <w:t>цовки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0,023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29426,16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1018,58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158,883,38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28248,7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676,80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23,43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649,72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108,36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2,49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0,25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0,01</w:t>
            </w: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206-1339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Подвес в комплекте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шт.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-1,61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3,66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3,66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-5,89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-5,89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206-1337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Гребенка несущая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-2,3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20,47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20,47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-47,08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-47,08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>
        <w:trPr>
          <w:cantSplit/>
          <w:jc w:val="center"/>
        </w:trPr>
        <w:tc>
          <w:tcPr>
            <w:tcW w:w="15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rPr>
                <w:sz w:val="18"/>
              </w:rPr>
            </w:pPr>
            <w:r>
              <w:rPr>
                <w:sz w:val="18"/>
              </w:rPr>
              <w:t>206-1336</w:t>
            </w:r>
          </w:p>
          <w:p w:rsidR="00C22A01" w:rsidRPr="00C22A01" w:rsidRDefault="00C22A01">
            <w:pPr>
              <w:rPr>
                <w:sz w:val="18"/>
              </w:rPr>
            </w:pPr>
          </w:p>
        </w:tc>
        <w:tc>
          <w:tcPr>
            <w:tcW w:w="6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rPr>
                <w:sz w:val="18"/>
              </w:rPr>
            </w:pPr>
            <w:r>
              <w:rPr>
                <w:sz w:val="18"/>
              </w:rPr>
              <w:t>Рейка алюминиевая потолочная 100 мм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564E86">
            <w:pPr>
              <w:rPr>
                <w:sz w:val="18"/>
              </w:rPr>
            </w:pPr>
            <w:r>
              <w:rPr>
                <w:sz w:val="18"/>
              </w:rPr>
              <w:t>м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9C1737">
            <w:pPr>
              <w:jc w:val="center"/>
              <w:rPr>
                <w:sz w:val="16"/>
              </w:rPr>
            </w:pPr>
            <w:r>
              <w:rPr>
                <w:sz w:val="16"/>
              </w:rPr>
              <w:t>-24,15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24,71</w:t>
            </w:r>
          </w:p>
        </w:tc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3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00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24,71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-596,75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-596,75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в ценах 2001г.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202548,09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2439,96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1385,49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198722,64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9,49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Итого прямые затраты по смете с учетом коэффициентов к итогам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71448,97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2439,96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1385,49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113,53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67623,52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9,49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МАТ=МАТ/3,44-МАТ  (Поз. 2, 4, 26, 34)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-131099,12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-131099,12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lastRenderedPageBreak/>
              <w:t>Итого прямые затраты по смете с учетом индексов, в текущих ценах</w:t>
            </w:r>
            <w:proofErr w:type="gramStart"/>
            <w:r>
              <w:rPr>
                <w:sz w:val="14"/>
                <w:szCs w:val="14"/>
              </w:rPr>
              <w:t xml:space="preserve">      В</w:t>
            </w:r>
            <w:proofErr w:type="gramEnd"/>
            <w:r>
              <w:rPr>
                <w:sz w:val="14"/>
                <w:szCs w:val="14"/>
              </w:rPr>
              <w:t>сего с учетом "Перевод в текущие цены на 1 квартал 2012г. согласно МРР РФ ФЦЦС по Пермскому краю № 01-01-12/ПФИ от23.01.2012г. ОЗП=11,66; ЭМ=5,61; ЗПМ=11,66; МАТ=3,44"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268847,45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28449,94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7772,59</w:t>
            </w: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1323,77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232624,92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9,49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25749,41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77%*0.85 ФОТ (от 386,65)  (Поз. 35)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253,06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78%*0.85 ФОТ (от 227,37)  (Поз. 6-8)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150,75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80%*0.85 ФОТ (от 4770,69)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3244,07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95%*0.85 ФОТ (от 7816,05)  (Поз. 10-11, 15-17, 21-25, 27-31)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6311,46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100%*(0.85*0,9) ФОТ (от 1856,97)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1420,58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105%*0.85 ФОТ (от 465,94)  (Поз. 36-40)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415,85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128%*(0.85*0,9) ФОТ (от 14250,04)  (Поз. 1, 3, 5, 18-20, 32-33)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13953,64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15700,79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В том числе, справочно: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50%*0.8 ФОТ (от 614,02)  (Поз. 6-8, 35)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245,61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55%*(0.85*0.8) ФОТ (от 465,94)  (Поз. 36-40)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174,26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60%*0.8 ФОТ (от 4770,69)  (Поз. 9)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2289,93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65%*0.8 ФОТ (от 7816,05)  (Поз. 10-11, 15-17, 21-25, 27-31)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4064,35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70%*(0.85*0.8) ФОТ (от 1856,97)  (Поз. 12-14)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883,92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83%*(0.85*0.8) ФОТ (от 14250,04)  (Поз. 1, 3, 5, 18-20, 32-33)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8042,72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Итого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310297,65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9,49</w:t>
            </w: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В том числе: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Материалы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232624,92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Машины и механизмы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7772,59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ФОТ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29773,71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Накладные расходы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25749,41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Сметная прибыль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15700,79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НДС 18%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55853,58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sz w:val="14"/>
                <w:szCs w:val="14"/>
              </w:rPr>
            </w:pPr>
          </w:p>
        </w:tc>
      </w:tr>
      <w:tr w:rsidR="00C22A01" w:rsidRPr="00C22A01" w:rsidTr="00C22A01">
        <w:trPr>
          <w:cantSplit/>
          <w:jc w:val="center"/>
        </w:trPr>
        <w:tc>
          <w:tcPr>
            <w:tcW w:w="3014" w:type="pct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 w:rsidP="00C22A01">
            <w:pPr>
              <w:rPr>
                <w:b/>
                <w:sz w:val="14"/>
                <w:szCs w:val="14"/>
              </w:rPr>
            </w:pPr>
            <w:r w:rsidRPr="00C22A01">
              <w:rPr>
                <w:b/>
                <w:sz w:val="14"/>
                <w:szCs w:val="14"/>
              </w:rPr>
              <w:t xml:space="preserve">  ВСЕГО по смете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366151,23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Default="00C22A01">
            <w:pPr>
              <w:jc w:val="right"/>
              <w:rPr>
                <w:b/>
                <w:sz w:val="14"/>
                <w:szCs w:val="14"/>
              </w:rPr>
            </w:pPr>
          </w:p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252,64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A01" w:rsidRPr="00C22A01" w:rsidRDefault="00C22A01">
            <w:pPr>
              <w:jc w:val="right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9,49</w:t>
            </w:r>
          </w:p>
        </w:tc>
      </w:tr>
    </w:tbl>
    <w:p w:rsidR="006A5729" w:rsidRDefault="006A5729" w:rsidP="006A5729">
      <w:pPr>
        <w:rPr>
          <w:sz w:val="28"/>
        </w:rPr>
      </w:pPr>
    </w:p>
    <w:p w:rsidR="006A5729" w:rsidRPr="008D3747" w:rsidRDefault="006A5729" w:rsidP="006A5729">
      <w:pPr>
        <w:pStyle w:val="2"/>
        <w:ind w:left="2880"/>
        <w:jc w:val="left"/>
        <w:rPr>
          <w:sz w:val="24"/>
        </w:rPr>
      </w:pPr>
      <w:r w:rsidRPr="008D3747">
        <w:rPr>
          <w:sz w:val="24"/>
        </w:rPr>
        <w:t xml:space="preserve">Составил </w:t>
      </w:r>
      <w:bookmarkStart w:id="7" w:name="Sost"/>
      <w:bookmarkEnd w:id="7"/>
    </w:p>
    <w:p w:rsidR="006A5729" w:rsidRDefault="006A5729" w:rsidP="007E3C07">
      <w:pPr>
        <w:pBdr>
          <w:top w:val="single" w:sz="4" w:space="1" w:color="auto"/>
        </w:pBdr>
        <w:ind w:left="3878" w:right="3960"/>
        <w:jc w:val="center"/>
        <w:rPr>
          <w:i/>
          <w:sz w:val="22"/>
        </w:rPr>
      </w:pPr>
      <w:r>
        <w:rPr>
          <w:i/>
          <w:sz w:val="22"/>
        </w:rPr>
        <w:sym w:font="Symbol" w:char="F05B"/>
      </w:r>
      <w:r>
        <w:rPr>
          <w:i/>
          <w:sz w:val="22"/>
        </w:rPr>
        <w:t>должность, подпись( инициалы, фамилия)</w:t>
      </w:r>
      <w:r>
        <w:rPr>
          <w:i/>
          <w:sz w:val="22"/>
        </w:rPr>
        <w:sym w:font="Symbol" w:char="F05D"/>
      </w:r>
    </w:p>
    <w:p w:rsidR="006A5729" w:rsidRDefault="006A5729" w:rsidP="006A5729">
      <w:pPr>
        <w:rPr>
          <w:sz w:val="28"/>
        </w:rPr>
      </w:pPr>
    </w:p>
    <w:p w:rsidR="00613D24" w:rsidRDefault="00613D24">
      <w:pPr>
        <w:jc w:val="center"/>
      </w:pPr>
    </w:p>
    <w:sectPr w:rsidR="00613D24" w:rsidSect="00C22A01">
      <w:headerReference w:type="default" r:id="rId7"/>
      <w:pgSz w:w="16838" w:h="11906" w:orient="landscape" w:code="9"/>
      <w:pgMar w:top="539" w:right="818" w:bottom="709" w:left="12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338" w:rsidRDefault="009F2338" w:rsidP="00C22A01">
      <w:r>
        <w:separator/>
      </w:r>
    </w:p>
  </w:endnote>
  <w:endnote w:type="continuationSeparator" w:id="0">
    <w:p w:rsidR="009F2338" w:rsidRDefault="009F2338" w:rsidP="00C22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338" w:rsidRDefault="009F2338" w:rsidP="00C22A01">
      <w:r>
        <w:separator/>
      </w:r>
    </w:p>
  </w:footnote>
  <w:footnote w:type="continuationSeparator" w:id="0">
    <w:p w:rsidR="009F2338" w:rsidRDefault="009F2338" w:rsidP="00C22A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74C" w:rsidRDefault="0052774C">
    <w:pPr>
      <w:pStyle w:val="a3"/>
    </w:pPr>
    <w:r>
      <w:t>Гранд-СМЕТА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A01"/>
    <w:rsid w:val="00042517"/>
    <w:rsid w:val="001A1268"/>
    <w:rsid w:val="001D575C"/>
    <w:rsid w:val="002332E1"/>
    <w:rsid w:val="00297DF7"/>
    <w:rsid w:val="002A045B"/>
    <w:rsid w:val="0052774C"/>
    <w:rsid w:val="00564E86"/>
    <w:rsid w:val="00613D24"/>
    <w:rsid w:val="00680A8F"/>
    <w:rsid w:val="006A5729"/>
    <w:rsid w:val="0070786C"/>
    <w:rsid w:val="0076396E"/>
    <w:rsid w:val="007E1EFF"/>
    <w:rsid w:val="007E3C07"/>
    <w:rsid w:val="008D3747"/>
    <w:rsid w:val="00946AC0"/>
    <w:rsid w:val="009C1737"/>
    <w:rsid w:val="009F2338"/>
    <w:rsid w:val="00A4568A"/>
    <w:rsid w:val="00B61021"/>
    <w:rsid w:val="00BD4FBA"/>
    <w:rsid w:val="00C06F55"/>
    <w:rsid w:val="00C22A01"/>
    <w:rsid w:val="00D87474"/>
    <w:rsid w:val="00E42957"/>
    <w:rsid w:val="00E634C1"/>
    <w:rsid w:val="00E94DAB"/>
    <w:rsid w:val="00EE1793"/>
    <w:rsid w:val="00F94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2A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22A01"/>
    <w:rPr>
      <w:sz w:val="24"/>
      <w:szCs w:val="24"/>
    </w:rPr>
  </w:style>
  <w:style w:type="paragraph" w:styleId="a5">
    <w:name w:val="footer"/>
    <w:basedOn w:val="a"/>
    <w:link w:val="a6"/>
    <w:rsid w:val="00C22A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22A01"/>
    <w:rPr>
      <w:sz w:val="24"/>
      <w:szCs w:val="24"/>
    </w:rPr>
  </w:style>
  <w:style w:type="paragraph" w:styleId="a7">
    <w:name w:val="Balloon Text"/>
    <w:basedOn w:val="a"/>
    <w:link w:val="a8"/>
    <w:rsid w:val="00BD4F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D4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ind w:firstLine="7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sz w:val="28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22A0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22A01"/>
    <w:rPr>
      <w:sz w:val="24"/>
      <w:szCs w:val="24"/>
    </w:rPr>
  </w:style>
  <w:style w:type="paragraph" w:styleId="a5">
    <w:name w:val="footer"/>
    <w:basedOn w:val="a"/>
    <w:link w:val="a6"/>
    <w:rsid w:val="00C22A0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C22A01"/>
    <w:rPr>
      <w:sz w:val="24"/>
      <w:szCs w:val="24"/>
    </w:rPr>
  </w:style>
  <w:style w:type="paragraph" w:styleId="a7">
    <w:name w:val="Balloon Text"/>
    <w:basedOn w:val="a"/>
    <w:link w:val="a8"/>
    <w:rsid w:val="00BD4FB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BD4F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grand\grandsmeta\client\Templates\SmLoc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SmLoc</Template>
  <TotalTime>28</TotalTime>
  <Pages>10</Pages>
  <Words>1813</Words>
  <Characters>10336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4</vt:lpstr>
    </vt:vector>
  </TitlesOfParts>
  <Company>Grand Ltd.</Company>
  <LinksUpToDate>false</LinksUpToDate>
  <CharactersWithSpaces>12125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4</dc:title>
  <dc:creator>Механошина Людмила Александровна</dc:creator>
  <cp:lastModifiedBy>Галлямшина Гузель Габдулнуровна</cp:lastModifiedBy>
  <cp:revision>4</cp:revision>
  <cp:lastPrinted>2012-05-30T05:18:00Z</cp:lastPrinted>
  <dcterms:created xsi:type="dcterms:W3CDTF">2012-05-05T10:12:00Z</dcterms:created>
  <dcterms:modified xsi:type="dcterms:W3CDTF">2012-05-30T05:19:00Z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sType">
    <vt:lpwstr>Doc3</vt:lpwstr>
  </property>
</Properties>
</file>