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  <w:bookmarkStart w:id="1" w:name="_GoBack"/>
      <w:bookmarkEnd w:id="1"/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934DF3">
        <w:t xml:space="preserve">Замена </w:t>
      </w:r>
      <w:proofErr w:type="spellStart"/>
      <w:r w:rsidR="00934DF3">
        <w:t>эл</w:t>
      </w:r>
      <w:proofErr w:type="gramStart"/>
      <w:r w:rsidR="00934DF3">
        <w:t>.щ</w:t>
      </w:r>
      <w:proofErr w:type="gramEnd"/>
      <w:r w:rsidR="00934DF3">
        <w:t>итов</w:t>
      </w:r>
      <w:proofErr w:type="spellEnd"/>
      <w:r w:rsidR="00934DF3">
        <w:t xml:space="preserve">  и прокладка кабельных линий для </w:t>
      </w:r>
      <w:proofErr w:type="spellStart"/>
      <w:r w:rsidR="00934DF3">
        <w:t>эл.питания</w:t>
      </w:r>
      <w:proofErr w:type="spellEnd"/>
      <w:r w:rsidR="00934DF3">
        <w:t xml:space="preserve"> правого крыла 1 этажа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934DF3">
        <w:t>100207,44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934DF3">
        <w:t>13524,34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61F5B">
        <w:t xml:space="preserve">янию на  2 кв. </w:t>
      </w:r>
      <w:r w:rsidR="00EE1793">
        <w:t xml:space="preserve"> </w:t>
      </w:r>
      <w:r w:rsidR="00E61F5B">
        <w:t>2012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34DF3" w:rsidRPr="00934DF3" w:rsidRDefault="00934DF3" w:rsidP="00934DF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Замена электрощитов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34DF3" w:rsidRPr="00934DF3" w:rsidRDefault="00934DF3" w:rsidP="00934DF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Демонтаж щита  в правом крыле Ленина,23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подлежит дальнейшему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борки и ре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Шкаф (пульт) управл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навесной, высота, ширина и глубина: до 600х600х350 мм  (Д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монтаж)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жит дальнейшему и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пользованию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борки и резки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13,610,95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13,61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34DF3" w:rsidRPr="00934DF3" w:rsidRDefault="00934DF3" w:rsidP="00934DF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Монтаж шкафа в подвале у туалета, на 1 этаже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Шкаф (пульт) управл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навесной, высота, ширина и глубина: до 600х600х350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45,353,16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90,70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Прайс-лист (интернет)</w:t>
            </w:r>
          </w:p>
          <w:p w:rsidR="00934DF3" w:rsidRPr="00934DF3" w:rsidRDefault="00934DF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Щит осветительный  ЩРН-36 3-1 УХЛЗ ( цена  с НДС 1002,76руб.)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488,40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488,40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ФЕРм08-03-526-01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25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12+24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9214,92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40,68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8640,00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ФССЦ-509-2228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1Р 16А,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ФССЦ-509-2229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1Р 25А,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18,85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1288,60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ФССЦ-509-2246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63А,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5,86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ФССЦ-501-8507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11836,8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11836,8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46,48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ФЕРм08-02-412-06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120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60,493,38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ФССЦ-501-8511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0,0408</w:t>
            </w:r>
          </w:p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69309,47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69309,47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2827,83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2827,83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Дополн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тельно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метр до 40мм.согласно ОП п.1.8.1.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</w:t>
            </w:r>
          </w:p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Дополнительно диаметр до 40мм.согласно ОП п.1.8.1.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107,64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12,62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rPr>
                <w:sz w:val="18"/>
              </w:rPr>
            </w:pPr>
            <w:r>
              <w:rPr>
                <w:sz w:val="18"/>
              </w:rPr>
              <w:t>ФЕР46-03-001-04</w:t>
            </w:r>
          </w:p>
          <w:p w:rsidR="00934DF3" w:rsidRDefault="00934DF3">
            <w:pPr>
              <w:rPr>
                <w:sz w:val="18"/>
              </w:rPr>
            </w:pPr>
          </w:p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rPr>
                <w:sz w:val="18"/>
              </w:rPr>
            </w:pPr>
            <w:r>
              <w:rPr>
                <w:sz w:val="18"/>
              </w:rPr>
              <w:t>Сверление кольцевыми алмазными сверлами в железобетонных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струкциях с применен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охлаждающей жи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кости (воды) вертикал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отверстий глубиной 200 мм диаметром: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197,21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823,72223,88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1315,78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16118,00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933,54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250,94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14933,52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301,13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14933,52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1,38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монтажных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работ. ОЗП=1,2; ЭМ=1,2; ЗПМ=1,2; ТЗ=1,2; ТЗМ=1,2  (Поз. 17-19, 1-16)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50,19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19,654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текущие цены на 2 квартал 2012г. согласно МРР РФ ФЦЦС по Пермскому краю ОЗП=11,9; ЭМ=5,62; ЗПМ=11,9; МАТ=3,48"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66991,96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13330,97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1692,34</w:t>
            </w: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51968,65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1,38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10910,19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88,3)  (Поз.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13375,95)  (Поз. 1-16)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10801,08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110%*(0.85*0,9) ФОТ (от 60,09)  (Поз. 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7019,41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88,3)  (Поз.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13375,95)  (Поз. 1-16)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6955,49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60,09)  (Поз. 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84521,67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84921,56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1,38</w:t>
            </w: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51968,65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1692,34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13524,34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10910,19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7019,41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15285,88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sz w:val="14"/>
                <w:szCs w:val="14"/>
              </w:rPr>
            </w:pPr>
          </w:p>
        </w:tc>
      </w:tr>
      <w:tr w:rsidR="00934DF3" w:rsidRPr="00934DF3" w:rsidTr="00934DF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 w:rsidP="00934DF3">
            <w:pPr>
              <w:rPr>
                <w:b/>
                <w:sz w:val="14"/>
                <w:szCs w:val="14"/>
              </w:rPr>
            </w:pPr>
            <w:r w:rsidRPr="00934DF3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100207,44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Default="00934DF3">
            <w:pPr>
              <w:jc w:val="right"/>
              <w:rPr>
                <w:b/>
                <w:sz w:val="14"/>
                <w:szCs w:val="14"/>
              </w:rPr>
            </w:pPr>
          </w:p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117,92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F3" w:rsidRPr="00934DF3" w:rsidRDefault="00934DF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1,38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D4" w:rsidRDefault="001A6DD4" w:rsidP="00934DF3">
      <w:r>
        <w:separator/>
      </w:r>
    </w:p>
  </w:endnote>
  <w:endnote w:type="continuationSeparator" w:id="0">
    <w:p w:rsidR="001A6DD4" w:rsidRDefault="001A6DD4" w:rsidP="0093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D4" w:rsidRDefault="001A6DD4" w:rsidP="00934DF3">
      <w:r>
        <w:separator/>
      </w:r>
    </w:p>
  </w:footnote>
  <w:footnote w:type="continuationSeparator" w:id="0">
    <w:p w:rsidR="001A6DD4" w:rsidRDefault="001A6DD4" w:rsidP="00934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5B" w:rsidRDefault="00E61F5B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F3"/>
    <w:rsid w:val="001A1268"/>
    <w:rsid w:val="001A6DD4"/>
    <w:rsid w:val="001D575C"/>
    <w:rsid w:val="002332E1"/>
    <w:rsid w:val="00297DF7"/>
    <w:rsid w:val="002A045B"/>
    <w:rsid w:val="00564E86"/>
    <w:rsid w:val="00613D24"/>
    <w:rsid w:val="00680A8F"/>
    <w:rsid w:val="006A5729"/>
    <w:rsid w:val="0070786C"/>
    <w:rsid w:val="0076396E"/>
    <w:rsid w:val="007E1EFF"/>
    <w:rsid w:val="007E3C07"/>
    <w:rsid w:val="008D3747"/>
    <w:rsid w:val="00934DF3"/>
    <w:rsid w:val="00937FEF"/>
    <w:rsid w:val="00946AC0"/>
    <w:rsid w:val="009C1737"/>
    <w:rsid w:val="00A4568A"/>
    <w:rsid w:val="00C06F55"/>
    <w:rsid w:val="00C36F9C"/>
    <w:rsid w:val="00D87474"/>
    <w:rsid w:val="00E42957"/>
    <w:rsid w:val="00E61F5B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4DF3"/>
    <w:rPr>
      <w:sz w:val="24"/>
      <w:szCs w:val="24"/>
    </w:rPr>
  </w:style>
  <w:style w:type="paragraph" w:styleId="a5">
    <w:name w:val="footer"/>
    <w:basedOn w:val="a"/>
    <w:link w:val="a6"/>
    <w:rsid w:val="00934D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D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4DF3"/>
    <w:rPr>
      <w:sz w:val="24"/>
      <w:szCs w:val="24"/>
    </w:rPr>
  </w:style>
  <w:style w:type="paragraph" w:styleId="a5">
    <w:name w:val="footer"/>
    <w:basedOn w:val="a"/>
    <w:link w:val="a6"/>
    <w:rsid w:val="00934D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D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21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2012-05-12T05:32:00Z</dcterms:created>
  <dcterms:modified xsi:type="dcterms:W3CDTF">2012-06-07T10:44:00Z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