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6105B1" w:rsidRDefault="000E5FEF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  <w:bookmarkStart w:id="0" w:name="_GoBack"/>
      <w:bookmarkEnd w:id="0"/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6105B1">
        <w:t>Испытания электрооборудования административного здания ул</w:t>
      </w:r>
      <w:proofErr w:type="gramStart"/>
      <w:r w:rsidR="006105B1">
        <w:t>.Л</w:t>
      </w:r>
      <w:proofErr w:type="gramEnd"/>
      <w:r w:rsidR="006105B1">
        <w:t>енина,23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6105B1">
        <w:t>142,870 тыс.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6105B1">
        <w:t>7,142 тыс.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6105B1">
        <w:t xml:space="preserve">2 квартал </w:t>
      </w:r>
      <w:r w:rsidR="00EE1793">
        <w:t xml:space="preserve"> </w:t>
      </w:r>
      <w:r w:rsidR="006105B1">
        <w:t xml:space="preserve">2012г. 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6105B1" w:rsidRPr="006105B1" w:rsidTr="006105B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105B1" w:rsidRPr="006105B1" w:rsidRDefault="006105B1" w:rsidP="006105B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ЭЛЕКТРИЧЕСКОЕ ОСВЕЩЕНИЕ</w:t>
            </w:r>
          </w:p>
        </w:tc>
      </w:tr>
      <w:tr w:rsidR="006105B1" w:rsidRPr="006105B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rPr>
                <w:sz w:val="18"/>
              </w:rPr>
            </w:pPr>
            <w:r>
              <w:rPr>
                <w:sz w:val="18"/>
              </w:rPr>
              <w:t>ВНВ5-27-1</w:t>
            </w:r>
          </w:p>
          <w:p w:rsidR="006105B1" w:rsidRPr="006105B1" w:rsidRDefault="006105B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>Измерение сопротивл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изоляции освет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тельной сети (при в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винченных лампах), вид испытания П, 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564E86">
            <w:pPr>
              <w:rPr>
                <w:sz w:val="18"/>
              </w:rPr>
            </w:pPr>
            <w:r>
              <w:rPr>
                <w:sz w:val="18"/>
              </w:rPr>
              <w:t>1 провод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4639,14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4639,14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rPr>
                <w:sz w:val="18"/>
              </w:rPr>
            </w:pPr>
            <w:r>
              <w:rPr>
                <w:sz w:val="18"/>
              </w:rPr>
              <w:t>ВНВ5-28-1</w:t>
            </w:r>
          </w:p>
          <w:p w:rsidR="006105B1" w:rsidRPr="006105B1" w:rsidRDefault="006105B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>Проверка соединений заземлителей с заземл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емыми элементами (естественных заземл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телей с заземляющим устройством), вид исп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тания П, К, 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564E86">
            <w:pPr>
              <w:rPr>
                <w:sz w:val="18"/>
              </w:rPr>
            </w:pPr>
            <w:r>
              <w:rPr>
                <w:sz w:val="18"/>
              </w:rPr>
              <w:t>100 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чек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16,28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832,23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832,23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97,68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rPr>
                <w:sz w:val="18"/>
              </w:rPr>
            </w:pPr>
            <w:r>
              <w:rPr>
                <w:sz w:val="18"/>
              </w:rPr>
              <w:t>ВНВ5-28-2</w:t>
            </w:r>
          </w:p>
          <w:p w:rsidR="006105B1" w:rsidRPr="006105B1" w:rsidRDefault="006105B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>Измерение полного 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противления петли фаза-нуль заземляющего устройства, вид испыт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ния П, М                             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564E86">
            <w:pPr>
              <w:rPr>
                <w:sz w:val="18"/>
              </w:rPr>
            </w:pPr>
            <w:r>
              <w:rPr>
                <w:sz w:val="18"/>
              </w:rPr>
              <w:t>1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1363,00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1363,00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</w:t>
            </w: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6105B1" w:rsidRPr="006105B1" w:rsidRDefault="006105B1" w:rsidP="006105B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Испытания  электрооборудования</w:t>
            </w:r>
          </w:p>
        </w:tc>
      </w:tr>
      <w:tr w:rsidR="006105B1" w:rsidRPr="006105B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rPr>
                <w:sz w:val="18"/>
              </w:rPr>
            </w:pPr>
            <w:r>
              <w:rPr>
                <w:sz w:val="18"/>
              </w:rPr>
              <w:t>ФЕРп01-11-027-01</w:t>
            </w:r>
          </w:p>
          <w:p w:rsidR="006105B1" w:rsidRDefault="006105B1">
            <w:pPr>
              <w:rPr>
                <w:sz w:val="18"/>
              </w:rPr>
            </w:pPr>
          </w:p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>Измерение токов уте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ки: или пробивного напряжения разрядника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564E86">
            <w:pPr>
              <w:rPr>
                <w:sz w:val="18"/>
              </w:rPr>
            </w:pPr>
            <w:r>
              <w:rPr>
                <w:sz w:val="18"/>
              </w:rPr>
              <w:t>1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rPr>
                <w:sz w:val="18"/>
              </w:rPr>
            </w:pPr>
            <w:r>
              <w:rPr>
                <w:sz w:val="18"/>
              </w:rPr>
              <w:t>ФЕРп01-11-010-02</w:t>
            </w:r>
          </w:p>
          <w:p w:rsidR="006105B1" w:rsidRDefault="006105B1">
            <w:pPr>
              <w:rPr>
                <w:sz w:val="18"/>
              </w:rPr>
            </w:pPr>
          </w:p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rPr>
                <w:sz w:val="18"/>
              </w:rPr>
            </w:pPr>
            <w:r>
              <w:rPr>
                <w:sz w:val="18"/>
              </w:rPr>
              <w:t>Измерение сопротивл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растеканию тока: контура с диагональю до 20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564E86">
            <w:pPr>
              <w:rPr>
                <w:sz w:val="18"/>
              </w:rPr>
            </w:pPr>
            <w:r>
              <w:rPr>
                <w:sz w:val="18"/>
              </w:rPr>
              <w:t>1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7141,69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7141,69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 ФОТ (от 7141,69)  (Поз. 6, 2-5)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2856,68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40% ФОТ (от 7141,69)  (Поз. 6, 2-5)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2856,68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b/>
                <w:sz w:val="14"/>
                <w:szCs w:val="14"/>
              </w:rPr>
            </w:pPr>
            <w:r w:rsidRPr="006105B1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Монтажным работам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Ремонт технологического оборудования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14010,46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802,18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14010,46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802,18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"Индекс изменения сметной стоимости  пусконаладочных  работ  на 2 квартал 2012г. согласно ФЦЦС Филиал по Пермскому краю СМР=8,27"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115866,50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802,18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Итоги по Прочим затратам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Пусконаладочные работы: 'вхолостую' - 80%, 'под нагрузкой' - 20%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"Индекс изменения сметной стоимости  пусконаладочных  работ  на 2 квартал 2012г. согласно ФЦЦС Филиал по Пермскому краю СМР=8,27"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5210,18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121076,68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Справочно, в ценах 2001г.: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7141,69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4642,10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2856,68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21793,80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sz w:val="14"/>
                <w:szCs w:val="14"/>
              </w:rPr>
            </w:pPr>
          </w:p>
        </w:tc>
      </w:tr>
      <w:tr w:rsidR="006105B1" w:rsidRPr="006105B1" w:rsidTr="006105B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 w:rsidP="006105B1">
            <w:pPr>
              <w:rPr>
                <w:b/>
                <w:sz w:val="14"/>
                <w:szCs w:val="14"/>
              </w:rPr>
            </w:pPr>
            <w:r w:rsidRPr="006105B1">
              <w:rPr>
                <w:b/>
                <w:sz w:val="14"/>
                <w:szCs w:val="14"/>
              </w:rPr>
              <w:lastRenderedPageBreak/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142870,48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826,18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5B1" w:rsidRPr="006105B1" w:rsidRDefault="006105B1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 w:rsidSect="006105B1">
      <w:headerReference w:type="default" r:id="rId7"/>
      <w:pgSz w:w="16838" w:h="11906" w:orient="landscape" w:code="9"/>
      <w:pgMar w:top="1276" w:right="818" w:bottom="284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8EB" w:rsidRDefault="00EB58EB" w:rsidP="006105B1">
      <w:r>
        <w:separator/>
      </w:r>
    </w:p>
  </w:endnote>
  <w:endnote w:type="continuationSeparator" w:id="0">
    <w:p w:rsidR="00EB58EB" w:rsidRDefault="00EB58EB" w:rsidP="00610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8EB" w:rsidRDefault="00EB58EB" w:rsidP="006105B1">
      <w:r>
        <w:separator/>
      </w:r>
    </w:p>
  </w:footnote>
  <w:footnote w:type="continuationSeparator" w:id="0">
    <w:p w:rsidR="00EB58EB" w:rsidRDefault="00EB58EB" w:rsidP="006105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5B1" w:rsidRDefault="006105B1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B1"/>
    <w:rsid w:val="000E5FEF"/>
    <w:rsid w:val="001A1268"/>
    <w:rsid w:val="001D575C"/>
    <w:rsid w:val="002332E1"/>
    <w:rsid w:val="00297DF7"/>
    <w:rsid w:val="002A045B"/>
    <w:rsid w:val="00564E86"/>
    <w:rsid w:val="006105B1"/>
    <w:rsid w:val="00612E44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A4568A"/>
    <w:rsid w:val="00C06F55"/>
    <w:rsid w:val="00D87474"/>
    <w:rsid w:val="00E42957"/>
    <w:rsid w:val="00E634C1"/>
    <w:rsid w:val="00EB58EB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0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105B1"/>
    <w:rPr>
      <w:sz w:val="24"/>
      <w:szCs w:val="24"/>
    </w:rPr>
  </w:style>
  <w:style w:type="paragraph" w:styleId="a5">
    <w:name w:val="footer"/>
    <w:basedOn w:val="a"/>
    <w:link w:val="a6"/>
    <w:rsid w:val="00610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105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105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105B1"/>
    <w:rPr>
      <w:sz w:val="24"/>
      <w:szCs w:val="24"/>
    </w:rPr>
  </w:style>
  <w:style w:type="paragraph" w:styleId="a5">
    <w:name w:val="footer"/>
    <w:basedOn w:val="a"/>
    <w:link w:val="a6"/>
    <w:rsid w:val="006105B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105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3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3</cp:revision>
  <cp:lastPrinted>1900-12-31T18:00:00Z</cp:lastPrinted>
  <dcterms:created xsi:type="dcterms:W3CDTF">2012-06-19T10:01:00Z</dcterms:created>
  <dcterms:modified xsi:type="dcterms:W3CDTF">2012-07-04T02:33:00Z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